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3A8A"/>
          <w:sz w:val="36"/>
        </w:rPr>
        <w:t>RAPPORT D'ACTIVITE TECHNIQUE</w:t>
      </w:r>
    </w:p>
    <w:p>
      <w:pPr>
        <w:jc w:val="center"/>
      </w:pPr>
      <w:r>
        <w:rPr>
          <w:rFonts w:ascii="Calibri" w:hAnsi="Calibri"/>
          <w:b/>
          <w:sz w:val="24"/>
        </w:rPr>
        <w:t>Projet IMHOTEP-BIS / Gestimo</w:t>
      </w:r>
    </w:p>
    <w:p>
      <w:pPr>
        <w:jc w:val="center"/>
      </w:pPr>
      <w:r>
        <w:rPr>
          <w:rFonts w:ascii="Calibri" w:hAnsi="Calibri"/>
        </w:rPr>
        <w:t>Date : 06 mai 2026</w:t>
        <w:br/>
        <w:t>Perimetre : Backend Spring Boot, Frontend Angular, modules comptabilite, reglements, utilisateurs et droits.</w:t>
      </w:r>
    </w:p>
    <w:p>
      <w:pPr>
        <w:pStyle w:val="Heading1"/>
      </w:pPr>
      <w:r>
        <w:rPr>
          <w:rFonts w:ascii="Calibri" w:hAnsi="Calibri"/>
          <w:color w:val="0F172A"/>
        </w:rPr>
        <w:t>Resume executif</w:t>
      </w:r>
    </w:p>
    <w:p>
      <w:r>
        <w:rPr>
          <w:rFonts w:ascii="Calibri" w:hAnsi="Calibri"/>
        </w:rPr>
        <w:t>Les travaux realises ont porte sur la stabilisation et l'enrichissement des fonctionnalites comptables de l'application, la correction d'une regle metier importante sur les reglements groupes, ainsi que l'implementation de nouvelles interfaces de suivi et d'administration.</w:t>
      </w:r>
    </w:p>
    <w:p>
      <w:pPr>
        <w:pStyle w:val="ListBullet"/>
      </w:pPr>
      <w:r>
        <w:rPr>
          <w:rFonts w:ascii="Calibri" w:hAnsi="Calibri"/>
        </w:rPr>
        <w:t>Finalisation du compte locataire.</w:t>
      </w:r>
    </w:p>
    <w:p>
      <w:pPr>
        <w:pStyle w:val="ListBullet"/>
      </w:pPr>
      <w:r>
        <w:rPr>
          <w:rFonts w:ascii="Calibri" w:hAnsi="Calibri"/>
        </w:rPr>
        <w:t>Creation du compte agence.</w:t>
      </w:r>
    </w:p>
    <w:p>
      <w:pPr>
        <w:pStyle w:val="ListBullet"/>
      </w:pPr>
      <w:r>
        <w:rPr>
          <w:rFonts w:ascii="Calibri" w:hAnsi="Calibri"/>
        </w:rPr>
        <w:t>Creation du grand compte.</w:t>
      </w:r>
    </w:p>
    <w:p>
      <w:pPr>
        <w:pStyle w:val="ListBullet"/>
      </w:pPr>
      <w:r>
        <w:rPr>
          <w:rFonts w:ascii="Calibri" w:hAnsi="Calibri"/>
        </w:rPr>
        <w:t>Mise en place de la gestion des roles et droits.</w:t>
      </w:r>
    </w:p>
    <w:p>
      <w:pPr>
        <w:pStyle w:val="ListBullet"/>
      </w:pPr>
      <w:r>
        <w:rPr>
          <w:rFonts w:ascii="Calibri" w:hAnsi="Calibri"/>
        </w:rPr>
        <w:t>Correction de la logique d'imputation des reglements groupes.</w:t>
      </w:r>
    </w:p>
    <w:p>
      <w:pPr>
        <w:pStyle w:val="ListBullet"/>
      </w:pPr>
      <w:r>
        <w:rPr>
          <w:rFonts w:ascii="Calibri" w:hAnsi="Calibri"/>
        </w:rPr>
        <w:t>Validation technique par compilation et tests cibles.</w:t>
      </w:r>
    </w:p>
    <w:p>
      <w:pPr>
        <w:pStyle w:val="Heading1"/>
      </w:pPr>
      <w:r>
        <w:rPr>
          <w:rFonts w:ascii="Calibri" w:hAnsi="Calibri"/>
          <w:color w:val="0F172A"/>
        </w:rPr>
        <w:t>1. Module Compte Locataire</w:t>
      </w:r>
    </w:p>
    <w:p>
      <w:r>
        <w:rPr>
          <w:rFonts w:ascii="Calibri" w:hAnsi="Calibri"/>
        </w:rPr>
        <w:t>La page compte-client a ete reprise afin de la rendre pleinement fonctionnelle.</w:t>
      </w:r>
    </w:p>
    <w:p>
      <w:pPr>
        <w:pStyle w:val="ListBullet"/>
      </w:pPr>
      <w:r>
        <w:rPr>
          <w:rFonts w:ascii="Calibri" w:hAnsi="Calibri"/>
        </w:rPr>
        <w:t>Correction du probleme d'affichage vide.</w:t>
      </w:r>
    </w:p>
    <w:p>
      <w:pPr>
        <w:pStyle w:val="ListBullet"/>
      </w:pPr>
      <w:r>
        <w:rPr>
          <w:rFonts w:ascii="Calibri" w:hAnsi="Calibri"/>
        </w:rPr>
        <w:t>Chargement des locataires rattaches a l'agence.</w:t>
      </w:r>
    </w:p>
    <w:p>
      <w:pPr>
        <w:pStyle w:val="ListBullet"/>
      </w:pPr>
      <w:r>
        <w:rPr>
          <w:rFonts w:ascii="Calibri" w:hAnsi="Calibri"/>
        </w:rPr>
        <w:t>Recuperation des comptes locataires avec bail actif.</w:t>
      </w:r>
    </w:p>
    <w:p>
      <w:pPr>
        <w:pStyle w:val="ListBullet"/>
      </w:pPr>
      <w:r>
        <w:rPr>
          <w:rFonts w:ascii="Calibri" w:hAnsi="Calibri"/>
        </w:rPr>
        <w:t>Ajout des appels de loyer, encaissements et messages lies au locataire.</w:t>
      </w:r>
    </w:p>
    <w:p>
      <w:pPr>
        <w:pStyle w:val="ListBullet"/>
      </w:pPr>
      <w:r>
        <w:rPr>
          <w:rFonts w:ascii="Calibri" w:hAnsi="Calibri"/>
        </w:rPr>
        <w:t>Ajout des indicateurs : loyers appeles, total encaisse, solde en attente, taux de recouvrement.</w:t>
      </w:r>
    </w:p>
    <w:p>
      <w:pPr>
        <w:pStyle w:val="ListBullet"/>
      </w:pPr>
      <w:r>
        <w:rPr>
          <w:rFonts w:ascii="Calibri" w:hAnsi="Calibri"/>
        </w:rPr>
        <w:t>Ajout de la pagination sur le tableau.</w:t>
      </w:r>
    </w:p>
    <w:p>
      <w:pPr>
        <w:pStyle w:val="ListBullet"/>
      </w:pPr>
      <w:r>
        <w:rPr>
          <w:rFonts w:ascii="Calibri" w:hAnsi="Calibri"/>
        </w:rPr>
        <w:t>Ajout du bouton Quittance sur chaque ligne d'appel de loyer.</w:t>
      </w:r>
    </w:p>
    <w:p>
      <w:pPr>
        <w:pStyle w:val="ListBullet"/>
      </w:pPr>
      <w:r>
        <w:rPr>
          <w:rFonts w:ascii="Calibri" w:hAnsi="Calibri"/>
        </w:rPr>
        <w:t>Implementation de l'impression d'une quittance pour un loyer specifique.</w:t>
      </w:r>
    </w:p>
    <w:p>
      <w:pPr>
        <w:pStyle w:val="ListBullet"/>
      </w:pPr>
      <w:r>
        <w:rPr>
          <w:rFonts w:ascii="Calibri" w:hAnsi="Calibri"/>
        </w:rPr>
        <w:t>Correction du calcul du total encaisse afin qu'il reste coherent avec les loyers appeles.</w:t>
      </w:r>
    </w:p>
    <w:p>
      <w:r>
        <w:rPr>
          <w:rFonts w:ascii="Calibri" w:hAnsi="Calibri"/>
        </w:rPr>
        <w:t>Impact : le compte locataire est maintenant exploitable pour consulter l'historique financier d'un locataire et imprimer les quittances directement depuis le tableau.</w:t>
      </w:r>
    </w:p>
    <w:p>
      <w:pPr>
        <w:pStyle w:val="Heading1"/>
      </w:pPr>
      <w:r>
        <w:rPr>
          <w:rFonts w:ascii="Calibri" w:hAnsi="Calibri"/>
          <w:color w:val="0F172A"/>
        </w:rPr>
        <w:t>2. Module Compte Agence</w:t>
      </w:r>
    </w:p>
    <w:p>
      <w:r>
        <w:rPr>
          <w:rFonts w:ascii="Calibri" w:hAnsi="Calibri"/>
        </w:rPr>
        <w:t>La page compte-agence a ete implementee pour remplacer l'ancien affichage base uniquement sur les clotures de caisse.</w:t>
      </w:r>
    </w:p>
    <w:p>
      <w:pPr>
        <w:pStyle w:val="ListBullet"/>
      </w:pPr>
      <w:r>
        <w:rPr>
          <w:rFonts w:ascii="Calibri" w:hAnsi="Calibri"/>
        </w:rPr>
        <w:t>Chargement reel des encaissements via les endpoints existants.</w:t>
      </w:r>
    </w:p>
    <w:p>
      <w:pPr>
        <w:pStyle w:val="ListBullet"/>
      </w:pPr>
      <w:r>
        <w:rPr>
          <w:rFonts w:ascii="Calibri" w:hAnsi="Calibri"/>
        </w:rPr>
        <w:t>Calcul des loyers appeles, du total encaisse, du solde global et du taux de recouvrement.</w:t>
      </w:r>
    </w:p>
    <w:p>
      <w:pPr>
        <w:pStyle w:val="ListBullet"/>
      </w:pPr>
      <w:r>
        <w:rPr>
          <w:rFonts w:ascii="Calibri" w:hAnsi="Calibri"/>
        </w:rPr>
        <w:t>Ajout d'un filtre par periode.</w:t>
      </w:r>
    </w:p>
    <w:p>
      <w:pPr>
        <w:pStyle w:val="ListBullet"/>
      </w:pPr>
      <w:r>
        <w:rPr>
          <w:rFonts w:ascii="Calibri" w:hAnsi="Calibri"/>
        </w:rPr>
        <w:t>Ajout d'une recherche textuelle.</w:t>
      </w:r>
    </w:p>
    <w:p>
      <w:pPr>
        <w:pStyle w:val="ListBullet"/>
      </w:pPr>
      <w:r>
        <w:rPr>
          <w:rFonts w:ascii="Calibri" w:hAnsi="Calibri"/>
        </w:rPr>
        <w:t>Ajout d'un tableau des operations.</w:t>
      </w:r>
    </w:p>
    <w:p>
      <w:pPr>
        <w:pStyle w:val="ListBullet"/>
      </w:pPr>
      <w:r>
        <w:rPr>
          <w:rFonts w:ascii="Calibri" w:hAnsi="Calibri"/>
        </w:rPr>
        <w:t>Ajout de la pagination, de l'impression et de l'export Excel.</w:t>
      </w:r>
    </w:p>
    <w:p>
      <w:r>
        <w:rPr>
          <w:rFonts w:ascii="Calibri" w:hAnsi="Calibri"/>
        </w:rPr>
        <w:t>Impact : la page ne depend plus uniquement des clotures de caisse et affiche les montants reels lorsqu'il existe des encaissements.</w:t>
      </w:r>
    </w:p>
    <w:p>
      <w:pPr>
        <w:pStyle w:val="Heading1"/>
      </w:pPr>
      <w:r>
        <w:rPr>
          <w:rFonts w:ascii="Calibri" w:hAnsi="Calibri"/>
          <w:color w:val="0F172A"/>
        </w:rPr>
        <w:t>3. Module Grand Compte</w:t>
      </w:r>
    </w:p>
    <w:p>
      <w:r>
        <w:rPr>
          <w:rFonts w:ascii="Calibri" w:hAnsi="Calibri"/>
        </w:rPr>
        <w:t>La page grand-compte, auparavant vide, a ete entierement implementee.</w:t>
      </w:r>
    </w:p>
    <w:p>
      <w:pPr>
        <w:pStyle w:val="ListBullet"/>
      </w:pPr>
      <w:r>
        <w:rPr>
          <w:rFonts w:ascii="Calibri" w:hAnsi="Calibri"/>
        </w:rPr>
        <w:t>Creation d'une balance consolidee par locataire et par bail.</w:t>
      </w:r>
    </w:p>
    <w:p>
      <w:pPr>
        <w:pStyle w:val="ListBullet"/>
      </w:pPr>
      <w:r>
        <w:rPr>
          <w:rFonts w:ascii="Calibri" w:hAnsi="Calibri"/>
        </w:rPr>
        <w:t>Regroupement des operations par bail.</w:t>
      </w:r>
    </w:p>
    <w:p>
      <w:pPr>
        <w:pStyle w:val="ListBullet"/>
      </w:pPr>
      <w:r>
        <w:rPr>
          <w:rFonts w:ascii="Calibri" w:hAnsi="Calibri"/>
        </w:rPr>
        <w:t>Affichage des indicateurs globaux : loyers appeles, total encaisse, solde global, taux de recouvrement.</w:t>
      </w:r>
    </w:p>
    <w:p>
      <w:pPr>
        <w:pStyle w:val="ListBullet"/>
      </w:pPr>
      <w:r>
        <w:rPr>
          <w:rFonts w:ascii="Calibri" w:hAnsi="Calibri"/>
        </w:rPr>
        <w:t>Ajout d'un onglet Balance et d'un onglet Operations.</w:t>
      </w:r>
    </w:p>
    <w:p>
      <w:pPr>
        <w:pStyle w:val="ListBullet"/>
      </w:pPr>
      <w:r>
        <w:rPr>
          <w:rFonts w:ascii="Calibri" w:hAnsi="Calibri"/>
        </w:rPr>
        <w:t>Ajout des filtres par periode et par statut : tous, solde, partiel, impaye.</w:t>
      </w:r>
    </w:p>
    <w:p>
      <w:pPr>
        <w:pStyle w:val="ListBullet"/>
      </w:pPr>
      <w:r>
        <w:rPr>
          <w:rFonts w:ascii="Calibri" w:hAnsi="Calibri"/>
        </w:rPr>
        <w:t>Ajout de la recherche, de la pagination, de l'impression et de l'export Excel.</w:t>
      </w:r>
    </w:p>
    <w:p>
      <w:r>
        <w:rPr>
          <w:rFonts w:ascii="Calibri" w:hAnsi="Calibri"/>
        </w:rPr>
        <w:t>Impact : le grand compte fournit une vue consolidee de la situation financiere de l'agence et permet d'identifier rapidement les comptes debiteurs.</w:t>
      </w:r>
    </w:p>
    <w:p>
      <w:pPr>
        <w:pStyle w:val="Heading1"/>
      </w:pPr>
      <w:r>
        <w:rPr>
          <w:rFonts w:ascii="Calibri" w:hAnsi="Calibri"/>
          <w:color w:val="0F172A"/>
        </w:rPr>
        <w:t>4. Module Gestion Des Roles Et Droits</w:t>
      </w:r>
    </w:p>
    <w:p>
      <w:r>
        <w:rPr>
          <w:rFonts w:ascii="Calibri" w:hAnsi="Calibri"/>
        </w:rPr>
        <w:t>La route liste-gestion-roles-droits affichait auparavant une page de demonstration. Elle a ete remplacee par une interface fonctionnelle.</w:t>
      </w:r>
    </w:p>
    <w:p>
      <w:pPr>
        <w:pStyle w:val="ListBullet"/>
      </w:pPr>
      <w:r>
        <w:rPr>
          <w:rFonts w:ascii="Calibri" w:hAnsi="Calibri"/>
        </w:rPr>
        <w:t>Creation d'une page d'administration des roles et droits.</w:t>
      </w:r>
    </w:p>
    <w:p>
      <w:pPr>
        <w:pStyle w:val="ListBullet"/>
      </w:pPr>
      <w:r>
        <w:rPr>
          <w:rFonts w:ascii="Calibri" w:hAnsi="Calibri"/>
        </w:rPr>
        <w:t>Affichage des indicateurs : utilisateurs, roles, droits, groupes de droits.</w:t>
      </w:r>
    </w:p>
    <w:p>
      <w:pPr>
        <w:pStyle w:val="ListBullet"/>
      </w:pPr>
      <w:r>
        <w:rPr>
          <w:rFonts w:ascii="Calibri" w:hAnsi="Calibri"/>
        </w:rPr>
        <w:t>Creation d'un onglet Roles avec catalogue des roles applicatifs et utilisateurs par role.</w:t>
      </w:r>
    </w:p>
    <w:p>
      <w:pPr>
        <w:pStyle w:val="ListBullet"/>
      </w:pPr>
      <w:r>
        <w:rPr>
          <w:rFonts w:ascii="Calibri" w:hAnsi="Calibri"/>
        </w:rPr>
        <w:t>Creation d'un onglet Droits avec creation, modification et suppression des droits.</w:t>
      </w:r>
    </w:p>
    <w:p>
      <w:pPr>
        <w:pStyle w:val="ListBullet"/>
      </w:pPr>
      <w:r>
        <w:rPr>
          <w:rFonts w:ascii="Calibri" w:hAnsi="Calibri"/>
        </w:rPr>
        <w:t>Creation d'un onglet Groupes avec creation, modification et suppression des groupes de droits.</w:t>
      </w:r>
    </w:p>
    <w:p>
      <w:pPr>
        <w:pStyle w:val="ListBullet"/>
      </w:pPr>
      <w:r>
        <w:rPr>
          <w:rFonts w:ascii="Calibri" w:hAnsi="Calibri"/>
        </w:rPr>
        <w:t>Ajout de la recherche et de l'export Excel.</w:t>
      </w:r>
    </w:p>
    <w:p>
      <w:r>
        <w:rPr>
          <w:rFonts w:ascii="Calibri" w:hAnsi="Calibri"/>
        </w:rPr>
        <w:t>Impact : la page devient exploitable pour la consultation et l'administration des droits via les endpoints backend existants.</w:t>
      </w:r>
    </w:p>
    <w:p>
      <w:pPr>
        <w:pStyle w:val="Heading1"/>
      </w:pPr>
      <w:r>
        <w:rPr>
          <w:rFonts w:ascii="Calibri" w:hAnsi="Calibri"/>
          <w:color w:val="0F172A"/>
        </w:rPr>
        <w:t>5. Correction De La Logique Metier Des Reglements Groupes</w:t>
      </w:r>
    </w:p>
    <w:p>
      <w:r>
        <w:rPr>
          <w:rFonts w:ascii="Calibri" w:hAnsi="Calibri"/>
        </w:rPr>
        <w:t>Une regle metier importante a ete corrigee dans le module reglement-groupe. Lorsqu'un reglement groupe etait effectue sur une periode recente, le paiement etait applique directement a cette periode, meme si des periodes plus anciennes etaient encore impayees.</w:t>
      </w:r>
    </w:p>
    <w:p>
      <w:pPr>
        <w:pStyle w:val="ListBullet"/>
      </w:pPr>
      <w:r>
        <w:rPr>
          <w:rFonts w:ascii="Calibri" w:hAnsi="Calibri"/>
        </w:rPr>
        <w:t>Regle attendue : les loyers doivent etre payes du plus ancien au plus recent.</w:t>
      </w:r>
    </w:p>
    <w:p>
      <w:pPr>
        <w:pStyle w:val="ListBullet"/>
      </w:pPr>
      <w:r>
        <w:rPr>
          <w:rFonts w:ascii="Calibri" w:hAnsi="Calibri"/>
        </w:rPr>
        <w:t>Exemple : si juin 2026 est selectionne mais mars 2025 est impaye, le paiement doit solder mars 2025 avant juin 2026.</w:t>
      </w:r>
    </w:p>
    <w:p>
      <w:pPr>
        <w:pStyle w:val="ListBullet"/>
      </w:pPr>
      <w:r>
        <w:rPr>
          <w:rFonts w:ascii="Calibri" w:hAnsi="Calibri"/>
        </w:rPr>
        <w:t>Remplacement de l'ancienne logique d'encaissement groupe.</w:t>
      </w:r>
    </w:p>
    <w:p>
      <w:pPr>
        <w:pStyle w:val="ListBullet"/>
      </w:pPr>
      <w:r>
        <w:rPr>
          <w:rFonts w:ascii="Calibri" w:hAnsi="Calibri"/>
        </w:rPr>
        <w:t>Reutilisation de la logique sequentielle applySequentialPayment.</w:t>
      </w:r>
    </w:p>
    <w:p>
      <w:pPr>
        <w:pStyle w:val="ListBullet"/>
      </w:pPr>
      <w:r>
        <w:rPr>
          <w:rFonts w:ascii="Calibri" w:hAnsi="Calibri"/>
        </w:rPr>
        <w:t>Tri des appels impayes par date de debut de periode.</w:t>
      </w:r>
    </w:p>
    <w:p>
      <w:pPr>
        <w:pStyle w:val="ListBullet"/>
      </w:pPr>
      <w:r>
        <w:rPr>
          <w:rFonts w:ascii="Calibri" w:hAnsi="Calibri"/>
        </w:rPr>
        <w:t>Imputation automatique du paiement sur le plus ancien appel impaye.</w:t>
      </w:r>
    </w:p>
    <w:p>
      <w:pPr>
        <w:pStyle w:val="ListBullet"/>
      </w:pPr>
      <w:r>
        <w:rPr>
          <w:rFonts w:ascii="Calibri" w:hAnsi="Calibri"/>
        </w:rPr>
        <w:t>Ajout d'un test backend couvrant ce comportement.</w:t>
      </w:r>
    </w:p>
    <w:p>
      <w:r>
        <w:rPr>
          <w:rFonts w:ascii="Calibri" w:hAnsi="Calibri"/>
        </w:rPr>
        <w:t>Impact : les encaissements sont maintenant imputes correctement et la regle comptable est respectee.</w:t>
      </w:r>
    </w:p>
    <w:p>
      <w:pPr>
        <w:pStyle w:val="Heading1"/>
      </w:pPr>
      <w:r>
        <w:rPr>
          <w:rFonts w:ascii="Calibri" w:hAnsi="Calibri"/>
          <w:color w:val="0F172A"/>
        </w:rPr>
        <w:t>6. Corrections Backend Complementaires</w:t>
      </w:r>
    </w:p>
    <w:p>
      <w:pPr>
        <w:pStyle w:val="ListBullet"/>
      </w:pPr>
      <w:r>
        <w:rPr>
          <w:rFonts w:ascii="Calibri" w:hAnsi="Calibri"/>
        </w:rPr>
        <w:t>Correction d'un probleme Unreachable code dans UtilisateurServiceImpl.java.</w:t>
      </w:r>
    </w:p>
    <w:p>
      <w:pPr>
        <w:pStyle w:val="ListBullet"/>
      </w:pPr>
      <w:r>
        <w:rPr>
          <w:rFonts w:ascii="Calibri" w:hAnsi="Calibri"/>
        </w:rPr>
        <w:t>Amelioration de la recuperation des locataires avec bail.</w:t>
      </w:r>
    </w:p>
    <w:p>
      <w:pPr>
        <w:pStyle w:val="ListBullet"/>
      </w:pPr>
      <w:r>
        <w:rPr>
          <w:rFonts w:ascii="Calibri" w:hAnsi="Calibri"/>
        </w:rPr>
        <w:t>Ajustement de la logique utilisee par le compte locataire.</w:t>
      </w:r>
    </w:p>
    <w:p>
      <w:pPr>
        <w:pStyle w:val="ListBullet"/>
      </w:pPr>
      <w:r>
        <w:rPr>
          <w:rFonts w:ascii="Calibri" w:hAnsi="Calibri"/>
        </w:rPr>
        <w:t>Renforcement des methodes de fallback pour retrouver les baux exploitables.</w:t>
      </w:r>
    </w:p>
    <w:p>
      <w:pPr>
        <w:pStyle w:val="Heading1"/>
      </w:pPr>
      <w:r>
        <w:rPr>
          <w:rFonts w:ascii="Calibri" w:hAnsi="Calibri"/>
          <w:color w:val="0F172A"/>
        </w:rPr>
        <w:t>7. Corrections Frontend Complementaires</w:t>
      </w:r>
    </w:p>
    <w:p>
      <w:pPr>
        <w:pStyle w:val="ListBullet"/>
      </w:pPr>
      <w:r>
        <w:rPr>
          <w:rFonts w:ascii="Calibri" w:hAnsi="Calibri"/>
        </w:rPr>
        <w:t>Correction de la configuration API de developpement dans environment.ts.</w:t>
      </w:r>
    </w:p>
    <w:p>
      <w:pPr>
        <w:pStyle w:val="ListBullet"/>
      </w:pPr>
      <w:r>
        <w:rPr>
          <w:rFonts w:ascii="Calibri" w:hAnsi="Calibri"/>
        </w:rPr>
        <w:t>Stabilisation des appels au backend depuis Angular.</w:t>
      </w:r>
    </w:p>
    <w:p>
      <w:pPr>
        <w:pStyle w:val="ListBullet"/>
      </w:pPr>
      <w:r>
        <w:rPr>
          <w:rFonts w:ascii="Calibri" w:hAnsi="Calibri"/>
        </w:rPr>
        <w:t>Ajout d'interfaces completes pour compte locataire, compte agence, grand compte et gestion des roles/droits.</w:t>
      </w:r>
    </w:p>
    <w:p>
      <w:pPr>
        <w:pStyle w:val="ListBullet"/>
      </w:pPr>
      <w:r>
        <w:rPr>
          <w:rFonts w:ascii="Calibri" w:hAnsi="Calibri"/>
        </w:rPr>
        <w:t>Ajout de KPI, tableaux, filtres, recherche, pagination, exports et impressions.</w:t>
      </w:r>
    </w:p>
    <w:p>
      <w:pPr>
        <w:pStyle w:val="Heading1"/>
      </w:pPr>
      <w:r>
        <w:rPr>
          <w:rFonts w:ascii="Calibri" w:hAnsi="Calibri"/>
          <w:color w:val="0F172A"/>
        </w:rPr>
        <w:t>8. Tests Et Validations Techniques</w:t>
      </w:r>
    </w:p>
    <w:p>
      <w:r>
        <w:rPr>
          <w:rFonts w:ascii="Calibri" w:hAnsi="Calibri"/>
        </w:rPr>
        <w:t>Validations effectuees cote frontend :</w:t>
      </w:r>
    </w:p>
    <w:p>
      <w:r>
        <w:rPr>
          <w:rFonts w:ascii="Consolas" w:hAnsi="Consolas"/>
          <w:sz w:val="18"/>
        </w:rPr>
        <w:t>npx tsc -p tsconfig.app.json --noEmit</w:t>
        <w:br/>
        <w:t>npm run build</w:t>
      </w:r>
    </w:p>
    <w:p>
      <w:r>
        <w:rPr>
          <w:rFonts w:ascii="Calibri" w:hAnsi="Calibri"/>
        </w:rPr>
        <w:t>Validations effectuees cote backend :</w:t>
      </w:r>
    </w:p>
    <w:p>
      <w:r>
        <w:rPr>
          <w:rFonts w:ascii="Consolas" w:hAnsi="Consolas"/>
          <w:sz w:val="18"/>
        </w:rPr>
        <w:t>mvn -q -DskipTests compile</w:t>
        <w:br/>
        <w:t>mvn -q "-Dtest=EncaissementPrincipalServiceImplTest" test</w:t>
      </w:r>
    </w:p>
    <w:p>
      <w:r>
        <w:rPr>
          <w:rFonts w:ascii="Calibri" w:hAnsi="Calibri"/>
        </w:rPr>
        <w:t>Resultat : compilation frontend validee, build Angular valide, compilation backend validee et test metier cible valide.</w:t>
      </w:r>
    </w:p>
    <w:p>
      <w:pPr>
        <w:pStyle w:val="Heading1"/>
      </w:pPr>
      <w:r>
        <w:rPr>
          <w:rFonts w:ascii="Calibri" w:hAnsi="Calibri"/>
          <w:color w:val="0F172A"/>
        </w:rPr>
        <w:t>9. Point Git</w:t>
      </w:r>
    </w:p>
    <w:p>
      <w:r>
        <w:rPr>
          <w:rFonts w:ascii="Calibri" w:hAnsi="Calibri"/>
        </w:rPr>
        <w:t>Une tentative de synchronisation avec le depot distant a echoue avec l'erreur suivante :</w:t>
      </w:r>
    </w:p>
    <w:p>
      <w:r>
        <w:rPr>
          <w:rFonts w:ascii="Consolas" w:hAnsi="Consolas"/>
          <w:sz w:val="18"/>
        </w:rPr>
        <w:t>remote: Internal Server Error</w:t>
        <w:br/>
        <w:t>fatal: unable to access 'https://github.com/bigbossoh/IMHOTEP-BIS.git/': The requested URL returned error: 500</w:t>
      </w:r>
    </w:p>
    <w:p>
      <w:r>
        <w:rPr>
          <w:rFonts w:ascii="Calibri" w:hAnsi="Calibri"/>
        </w:rPr>
        <w:t>Analyse : cette erreur correspond a une reponse serveur GitHub 500. Le probleme ne vient pas du code local. Il s'agit probablement d'un incident temporaire cote GitHub ou d'un probleme reseau/proxy.</w:t>
      </w:r>
    </w:p>
    <w:p>
      <w:pPr>
        <w:pStyle w:val="Heading1"/>
      </w:pPr>
      <w:r>
        <w:rPr>
          <w:rFonts w:ascii="Calibri" w:hAnsi="Calibri"/>
          <w:color w:val="0F172A"/>
        </w:rPr>
        <w:t>10. Fichiers Principalement Impactes</w:t>
      </w:r>
    </w:p>
    <w:tbl>
      <w:tblPr>
        <w:tblStyle w:val="TableGrid"/>
        <w:tblW w:type="auto" w:w="0"/>
        <w:tblLook w:firstColumn="1" w:firstRow="1" w:lastColumn="0" w:lastRow="0" w:noHBand="0" w:noVBand="1" w:val="04A0"/>
      </w:tblPr>
      <w:tblGrid>
        <w:gridCol w:w="5040"/>
        <w:gridCol w:w="5040"/>
      </w:tblGrid>
      <w:tr>
        <w:tc>
          <w:tcPr>
            <w:tcW w:type="dxa" w:w="5040"/>
            <w:shd w:fill="D9EAF7"/>
          </w:tcPr>
          <w:p>
            <w:r>
              <w:t>Backend</w:t>
            </w:r>
          </w:p>
        </w:tc>
        <w:tc>
          <w:tcPr>
            <w:tcW w:type="dxa" w:w="5040"/>
            <w:shd w:fill="D9EAF7"/>
          </w:tcPr>
          <w:p>
            <w:r>
              <w:t>Frontend</w:t>
            </w:r>
          </w:p>
        </w:tc>
      </w:tr>
      <w:tr>
        <w:tc>
          <w:tcPr>
            <w:tcW w:type="dxa" w:w="5040"/>
          </w:tcPr>
          <w:p>
            <w:r>
              <w:t>EncaissementPrincipalServiceImpl.java</w:t>
              <w:br/>
              <w:t>EncaissementPrincipalServiceImplTest.java</w:t>
              <w:br/>
              <w:t>UtilisateurServiceImpl.java</w:t>
            </w:r>
          </w:p>
        </w:tc>
        <w:tc>
          <w:tcPr>
            <w:tcW w:type="dxa" w:w="5040"/>
          </w:tcPr>
          <w:p>
            <w:r>
              <w:t>page-compte-client.*</w:t>
              <w:br/>
              <w:t>page-compte-agence.*</w:t>
              <w:br/>
              <w:t>page-grand-compte.*</w:t>
              <w:br/>
              <w:t>page-gestion-droit.*</w:t>
              <w:br/>
              <w:t>user.service.ts</w:t>
              <w:br/>
              <w:t>environment.ts</w:t>
            </w:r>
          </w:p>
        </w:tc>
      </w:tr>
    </w:tbl>
    <w:p>
      <w:pPr>
        <w:pStyle w:val="Heading1"/>
      </w:pPr>
      <w:r>
        <w:rPr>
          <w:rFonts w:ascii="Calibri" w:hAnsi="Calibri"/>
          <w:color w:val="0F172A"/>
        </w:rPr>
        <w:t>Conclusion</w:t>
      </w:r>
    </w:p>
    <w:p>
      <w:r>
        <w:rPr>
          <w:rFonts w:ascii="Calibri" w:hAnsi="Calibri"/>
        </w:rPr>
        <w:t>Les travaux realises ont permis de faire evoluer plusieurs modules importants de l'application vers un etat fonctionnel et exploitable. Les ecrans comptables disposent desormais de vues detaillees, consolidees et exportables. La logique metier des reglements groupes a ete corrigee pour respecter l'ordre chronologique des dettes locatives.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