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1A1A1A"/>
          <w:spacing w:val="60"/>
          <w:sz w:val="56"/>
          <w:szCs w:val="56"/>
        </w:rPr>
        <w:t xml:space="preserve">NOIR TALENT CO.</w:t>
      </w:r>
    </w:p>
    <w:p>
      <w:pPr>
        <w:spacing w:after="400"/>
        <w:jc w:val="center"/>
      </w:pPr>
      <w:r>
        <w:rPr>
          <w:b/>
          <w:bCs/>
          <w:i/>
          <w:iCs/>
          <w:color w:val="C6A15B"/>
          <w:sz w:val="36"/>
          <w:szCs w:val="36"/>
        </w:rPr>
        <w:t xml:space="preserve">Brand &amp; Voice Guide</w:t>
      </w:r>
    </w:p>
    <w:p>
      <w:pPr>
        <w:spacing w:after="200"/>
        <w:jc w:val="center"/>
      </w:pPr>
      <w:r>
        <w:rPr>
          <w:color w:val="595959"/>
          <w:sz w:val="20"/>
          <w:szCs w:val="20"/>
        </w:rPr>
        <w:t xml:space="preserve">v1.0  ·  2026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1. Brand Positioning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The one-line pitch</w:t>
      </w:r>
    </w:p>
    <w:p>
      <w:pPr>
        <w:pBdr>
          <w:left w:val="single" w:color="C6A15B" w:sz="12" w:space="8"/>
        </w:pBdr>
        <w:spacing w:after="120" w:line="300"/>
        <w:ind w:left="720"/>
      </w:pPr>
      <w:r>
        <w:rPr>
          <w:i/>
          <w:iCs/>
          <w:color w:val="1A1A1A"/>
          <w:sz w:val="22"/>
          <w:szCs w:val="22"/>
        </w:rPr>
        <w:t xml:space="preserve">"A private, full-management agency for creators who treat their career like a business."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Who we are for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Serious OnlyFans creators — early or established — who want the operational load taken off their plate without sacrificing control, discretion, or ownership.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Who we are NOT for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Creators who want flashy bro-marketing, guru posturing, or "10x in 30 days" promises.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Creators who want to relinquish ownership or long-term rights.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Creators who are not committed to consistent content and are hoping management will compensate for effort.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Positioning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A1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Axis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A1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Left pole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A1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A1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Right pole</w:t>
            </w:r>
          </w:p>
        </w:tc>
      </w:tr>
      <w:t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Tone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Loud / hype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Quiet / confident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Corporate / sterile</w:t>
            </w:r>
          </w:p>
        </w:tc>
      </w:tr>
      <w:t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Scale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Mass-market / volume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Selective / boutique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Exclusive / inaccessible</w:t>
            </w:r>
          </w:p>
        </w:tc>
      </w:tr>
      <w:t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Posture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Guru / mentor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Business partner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Vendor / service</w:t>
            </w:r>
          </w:p>
        </w:tc>
      </w:tr>
      <w:t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Visuals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Bright / neon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Black / gold / quiet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White / minimalist tech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2. Voice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Noir voice is the voice of a senior partner who knows the industry, has seen what works and what does not, and does not need to convince anyone of it.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Four voice attributes</w:t>
      </w:r>
    </w:p>
    <w:p>
      <w:pPr>
        <w:pStyle w:val="Heading3"/>
        <w:spacing w:after="80" w:before="200"/>
      </w:pPr>
      <w:r>
        <w:rPr>
          <w:b/>
          <w:bCs/>
          <w:color w:val="C6A15B"/>
          <w:sz w:val="24"/>
          <w:szCs w:val="24"/>
        </w:rPr>
        <w:t xml:space="preserve">1. Direct — never coy.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State things plainly. If something will take 90 days, say 90 days.</w:t>
      </w:r>
    </w:p>
    <w:p>
      <w:pPr>
        <w:pStyle w:val="Heading3"/>
        <w:spacing w:after="80" w:before="200"/>
      </w:pPr>
      <w:r>
        <w:rPr>
          <w:b/>
          <w:bCs/>
          <w:color w:val="C6A15B"/>
          <w:sz w:val="24"/>
          <w:szCs w:val="24"/>
        </w:rPr>
        <w:t xml:space="preserve">2. Understated — never loud.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We do not use exclamation marks. We do not hype. Confidence does not need volume.</w:t>
      </w:r>
    </w:p>
    <w:p>
      <w:pPr>
        <w:pStyle w:val="Heading3"/>
        <w:spacing w:after="80" w:before="200"/>
      </w:pPr>
      <w:r>
        <w:rPr>
          <w:b/>
          <w:bCs/>
          <w:color w:val="C6A15B"/>
          <w:sz w:val="24"/>
          <w:szCs w:val="24"/>
        </w:rPr>
        <w:t xml:space="preserve">3. Precise — never vague.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"Revenue grew" is weak. "Revenue grew because we restructured her PPV pricing and rebuilt her welcome DM sequence" is strong. Cite the mechanism.</w:t>
      </w:r>
    </w:p>
    <w:p>
      <w:pPr>
        <w:pStyle w:val="Heading3"/>
        <w:spacing w:after="80" w:before="200"/>
      </w:pPr>
      <w:r>
        <w:rPr>
          <w:b/>
          <w:bCs/>
          <w:color w:val="C6A15B"/>
          <w:sz w:val="24"/>
          <w:szCs w:val="24"/>
        </w:rPr>
        <w:t xml:space="preserve">4. Respectful — never condescending.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Creators are professionals. We never talk down. We never assume they do not already know their craft. We add what they do not have time to build.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Say this, not that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A1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Instead of…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A1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Write…</w:t>
            </w:r>
          </w:p>
        </w:tc>
      </w:tr>
      <w:tr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"We'll 10x your income!"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"We build the systems that compound income over time."</w:t>
            </w:r>
          </w:p>
        </w:tc>
      </w:tr>
      <w:tr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"Apply now before spots fill up!!!"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"We take a small number of creators. Applications are reviewed personally."</w:t>
            </w:r>
          </w:p>
        </w:tc>
      </w:tr>
      <w:tr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"DM us for more info queen 👑"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"Reach out directly — we respond within 48 hours."</w:t>
            </w:r>
          </w:p>
        </w:tc>
      </w:tr>
      <w:tr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"Our amazing team of experts"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"Your dedicated strategist and chat team."</w:t>
            </w:r>
          </w:p>
        </w:tc>
      </w:tr>
      <w:tr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"We're the #1 agency in [city]"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"We are new, selective, and building a founding cohort with care."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Signature phrases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Private by design.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Serious by nature.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Direction over guesswork.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We do not offer services. We build partnerships.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Quiet leverage.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Words we avoid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Hustle, grind, slay, queen, bestie, boss babe, girlboss — no industry cliché.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Unlock, secret, hack, blueprint, masterclass — no guru vocabulary.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Guaranteed, proven, best in the industry — no claims we cannot back with data.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Crazy, insane, mind-blowing — no hype adjectives.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3. Visual System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A1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A1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A1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A1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0A0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Noir Black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#0A0A0A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Primary background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Noir Charcoal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#121212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Secondary surface / cards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A1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Noir Gold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#C6A15B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Accent only — lines, CTAs, highlights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4B47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Noir Gold Light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#D4B47A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Hover states, gradient stops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1A1A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Noir Grey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#A1A1A1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Body copy on dark backgrounds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White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#FFFFFF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Headlines, primary text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 w:line="300"/>
      </w:pPr>
      <w:r>
        <w:rPr>
          <w:b w:val="false"/>
          <w:bCs w:val="false"/>
          <w:i/>
          <w:iCs/>
          <w:color w:val="1A1A1A"/>
          <w:sz w:val="22"/>
          <w:szCs w:val="22"/>
        </w:rPr>
        <w:t xml:space="preserve">Rule: gold is an accent, never a fill. Gold on black, never gold on white. Keep the ratio roughly 5% gold / 20% grey / 75% black on any given screen.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Display / headlines: Playfair Display (serif, italic emphasis for pulls). Weight 400–600.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Body: Inter (sans-serif). Weight 300–500.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All-caps labels: Inter, 0.3em letter-spacing, weight 300, used for section eyebrows only.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Never mix a third font. Never use Inter for headlines or Playfair for body.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Logo direction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wordmark is "NOIR TALENT CO." in two lines: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Line 1: "NOIR" in gold, set in Inter 300, 0.3em letter-spacing, small-cap size.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Line 2: "Talent Co." in white, set in Playfair Display, 0.15em letter-spacing, larger.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Do not create a pictorial logo at this stage. The typographic wordmark is stronger, cheaper to iterate, and signals the positioning (quiet, serious, typographic craft).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Graphic elements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Gold hairline (1px) — used as a divider, never decorative.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Diamond/lozenge glyph (◈) — used as a bullet substitute. One per line, gold.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Soft gold glow (30px blur, 8% opacity) — used as ambient lighting behind sections, never in front of text.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Never use drop shadows, gradients other than the gold gradient, sparkle effects, or emoji in brand assets.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4. Copy Library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Taglines (rotate seasonally, never mix on one surface)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Private creator management.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Built for creators ready to scale.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Quiet leverage for serious creators.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Direction over guesswork.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Short bios (platform-ready)</w:t>
      </w:r>
    </w:p>
    <w:p>
      <w:pPr>
        <w:pStyle w:val="Heading3"/>
        <w:spacing w:after="80" w:before="200"/>
      </w:pPr>
      <w:r>
        <w:rPr>
          <w:b/>
          <w:bCs/>
          <w:color w:val="C6A15B"/>
          <w:sz w:val="24"/>
          <w:szCs w:val="24"/>
        </w:rPr>
        <w:t xml:space="preserve">One-line (40 chars)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Private creator management. Selective intake.</w:t>
      </w:r>
    </w:p>
    <w:p>
      <w:pPr>
        <w:pStyle w:val="Heading3"/>
        <w:spacing w:after="80" w:before="200"/>
      </w:pPr>
      <w:r>
        <w:rPr>
          <w:b/>
          <w:bCs/>
          <w:color w:val="C6A15B"/>
          <w:sz w:val="24"/>
          <w:szCs w:val="24"/>
        </w:rPr>
        <w:t xml:space="preserve">Instagram bio (150 chars)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Private management for serious creators. Strategy, systems, discretion. Applications reviewed personally. ↓</w:t>
      </w:r>
    </w:p>
    <w:p>
      <w:pPr>
        <w:pStyle w:val="Heading3"/>
        <w:spacing w:after="80" w:before="200"/>
      </w:pPr>
      <w:r>
        <w:rPr>
          <w:b/>
          <w:bCs/>
          <w:color w:val="C6A15B"/>
          <w:sz w:val="24"/>
          <w:szCs w:val="24"/>
        </w:rPr>
        <w:t xml:space="preserve">TikTok bio (80 chars)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Private creator management. Serious work, quiet leverage.</w:t>
      </w:r>
    </w:p>
    <w:p>
      <w:pPr>
        <w:pStyle w:val="Heading3"/>
        <w:spacing w:after="80" w:before="200"/>
      </w:pPr>
      <w:r>
        <w:rPr>
          <w:b/>
          <w:bCs/>
          <w:color w:val="C6A15B"/>
          <w:sz w:val="24"/>
          <w:szCs w:val="24"/>
        </w:rPr>
        <w:t xml:space="preserve">About-us long form (website)</w:t>
      </w:r>
    </w:p>
    <w:p>
      <w:pPr>
        <w:pBdr>
          <w:left w:val="single" w:color="C6A15B" w:sz="12" w:space="8"/>
        </w:pBdr>
        <w:spacing w:after="120" w:line="300"/>
        <w:ind w:left="720"/>
      </w:pPr>
      <w:r>
        <w:rPr>
          <w:i/>
          <w:iCs/>
          <w:color w:val="1A1A1A"/>
          <w:sz w:val="22"/>
          <w:szCs w:val="22"/>
        </w:rPr>
        <w:t xml:space="preserve">"Noir Talent Co. is a private, full-management agency for OnlyFans creators who treat their career like the business it already is. We handle strategy, operations, and day-to-day execution so the creator can focus on content. We work with a small cohort — selectively, intentionally, and always in alignment with the creator's own growth."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CTAs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Apply to work with us.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Apply to the founding cohort.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Reach out directly.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Start the conversation.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Email sign-offs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— Noir Talent 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— The Noir team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Privately, / Discreetly,  (for creator-only correspondence)</w:t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5. Operating Rules (never violate)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Never use a real creator's name, face, or identifying content in marketing without written consent on file.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Never use AI-generated images of people to fake testimonials, founder photos, or "our creators".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Never publish outcome claims without a specific, verifiable source.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Never use emoji in agency-voice social posts. Emoji belong to creator voices, not Noir voice.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Never respond to hostile comments on social publicly. Delete or ignore. We do not argue on feed.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Never say "we're better than [competitor]". Name no competitors, ever.</w:t>
      </w:r>
    </w:p>
    <w:p>
      <w:pPr>
        <w:spacing w:after="120"/>
      </w:pPr>
      <w:r>
        <w:t xml:space="preserve"/>
      </w:r>
    </w:p>
    <w:p>
      <w:pPr>
        <w:spacing w:after="140" w:line="300"/>
      </w:pPr>
      <w:r>
        <w:rPr>
          <w:b w:val="false"/>
          <w:bCs w:val="false"/>
          <w:i/>
          <w:iCs/>
          <w:color w:val="1A1A1A"/>
          <w:sz w:val="22"/>
          <w:szCs w:val="22"/>
        </w:rPr>
        <w:t xml:space="preserve">This guide is v1.0. It should be revised after the first three creator partnerships — once you know which copy actually closed creators and which visual treatments actually performed.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Noir Talent Co. · Brand &amp; Voice Guide · 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C6A1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2026-04-22T05:16:33.333Z</dcterms:created>
  <dcterms:modified xsi:type="dcterms:W3CDTF">2026-04-22T05:16:33.333Z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