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INCIDENT REPORT FORM</w:t>
      </w:r>
    </w:p>
    <w:p>
      <w:pPr>
        <w:jc w:val="center"/>
      </w:pPr>
      <w:r>
        <w:rPr>
          <w:rFonts w:ascii="Arial" w:hAnsi="Arial"/>
          <w:sz w:val="16"/>
        </w:rPr>
        <w:t>Use for bite, injury, escape, property damage, illness, medication issue, access issue, or unusual event.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Date / Time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Client / Pet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Provider Present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Incident Type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Injury    [ ] Illness    [ ] Bite/Scratch    [ ] Escape/Lost pet    [ ] Property damage    [ ] Access issue    [ ] Medication issue    [ ] Other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Location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Who was contacted and when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Vet / Emergency Clinic Involved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Description of Incident</w:t>
      </w:r>
    </w:p>
    <w:p>
      <w:r>
        <w:br/>
        <w:br/>
        <w:br/>
      </w:r>
    </w:p>
    <w:p>
      <w:pPr>
        <w:pStyle w:val="Heading2"/>
      </w:pPr>
      <w:r>
        <w:t>Immediate Action Taken</w:t>
      </w:r>
    </w:p>
    <w:p>
      <w:r>
        <w:br/>
        <w:br/>
      </w:r>
    </w:p>
    <w:p>
      <w:pPr>
        <w:pStyle w:val="Heading2"/>
      </w:pPr>
      <w:r>
        <w:t>Witnesses / Photos / Evidence</w:t>
      </w:r>
    </w:p>
    <w:p>
      <w:r>
        <w:br/>
        <w:br/>
      </w:r>
    </w:p>
    <w:p>
      <w:pPr>
        <w:pStyle w:val="Heading2"/>
      </w:pPr>
      <w:r>
        <w:t>Follow-Up Required</w:t>
      </w:r>
    </w:p>
    <w:p>
      <w:r>
        <w:t>[ ] Client follow-up    [ ] Vet follow-up    [ ] Insurance/broker contact    [ ] Policy update    [ ] Service paused    [ ] Other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Completed By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Date Completed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