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PET CARE BUSINESS DOCUMENT PACKAGE - USAGE GUIDE</w:t>
      </w:r>
    </w:p>
    <w:p>
      <w:pPr>
        <w:jc w:val="center"/>
      </w:pPr>
      <w:r>
        <w:rPr>
          <w:rFonts w:ascii="Arial" w:hAnsi="Arial"/>
          <w:sz w:val="16"/>
        </w:rPr>
        <w:t>Editable templates for a small dog walking, pet sitting, and in-home pet care business.</w:t>
      </w:r>
    </w:p>
    <w:p/>
    <w:p>
      <w:r>
        <w:t>This package is a business template set, not legal advice. Have the service agreement, liability language, key release, and policies reviewed by a local lawyer and your insurance broker before using them with paying clients.</w:t>
      </w:r>
    </w:p>
    <w:p>
      <w:pPr>
        <w:pStyle w:val="Heading2"/>
      </w:pPr>
      <w:r>
        <w:t>Recommended New Client Starter Packet</w:t>
      </w:r>
    </w:p>
    <w:p>
      <w:r>
        <w:t>Client &amp; Household Intake Form</w:t>
      </w:r>
    </w:p>
    <w:p>
      <w:r>
        <w:t>Individual Pet Profile Form - one per pet</w:t>
      </w:r>
    </w:p>
    <w:p>
      <w:r>
        <w:t>Pet Care Service Agreement</w:t>
      </w:r>
    </w:p>
    <w:p>
      <w:r>
        <w:t>Emergency Veterinary Authorization</w:t>
      </w:r>
    </w:p>
    <w:p>
      <w:r>
        <w:t>Home Access, Key &amp; Security Release</w:t>
      </w:r>
    </w:p>
    <w:p>
      <w:r>
        <w:t>Client Policies &amp; Pricing Acknowledgement</w:t>
      </w:r>
    </w:p>
    <w:p>
      <w:r>
        <w:t>Rate Sheet / Service Menu</w:t>
      </w:r>
    </w:p>
    <w:p>
      <w:pPr>
        <w:pStyle w:val="Heading2"/>
      </w:pPr>
      <w:r>
        <w:t>Use Only When Needed</w:t>
      </w:r>
    </w:p>
    <w:p>
      <w:r>
        <w:t>Medication Administration Authorization</w:t>
      </w:r>
    </w:p>
    <w:p>
      <w:r>
        <w:t>Medication Administration Log</w:t>
      </w:r>
    </w:p>
    <w:p>
      <w:r>
        <w:t>Overnight / In-Home Sitting Add-On</w:t>
      </w:r>
    </w:p>
    <w:p>
      <w:r>
        <w:t>Photo &amp; Marketing Consent</w:t>
      </w:r>
    </w:p>
    <w:p>
      <w:r>
        <w:t>Incident Report</w:t>
      </w:r>
    </w:p>
    <w:p>
      <w:r>
        <w:t>Incident Follow-Up Checklist</w:t>
      </w:r>
    </w:p>
    <w:p>
      <w:pPr>
        <w:pStyle w:val="Heading2"/>
      </w:pPr>
      <w:r>
        <w:t>Internal Screening Forms</w:t>
      </w:r>
    </w:p>
    <w:p>
      <w:r>
        <w:t>Use the Meet &amp; Greet Safety Checklist before accepting new clients. Use the Dog Walking Consent &amp; Rules for any dog walking client.</w:t>
      </w:r>
    </w:p>
    <w:p>
      <w:pPr>
        <w:pStyle w:val="Heading2"/>
      </w:pPr>
      <w:r>
        <w:t>App Planning Note</w:t>
      </w:r>
    </w:p>
    <w:p>
      <w:r>
        <w:t>If these forms are later moved into the Pet Care app, keep household/client information separate from individual pets. A client may have multiple pets with different care needs, medication routines, and walking rules.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