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DD6C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Jane Doe, PhD</w:t>
      </w:r>
    </w:p>
    <w:p w14:paraId="3BBF610F" w14:textId="7974A4AB" w:rsidR="006C4BFC" w:rsidRPr="006C4BFC" w:rsidRDefault="006C4BFC" w:rsidP="006C4BFC">
      <w:r w:rsidRPr="006C4BFC">
        <w:t>Redwood City, CA</w:t>
      </w:r>
      <w:r w:rsidRPr="006C4BFC">
        <w:t> </w:t>
      </w:r>
      <w:r w:rsidRPr="006C4BFC">
        <w:t>|</w:t>
      </w:r>
      <w:r w:rsidRPr="006C4BFC">
        <w:t> </w:t>
      </w:r>
      <w:r w:rsidRPr="006C4BFC">
        <w:t xml:space="preserve">Target Base: </w:t>
      </w:r>
      <w:r w:rsidRPr="006C4BFC">
        <w:rPr>
          <w:b/>
          <w:bCs/>
        </w:rPr>
        <w:t>$235 k + </w:t>
      </w:r>
      <w:r>
        <w:rPr>
          <w:b/>
          <w:bCs/>
        </w:rPr>
        <w:t>Bonus + Stock</w:t>
      </w:r>
      <w:r w:rsidRPr="006C4BFC">
        <w:br/>
      </w:r>
    </w:p>
    <w:p w14:paraId="37FB5AC9" w14:textId="77777777" w:rsidR="006C4BFC" w:rsidRPr="006C4BFC" w:rsidRDefault="006C4BFC" w:rsidP="006C4BFC">
      <w:r w:rsidRPr="006C4BFC">
        <w:pict w14:anchorId="4A6480E6">
          <v:rect id="_x0000_i1025" style="width:0;height:1.5pt" o:hralign="center" o:hrstd="t" o:hr="t" fillcolor="#a0a0a0" stroked="f"/>
        </w:pict>
      </w:r>
    </w:p>
    <w:p w14:paraId="40D69ECC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PROFESSIONAL SUMMARY</w:t>
      </w:r>
    </w:p>
    <w:p w14:paraId="0496C06B" w14:textId="77777777" w:rsidR="006C4BFC" w:rsidRPr="006C4BFC" w:rsidRDefault="006C4BFC" w:rsidP="006C4BFC">
      <w:r w:rsidRPr="006C4BFC">
        <w:t>Director</w:t>
      </w:r>
      <w:r w:rsidRPr="006C4BFC">
        <w:noBreakHyphen/>
        <w:t xml:space="preserve">level biostatistician with </w:t>
      </w:r>
      <w:r w:rsidRPr="006C4BFC">
        <w:rPr>
          <w:b/>
          <w:bCs/>
        </w:rPr>
        <w:t>8 yrs</w:t>
      </w:r>
      <w:r w:rsidRPr="006C4BFC">
        <w:t xml:space="preserve"> driving late</w:t>
      </w:r>
      <w:r w:rsidRPr="006C4BFC">
        <w:noBreakHyphen/>
        <w:t>stage oncology trials across KRAS</w:t>
      </w:r>
      <w:r w:rsidRPr="006C4BFC">
        <w:noBreakHyphen/>
        <w:t xml:space="preserve">mutated solid tumors. Expert in </w:t>
      </w:r>
      <w:r w:rsidRPr="006C4BFC">
        <w:rPr>
          <w:b/>
          <w:bCs/>
        </w:rPr>
        <w:t>phase 3 study design, DMC oversight, adaptive methodologies, SAP automation, NDA/BLA strategy, R/</w:t>
      </w:r>
      <w:r w:rsidRPr="006C4BFC">
        <w:rPr>
          <w:rFonts w:ascii="Arial" w:hAnsi="Arial" w:cs="Arial"/>
          <w:b/>
          <w:bCs/>
        </w:rPr>
        <w:t>​</w:t>
      </w:r>
      <w:r w:rsidRPr="006C4BFC">
        <w:rPr>
          <w:b/>
          <w:bCs/>
        </w:rPr>
        <w:t>SAS programming</w:t>
      </w:r>
      <w:r w:rsidRPr="006C4BFC">
        <w:t>. Re</w:t>
      </w:r>
      <w:r w:rsidRPr="006C4BFC">
        <w:noBreakHyphen/>
        <w:t>engineered data</w:t>
      </w:r>
      <w:r w:rsidRPr="006C4BFC">
        <w:noBreakHyphen/>
        <w:t>delivery workflows that cut cycle times by 23 % and accelerated pivotal read</w:t>
      </w:r>
      <w:r w:rsidRPr="006C4BFC">
        <w:noBreakHyphen/>
        <w:t>outs by four months. Known for crisp cross</w:t>
      </w:r>
      <w:r w:rsidRPr="006C4BFC">
        <w:noBreakHyphen/>
        <w:t>functional communication and mentoring high</w:t>
      </w:r>
      <w:r w:rsidRPr="006C4BFC">
        <w:noBreakHyphen/>
        <w:t>potential statisticians.</w:t>
      </w:r>
    </w:p>
    <w:p w14:paraId="26608737" w14:textId="77777777" w:rsidR="006C4BFC" w:rsidRPr="006C4BFC" w:rsidRDefault="006C4BFC" w:rsidP="006C4BFC">
      <w:r w:rsidRPr="006C4BFC">
        <w:pict w14:anchorId="0CB1D8F7">
          <v:rect id="_x0000_i1026" style="width:0;height:1.5pt" o:hralign="center" o:hrstd="t" o:hr="t" fillcolor="#a0a0a0" stroked="f"/>
        </w:pict>
      </w:r>
    </w:p>
    <w:p w14:paraId="60300140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PROFESSIONAL EXPERIENCE</w:t>
      </w:r>
    </w:p>
    <w:p w14:paraId="2CACDDE7" w14:textId="6B5BB523" w:rsidR="006C4BFC" w:rsidRPr="006C4BFC" w:rsidRDefault="006C4BFC" w:rsidP="006C4BFC">
      <w:pPr>
        <w:rPr>
          <w:b/>
          <w:bCs/>
        </w:rPr>
      </w:pPr>
      <w:r>
        <w:rPr>
          <w:b/>
          <w:bCs/>
        </w:rPr>
        <w:t>ABC Biotech</w:t>
      </w:r>
      <w:r w:rsidRPr="006C4BFC">
        <w:rPr>
          <w:b/>
          <w:bCs/>
        </w:rPr>
        <w:t xml:space="preserve"> — South San Francisco, CA</w:t>
      </w:r>
    </w:p>
    <w:p w14:paraId="7EC99EBC" w14:textId="77777777" w:rsidR="006C4BFC" w:rsidRPr="006C4BFC" w:rsidRDefault="006C4BFC" w:rsidP="006C4BFC">
      <w:r w:rsidRPr="006C4BFC">
        <w:rPr>
          <w:b/>
          <w:bCs/>
        </w:rPr>
        <w:t>Associate Director, Biostatistics</w:t>
      </w:r>
      <w:r w:rsidRPr="006C4BFC">
        <w:t> </w:t>
      </w:r>
      <w:r w:rsidRPr="006C4BFC">
        <w:rPr>
          <w:i/>
          <w:iCs/>
        </w:rPr>
        <w:t>Jun 2022 – Present</w:t>
      </w:r>
    </w:p>
    <w:p w14:paraId="17DB9EDD" w14:textId="36DC9918" w:rsidR="006C4BFC" w:rsidRPr="006C4BFC" w:rsidRDefault="006C4BFC" w:rsidP="006C4BFC">
      <w:pPr>
        <w:numPr>
          <w:ilvl w:val="0"/>
          <w:numId w:val="1"/>
        </w:numPr>
      </w:pPr>
      <w:r w:rsidRPr="006C4BFC">
        <w:t xml:space="preserve">Lead statistician for global </w:t>
      </w:r>
      <w:r w:rsidRPr="006C4BFC">
        <w:rPr>
          <w:b/>
          <w:bCs/>
        </w:rPr>
        <w:t>KRAS </w:t>
      </w:r>
      <w:r>
        <w:rPr>
          <w:b/>
          <w:bCs/>
        </w:rPr>
        <w:t>X133</w:t>
      </w:r>
      <w:r w:rsidRPr="006C4BFC">
        <w:rPr>
          <w:b/>
          <w:bCs/>
        </w:rPr>
        <w:t xml:space="preserve"> phase 3 NS</w:t>
      </w:r>
      <w:r>
        <w:rPr>
          <w:b/>
          <w:bCs/>
        </w:rPr>
        <w:t>ABC</w:t>
      </w:r>
      <w:r w:rsidRPr="006C4BFC">
        <w:t xml:space="preserve"> program (620 pts, 14 countries); delivered DB</w:t>
      </w:r>
      <w:r w:rsidRPr="006C4BFC">
        <w:noBreakHyphen/>
        <w:t xml:space="preserve">lock </w:t>
      </w:r>
      <w:r w:rsidRPr="006C4BFC">
        <w:rPr>
          <w:b/>
          <w:bCs/>
        </w:rPr>
        <w:t>4 months early</w:t>
      </w:r>
      <w:r w:rsidRPr="006C4BFC">
        <w:t xml:space="preserve"> while preserving 90 % power.</w:t>
      </w:r>
    </w:p>
    <w:p w14:paraId="5F6A54D5" w14:textId="77777777" w:rsidR="006C4BFC" w:rsidRPr="006C4BFC" w:rsidRDefault="006C4BFC" w:rsidP="006C4BFC">
      <w:pPr>
        <w:numPr>
          <w:ilvl w:val="0"/>
          <w:numId w:val="1"/>
        </w:numPr>
      </w:pPr>
      <w:r w:rsidRPr="006C4BFC">
        <w:t>Architected adaptive interim</w:t>
      </w:r>
      <w:r w:rsidRPr="006C4BFC">
        <w:noBreakHyphen/>
        <w:t>look schema that cut sample</w:t>
      </w:r>
      <w:r w:rsidRPr="006C4BFC">
        <w:noBreakHyphen/>
        <w:t>size 11 % (≈ $9.8 M saved).</w:t>
      </w:r>
    </w:p>
    <w:p w14:paraId="0D455356" w14:textId="77777777" w:rsidR="006C4BFC" w:rsidRPr="006C4BFC" w:rsidRDefault="006C4BFC" w:rsidP="006C4BFC">
      <w:pPr>
        <w:numPr>
          <w:ilvl w:val="0"/>
          <w:numId w:val="1"/>
        </w:numPr>
      </w:pPr>
      <w:r w:rsidRPr="006C4BFC">
        <w:t>Chaired cross</w:t>
      </w:r>
      <w:r w:rsidRPr="006C4BFC">
        <w:noBreakHyphen/>
        <w:t>functional Data Monitoring Committee; zero unplanned pauses across 11 meetings.</w:t>
      </w:r>
    </w:p>
    <w:p w14:paraId="379AC98F" w14:textId="77777777" w:rsidR="006C4BFC" w:rsidRPr="006C4BFC" w:rsidRDefault="006C4BFC" w:rsidP="006C4BFC">
      <w:pPr>
        <w:numPr>
          <w:ilvl w:val="0"/>
          <w:numId w:val="1"/>
        </w:numPr>
      </w:pPr>
      <w:r w:rsidRPr="006C4BFC">
        <w:t>Deployed R</w:t>
      </w:r>
      <w:r w:rsidRPr="006C4BFC">
        <w:noBreakHyphen/>
        <w:t>Shiny QC dashboard; halved table/figure validation time.</w:t>
      </w:r>
    </w:p>
    <w:p w14:paraId="48333915" w14:textId="77777777" w:rsidR="006C4BFC" w:rsidRPr="006C4BFC" w:rsidRDefault="006C4BFC" w:rsidP="006C4BFC">
      <w:pPr>
        <w:numPr>
          <w:ilvl w:val="0"/>
          <w:numId w:val="1"/>
        </w:numPr>
      </w:pPr>
      <w:r w:rsidRPr="006C4BFC">
        <w:t xml:space="preserve">Manage team of </w:t>
      </w:r>
      <w:r w:rsidRPr="006C4BFC">
        <w:rPr>
          <w:b/>
          <w:bCs/>
        </w:rPr>
        <w:t>11</w:t>
      </w:r>
      <w:r w:rsidRPr="006C4BFC">
        <w:t xml:space="preserve"> statisticians/programmers; promoted 3 to principal roles in 18 months.</w:t>
      </w:r>
    </w:p>
    <w:p w14:paraId="7021B511" w14:textId="6E28C587" w:rsidR="006C4BFC" w:rsidRPr="006C4BFC" w:rsidRDefault="006C4BFC" w:rsidP="006C4BFC">
      <w:pPr>
        <w:rPr>
          <w:b/>
          <w:bCs/>
        </w:rPr>
      </w:pPr>
      <w:r>
        <w:rPr>
          <w:b/>
          <w:bCs/>
        </w:rPr>
        <w:t>Oncology Pharma</w:t>
      </w:r>
      <w:r w:rsidRPr="006C4BFC">
        <w:rPr>
          <w:b/>
          <w:bCs/>
        </w:rPr>
        <w:t xml:space="preserve"> — Bothell, WA</w:t>
      </w:r>
    </w:p>
    <w:p w14:paraId="582C303B" w14:textId="77777777" w:rsidR="006C4BFC" w:rsidRPr="006C4BFC" w:rsidRDefault="006C4BFC" w:rsidP="006C4BFC">
      <w:r w:rsidRPr="006C4BFC">
        <w:rPr>
          <w:b/>
          <w:bCs/>
        </w:rPr>
        <w:t>Senior Statistician → Statistician III</w:t>
      </w:r>
      <w:r w:rsidRPr="006C4BFC">
        <w:t> </w:t>
      </w:r>
      <w:r w:rsidRPr="006C4BFC">
        <w:rPr>
          <w:i/>
          <w:iCs/>
        </w:rPr>
        <w:t>Mar 2017 – May 2022</w:t>
      </w:r>
    </w:p>
    <w:p w14:paraId="3243265E" w14:textId="77777777" w:rsidR="006C4BFC" w:rsidRPr="006C4BFC" w:rsidRDefault="006C4BFC" w:rsidP="006C4BFC">
      <w:pPr>
        <w:numPr>
          <w:ilvl w:val="0"/>
          <w:numId w:val="2"/>
        </w:numPr>
      </w:pPr>
      <w:r w:rsidRPr="006C4BFC">
        <w:t xml:space="preserve">Designed </w:t>
      </w:r>
      <w:r w:rsidRPr="006C4BFC">
        <w:rPr>
          <w:b/>
          <w:bCs/>
        </w:rPr>
        <w:t>basket phase 2</w:t>
      </w:r>
      <w:r w:rsidRPr="006C4BFC">
        <w:t xml:space="preserve"> study in HER2</w:t>
      </w:r>
      <w:r w:rsidRPr="006C4BFC">
        <w:noBreakHyphen/>
        <w:t>expressing tumors; adaptive borrowing increased futility</w:t>
      </w:r>
      <w:r w:rsidRPr="006C4BFC">
        <w:noBreakHyphen/>
        <w:t>stop efficiency 19 %.</w:t>
      </w:r>
    </w:p>
    <w:p w14:paraId="5523C34E" w14:textId="77777777" w:rsidR="006C4BFC" w:rsidRPr="006C4BFC" w:rsidRDefault="006C4BFC" w:rsidP="006C4BFC">
      <w:pPr>
        <w:numPr>
          <w:ilvl w:val="0"/>
          <w:numId w:val="2"/>
        </w:numPr>
      </w:pPr>
      <w:r w:rsidRPr="006C4BFC">
        <w:t>Drafted ISS/ISE sections for antibody</w:t>
      </w:r>
      <w:r w:rsidRPr="006C4BFC">
        <w:noBreakHyphen/>
        <w:t xml:space="preserve">drug conjugate </w:t>
      </w:r>
      <w:proofErr w:type="spellStart"/>
      <w:r w:rsidRPr="006C4BFC">
        <w:t>sBLA</w:t>
      </w:r>
      <w:proofErr w:type="spellEnd"/>
      <w:r w:rsidRPr="006C4BFC">
        <w:t>; zero FDA major</w:t>
      </w:r>
      <w:r w:rsidRPr="006C4BFC">
        <w:rPr>
          <w:rFonts w:ascii="Cambria Math" w:hAnsi="Cambria Math" w:cs="Cambria Math"/>
        </w:rPr>
        <w:t>‐</w:t>
      </w:r>
      <w:r w:rsidRPr="006C4BFC">
        <w:t>objection letters.</w:t>
      </w:r>
    </w:p>
    <w:p w14:paraId="58087B66" w14:textId="77777777" w:rsidR="006C4BFC" w:rsidRPr="006C4BFC" w:rsidRDefault="006C4BFC" w:rsidP="006C4BFC">
      <w:pPr>
        <w:numPr>
          <w:ilvl w:val="0"/>
          <w:numId w:val="2"/>
        </w:numPr>
      </w:pPr>
      <w:r w:rsidRPr="006C4BFC">
        <w:lastRenderedPageBreak/>
        <w:t>Authored company</w:t>
      </w:r>
      <w:r w:rsidRPr="006C4BFC">
        <w:noBreakHyphen/>
        <w:t xml:space="preserve">wide SAP templates; reduced programming rework </w:t>
      </w:r>
      <w:r w:rsidRPr="006C4BFC">
        <w:rPr>
          <w:b/>
          <w:bCs/>
        </w:rPr>
        <w:t>27 %</w:t>
      </w:r>
      <w:r w:rsidRPr="006C4BFC">
        <w:t>.</w:t>
      </w:r>
    </w:p>
    <w:p w14:paraId="5872DFC1" w14:textId="77777777" w:rsidR="006C4BFC" w:rsidRPr="006C4BFC" w:rsidRDefault="006C4BFC" w:rsidP="006C4BFC">
      <w:pPr>
        <w:numPr>
          <w:ilvl w:val="0"/>
          <w:numId w:val="2"/>
        </w:numPr>
      </w:pPr>
      <w:r w:rsidRPr="006C4BFC">
        <w:t>Mentored 5 junior statisticians; retention 100 %.</w:t>
      </w:r>
    </w:p>
    <w:p w14:paraId="49FED7F0" w14:textId="121ACD70" w:rsidR="006C4BFC" w:rsidRPr="006C4BFC" w:rsidRDefault="006C4BFC" w:rsidP="006C4BFC">
      <w:pPr>
        <w:numPr>
          <w:ilvl w:val="0"/>
          <w:numId w:val="2"/>
        </w:numPr>
      </w:pPr>
      <w:r w:rsidRPr="006C4BFC">
        <w:t>Recognized with “ Scientific Excellence” award (2021).</w:t>
      </w:r>
    </w:p>
    <w:p w14:paraId="50AEF072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AMBRION THERAPEUTICS — San Diego, CA</w:t>
      </w:r>
    </w:p>
    <w:p w14:paraId="624B3295" w14:textId="0954E536" w:rsidR="006C4BFC" w:rsidRPr="006C4BFC" w:rsidRDefault="006C4BFC" w:rsidP="006C4BFC">
      <w:r w:rsidRPr="006C4BFC">
        <w:rPr>
          <w:b/>
          <w:bCs/>
        </w:rPr>
        <w:t>Statistician II </w:t>
      </w:r>
      <w:r>
        <w:rPr>
          <w:b/>
          <w:bCs/>
        </w:rPr>
        <w:t xml:space="preserve">/ </w:t>
      </w:r>
      <w:r w:rsidRPr="006C4BFC">
        <w:rPr>
          <w:b/>
          <w:bCs/>
        </w:rPr>
        <w:t> Statistician I</w:t>
      </w:r>
      <w:r w:rsidRPr="006C4BFC">
        <w:t> </w:t>
      </w:r>
      <w:r w:rsidRPr="006C4BFC">
        <w:rPr>
          <w:i/>
          <w:iCs/>
        </w:rPr>
        <w:t>Jul 2013 – Feb 2017</w:t>
      </w:r>
    </w:p>
    <w:p w14:paraId="79E070EA" w14:textId="77777777" w:rsidR="006C4BFC" w:rsidRPr="006C4BFC" w:rsidRDefault="006C4BFC" w:rsidP="006C4BFC">
      <w:pPr>
        <w:numPr>
          <w:ilvl w:val="0"/>
          <w:numId w:val="3"/>
        </w:numPr>
      </w:pPr>
      <w:r w:rsidRPr="006C4BFC">
        <w:t>Ran design simulations for first</w:t>
      </w:r>
      <w:r w:rsidRPr="006C4BFC">
        <w:noBreakHyphen/>
        <w:t>in</w:t>
      </w:r>
      <w:r w:rsidRPr="006C4BFC">
        <w:noBreakHyphen/>
        <w:t>human dose</w:t>
      </w:r>
      <w:r w:rsidRPr="006C4BFC">
        <w:noBreakHyphen/>
        <w:t xml:space="preserve">escalation study; adaptive CRM model shaved </w:t>
      </w:r>
      <w:r w:rsidRPr="006C4BFC">
        <w:rPr>
          <w:b/>
          <w:bCs/>
        </w:rPr>
        <w:t>6 months</w:t>
      </w:r>
      <w:r w:rsidRPr="006C4BFC">
        <w:t xml:space="preserve"> off IND.</w:t>
      </w:r>
    </w:p>
    <w:p w14:paraId="3258CBB4" w14:textId="77777777" w:rsidR="006C4BFC" w:rsidRPr="006C4BFC" w:rsidRDefault="006C4BFC" w:rsidP="006C4BFC">
      <w:pPr>
        <w:numPr>
          <w:ilvl w:val="0"/>
          <w:numId w:val="3"/>
        </w:numPr>
      </w:pPr>
      <w:r w:rsidRPr="006C4BFC">
        <w:t>Wrote DMC charters across 3 indications; ensured data integrity through blinded reviews.</w:t>
      </w:r>
    </w:p>
    <w:p w14:paraId="138B7443" w14:textId="77777777" w:rsidR="006C4BFC" w:rsidRPr="006C4BFC" w:rsidRDefault="006C4BFC" w:rsidP="006C4BFC">
      <w:pPr>
        <w:numPr>
          <w:ilvl w:val="0"/>
          <w:numId w:val="3"/>
        </w:numPr>
      </w:pPr>
      <w:r w:rsidRPr="006C4BFC">
        <w:t>Implemented R</w:t>
      </w:r>
      <w:r w:rsidRPr="006C4BFC">
        <w:noBreakHyphen/>
        <w:t>based automation catching 97 % of table discrepancies pre</w:t>
      </w:r>
      <w:r w:rsidRPr="006C4BFC">
        <w:noBreakHyphen/>
        <w:t>submission.</w:t>
      </w:r>
    </w:p>
    <w:p w14:paraId="67F7E6D5" w14:textId="77777777" w:rsidR="006C4BFC" w:rsidRPr="006C4BFC" w:rsidRDefault="006C4BFC" w:rsidP="006C4BFC">
      <w:r w:rsidRPr="006C4BFC">
        <w:pict w14:anchorId="1DDD344E">
          <v:rect id="_x0000_i1027" style="width:0;height:1.5pt" o:hralign="center" o:hrstd="t" o:hr="t" fillcolor="#a0a0a0" stroked="f"/>
        </w:pict>
      </w:r>
    </w:p>
    <w:p w14:paraId="2C5F77EF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EDUCATION</w:t>
      </w:r>
    </w:p>
    <w:p w14:paraId="6588DDA5" w14:textId="77777777" w:rsidR="006C4BFC" w:rsidRPr="006C4BFC" w:rsidRDefault="006C4BFC" w:rsidP="006C4BFC">
      <w:r w:rsidRPr="006C4BFC">
        <w:rPr>
          <w:b/>
          <w:bCs/>
        </w:rPr>
        <w:t>PhD, Biostatistics</w:t>
      </w:r>
      <w:r w:rsidRPr="006C4BFC">
        <w:t> </w:t>
      </w:r>
      <w:r w:rsidRPr="006C4BFC">
        <w:t>Stanford University</w:t>
      </w:r>
      <w:r w:rsidRPr="006C4BFC">
        <w:br/>
      </w:r>
      <w:r w:rsidRPr="006C4BFC">
        <w:rPr>
          <w:b/>
          <w:bCs/>
        </w:rPr>
        <w:t>BS, Applied Mathematics</w:t>
      </w:r>
      <w:r w:rsidRPr="006C4BFC">
        <w:t> </w:t>
      </w:r>
      <w:r w:rsidRPr="006C4BFC">
        <w:t>University of California, Davis – magna cum laude</w:t>
      </w:r>
    </w:p>
    <w:p w14:paraId="4EABEA44" w14:textId="77777777" w:rsidR="006C4BFC" w:rsidRPr="006C4BFC" w:rsidRDefault="006C4BFC" w:rsidP="006C4BFC">
      <w:r w:rsidRPr="006C4BFC">
        <w:pict w14:anchorId="4A2C4D22">
          <v:rect id="_x0000_i1028" style="width:0;height:1.5pt" o:hralign="center" o:hrstd="t" o:hr="t" fillcolor="#a0a0a0" stroked="f"/>
        </w:pict>
      </w:r>
    </w:p>
    <w:p w14:paraId="34471F0D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AWARDS &amp; ACTIVITIES</w:t>
      </w:r>
    </w:p>
    <w:p w14:paraId="277F023A" w14:textId="3061A031" w:rsidR="006C4BFC" w:rsidRPr="006C4BFC" w:rsidRDefault="006C4BFC" w:rsidP="006C4BFC">
      <w:pPr>
        <w:numPr>
          <w:ilvl w:val="0"/>
          <w:numId w:val="4"/>
        </w:numPr>
      </w:pPr>
      <w:r w:rsidRPr="006C4BFC">
        <w:t>“Trailblazer” Award – Translational Sciences (2023)</w:t>
      </w:r>
    </w:p>
    <w:p w14:paraId="4E853001" w14:textId="77777777" w:rsidR="006C4BFC" w:rsidRPr="006C4BFC" w:rsidRDefault="006C4BFC" w:rsidP="006C4BFC">
      <w:pPr>
        <w:numPr>
          <w:ilvl w:val="0"/>
          <w:numId w:val="4"/>
        </w:numPr>
      </w:pPr>
      <w:r w:rsidRPr="006C4BFC">
        <w:t xml:space="preserve">Reviewer, </w:t>
      </w:r>
      <w:r w:rsidRPr="006C4BFC">
        <w:rPr>
          <w:i/>
          <w:iCs/>
        </w:rPr>
        <w:t>Statistics in Medicine</w:t>
      </w:r>
      <w:r w:rsidRPr="006C4BFC">
        <w:t xml:space="preserve"> (2020</w:t>
      </w:r>
      <w:r w:rsidRPr="006C4BFC">
        <w:noBreakHyphen/>
        <w:t>present)</w:t>
      </w:r>
    </w:p>
    <w:p w14:paraId="668F7465" w14:textId="77777777" w:rsidR="006C4BFC" w:rsidRPr="006C4BFC" w:rsidRDefault="006C4BFC" w:rsidP="006C4BFC">
      <w:pPr>
        <w:numPr>
          <w:ilvl w:val="0"/>
          <w:numId w:val="4"/>
        </w:numPr>
      </w:pPr>
      <w:r w:rsidRPr="006C4BFC">
        <w:t xml:space="preserve">Mentor, </w:t>
      </w:r>
      <w:r w:rsidRPr="006C4BFC">
        <w:rPr>
          <w:b/>
          <w:bCs/>
        </w:rPr>
        <w:t>Women in Bio</w:t>
      </w:r>
      <w:r w:rsidRPr="006C4BFC">
        <w:t xml:space="preserve"> – Bay Area Chapter</w:t>
      </w:r>
    </w:p>
    <w:p w14:paraId="28714552" w14:textId="77777777" w:rsidR="006C4BFC" w:rsidRPr="006C4BFC" w:rsidRDefault="006C4BFC" w:rsidP="006C4BFC">
      <w:r w:rsidRPr="006C4BFC">
        <w:pict w14:anchorId="2097DF0E">
          <v:rect id="_x0000_i1029" style="width:0;height:1.5pt" o:hralign="center" o:hrstd="t" o:hr="t" fillcolor="#a0a0a0" stroked="f"/>
        </w:pict>
      </w:r>
    </w:p>
    <w:p w14:paraId="1C7D3395" w14:textId="77777777" w:rsidR="006C4BFC" w:rsidRPr="006C4BFC" w:rsidRDefault="006C4BFC" w:rsidP="006C4BFC">
      <w:pPr>
        <w:rPr>
          <w:b/>
          <w:bCs/>
        </w:rPr>
      </w:pPr>
      <w:r w:rsidRPr="006C4BFC">
        <w:rPr>
          <w:b/>
          <w:bCs/>
        </w:rPr>
        <w:t>TECHNICAL SKILLS</w:t>
      </w:r>
    </w:p>
    <w:p w14:paraId="0A3097F9" w14:textId="77777777" w:rsidR="006C4BFC" w:rsidRPr="006C4BFC" w:rsidRDefault="006C4BFC" w:rsidP="006C4BFC">
      <w:r w:rsidRPr="006C4BFC">
        <w:t>SAS, R, R</w:t>
      </w:r>
      <w:r w:rsidRPr="006C4BFC">
        <w:noBreakHyphen/>
        <w:t xml:space="preserve">Shiny, EAST, </w:t>
      </w:r>
      <w:proofErr w:type="spellStart"/>
      <w:r w:rsidRPr="006C4BFC">
        <w:t>nQuery</w:t>
      </w:r>
      <w:proofErr w:type="spellEnd"/>
      <w:r w:rsidRPr="006C4BFC">
        <w:t>, CDISC SDTM/</w:t>
      </w:r>
      <w:proofErr w:type="spellStart"/>
      <w:r w:rsidRPr="006C4BFC">
        <w:t>ADaM</w:t>
      </w:r>
      <w:proofErr w:type="spellEnd"/>
      <w:r w:rsidRPr="006C4BFC">
        <w:t xml:space="preserve">, </w:t>
      </w:r>
      <w:proofErr w:type="spellStart"/>
      <w:r w:rsidRPr="006C4BFC">
        <w:t>JReview</w:t>
      </w:r>
      <w:proofErr w:type="spellEnd"/>
      <w:r w:rsidRPr="006C4BFC">
        <w:t>, Tableau, Git, FDA/EMA submission standards</w:t>
      </w:r>
    </w:p>
    <w:p w14:paraId="6A1C2B42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D6F"/>
    <w:multiLevelType w:val="multilevel"/>
    <w:tmpl w:val="F49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0A2E"/>
    <w:multiLevelType w:val="multilevel"/>
    <w:tmpl w:val="4E6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D3525"/>
    <w:multiLevelType w:val="multilevel"/>
    <w:tmpl w:val="06A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F792E"/>
    <w:multiLevelType w:val="multilevel"/>
    <w:tmpl w:val="48F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87845">
    <w:abstractNumId w:val="2"/>
  </w:num>
  <w:num w:numId="2" w16cid:durableId="1702584812">
    <w:abstractNumId w:val="1"/>
  </w:num>
  <w:num w:numId="3" w16cid:durableId="167410792">
    <w:abstractNumId w:val="3"/>
  </w:num>
  <w:num w:numId="4" w16cid:durableId="82512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FC"/>
    <w:rsid w:val="00040B04"/>
    <w:rsid w:val="002E7400"/>
    <w:rsid w:val="006C4BFC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947D4"/>
  <w15:chartTrackingRefBased/>
  <w15:docId w15:val="{816706E5-C570-436F-9385-48A2A196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B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4B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B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8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2081</Characters>
  <Application>Microsoft Office Word</Application>
  <DocSecurity>0</DocSecurity>
  <Lines>54</Lines>
  <Paragraphs>36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2025-04-17T19:49:00Z</dcterms:created>
  <dcterms:modified xsi:type="dcterms:W3CDTF">2025-04-17T19:54:00Z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8c89ea50-0d71-423c-8bd8-1abe87c8cac7</vt:lpwstr>
  </property>
</Properties>
</file>