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9B600" w14:textId="77777777" w:rsidR="00EB1286" w:rsidRDefault="00EB1286" w:rsidP="00EB1286">
      <w:pPr>
        <w:pStyle w:val="NormalWeb"/>
        <w:spacing w:before="0" w:beforeAutospacing="0" w:after="0" w:afterAutospacing="0"/>
      </w:pPr>
      <w:r>
        <w:rPr>
          <w:b/>
          <w:bCs/>
        </w:rPr>
        <w:t>RE: AZ acquisition of Alexion- info on what to say if asked or candidates have concerns:</w:t>
      </w:r>
    </w:p>
    <w:p w14:paraId="2117EFAD" w14:textId="77777777" w:rsidR="00EB1286" w:rsidRDefault="00EB1286" w:rsidP="00EB1286">
      <w:pPr>
        <w:pStyle w:val="NormalWeb"/>
        <w:spacing w:before="0" w:beforeAutospacing="0" w:after="0" w:afterAutospacing="0"/>
      </w:pPr>
    </w:p>
    <w:p w14:paraId="2E527E57" w14:textId="77777777" w:rsidR="00EB1286" w:rsidRDefault="00EB1286" w:rsidP="00EB1286">
      <w:pPr>
        <w:pStyle w:val="NormalWeb"/>
        <w:spacing w:before="0" w:beforeAutospacing="0" w:after="0" w:afterAutospacing="0"/>
      </w:pPr>
      <w:r>
        <w:t>AZ acquired Alexion to expand into the rare disease area as they do not now have this focus. most of overlap will be purely administrative in nature- NOT in R&amp;D! AZ does not have the TA specialists needed for the rare disease areas.</w:t>
      </w:r>
    </w:p>
    <w:p w14:paraId="2DC595D1" w14:textId="77777777" w:rsidR="00EB1286" w:rsidRDefault="00EB1286" w:rsidP="00EB1286">
      <w:pPr>
        <w:pStyle w:val="NormalWeb"/>
        <w:spacing w:before="0" w:beforeAutospacing="0" w:after="0" w:afterAutospacing="0"/>
      </w:pPr>
    </w:p>
    <w:p w14:paraId="10112DF9" w14:textId="77777777" w:rsidR="00EB1286" w:rsidRDefault="00EB1286" w:rsidP="00EB1286">
      <w:pPr>
        <w:pStyle w:val="NormalWeb"/>
        <w:spacing w:before="0" w:beforeAutospacing="0" w:after="0" w:afterAutospacing="0"/>
      </w:pPr>
      <w:r>
        <w:t>still hiring strong on all R and D roles with more openings coming every day</w:t>
      </w:r>
    </w:p>
    <w:p w14:paraId="7E1D6206" w14:textId="77777777" w:rsidR="00EB1286" w:rsidRDefault="00EB1286" w:rsidP="00EB1286">
      <w:pPr>
        <w:pStyle w:val="NormalWeb"/>
        <w:spacing w:before="0" w:beforeAutospacing="0" w:after="0" w:afterAutospacing="0"/>
      </w:pPr>
    </w:p>
    <w:p w14:paraId="484685B4" w14:textId="77777777" w:rsidR="00EB1286" w:rsidRDefault="00EB1286" w:rsidP="00EB1286">
      <w:pPr>
        <w:pStyle w:val="NormalWeb"/>
        <w:spacing w:before="0" w:beforeAutospacing="0" w:after="0" w:afterAutospacing="0"/>
      </w:pPr>
      <w:r>
        <w:t>When AZ bought Medimmune- they left them stand alone for 6 +years - they operated separately until they merged a year ago.</w:t>
      </w:r>
    </w:p>
    <w:p w14:paraId="5484183D" w14:textId="77777777" w:rsidR="00EB1286" w:rsidRDefault="00EB1286" w:rsidP="00EB1286">
      <w:pPr>
        <w:pStyle w:val="NormalWeb"/>
        <w:spacing w:before="0" w:beforeAutospacing="0" w:after="0" w:afterAutospacing="0"/>
      </w:pPr>
    </w:p>
    <w:p w14:paraId="6AA2D1CC" w14:textId="77777777" w:rsidR="00EB1286" w:rsidRDefault="00EB1286" w:rsidP="00EB1286">
      <w:pPr>
        <w:pStyle w:val="NormalWeb"/>
        <w:spacing w:before="0" w:beforeAutospacing="0" w:after="0" w:afterAutospacing="0"/>
      </w:pPr>
      <w:r>
        <w:t xml:space="preserve">if a candidate asks if they will put anything about a severance package in an offer letter, they will not- BUT they do have one and all you tell them is that it is very good. and very lucrative. They formulated one at Alexion as they expect that some Administrative responsibilities that are duplicated at both companies may eventually be </w:t>
      </w:r>
      <w:proofErr w:type="gramStart"/>
      <w:r>
        <w:t>affected .</w:t>
      </w:r>
      <w:proofErr w:type="gramEnd"/>
      <w:r>
        <w:t xml:space="preserve"> Again, anticipate NO Research and Development or Commercial affects and they are continuing to hire in </w:t>
      </w:r>
      <w:proofErr w:type="gramStart"/>
      <w:r>
        <w:t>both of these</w:t>
      </w:r>
      <w:proofErr w:type="gramEnd"/>
      <w:r>
        <w:t xml:space="preserve"> areas.</w:t>
      </w:r>
    </w:p>
    <w:p w14:paraId="03575FB2" w14:textId="77777777" w:rsidR="00EB1286" w:rsidRDefault="00EB1286" w:rsidP="00EB1286">
      <w:pPr>
        <w:pStyle w:val="NormalWeb"/>
        <w:spacing w:before="0" w:beforeAutospacing="0" w:after="0" w:afterAutospacing="0"/>
      </w:pPr>
    </w:p>
    <w:p w14:paraId="567A6BBA" w14:textId="77777777" w:rsidR="002D5108" w:rsidRDefault="002D5108">
      <w:bookmarkStart w:id="0" w:name="_GoBack"/>
      <w:bookmarkEnd w:id="0"/>
    </w:p>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86"/>
    <w:rsid w:val="001C409D"/>
    <w:rsid w:val="002D5108"/>
    <w:rsid w:val="00EB1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2855"/>
  <w15:chartTrackingRefBased/>
  <w15:docId w15:val="{1989A3D5-9CB5-47AE-88A4-EA10D6A3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12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6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2021-01-13T21:50:00Z</dcterms:created>
  <dcterms:modified xsi:type="dcterms:W3CDTF">2021-01-13T21:52:00Z</dcterms:modified>
</cp:coreProperties>
</file>