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39354" w14:textId="2A003B13" w:rsidR="00862C54" w:rsidRPr="00862C54" w:rsidRDefault="00862C54" w:rsidP="00862C54">
      <w:pPr>
        <w:rPr>
          <w:b/>
          <w:bCs/>
        </w:rPr>
      </w:pPr>
      <w:r w:rsidRPr="00862C54">
        <w:rPr>
          <w:b/>
          <w:bCs/>
        </w:rPr>
        <w:t xml:space="preserve">Covance </w:t>
      </w:r>
      <w:r>
        <w:rPr>
          <w:b/>
          <w:bCs/>
        </w:rPr>
        <w:t>- CDM I</w:t>
      </w:r>
      <w:r w:rsidRPr="00862C54">
        <w:rPr>
          <w:b/>
          <w:bCs/>
          <w:vanish/>
        </w:rPr>
        <w:t>Top of Form</w:t>
      </w:r>
    </w:p>
    <w:p w14:paraId="26F57BF2" w14:textId="77777777" w:rsidR="00862C54" w:rsidRPr="00862C54" w:rsidRDefault="00862C54" w:rsidP="00862C54">
      <w:pPr>
        <w:rPr>
          <w:vanish/>
        </w:rPr>
      </w:pPr>
    </w:p>
    <w:p w14:paraId="0E37FBEC" w14:textId="77777777" w:rsidR="00862C54" w:rsidRPr="00862C54" w:rsidRDefault="00862C54" w:rsidP="00862C54">
      <w:r w:rsidRPr="00862C54">
        <w:t>Job Overview -</w:t>
      </w:r>
    </w:p>
    <w:p w14:paraId="14C850B3" w14:textId="77777777" w:rsidR="00862C54" w:rsidRPr="00862C54" w:rsidRDefault="00862C54" w:rsidP="00862C54">
      <w:r w:rsidRPr="00862C54">
        <w:t>The selected candidate will serve as the technical leader on all data management aspects for project(s) including start-up, maintenance, and completion activities and develop [Global] Data Management Plans and Quality Management (QM) Plans that will deliver accurate, timely, consistent, and quality clinical data.</w:t>
      </w:r>
    </w:p>
    <w:p w14:paraId="63CC8CD6" w14:textId="77777777" w:rsidR="00862C54" w:rsidRPr="00862C54" w:rsidRDefault="00862C54" w:rsidP="00862C54">
      <w:r w:rsidRPr="00862C54">
        <w:t>Additional responsibilities include:</w:t>
      </w:r>
    </w:p>
    <w:p w14:paraId="3943D538" w14:textId="77777777" w:rsidR="00862C54" w:rsidRPr="00862C54" w:rsidRDefault="00862C54" w:rsidP="00862C54">
      <w:r w:rsidRPr="00862C54">
        <w:t>·      Identify and implement solutions to project data management issues and concerns, including proactive prevention strategies based on metrics and forecasts.+ Coordinate and participate in the development of the clinical data model and/or database design and annotate the CRF (</w:t>
      </w:r>
      <w:proofErr w:type="spellStart"/>
      <w:r w:rsidRPr="00862C54">
        <w:t>eCFR</w:t>
      </w:r>
      <w:proofErr w:type="spellEnd"/>
      <w:r w:rsidRPr="00862C54">
        <w:t>) according to these specifications/monitoring conventions, Interact and collaborate with other project and specialty team members (clinical, programming, statistics, CDM technical support, drug safety, etc.) to support the set-up, maintenance, and closure of the data management aspects of the project to ensure consistent, cohesive data handling and quality.</w:t>
      </w:r>
    </w:p>
    <w:p w14:paraId="7A579943" w14:textId="77777777" w:rsidR="00862C54" w:rsidRPr="00862C54" w:rsidRDefault="00862C54" w:rsidP="00862C54">
      <w:r w:rsidRPr="00862C54">
        <w:t>·      Coordinate the development and testing of data management systems edit I data validation checks) diagnostics) and special listings I procedures used as tools for the data review and discrepancy management activities.</w:t>
      </w:r>
    </w:p>
    <w:p w14:paraId="0D9F89F7" w14:textId="77777777" w:rsidR="00862C54" w:rsidRPr="00862C54" w:rsidRDefault="00862C54" w:rsidP="00862C54">
      <w:r w:rsidRPr="00862C54">
        <w:t>·      Review data acquisition conventions and data review guidelines I diagnostic specifications consistent with the clinical data model, [statistical] analysis plans, and CRF (eCRF) completion</w:t>
      </w:r>
    </w:p>
    <w:p w14:paraId="3C7C8E7D" w14:textId="77777777" w:rsidR="00862C54" w:rsidRPr="00862C54" w:rsidRDefault="00862C54" w:rsidP="00862C54">
      <w:r w:rsidRPr="00862C54">
        <w:t>·      Serve as the project and client liaison including management and provision of project specific data management status, cycle time, and productivity metrics.</w:t>
      </w:r>
    </w:p>
    <w:p w14:paraId="11732F60" w14:textId="77777777" w:rsidR="00862C54" w:rsidRPr="00862C54" w:rsidRDefault="00862C54" w:rsidP="00862C54">
      <w:r w:rsidRPr="00862C54">
        <w:t>·      Advanced planning and risk management for projects (issue escalation, resource management).</w:t>
      </w:r>
    </w:p>
    <w:p w14:paraId="0AED20D0" w14:textId="77777777" w:rsidR="00862C54" w:rsidRPr="00862C54" w:rsidRDefault="00862C54" w:rsidP="00862C54">
      <w:r w:rsidRPr="00862C54">
        <w:t>·      Assist with goal creation and performance review assessment for data review project staff.</w:t>
      </w:r>
    </w:p>
    <w:p w14:paraId="4610821C" w14:textId="77777777" w:rsidR="00862C54" w:rsidRPr="00862C54" w:rsidRDefault="00862C54" w:rsidP="00862C54">
      <w:r w:rsidRPr="00862C54">
        <w:t>·      Ensure project staff are trained and adhere to project-specific, global, standardized data management processes. Support achievement of project revenue and operating margin for data management activities to agreed targets.</w:t>
      </w:r>
    </w:p>
    <w:p w14:paraId="025C4F02" w14:textId="77777777" w:rsidR="00862C54" w:rsidRPr="00862C54" w:rsidRDefault="00862C54" w:rsidP="00862C54">
      <w:r w:rsidRPr="00862C54">
        <w:t>·      Identify areas for process and efficiency improvement and implement solutions on assigned projects.</w:t>
      </w:r>
    </w:p>
    <w:p w14:paraId="2A4FA33F" w14:textId="77777777" w:rsidR="00862C54" w:rsidRPr="00862C54" w:rsidRDefault="00862C54" w:rsidP="00862C54">
      <w:r w:rsidRPr="00862C54">
        <w:t>·      Maintain technical data management competencies via participation in internal and external training seminars.</w:t>
      </w:r>
    </w:p>
    <w:p w14:paraId="4C365F1C" w14:textId="77777777" w:rsidR="00862C54" w:rsidRPr="00862C54" w:rsidRDefault="00862C54" w:rsidP="00862C54">
      <w:r w:rsidRPr="00862C54">
        <w:t>·      Oversee the technical performance of the data review project staff on achieving client satisfaction through delivery of quality data, on-</w:t>
      </w:r>
      <w:proofErr w:type="gramStart"/>
      <w:r w:rsidRPr="00862C54">
        <w:t>time</w:t>
      </w:r>
      <w:proofErr w:type="gramEnd"/>
      <w:r w:rsidRPr="00862C54">
        <w:t xml:space="preserve"> and on-budget. </w:t>
      </w:r>
    </w:p>
    <w:p w14:paraId="5CEBA0FE" w14:textId="77777777" w:rsidR="00862C54" w:rsidRPr="00862C54" w:rsidRDefault="00862C54" w:rsidP="00862C54">
      <w:r w:rsidRPr="00862C54">
        <w:t xml:space="preserve">·      Develop and maintain strategic client relationships and receive client satisfaction surveys and implement appropriate action </w:t>
      </w:r>
      <w:proofErr w:type="gramStart"/>
      <w:r w:rsidRPr="00862C54">
        <w:t>plans</w:t>
      </w:r>
      <w:proofErr w:type="gramEnd"/>
      <w:r w:rsidRPr="00862C54">
        <w:t xml:space="preserve"> as necessary.</w:t>
      </w:r>
    </w:p>
    <w:p w14:paraId="568C18B9" w14:textId="77777777" w:rsidR="00862C54" w:rsidRPr="00862C54" w:rsidRDefault="00862C54" w:rsidP="00862C54">
      <w:r w:rsidRPr="00862C54">
        <w:t>·      Support business development for data management time and cost estimates and prepare and present to potential clients on global data management capabilities.</w:t>
      </w:r>
    </w:p>
    <w:p w14:paraId="579D52FD" w14:textId="77777777" w:rsidR="00862C54" w:rsidRPr="00862C54" w:rsidRDefault="00862C54" w:rsidP="00862C54">
      <w:r w:rsidRPr="00862C54">
        <w:lastRenderedPageBreak/>
        <w:t>·      Perform other duties as assigned by management.</w:t>
      </w:r>
    </w:p>
    <w:p w14:paraId="49858F53" w14:textId="77777777" w:rsidR="00862C54" w:rsidRPr="00862C54" w:rsidRDefault="00862C54" w:rsidP="00862C54">
      <w:r w:rsidRPr="00862C54">
        <w:t>·      Review literature and research technologies/procedures for improving global data management practices.</w:t>
      </w:r>
    </w:p>
    <w:p w14:paraId="23D82DB5" w14:textId="77777777" w:rsidR="00862C54" w:rsidRPr="00862C54" w:rsidRDefault="00862C54" w:rsidP="00862C54">
      <w:r w:rsidRPr="00862C54">
        <w:t>Education Required:</w:t>
      </w:r>
    </w:p>
    <w:p w14:paraId="375E4854" w14:textId="77777777" w:rsidR="00862C54" w:rsidRPr="00862C54" w:rsidRDefault="00862C54" w:rsidP="00862C54">
      <w:r w:rsidRPr="00862C54">
        <w:t>·      University/college degree (life science, pharmacy or related subject preferred), or certification</w:t>
      </w:r>
    </w:p>
    <w:p w14:paraId="3709949C" w14:textId="77777777" w:rsidR="00862C54" w:rsidRPr="00862C54" w:rsidRDefault="00862C54" w:rsidP="00862C54">
      <w:r w:rsidRPr="00862C54">
        <w:t>·      </w:t>
      </w:r>
      <w:proofErr w:type="gramStart"/>
      <w:r w:rsidRPr="00862C54">
        <w:t>in</w:t>
      </w:r>
      <w:proofErr w:type="gramEnd"/>
      <w:r w:rsidRPr="00862C54">
        <w:t xml:space="preserve"> a related allied health profession from an appropriately accredited institution (e.g., nursing certification, medical or laboratory technology).</w:t>
      </w:r>
    </w:p>
    <w:p w14:paraId="0596F333" w14:textId="77777777" w:rsidR="00862C54" w:rsidRPr="00862C54" w:rsidRDefault="00862C54" w:rsidP="00862C54">
      <w:r w:rsidRPr="00862C54">
        <w:t>·      Additional relevant work experience will be considered in lieu of formal qualifications.</w:t>
      </w:r>
    </w:p>
    <w:p w14:paraId="0AFCACCB" w14:textId="77777777" w:rsidR="00862C54" w:rsidRPr="00862C54" w:rsidRDefault="00862C54" w:rsidP="00862C54">
      <w:r w:rsidRPr="00862C54">
        <w:t>·      Broad knowledge of drug development processes.</w:t>
      </w:r>
    </w:p>
    <w:p w14:paraId="1A7DA33E" w14:textId="77777777" w:rsidR="00862C54" w:rsidRPr="00862C54" w:rsidRDefault="00862C54" w:rsidP="00862C54">
      <w:r w:rsidRPr="00862C54">
        <w:t>·      Understanding of global clinical development budgets and relationship to productivity targets.</w:t>
      </w:r>
    </w:p>
    <w:p w14:paraId="60EC3D8A" w14:textId="77777777" w:rsidR="00862C54" w:rsidRPr="00862C54" w:rsidRDefault="00862C54" w:rsidP="00862C54">
      <w:r w:rsidRPr="00862C54">
        <w:t>·      Knowledge of effective clinical data management practices.</w:t>
      </w:r>
    </w:p>
    <w:p w14:paraId="6201C3ED" w14:textId="77777777" w:rsidR="00862C54" w:rsidRPr="00862C54" w:rsidRDefault="00862C54" w:rsidP="00862C54">
      <w:r w:rsidRPr="00862C54">
        <w:t>·      Knowledge of time and cost estimate development and pricing strategies.</w:t>
      </w:r>
    </w:p>
    <w:p w14:paraId="78C65168" w14:textId="77777777" w:rsidR="00862C54" w:rsidRPr="00862C54" w:rsidRDefault="00862C54" w:rsidP="00862C54">
      <w:r w:rsidRPr="00862C54">
        <w:t>·      Thorough knowledge of TCH Guidelines and GCP including international regulatory requirements for the conduct of clinical development programs, especially as related to data handling and processing.</w:t>
      </w:r>
    </w:p>
    <w:p w14:paraId="6B2DFBB7" w14:textId="77777777" w:rsidR="00862C54" w:rsidRPr="00862C54" w:rsidRDefault="00862C54" w:rsidP="00862C54">
      <w:r w:rsidRPr="00862C54">
        <w:t>Experience Required:</w:t>
      </w:r>
    </w:p>
    <w:p w14:paraId="5E1E7BE9" w14:textId="77777777" w:rsidR="00862C54" w:rsidRPr="00862C54" w:rsidRDefault="00862C54" w:rsidP="00862C54">
      <w:r w:rsidRPr="00862C54">
        <w:t> </w:t>
      </w:r>
    </w:p>
    <w:p w14:paraId="52849128" w14:textId="77777777" w:rsidR="00862C54" w:rsidRPr="00862C54" w:rsidRDefault="00862C54" w:rsidP="00862C54">
      <w:r w:rsidRPr="00862C54">
        <w:t>·      Minimum five (5) years relevant work experience in data management with approximately one (1) year technical supervisory experience to include data management, clinical operations, and knowledge of several therapeutic areas.</w:t>
      </w:r>
    </w:p>
    <w:p w14:paraId="42C17A81" w14:textId="77777777" w:rsidR="00862C54" w:rsidRPr="00862C54" w:rsidRDefault="00862C54" w:rsidP="00862C54">
      <w:r w:rsidRPr="00862C54">
        <w:t>·      Demonstrated skill for technical management of staff exceeding 5 employees.</w:t>
      </w:r>
    </w:p>
    <w:p w14:paraId="138591F0" w14:textId="77777777" w:rsidR="00862C54" w:rsidRPr="00862C54" w:rsidRDefault="00862C54" w:rsidP="00862C54">
      <w:r w:rsidRPr="00862C54">
        <w:t>·      Financial management</w:t>
      </w:r>
    </w:p>
    <w:p w14:paraId="063C6D52" w14:textId="77777777" w:rsidR="00862C54" w:rsidRPr="00862C54" w:rsidRDefault="00862C54" w:rsidP="00862C54">
      <w:r w:rsidRPr="00862C54">
        <w:t>·      Excellent oral and written communication and presentation skills.</w:t>
      </w:r>
    </w:p>
    <w:p w14:paraId="573AA10E" w14:textId="77777777" w:rsidR="00862C54" w:rsidRPr="00862C54" w:rsidRDefault="00862C54" w:rsidP="00862C54">
      <w:r w:rsidRPr="00862C54">
        <w:t>·      In depth knowledge of clinical trial process and data management, clinical operations, biometrics, quality management, and systems applications to support operations.</w:t>
      </w:r>
    </w:p>
    <w:p w14:paraId="7F416DC0" w14:textId="77777777" w:rsidR="00862C54" w:rsidRPr="00862C54" w:rsidRDefault="00862C54" w:rsidP="00862C54">
      <w:r w:rsidRPr="00862C54">
        <w:t>·      Working knowledge of the relationship and regulatory obligation of the CRO industry with pharmaceutical and biotechnological companies.</w:t>
      </w:r>
    </w:p>
    <w:p w14:paraId="0C1C4C86" w14:textId="77777777" w:rsidR="00862C54" w:rsidRPr="00862C54" w:rsidRDefault="00862C54" w:rsidP="00862C54">
      <w:r w:rsidRPr="00862C54">
        <w:t>·      Ability to lead by example teams on project strategies and achievement of department goals, objectives, and initiatives and to encourage team members to seek solutions.</w:t>
      </w:r>
    </w:p>
    <w:p w14:paraId="34B06834" w14:textId="77777777" w:rsidR="00862C54" w:rsidRPr="00862C54" w:rsidRDefault="00862C54" w:rsidP="00862C54">
      <w:r w:rsidRPr="00862C54">
        <w:t>·      Demonstrated managerial and interpersonal skills.</w:t>
      </w:r>
    </w:p>
    <w:p w14:paraId="6E9A5D38" w14:textId="77777777" w:rsidR="00862C54" w:rsidRPr="00862C54" w:rsidRDefault="00862C54" w:rsidP="00862C54">
      <w:r w:rsidRPr="00862C54">
        <w:t>edit</w:t>
      </w:r>
    </w:p>
    <w:p w14:paraId="32F70E61" w14:textId="77777777" w:rsidR="00862C54" w:rsidRPr="00862C54" w:rsidRDefault="00862C54" w:rsidP="00862C54">
      <w:pPr>
        <w:rPr>
          <w:vanish/>
        </w:rPr>
      </w:pPr>
      <w:r w:rsidRPr="00862C54">
        <w:rPr>
          <w:vanish/>
        </w:rPr>
        <w:t>Bottom of Form</w:t>
      </w:r>
    </w:p>
    <w:p w14:paraId="64265BC9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66"/>
    <w:rsid w:val="001C409D"/>
    <w:rsid w:val="002D5108"/>
    <w:rsid w:val="004A0166"/>
    <w:rsid w:val="0086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E5CE"/>
  <w15:chartTrackingRefBased/>
  <w15:docId w15:val="{B73929A0-B67B-4028-8800-34DD1A5E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9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89592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0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8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47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6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2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123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8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919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632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2021-06-14T20:04:00Z</dcterms:created>
  <dcterms:modified xsi:type="dcterms:W3CDTF">2021-06-14T20:06:00Z</dcterms:modified>
</cp:coreProperties>
</file>