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0"/>
        <w:gridCol w:w="4680"/>
      </w:tblGrid>
      <w:tr w:rsidR="00DF2134" w:rsidRPr="00DF2134" w14:paraId="407C83BB" w14:textId="77777777" w:rsidTr="00821B0E">
        <w:tc>
          <w:tcPr>
            <w:tcW w:w="6120" w:type="dxa"/>
          </w:tcPr>
          <w:p w14:paraId="1FEAD271" w14:textId="487EF17E" w:rsidR="00DF2134" w:rsidRPr="004B17A7" w:rsidRDefault="00821B0E" w:rsidP="00206446">
            <w:pPr>
              <w:pStyle w:val="Title"/>
              <w:rPr>
                <w:sz w:val="16"/>
                <w:szCs w:val="16"/>
                <w:lang w:val="es-AR"/>
              </w:rPr>
            </w:pPr>
            <w:r w:rsidRPr="004B17A7">
              <w:rPr>
                <w:lang w:val="es-AR"/>
              </w:rPr>
              <w:t xml:space="preserve">Eduardo J. Pennella, </w:t>
            </w:r>
            <w:r w:rsidRPr="004B17A7">
              <w:rPr>
                <w:sz w:val="24"/>
                <w:szCs w:val="24"/>
                <w:lang w:val="es-AR"/>
              </w:rPr>
              <w:t>MD</w:t>
            </w:r>
            <w:r w:rsidR="00891B3F" w:rsidRPr="004B17A7">
              <w:rPr>
                <w:sz w:val="24"/>
                <w:szCs w:val="24"/>
                <w:lang w:val="es-AR"/>
              </w:rPr>
              <w:t>,</w:t>
            </w:r>
            <w:r w:rsidRPr="004B17A7">
              <w:rPr>
                <w:sz w:val="24"/>
                <w:szCs w:val="24"/>
                <w:lang w:val="es-AR"/>
              </w:rPr>
              <w:t xml:space="preserve"> O</w:t>
            </w:r>
            <w:r w:rsidR="00891B3F" w:rsidRPr="004B17A7">
              <w:rPr>
                <w:sz w:val="24"/>
                <w:szCs w:val="24"/>
                <w:lang w:val="es-AR"/>
              </w:rPr>
              <w:t>nc</w:t>
            </w:r>
            <w:r w:rsidRPr="004B17A7">
              <w:rPr>
                <w:sz w:val="24"/>
                <w:szCs w:val="24"/>
                <w:lang w:val="es-AR"/>
              </w:rPr>
              <w:t>, MBA</w:t>
            </w:r>
          </w:p>
          <w:p w14:paraId="0E9804BB" w14:textId="493C6474" w:rsidR="00DF2134" w:rsidRPr="00B45CC4" w:rsidRDefault="00C10B3A" w:rsidP="00206446">
            <w:pPr>
              <w:pStyle w:val="Subtitle"/>
            </w:pPr>
            <w:r>
              <w:t>Vice President Clinical Development Profile</w:t>
            </w:r>
            <w:r w:rsidR="00543A70">
              <w:t xml:space="preserve"> </w:t>
            </w:r>
          </w:p>
        </w:tc>
        <w:tc>
          <w:tcPr>
            <w:tcW w:w="4680" w:type="dxa"/>
          </w:tcPr>
          <w:p w14:paraId="442830D3" w14:textId="77777777" w:rsidR="00EB4279" w:rsidRDefault="00EB4279" w:rsidP="00EB4279"/>
          <w:p w14:paraId="78FA3EF0" w14:textId="1D5FDDEE" w:rsidR="00DF2134" w:rsidRPr="00DF2134" w:rsidRDefault="00C10B3A" w:rsidP="00EB4279">
            <w:pPr>
              <w:tabs>
                <w:tab w:val="right" w:pos="4675"/>
              </w:tabs>
            </w:pPr>
            <w:r>
              <w:rPr>
                <w:rFonts w:ascii="Franklin Gothic Book" w:hAnsi="Franklin Gothic Book" w:cs="FranklinGothicURW-Boo"/>
                <w:sz w:val="20"/>
                <w:szCs w:val="20"/>
              </w:rPr>
              <w:tab/>
            </w:r>
            <w:hyperlink r:id="rId8" w:history="1">
              <w:r w:rsidR="00EB4279" w:rsidRPr="00EB4279">
                <w:rPr>
                  <w:rFonts w:ascii="Franklin Gothic Book" w:hAnsi="Franklin Gothic Book" w:cs="FranklinGothicURW-Boo"/>
                  <w:sz w:val="20"/>
                  <w:szCs w:val="20"/>
                </w:rPr>
                <w:t>eduardo.pennella@gmail.com</w:t>
              </w:r>
            </w:hyperlink>
            <w:r w:rsidR="00DF2134" w:rsidRPr="00DF2134">
              <w:t xml:space="preserve">  </w:t>
            </w:r>
          </w:p>
          <w:p w14:paraId="334D888E" w14:textId="01D1B09B" w:rsidR="00DF2134" w:rsidRPr="00DF2134" w:rsidRDefault="00E90203" w:rsidP="00181FF5">
            <w:pPr>
              <w:pStyle w:val="ContactInfo"/>
            </w:pPr>
            <w:r w:rsidRPr="00DF2134">
              <w:t>(</w:t>
            </w:r>
            <w:r>
              <w:t>412</w:t>
            </w:r>
            <w:r w:rsidRPr="00DF2134">
              <w:t xml:space="preserve">) </w:t>
            </w:r>
            <w:r>
              <w:t>304</w:t>
            </w:r>
            <w:r w:rsidRPr="00DF2134">
              <w:t>-1</w:t>
            </w:r>
            <w:r>
              <w:t>675</w:t>
            </w:r>
            <w:r w:rsidRPr="00DF2134">
              <w:t>•</w:t>
            </w:r>
            <w:r w:rsidR="00821B0E">
              <w:t>Rockville, MD</w:t>
            </w:r>
          </w:p>
        </w:tc>
      </w:tr>
    </w:tbl>
    <w:p w14:paraId="03D6761A" w14:textId="61B07206" w:rsidR="00DF2134" w:rsidRPr="00E90203" w:rsidRDefault="00DF2134" w:rsidP="00181FF5">
      <w:pPr>
        <w:pStyle w:val="HiddenHeading"/>
        <w:rPr>
          <w:color w:val="E1EAFF"/>
          <w:sz w:val="14"/>
          <w:szCs w:val="14"/>
        </w:rPr>
      </w:pPr>
      <w:r w:rsidRPr="00B45CC4">
        <w:rPr>
          <w:color w:val="E1EAFF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163C7D" wp14:editId="37BB5932">
                <wp:simplePos x="0" y="0"/>
                <wp:positionH relativeFrom="page">
                  <wp:align>right</wp:align>
                </wp:positionH>
                <wp:positionV relativeFrom="page">
                  <wp:posOffset>-24130</wp:posOffset>
                </wp:positionV>
                <wp:extent cx="8044180" cy="19272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4180" cy="1927655"/>
                        </a:xfrm>
                        <a:prstGeom prst="rect">
                          <a:avLst/>
                        </a:prstGeom>
                        <a:solidFill>
                          <a:srgbClr val="E1EA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color="#e1eaff" id="Rectangl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AEp6lwIAAIYFAAAOAAAAZHJzL2Uyb0RvYy54bWysVE1v2zAMvQ/YfxB0X20HST+COkXQNsOA og3aDj0rshQbkEVNUuJkv36UZLtdV+wwLAdFNMlH8onk5dWhVWQvrGtAl7Q4ySkRmkPV6G1Jvz+v vpxT4jzTFVOgRUmPwtGrxedPl52ZiwnUoCphCYJoN+9MSWvvzTzLHK9Fy9wJGKFRKcG2zKNot1ll WYforcomeX6adWArY4EL5/DrTVLSRcSXUnD/IKUTnqiSYm4+njaem3Bmi0s231pm6ob3abB/yKJl jcagI9QN84zsbPMHVNtwCw6kP+HQZiBlw0WsAasp8nfVPNXMiFgLkuPMSJP7f7D8fr+2pKnw7SjR rMUnekTSmN4qQYpAT2fcHK2ezNr2ksNrqPUgbRv+sQpyiJQeR0rFwROOH8/z6bQ4R+Y56oqLydnp bBZQs1d3Y53/KqAl4VJSi+EjlWx/53wyHUxCNAeqqVaNUlGw2821smTP8H1vi9vlatWj/2amdDDW ENwSYviShdJSMfHmj0oEO6UfhUROMP1JzCR2oxjjMM6F9kVS1awSKfwsx98QPfRv8IiVRsCALDH+ iN0DDJYJZMBOWfb2wVXEZh6d878llpxHjxgZtB+d20aD/QhAYVV95GQ/kJSoCSxtoDpix1hIo+QM XzX4bnfM+TWzODv41rgP/AMeUkFXUuhvlNRgf370PdhjS6OWkg5nsaTux45ZQYn6prHZL4rpNAxv FKazswkK9q1m81ajd+01YDtgQ2N28RrsvRqu0kL7gmtjGaKiimmOsUvKvR2Ea592BC4eLpbLaIYD a5i/00+GB/DAaujL58MLs6ZvXo99fw/D3LL5ux5OtsFTw3LnQTaxwV957fnGYY+N0y+msE3eytHq dX0ufgEAAP//AwBQSwMEFAAGAAgAAAAhALwSAq3dAAAACAEAAA8AAABkcnMvZG93bnJldi54bWxM j8FOwzAQRO9I/IO1SNxaJ0EKNI1TlUqIAyCg8AFuvE0i4nVkO2n692xPcJvVrGbelJvZ9mJCHzpH CtJlAgKpdqajRsH319PiAUSImozuHaGCMwbYVNdXpS6MO9EnTvvYCA6hUGgFbYxDIWWoW7Q6LN2A xN7Reasjn76RxusTh9teZkmSS6s74oZWD7hrsf7Zj1bBy9vu0aSvccLmPTvTmH48536r1O3NvF2D iDjHv2e44DM6VMx0cCOZIHoFPCQqWNwx/8XN8pzVQUG2Wt2DrEr5f0D1CwAA//8DAFBLAQItABQA BgAIAAAAIQC2gziS/gAAAOEBAAATAAAAAAAAAAAAAAAAAAAAAABbQ29udGVudF9UeXBlc10ueG1s UEsBAi0AFAAGAAgAAAAhADj9If/WAAAAlAEAAAsAAAAAAAAAAAAAAAAALwEAAF9yZWxzLy5yZWxz UEsBAi0AFAAGAAgAAAAhADwASnqXAgAAhgUAAA4AAAAAAAAAAAAAAAAALgIAAGRycy9lMm9Eb2Mu eG1sUEsBAi0AFAAGAAgAAAAhALwSAq3dAAAACAEAAA8AAAAAAAAAAAAAAAAA8QQAAGRycy9kb3du cmV2LnhtbFBLBQYAAAAABAAEAPMAAAD7BQAAAAA= " o:spid="_x0000_s1026" stroked="f" strokeweight="1pt" style="position:absolute;margin-left:582.2pt;margin-top:-1.9pt;width:633.4pt;height:151.7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w14:anchorId="26093D63">
                <w10:wrap anchorx="page" anchory="page"/>
                <w10:anchorlock/>
              </v:rect>
            </w:pict>
          </mc:Fallback>
        </mc:AlternateContent>
      </w:r>
      <w:r w:rsidRPr="00B45CC4">
        <w:rPr>
          <w:color w:val="E1EAFF"/>
        </w:rPr>
        <w:t>Sumar</w:t>
      </w:r>
      <w:r w:rsidRPr="008825B1">
        <w:rPr>
          <w:color w:val="E1EAFF"/>
        </w:rPr>
        <w:t>y</w:t>
      </w:r>
    </w:p>
    <w:p w14:paraId="68CA5F4D" w14:textId="72DD20B2" w:rsidR="001402E3" w:rsidRDefault="00525783" w:rsidP="00807BF9">
      <w:pPr>
        <w:pStyle w:val="Summary"/>
        <w:spacing w:before="120"/>
        <w:jc w:val="both"/>
      </w:pPr>
      <w:r w:rsidRPr="007B7D4C">
        <w:t xml:space="preserve">Accomplished physician with several decades of </w:t>
      </w:r>
      <w:r w:rsidR="00D9156A">
        <w:t xml:space="preserve">clinical and pharmaceutical development </w:t>
      </w:r>
      <w:r w:rsidRPr="007B7D4C">
        <w:t xml:space="preserve">advancing </w:t>
      </w:r>
      <w:r w:rsidR="00BB0605">
        <w:t xml:space="preserve">global </w:t>
      </w:r>
      <w:r w:rsidRPr="007B7D4C">
        <w:t>medical practice</w:t>
      </w:r>
      <w:r w:rsidR="00D9156A">
        <w:t xml:space="preserve"> and </w:t>
      </w:r>
      <w:r w:rsidR="00E90203">
        <w:t>study</w:t>
      </w:r>
      <w:r w:rsidR="007B7D4C">
        <w:t xml:space="preserve">. </w:t>
      </w:r>
      <w:r w:rsidR="00D50FCB">
        <w:t>Comprehensive and engaging</w:t>
      </w:r>
      <w:r w:rsidR="007B7D4C">
        <w:t xml:space="preserve"> presenter, successful in </w:t>
      </w:r>
      <w:r w:rsidR="00E90203">
        <w:t xml:space="preserve">developing research materials for review and </w:t>
      </w:r>
      <w:r w:rsidR="007B7D4C">
        <w:t xml:space="preserve">obtaining </w:t>
      </w:r>
      <w:r w:rsidR="00D9156A">
        <w:t xml:space="preserve">support for </w:t>
      </w:r>
      <w:r w:rsidR="007B7D4C">
        <w:t>international regulatory approvals.</w:t>
      </w:r>
      <w:r w:rsidR="00D010C5">
        <w:t xml:space="preserve"> </w:t>
      </w:r>
      <w:r w:rsidR="00E90203">
        <w:t xml:space="preserve">Skilled leader adept at Chief </w:t>
      </w:r>
      <w:r w:rsidR="004B17A7">
        <w:t>Medical</w:t>
      </w:r>
      <w:r w:rsidR="00E90203">
        <w:t xml:space="preserve"> Officer, </w:t>
      </w:r>
      <w:r w:rsidR="00D50FCB">
        <w:t xml:space="preserve">professional </w:t>
      </w:r>
      <w:r w:rsidR="00E90203">
        <w:t>alliance, and personnel management.</w:t>
      </w:r>
    </w:p>
    <w:p w14:paraId="2ED46EC4" w14:textId="77777777" w:rsidR="003B629A" w:rsidRPr="00641691" w:rsidRDefault="003B629A" w:rsidP="00AB5486">
      <w:pPr>
        <w:pStyle w:val="FirstSectionHeading"/>
        <w:spacing w:before="480"/>
      </w:pPr>
      <w:r>
        <w:t>Qualifications Summary</w:t>
      </w:r>
    </w:p>
    <w:p w14:paraId="1A466898" w14:textId="679279C8" w:rsidR="0012160B" w:rsidRDefault="0012160B" w:rsidP="00D50FCB">
      <w:pPr>
        <w:pStyle w:val="JDAccomplishment"/>
        <w:numPr>
          <w:ilvl w:val="0"/>
          <w:numId w:val="3"/>
        </w:numPr>
        <w:ind w:left="360" w:hanging="288"/>
        <w:contextualSpacing w:val="0"/>
        <w:jc w:val="both"/>
      </w:pPr>
      <w:r>
        <w:t xml:space="preserve">Extensive history of medical practice and </w:t>
      </w:r>
      <w:r w:rsidR="0011134B">
        <w:t>multi-phase r</w:t>
      </w:r>
      <w:r>
        <w:t>esearch with specialization in oncology.</w:t>
      </w:r>
      <w:r w:rsidR="00D9156A">
        <w:t xml:space="preserve"> </w:t>
      </w:r>
      <w:r w:rsidR="0060242E">
        <w:t>Recently</w:t>
      </w:r>
      <w:r w:rsidR="004B17A7">
        <w:t xml:space="preserve"> leading</w:t>
      </w:r>
      <w:r w:rsidR="00D9156A">
        <w:t xml:space="preserve"> the clinical development of the novel CAR-T cell therapy for solid tumors.</w:t>
      </w:r>
    </w:p>
    <w:p w14:paraId="26AA28AD" w14:textId="166308EF" w:rsidR="003B629A" w:rsidRPr="00292A79" w:rsidRDefault="00F026CF" w:rsidP="00D50FCB">
      <w:pPr>
        <w:pStyle w:val="JDAccomplishment"/>
        <w:numPr>
          <w:ilvl w:val="0"/>
          <w:numId w:val="3"/>
        </w:numPr>
        <w:spacing w:before="120"/>
        <w:ind w:left="360" w:hanging="288"/>
        <w:contextualSpacing w:val="0"/>
        <w:jc w:val="both"/>
      </w:pPr>
      <w:r w:rsidRPr="005754E7">
        <w:t>Comprehensive experience in oncolog</w:t>
      </w:r>
      <w:r w:rsidR="002F6201">
        <w:t>ical</w:t>
      </w:r>
      <w:r w:rsidRPr="005754E7">
        <w:t xml:space="preserve"> clinical development</w:t>
      </w:r>
      <w:r w:rsidR="00B6616B">
        <w:t xml:space="preserve">, including First-in-Human studies and </w:t>
      </w:r>
      <w:r w:rsidR="00B6102F" w:rsidRPr="00ED652B">
        <w:t xml:space="preserve">Investigational </w:t>
      </w:r>
      <w:r w:rsidR="00832320">
        <w:t>N</w:t>
      </w:r>
      <w:r w:rsidR="00B6102F" w:rsidRPr="00ED652B">
        <w:t xml:space="preserve">ew </w:t>
      </w:r>
      <w:r w:rsidR="00832320">
        <w:t>D</w:t>
      </w:r>
      <w:r w:rsidR="00B6102F" w:rsidRPr="00ED652B">
        <w:t>rug Therapeutics</w:t>
      </w:r>
      <w:r w:rsidR="005754E7" w:rsidRPr="005754E7">
        <w:t>;</w:t>
      </w:r>
      <w:r w:rsidRPr="005754E7">
        <w:t xml:space="preserve"> clinical trials</w:t>
      </w:r>
      <w:r w:rsidR="006A29E5">
        <w:t xml:space="preserve"> from design to publication</w:t>
      </w:r>
      <w:r w:rsidR="005754E7" w:rsidRPr="005754E7">
        <w:t>;</w:t>
      </w:r>
      <w:r w:rsidR="00ED1BD2" w:rsidRPr="005754E7">
        <w:t xml:space="preserve"> </w:t>
      </w:r>
      <w:r w:rsidR="005754E7" w:rsidRPr="005754E7">
        <w:t xml:space="preserve">data collection, analysis, </w:t>
      </w:r>
      <w:r w:rsidR="0097261B">
        <w:t xml:space="preserve">and </w:t>
      </w:r>
      <w:r w:rsidR="005754E7" w:rsidRPr="005754E7">
        <w:t xml:space="preserve">reporting; and </w:t>
      </w:r>
      <w:r w:rsidR="0097261B">
        <w:t xml:space="preserve">presentations to </w:t>
      </w:r>
      <w:r w:rsidR="006F3C43">
        <w:t>secure</w:t>
      </w:r>
      <w:r w:rsidR="0097261B">
        <w:t xml:space="preserve"> </w:t>
      </w:r>
      <w:r w:rsidR="005754E7" w:rsidRPr="005754E7">
        <w:t>international regulatory approvals</w:t>
      </w:r>
      <w:r w:rsidR="0097261B">
        <w:t xml:space="preserve"> from authorities such as </w:t>
      </w:r>
      <w:r w:rsidR="00292A79">
        <w:t xml:space="preserve">the </w:t>
      </w:r>
      <w:r w:rsidR="004B17A7">
        <w:t xml:space="preserve">FDA, European Authorities, Experience in FDA </w:t>
      </w:r>
      <w:r w:rsidR="00292A79" w:rsidRPr="00292A79">
        <w:t xml:space="preserve">Oncologic Drugs Advisory Committee </w:t>
      </w:r>
      <w:r w:rsidR="004B17A7">
        <w:t>f</w:t>
      </w:r>
      <w:r w:rsidR="00D12506">
        <w:t>acilitat</w:t>
      </w:r>
      <w:r w:rsidR="004B17A7">
        <w:t>ing the presentations to a</w:t>
      </w:r>
      <w:r w:rsidR="0060242E">
        <w:t>c</w:t>
      </w:r>
      <w:r w:rsidR="00C403F4">
        <w:t xml:space="preserve">quire </w:t>
      </w:r>
      <w:r w:rsidR="00EF6602">
        <w:t>FD</w:t>
      </w:r>
      <w:r w:rsidR="00E04142">
        <w:t xml:space="preserve">A </w:t>
      </w:r>
      <w:r w:rsidR="00EF6602">
        <w:t>approval of the first Trastuzumab biosimilar for cancer treatment.</w:t>
      </w:r>
    </w:p>
    <w:p w14:paraId="65AAA150" w14:textId="23523AA1" w:rsidR="003B629A" w:rsidRPr="00641691" w:rsidRDefault="00B53FDB" w:rsidP="00D50FCB">
      <w:pPr>
        <w:pStyle w:val="JDAccomplishment"/>
        <w:numPr>
          <w:ilvl w:val="0"/>
          <w:numId w:val="3"/>
        </w:numPr>
        <w:spacing w:before="120"/>
        <w:ind w:left="360" w:hanging="288"/>
        <w:contextualSpacing w:val="0"/>
        <w:jc w:val="both"/>
      </w:pPr>
      <w:r>
        <w:t xml:space="preserve">Demonstrated expertise in medical affairs, </w:t>
      </w:r>
      <w:r w:rsidR="001A1F65">
        <w:t xml:space="preserve">coordinating with allied professionals and research alliances to </w:t>
      </w:r>
      <w:r>
        <w:t>launch</w:t>
      </w:r>
      <w:r w:rsidR="00D97A82">
        <w:t>, market, and address business development of</w:t>
      </w:r>
      <w:r>
        <w:t xml:space="preserve"> many new products </w:t>
      </w:r>
      <w:r w:rsidR="001A1F65">
        <w:t xml:space="preserve">and treatments </w:t>
      </w:r>
      <w:r>
        <w:t>with oncology and non</w:t>
      </w:r>
      <w:r w:rsidR="00F136C6">
        <w:t>-</w:t>
      </w:r>
      <w:r>
        <w:t xml:space="preserve">oncology indications. </w:t>
      </w:r>
    </w:p>
    <w:p w14:paraId="405370CB" w14:textId="131B32EC" w:rsidR="001402E3" w:rsidRPr="00641691" w:rsidRDefault="001402E3" w:rsidP="004F7C6B">
      <w:pPr>
        <w:pStyle w:val="Heading1"/>
        <w:spacing w:before="360"/>
      </w:pPr>
      <w:r w:rsidRPr="00641691">
        <w:t>Career Experience</w:t>
      </w:r>
    </w:p>
    <w:p w14:paraId="5C1AEDDE" w14:textId="289AED67" w:rsidR="001402E3" w:rsidRPr="008825B1" w:rsidRDefault="00FF3E60" w:rsidP="008825B1">
      <w:pPr>
        <w:pStyle w:val="FirstCompanyBlock"/>
      </w:pPr>
      <w:r>
        <w:t>MaxCyte</w:t>
      </w:r>
      <w:r w:rsidR="001402E3" w:rsidRPr="008825B1">
        <w:t xml:space="preserve">, </w:t>
      </w:r>
      <w:r w:rsidR="000451BC">
        <w:t>Gaithersburg, MD</w:t>
      </w:r>
      <w:r w:rsidR="001402E3" w:rsidRPr="008825B1">
        <w:tab/>
      </w:r>
      <w:r w:rsidR="000451BC">
        <w:t>2019</w:t>
      </w:r>
      <w:r w:rsidR="001402E3" w:rsidRPr="008825B1">
        <w:t xml:space="preserve"> – Present</w:t>
      </w:r>
    </w:p>
    <w:p w14:paraId="10243A7D" w14:textId="23AA91CB" w:rsidR="001402E3" w:rsidRPr="008825B1" w:rsidRDefault="000451BC" w:rsidP="008825B1">
      <w:pPr>
        <w:pStyle w:val="FirstCompanyBlock"/>
      </w:pPr>
      <w:r>
        <w:t>Executive Medical Director, Clinical Development</w:t>
      </w:r>
    </w:p>
    <w:p w14:paraId="4C1575C4" w14:textId="73118349" w:rsidR="00FE2651" w:rsidRPr="00941996" w:rsidRDefault="00C33528" w:rsidP="00D50FCB">
      <w:pPr>
        <w:pStyle w:val="JobDescription"/>
        <w:spacing w:before="120"/>
        <w:jc w:val="both"/>
      </w:pPr>
      <w:r>
        <w:t xml:space="preserve">Study </w:t>
      </w:r>
      <w:r w:rsidR="00FE2651" w:rsidRPr="00941996">
        <w:t>Car immune cells for cancer indications. Provide expertise to cross-functional partners including pre-clinical scientist</w:t>
      </w:r>
      <w:r>
        <w:t xml:space="preserve">s and </w:t>
      </w:r>
      <w:r w:rsidR="003A7632">
        <w:t xml:space="preserve">teams encompassing </w:t>
      </w:r>
      <w:r w:rsidR="00FE2651" w:rsidRPr="00941996">
        <w:t>clinical operations, safety, biomarker</w:t>
      </w:r>
      <w:r w:rsidR="002F5962">
        <w:t xml:space="preserve">, </w:t>
      </w:r>
      <w:r w:rsidR="00FE2651" w:rsidRPr="00941996">
        <w:t>biostatistics, and regulatory</w:t>
      </w:r>
      <w:r w:rsidR="00BF38B8">
        <w:t xml:space="preserve"> assignments</w:t>
      </w:r>
      <w:r w:rsidR="00FE2651" w:rsidRPr="00941996">
        <w:t>.</w:t>
      </w:r>
    </w:p>
    <w:p w14:paraId="404B18EC" w14:textId="479DC167" w:rsidR="00543A70" w:rsidRPr="008825B1" w:rsidRDefault="005A4A61" w:rsidP="00D50FCB">
      <w:pPr>
        <w:pStyle w:val="FirstCompanyBlock"/>
        <w:spacing w:before="240"/>
      </w:pPr>
      <w:r>
        <w:t>Mylan, Global Center, Canonsburg, PA</w:t>
      </w:r>
      <w:r w:rsidR="00543A70" w:rsidRPr="008825B1">
        <w:tab/>
      </w:r>
      <w:r>
        <w:t>2013</w:t>
      </w:r>
      <w:r w:rsidR="00543A70" w:rsidRPr="008825B1">
        <w:t xml:space="preserve"> – </w:t>
      </w:r>
      <w:r>
        <w:t>2019</w:t>
      </w:r>
    </w:p>
    <w:p w14:paraId="1C07D9EC" w14:textId="751D880B" w:rsidR="00543A70" w:rsidRPr="008825B1" w:rsidRDefault="005A4A61" w:rsidP="00543A70">
      <w:pPr>
        <w:pStyle w:val="FirstCompanyBlock"/>
      </w:pPr>
      <w:r>
        <w:t>Senior Medical Director</w:t>
      </w:r>
      <w:r w:rsidR="00052AD3">
        <w:t xml:space="preserve"> </w:t>
      </w:r>
      <w:r w:rsidR="00052AD3" w:rsidRPr="00052AD3">
        <w:t>|</w:t>
      </w:r>
      <w:r>
        <w:t xml:space="preserve"> Program Leader Oncology Biosimilars</w:t>
      </w:r>
    </w:p>
    <w:p w14:paraId="3E165099" w14:textId="6FE764D4" w:rsidR="00690973" w:rsidRPr="00690973" w:rsidRDefault="006878C8" w:rsidP="00D50FCB">
      <w:pPr>
        <w:pStyle w:val="JobDescription"/>
        <w:spacing w:before="120"/>
        <w:jc w:val="both"/>
      </w:pPr>
      <w:r>
        <w:t xml:space="preserve">Studied </w:t>
      </w:r>
      <w:r w:rsidR="0028425A" w:rsidRPr="0028425A">
        <w:t>Monoclonal Antibodies and Complex Proteins.</w:t>
      </w:r>
      <w:r w:rsidR="00B10F82">
        <w:t xml:space="preserve"> </w:t>
      </w:r>
      <w:r w:rsidR="00F907AE">
        <w:t xml:space="preserve">Managed </w:t>
      </w:r>
      <w:r w:rsidR="0043033B">
        <w:t xml:space="preserve">Biocon </w:t>
      </w:r>
      <w:r w:rsidR="00F907AE">
        <w:t>a</w:t>
      </w:r>
      <w:r w:rsidR="0028425A">
        <w:t>lliance</w:t>
      </w:r>
      <w:r w:rsidR="0043033B">
        <w:t>,</w:t>
      </w:r>
      <w:r w:rsidR="0028425A">
        <w:t xml:space="preserve"> CMC</w:t>
      </w:r>
      <w:r w:rsidR="0043033B">
        <w:t>,</w:t>
      </w:r>
      <w:r w:rsidR="0028425A">
        <w:t xml:space="preserve"> and Preclinical development.</w:t>
      </w:r>
      <w:r w:rsidR="00B10F82">
        <w:t xml:space="preserve"> </w:t>
      </w:r>
      <w:r w:rsidR="00FB66A4">
        <w:t xml:space="preserve">Presented to regulatory authorities. Generated </w:t>
      </w:r>
      <w:r w:rsidR="000B073A">
        <w:t xml:space="preserve">Investigational New Drug, </w:t>
      </w:r>
      <w:r w:rsidR="00AE5CCB" w:rsidRPr="00AE5CCB">
        <w:t>Investigational Medicinal Product Dossier</w:t>
      </w:r>
      <w:r w:rsidR="00AE5CCB">
        <w:t xml:space="preserve">, </w:t>
      </w:r>
      <w:r w:rsidR="00667369">
        <w:t>New Drug, and</w:t>
      </w:r>
      <w:r w:rsidR="001F310D">
        <w:t xml:space="preserve"> </w:t>
      </w:r>
      <w:r w:rsidR="001F310D" w:rsidRPr="001F310D">
        <w:t>Biologics License</w:t>
      </w:r>
      <w:r w:rsidR="001F310D">
        <w:t xml:space="preserve"> applications.</w:t>
      </w:r>
      <w:r w:rsidR="00BF58B0">
        <w:t xml:space="preserve"> Advanced c</w:t>
      </w:r>
      <w:r w:rsidR="0028425A">
        <w:t>linical strategy and implementation of global development program</w:t>
      </w:r>
      <w:r w:rsidR="00690973">
        <w:t xml:space="preserve">, </w:t>
      </w:r>
      <w:r w:rsidR="00690973" w:rsidRPr="00690973">
        <w:t>Pharmacokinetic/Pharmacodynamic</w:t>
      </w:r>
      <w:r w:rsidR="003A7632">
        <w:t xml:space="preserve"> studies, and confirmatory efficacy and safety trials. </w:t>
      </w:r>
    </w:p>
    <w:p w14:paraId="541EA3E4" w14:textId="5E405AC8" w:rsidR="00543A70" w:rsidRDefault="000B0ED4" w:rsidP="00682D0A">
      <w:pPr>
        <w:pStyle w:val="JDAccomplishment"/>
        <w:spacing w:before="120"/>
        <w:jc w:val="both"/>
      </w:pPr>
      <w:r>
        <w:t xml:space="preserve">Obtained biosimilar approvals in over 40 countries, including from regulatory agencies such as the FDA and the </w:t>
      </w:r>
      <w:r w:rsidR="00FB6E63">
        <w:t>European Medicines Agency</w:t>
      </w:r>
      <w:r w:rsidR="00543A70" w:rsidRPr="008825B1">
        <w:t>.</w:t>
      </w:r>
    </w:p>
    <w:p w14:paraId="65E79A13" w14:textId="1B13FE52" w:rsidR="00612597" w:rsidRPr="008825B1" w:rsidRDefault="00612597" w:rsidP="00682D0A">
      <w:pPr>
        <w:pStyle w:val="JDAccomplishment"/>
        <w:jc w:val="both"/>
      </w:pPr>
      <w:r>
        <w:t>Provided scientific advice documents to European authorities and the FDA.</w:t>
      </w:r>
    </w:p>
    <w:p w14:paraId="3152FAB0" w14:textId="005EF59A" w:rsidR="00543A70" w:rsidRPr="008825B1" w:rsidRDefault="000262F0" w:rsidP="00D50FCB">
      <w:pPr>
        <w:pStyle w:val="FirstCompanyBlock"/>
        <w:spacing w:before="240"/>
      </w:pPr>
      <w:r>
        <w:t>Lilly Oncology</w:t>
      </w:r>
      <w:r w:rsidR="00543A70" w:rsidRPr="008825B1">
        <w:t xml:space="preserve">, </w:t>
      </w:r>
      <w:r>
        <w:t>Indianapolis, IN</w:t>
      </w:r>
      <w:r w:rsidR="00543A70" w:rsidRPr="008825B1">
        <w:tab/>
      </w:r>
      <w:r>
        <w:t>2009</w:t>
      </w:r>
      <w:r w:rsidR="00543A70" w:rsidRPr="008825B1">
        <w:t xml:space="preserve"> – </w:t>
      </w:r>
      <w:r>
        <w:t>2013</w:t>
      </w:r>
    </w:p>
    <w:p w14:paraId="57680C4D" w14:textId="2468230A" w:rsidR="00543A70" w:rsidRPr="008825B1" w:rsidRDefault="000262F0" w:rsidP="00543A70">
      <w:pPr>
        <w:pStyle w:val="FirstCompanyBlock"/>
      </w:pPr>
      <w:r>
        <w:t>Oncology Medical Advisor, US Medical Affairs and Clinical Development</w:t>
      </w:r>
    </w:p>
    <w:p w14:paraId="0D0382FA" w14:textId="6C649AF5" w:rsidR="00064739" w:rsidRPr="008C0E94" w:rsidRDefault="00536813" w:rsidP="00D50FCB">
      <w:pPr>
        <w:pStyle w:val="JobDescription"/>
        <w:spacing w:before="120"/>
        <w:jc w:val="both"/>
      </w:pPr>
      <w:r>
        <w:t xml:space="preserve">Oversaw clinical </w:t>
      </w:r>
      <w:r w:rsidR="00B679D8">
        <w:t xml:space="preserve">and observational </w:t>
      </w:r>
      <w:r>
        <w:t>trials</w:t>
      </w:r>
      <w:r w:rsidR="003B3763">
        <w:t xml:space="preserve"> in various phases</w:t>
      </w:r>
      <w:r>
        <w:t xml:space="preserve"> for </w:t>
      </w:r>
      <w:r w:rsidR="003B3763">
        <w:t xml:space="preserve">medications and health outcome studies related to cancer treatment. </w:t>
      </w:r>
      <w:r w:rsidR="006F3C43">
        <w:t>Acquir</w:t>
      </w:r>
      <w:r w:rsidR="003B3763">
        <w:t>ed regulatory approvals for emerging treatments. Defined US Medical Affairs Strategy for lung, head and neck, and colorectal cancers.</w:t>
      </w:r>
      <w:r w:rsidR="00187EEC">
        <w:t xml:space="preserve"> Reviewed publications, submission documents, and implementation of investigator-initiated trials. </w:t>
      </w:r>
      <w:r w:rsidR="00287E6D">
        <w:t xml:space="preserve">Reviewed and analyzed customer information gaps and responded to escalated customer inquiries. Presented study results to providers and contributed to advisory boards. </w:t>
      </w:r>
      <w:r w:rsidR="002A0F3C">
        <w:t xml:space="preserve">Coordinated alliance with Bristol-Myers </w:t>
      </w:r>
      <w:proofErr w:type="spellStart"/>
      <w:r w:rsidR="002A0F3C">
        <w:t>Scribb</w:t>
      </w:r>
      <w:proofErr w:type="spellEnd"/>
      <w:r w:rsidR="002A0F3C">
        <w:t xml:space="preserve"> for</w:t>
      </w:r>
      <w:r w:rsidR="00E25415">
        <w:t xml:space="preserve"> use of </w:t>
      </w:r>
      <w:r w:rsidR="002A0F3C">
        <w:t>Erbitux</w:t>
      </w:r>
      <w:r w:rsidR="00E25415">
        <w:t xml:space="preserve"> in head</w:t>
      </w:r>
      <w:r w:rsidR="001304DF">
        <w:t xml:space="preserve"> and </w:t>
      </w:r>
      <w:r w:rsidR="00E25415">
        <w:t>neck and colorectal cancers.</w:t>
      </w:r>
      <w:r w:rsidR="001304DF">
        <w:t xml:space="preserve"> </w:t>
      </w:r>
      <w:r w:rsidR="003A5E71">
        <w:t xml:space="preserve">Fostered relationships with research investigators. </w:t>
      </w:r>
      <w:r w:rsidR="001304DF">
        <w:t xml:space="preserve">Attended </w:t>
      </w:r>
      <w:r w:rsidR="004E1532">
        <w:t>information</w:t>
      </w:r>
      <w:r w:rsidR="001304DF">
        <w:t xml:space="preserve"> booths</w:t>
      </w:r>
      <w:r w:rsidR="003A5E71">
        <w:t xml:space="preserve"> and speaker and investigator trainings. </w:t>
      </w:r>
      <w:r w:rsidR="00596F54">
        <w:t>Contributed to a global business unit diversity project.</w:t>
      </w:r>
      <w:r w:rsidR="008F2BD3">
        <w:t xml:space="preserve"> Executed </w:t>
      </w:r>
      <w:r w:rsidR="008F2BD3" w:rsidRPr="008F2BD3">
        <w:t>review and approval of meeting abstracts and manuscript publications</w:t>
      </w:r>
      <w:r w:rsidR="008C0E94">
        <w:t>.</w:t>
      </w:r>
    </w:p>
    <w:p w14:paraId="39A4DC2A" w14:textId="4CBE86CC" w:rsidR="00064739" w:rsidRPr="00B679D8" w:rsidRDefault="00B679D8" w:rsidP="007C0215">
      <w:pPr>
        <w:pStyle w:val="JDAccomplishment"/>
        <w:spacing w:before="120"/>
        <w:jc w:val="both"/>
      </w:pPr>
      <w:r w:rsidRPr="00B679D8">
        <w:t>Upheld role within the</w:t>
      </w:r>
      <w:r w:rsidR="00064739" w:rsidRPr="00B679D8">
        <w:t xml:space="preserve"> Thoracic Tumor Strategic Team for the US Oncology Business Unit</w:t>
      </w:r>
      <w:r w:rsidRPr="00B679D8">
        <w:t xml:space="preserve">, </w:t>
      </w:r>
      <w:r w:rsidR="00064739" w:rsidRPr="00B679D8">
        <w:t>reviewing Investigator Initiated Trials and Cooperative Groups Trials</w:t>
      </w:r>
      <w:r w:rsidRPr="00B679D8">
        <w:t>, r</w:t>
      </w:r>
      <w:r w:rsidR="00064739" w:rsidRPr="00B679D8">
        <w:t>eviewing the competitor landscape</w:t>
      </w:r>
      <w:r w:rsidRPr="00B679D8">
        <w:t>, and de</w:t>
      </w:r>
      <w:r w:rsidR="00064739" w:rsidRPr="00B679D8">
        <w:t>signing late phase and Phase IV strateg</w:t>
      </w:r>
      <w:r w:rsidRPr="00B679D8">
        <w:t>ies</w:t>
      </w:r>
      <w:r w:rsidR="00064739" w:rsidRPr="00B679D8">
        <w:t xml:space="preserve"> for the US.</w:t>
      </w:r>
    </w:p>
    <w:p w14:paraId="1C20AA85" w14:textId="2114DA5D" w:rsidR="008F2BD3" w:rsidRDefault="008F2BD3" w:rsidP="004F7C6B">
      <w:pPr>
        <w:pStyle w:val="JDAccomplishment"/>
        <w:spacing w:before="120"/>
        <w:jc w:val="both"/>
      </w:pPr>
      <w:r>
        <w:t xml:space="preserve">Led plans to </w:t>
      </w:r>
      <w:r w:rsidRPr="008F2BD3">
        <w:t>increase ethnic minority enrollment in U.S. oncology clinical trials.</w:t>
      </w:r>
    </w:p>
    <w:p w14:paraId="7ADD44E3" w14:textId="3D111412" w:rsidR="008C0E94" w:rsidRDefault="008C0E94" w:rsidP="00035D5A">
      <w:pPr>
        <w:pStyle w:val="JDAccomplishment"/>
        <w:keepNext/>
        <w:widowControl w:val="0"/>
        <w:numPr>
          <w:ilvl w:val="0"/>
          <w:numId w:val="0"/>
        </w:numPr>
        <w:spacing w:before="240"/>
        <w:contextualSpacing w:val="0"/>
        <w:rPr>
          <w:u w:val="single"/>
        </w:rPr>
      </w:pPr>
      <w:r w:rsidRPr="008C0E94">
        <w:rPr>
          <w:u w:val="single"/>
        </w:rPr>
        <w:lastRenderedPageBreak/>
        <w:t>Additional Experience</w:t>
      </w:r>
    </w:p>
    <w:p w14:paraId="4000AEC8" w14:textId="572DA9AB" w:rsidR="007B7EEA" w:rsidRDefault="007B7EEA" w:rsidP="00035D5A">
      <w:pPr>
        <w:pStyle w:val="FirstCompanyBlock"/>
        <w:keepNext/>
        <w:widowControl w:val="0"/>
        <w:spacing w:before="240"/>
      </w:pPr>
      <w:r>
        <w:t>Eli Lilly, 1999 – 2009</w:t>
      </w:r>
    </w:p>
    <w:p w14:paraId="0DD2EAF4" w14:textId="6704907C" w:rsidR="007B7EEA" w:rsidRDefault="007B7EEA" w:rsidP="00035D5A">
      <w:pPr>
        <w:pStyle w:val="FirstCompanyBlock"/>
        <w:keepNext/>
        <w:widowControl w:val="0"/>
        <w:spacing w:before="120"/>
        <w:ind w:firstLine="360"/>
      </w:pPr>
      <w:r>
        <w:t>Oncology, Clinical Research Physician, Medical Division, Indianapolis, IN</w:t>
      </w:r>
      <w:r w:rsidR="00BB0605">
        <w:t xml:space="preserve">, </w:t>
      </w:r>
      <w:r w:rsidR="009E18DB">
        <w:t>2008 - 2009</w:t>
      </w:r>
    </w:p>
    <w:p w14:paraId="2AD9F009" w14:textId="11DAAA34" w:rsidR="00BB0605" w:rsidRDefault="00BB0605" w:rsidP="00D148C5">
      <w:pPr>
        <w:pStyle w:val="FirstCompanyBlock"/>
        <w:spacing w:before="60"/>
        <w:ind w:firstLine="360"/>
      </w:pPr>
      <w:r>
        <w:t xml:space="preserve">Regional Oncology and Critical Care Manager, Central, South America, and Caribbean countries, </w:t>
      </w:r>
      <w:r w:rsidR="009E18DB">
        <w:t>2007 - 2008</w:t>
      </w:r>
    </w:p>
    <w:p w14:paraId="78F4A852" w14:textId="619C3689" w:rsidR="00BB0605" w:rsidRDefault="00BB0605" w:rsidP="00D148C5">
      <w:pPr>
        <w:pStyle w:val="FirstCompanyBlock"/>
        <w:spacing w:before="60"/>
        <w:ind w:firstLine="360"/>
      </w:pPr>
      <w:r>
        <w:t>Business Unit Manager: Critical Care, Cardiovascular and Oncology in Argentina, Chile, Uruguay, and Paraguay</w:t>
      </w:r>
      <w:r w:rsidR="009E18DB">
        <w:t>, 2000 - 2007</w:t>
      </w:r>
    </w:p>
    <w:p w14:paraId="77F42AD8" w14:textId="04CF9914" w:rsidR="00943473" w:rsidRDefault="00943473" w:rsidP="00D148C5">
      <w:pPr>
        <w:pStyle w:val="FirstCompanyBlock"/>
        <w:spacing w:before="60"/>
        <w:ind w:firstLine="360"/>
      </w:pPr>
      <w:r>
        <w:t>Clinical Research Physician</w:t>
      </w:r>
      <w:r w:rsidR="009E18DB" w:rsidRPr="009E18DB">
        <w:t xml:space="preserve"> </w:t>
      </w:r>
      <w:r w:rsidR="009E18DB">
        <w:t xml:space="preserve">in Argentina, Chile, Uruguay, and Paraguay, </w:t>
      </w:r>
      <w:proofErr w:type="gramStart"/>
      <w:r w:rsidR="009E18DB">
        <w:t>1999  -</w:t>
      </w:r>
      <w:proofErr w:type="gramEnd"/>
      <w:r w:rsidR="009E18DB">
        <w:t xml:space="preserve"> 2000</w:t>
      </w:r>
    </w:p>
    <w:p w14:paraId="17C81E3D" w14:textId="598B5F0A" w:rsidR="00BB0605" w:rsidRDefault="00D148C5" w:rsidP="00D148C5">
      <w:pPr>
        <w:pStyle w:val="FirstCompanyBlock"/>
        <w:spacing w:before="240"/>
      </w:pPr>
      <w:proofErr w:type="spellStart"/>
      <w:r>
        <w:t>Pharamacia</w:t>
      </w:r>
      <w:proofErr w:type="spellEnd"/>
      <w:r>
        <w:t xml:space="preserve"> &amp; Upjohn</w:t>
      </w:r>
      <w:r w:rsidR="003B25AE">
        <w:t>, 1994 -- 1999</w:t>
      </w:r>
    </w:p>
    <w:p w14:paraId="2FEF4ACC" w14:textId="563ABF10" w:rsidR="00D148C5" w:rsidRDefault="00D148C5" w:rsidP="003C5E2A">
      <w:pPr>
        <w:pStyle w:val="FirstCompanyBlock"/>
        <w:spacing w:before="120"/>
        <w:ind w:firstLine="360"/>
      </w:pPr>
      <w:r>
        <w:t>Clinical Research Manager in Argentina</w:t>
      </w:r>
      <w:r w:rsidR="00052AD3">
        <w:t xml:space="preserve"> </w:t>
      </w:r>
      <w:r w:rsidR="00052AD3" w:rsidRPr="00052AD3">
        <w:t>|</w:t>
      </w:r>
      <w:r w:rsidR="00052AD3">
        <w:t xml:space="preserve"> </w:t>
      </w:r>
      <w:r w:rsidR="00AF7D02">
        <w:t>GCP Officer</w:t>
      </w:r>
      <w:r w:rsidR="00052AD3">
        <w:t xml:space="preserve"> </w:t>
      </w:r>
      <w:r w:rsidR="00052AD3" w:rsidRPr="00052AD3">
        <w:t>|</w:t>
      </w:r>
      <w:r w:rsidR="00052AD3">
        <w:t xml:space="preserve"> </w:t>
      </w:r>
      <w:r w:rsidR="00AF7D02">
        <w:t>Pharmacovigilance Officer</w:t>
      </w:r>
    </w:p>
    <w:p w14:paraId="405E8141" w14:textId="77777777" w:rsidR="001402E3" w:rsidRPr="00641691" w:rsidRDefault="001402E3" w:rsidP="00B45CC4">
      <w:pPr>
        <w:pStyle w:val="Heading1"/>
      </w:pPr>
      <w:r w:rsidRPr="00641691">
        <w:t>Education</w:t>
      </w:r>
    </w:p>
    <w:p w14:paraId="04918158" w14:textId="3289CB55" w:rsidR="001402E3" w:rsidRPr="008825B1" w:rsidRDefault="00AE1813" w:rsidP="00801B26">
      <w:pPr>
        <w:pStyle w:val="EduDegree"/>
        <w:ind w:left="0"/>
      </w:pPr>
      <w:r>
        <w:t>Doctor of Medicine</w:t>
      </w:r>
    </w:p>
    <w:p w14:paraId="0CDDC526" w14:textId="44965050" w:rsidR="001402E3" w:rsidRPr="008825B1" w:rsidRDefault="00E50A18" w:rsidP="00801B26">
      <w:pPr>
        <w:pStyle w:val="EduInfo"/>
        <w:ind w:left="0"/>
      </w:pPr>
      <w:r>
        <w:t>Buenos Aires University School of Medicine</w:t>
      </w:r>
    </w:p>
    <w:p w14:paraId="3E1B1458" w14:textId="5A9F7816" w:rsidR="00543A70" w:rsidRPr="008825B1" w:rsidRDefault="00AE1813" w:rsidP="00801B26">
      <w:pPr>
        <w:pStyle w:val="EduDegree"/>
        <w:ind w:left="0"/>
      </w:pPr>
      <w:r>
        <w:t>Medical Oncologist Degree</w:t>
      </w:r>
    </w:p>
    <w:p w14:paraId="2FE859CC" w14:textId="26FF8C30" w:rsidR="00543A70" w:rsidRDefault="00AE1813" w:rsidP="00801B26">
      <w:pPr>
        <w:pStyle w:val="EduInfo"/>
        <w:ind w:left="0"/>
      </w:pPr>
      <w:r>
        <w:t>Medicine School of the Argentinean Catholic University, Buenos Aires, Argentina</w:t>
      </w:r>
    </w:p>
    <w:p w14:paraId="10527C0E" w14:textId="75EDF3B2" w:rsidR="007A7808" w:rsidRDefault="007A7808" w:rsidP="007A7808">
      <w:pPr>
        <w:pStyle w:val="EduDegree"/>
        <w:ind w:left="0"/>
      </w:pPr>
      <w:r>
        <w:t>Master of Business Administration</w:t>
      </w:r>
    </w:p>
    <w:p w14:paraId="703BE35B" w14:textId="7DED70F5" w:rsidR="007A7808" w:rsidRDefault="007A7808" w:rsidP="007A7808">
      <w:pPr>
        <w:pStyle w:val="EduInfo"/>
        <w:ind w:left="0"/>
      </w:pPr>
      <w:r>
        <w:t>Palermo University, Buenos Aires, Argentina</w:t>
      </w:r>
    </w:p>
    <w:p w14:paraId="6C9144E3" w14:textId="359446AE" w:rsidR="00D84E49" w:rsidRPr="004B17A7" w:rsidRDefault="00D84E49" w:rsidP="004A30F1">
      <w:pPr>
        <w:pStyle w:val="EduDegree"/>
        <w:ind w:left="0"/>
        <w:rPr>
          <w:lang w:val="es-AR"/>
        </w:rPr>
      </w:pPr>
      <w:r w:rsidRPr="004B17A7">
        <w:rPr>
          <w:lang w:val="es-AR"/>
        </w:rPr>
        <w:t>Bachelor of Science</w:t>
      </w:r>
    </w:p>
    <w:p w14:paraId="14683FDB" w14:textId="7F6A4045" w:rsidR="004A30F1" w:rsidRPr="004B17A7" w:rsidRDefault="004A30F1" w:rsidP="007A7808">
      <w:pPr>
        <w:pStyle w:val="EduInfo"/>
        <w:ind w:left="0"/>
        <w:rPr>
          <w:lang w:val="es-AR"/>
        </w:rPr>
      </w:pPr>
      <w:r w:rsidRPr="004B17A7">
        <w:rPr>
          <w:lang w:val="es-AR"/>
        </w:rPr>
        <w:t>Colegio Nacional de Buenos Aires, Argentina</w:t>
      </w:r>
    </w:p>
    <w:p w14:paraId="3680683A" w14:textId="518766A0" w:rsidR="00CB05CF" w:rsidRDefault="00CB05CF" w:rsidP="00CB05CF">
      <w:pPr>
        <w:pStyle w:val="EduDegree"/>
        <w:ind w:left="0"/>
      </w:pPr>
      <w:r>
        <w:t>Clinical Oncology Fellowship, Oncology Service</w:t>
      </w:r>
    </w:p>
    <w:p w14:paraId="04A3B9D6" w14:textId="77777777" w:rsidR="00CB05CF" w:rsidRDefault="00CB05CF" w:rsidP="00CB05CF">
      <w:pPr>
        <w:pStyle w:val="EduInfo"/>
        <w:ind w:left="0"/>
      </w:pPr>
      <w:proofErr w:type="spellStart"/>
      <w:r w:rsidRPr="00F46A68">
        <w:t>Sanatorio</w:t>
      </w:r>
      <w:proofErr w:type="spellEnd"/>
      <w:r w:rsidRPr="00F46A68">
        <w:t xml:space="preserve"> </w:t>
      </w:r>
      <w:proofErr w:type="spellStart"/>
      <w:r w:rsidRPr="00F46A68">
        <w:t>Güemes</w:t>
      </w:r>
      <w:proofErr w:type="spellEnd"/>
      <w:r w:rsidRPr="00F46A68">
        <w:t xml:space="preserve"> Private Hospital, Buenos Aires, Argentina</w:t>
      </w:r>
    </w:p>
    <w:p w14:paraId="5CB25EE8" w14:textId="772B39BB" w:rsidR="007E7429" w:rsidRDefault="007E7429" w:rsidP="00CB05CF">
      <w:pPr>
        <w:pStyle w:val="EduDegree"/>
        <w:ind w:left="0"/>
      </w:pPr>
      <w:r>
        <w:t>Internal Medicine Residence</w:t>
      </w:r>
    </w:p>
    <w:p w14:paraId="3574FB42" w14:textId="170A5D47" w:rsidR="007E7429" w:rsidRDefault="00F46A68" w:rsidP="007A7808">
      <w:pPr>
        <w:pStyle w:val="EduInfo"/>
        <w:ind w:left="0"/>
      </w:pPr>
      <w:proofErr w:type="spellStart"/>
      <w:r w:rsidRPr="00F46A68">
        <w:t>Sanatorio</w:t>
      </w:r>
      <w:proofErr w:type="spellEnd"/>
      <w:r w:rsidRPr="00F46A68">
        <w:t xml:space="preserve"> </w:t>
      </w:r>
      <w:proofErr w:type="spellStart"/>
      <w:r w:rsidRPr="00F46A68">
        <w:t>Güemes</w:t>
      </w:r>
      <w:proofErr w:type="spellEnd"/>
      <w:r w:rsidRPr="00F46A68">
        <w:t xml:space="preserve"> Private Hospital, Buenos Aires, Argentina</w:t>
      </w:r>
    </w:p>
    <w:p w14:paraId="1FBE6D91" w14:textId="2A49B023" w:rsidR="009D29F0" w:rsidRPr="009D29F0" w:rsidRDefault="009D29F0" w:rsidP="004D6351">
      <w:pPr>
        <w:pStyle w:val="EduInfo"/>
        <w:spacing w:before="240"/>
        <w:ind w:left="0"/>
        <w:rPr>
          <w:u w:val="single"/>
        </w:rPr>
      </w:pPr>
      <w:r w:rsidRPr="009D29F0">
        <w:rPr>
          <w:u w:val="single"/>
        </w:rPr>
        <w:t>Professional Trainings</w:t>
      </w:r>
    </w:p>
    <w:p w14:paraId="5F74D605" w14:textId="20435F13" w:rsidR="009D29F0" w:rsidRPr="00FB0646" w:rsidRDefault="009D29F0" w:rsidP="00FB0646">
      <w:pPr>
        <w:pStyle w:val="EduInfo"/>
        <w:ind w:left="0"/>
        <w:rPr>
          <w:sz w:val="12"/>
          <w:szCs w:val="12"/>
        </w:rPr>
      </w:pPr>
    </w:p>
    <w:tbl>
      <w:tblPr>
        <w:tblStyle w:val="TableGrid"/>
        <w:tblW w:w="1117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8"/>
        <w:gridCol w:w="2970"/>
        <w:gridCol w:w="4140"/>
      </w:tblGrid>
      <w:tr w:rsidR="009D29F0" w14:paraId="29D9185C" w14:textId="77777777" w:rsidTr="00081C60">
        <w:tc>
          <w:tcPr>
            <w:tcW w:w="4068" w:type="dxa"/>
          </w:tcPr>
          <w:p w14:paraId="35FE5AF5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540"/>
            </w:pPr>
            <w:r>
              <w:t>Leadership</w:t>
            </w:r>
          </w:p>
          <w:p w14:paraId="79F435F4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540"/>
            </w:pPr>
            <w:r>
              <w:t>Drug Development</w:t>
            </w:r>
          </w:p>
          <w:p w14:paraId="28C6C063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540"/>
            </w:pPr>
            <w:r>
              <w:t>Standard Operation Procedures</w:t>
            </w:r>
          </w:p>
          <w:p w14:paraId="6BCF5B6C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540"/>
            </w:pPr>
            <w:r>
              <w:t>Quality Assurance</w:t>
            </w:r>
          </w:p>
          <w:p w14:paraId="0CF326B0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540"/>
            </w:pPr>
            <w:r>
              <w:t>Third Party Organization Management</w:t>
            </w:r>
          </w:p>
          <w:p w14:paraId="671FE981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540"/>
            </w:pPr>
            <w:r>
              <w:t>Alliance Management</w:t>
            </w:r>
          </w:p>
          <w:p w14:paraId="1D12774B" w14:textId="6EFB46C0" w:rsidR="009D29F0" w:rsidRDefault="009D29F0" w:rsidP="009D29F0">
            <w:pPr>
              <w:pStyle w:val="AoEBullets"/>
              <w:numPr>
                <w:ilvl w:val="0"/>
                <w:numId w:val="11"/>
              </w:numPr>
              <w:ind w:left="540"/>
            </w:pPr>
            <w:r>
              <w:t>Palliative Care in Cancer Patients</w:t>
            </w:r>
          </w:p>
        </w:tc>
        <w:tc>
          <w:tcPr>
            <w:tcW w:w="2970" w:type="dxa"/>
          </w:tcPr>
          <w:p w14:paraId="68774891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431"/>
            </w:pPr>
            <w:r>
              <w:t>Marketing Planning</w:t>
            </w:r>
          </w:p>
          <w:p w14:paraId="4327D817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431"/>
            </w:pPr>
            <w:r>
              <w:t>Situational Leadership</w:t>
            </w:r>
          </w:p>
          <w:p w14:paraId="6A99B608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431"/>
            </w:pPr>
            <w:r>
              <w:t>Presentations</w:t>
            </w:r>
          </w:p>
          <w:p w14:paraId="25E93C48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431"/>
            </w:pPr>
            <w:r>
              <w:t>Brand Management</w:t>
            </w:r>
          </w:p>
          <w:p w14:paraId="7FBA54CB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431"/>
            </w:pPr>
            <w:r>
              <w:t>Market Segmentation</w:t>
            </w:r>
          </w:p>
          <w:p w14:paraId="2A53EA41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431"/>
            </w:pPr>
            <w:r>
              <w:t>Market Access</w:t>
            </w:r>
          </w:p>
          <w:p w14:paraId="704E98DA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  <w:ind w:left="431"/>
            </w:pPr>
            <w:r>
              <w:t>Gynecological Oncology</w:t>
            </w:r>
          </w:p>
        </w:tc>
        <w:tc>
          <w:tcPr>
            <w:tcW w:w="4140" w:type="dxa"/>
          </w:tcPr>
          <w:p w14:paraId="124AC9DA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</w:pPr>
            <w:r>
              <w:t>Successful Presentations</w:t>
            </w:r>
          </w:p>
          <w:p w14:paraId="5A2E5DFA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</w:pPr>
            <w:r>
              <w:t>Decision Taking</w:t>
            </w:r>
          </w:p>
          <w:p w14:paraId="3FD818FC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</w:pPr>
            <w:r>
              <w:t>Problems Resolution and Negotiation</w:t>
            </w:r>
          </w:p>
          <w:p w14:paraId="60435B3B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</w:pPr>
            <w:r>
              <w:t>Pharmacovigilance</w:t>
            </w:r>
          </w:p>
          <w:p w14:paraId="130FBE8D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</w:pPr>
            <w:r>
              <w:t>Pharmaceutical Medicine</w:t>
            </w:r>
          </w:p>
          <w:p w14:paraId="5E0DF213" w14:textId="77777777" w:rsidR="009D29F0" w:rsidRDefault="009D29F0" w:rsidP="00081C60">
            <w:pPr>
              <w:pStyle w:val="AoEBullets"/>
              <w:numPr>
                <w:ilvl w:val="0"/>
                <w:numId w:val="11"/>
              </w:numPr>
            </w:pPr>
            <w:r>
              <w:t>Clinical Trials</w:t>
            </w:r>
          </w:p>
          <w:p w14:paraId="7989784D" w14:textId="7E76A387" w:rsidR="009D29F0" w:rsidRDefault="009D29F0" w:rsidP="009D29F0">
            <w:pPr>
              <w:pStyle w:val="AoEBullets"/>
              <w:numPr>
                <w:ilvl w:val="0"/>
                <w:numId w:val="11"/>
              </w:numPr>
            </w:pPr>
            <w:r>
              <w:t>Investigation Methodology</w:t>
            </w:r>
          </w:p>
        </w:tc>
      </w:tr>
    </w:tbl>
    <w:p w14:paraId="32FE88BA" w14:textId="77777777" w:rsidR="000A1079" w:rsidRPr="00641691" w:rsidRDefault="000A1079" w:rsidP="000A1079">
      <w:pPr>
        <w:pStyle w:val="AdditionalSectionHeading"/>
      </w:pPr>
      <w:r>
        <w:t>Affiliations</w:t>
      </w:r>
    </w:p>
    <w:p w14:paraId="0CD9AB42" w14:textId="3CB81ABE" w:rsidR="009E1BFF" w:rsidRDefault="009E1BFF" w:rsidP="00801B26">
      <w:pPr>
        <w:pStyle w:val="Certification"/>
        <w:ind w:left="0"/>
        <w:rPr>
          <w:b w:val="0"/>
          <w:bCs w:val="0"/>
          <w:color w:val="243141"/>
        </w:rPr>
      </w:pPr>
      <w:r w:rsidRPr="009E1BFF">
        <w:rPr>
          <w:color w:val="243141"/>
        </w:rPr>
        <w:t>Society for Immunotherapy of Cancer,</w:t>
      </w:r>
      <w:r>
        <w:rPr>
          <w:rFonts w:ascii="Times New Roman" w:hAnsi="Times New Roman"/>
          <w:sz w:val="24"/>
          <w:szCs w:val="24"/>
        </w:rPr>
        <w:t xml:space="preserve"> </w:t>
      </w:r>
      <w:r w:rsidRPr="009E1BFF">
        <w:rPr>
          <w:b w:val="0"/>
          <w:bCs w:val="0"/>
          <w:color w:val="243141"/>
        </w:rPr>
        <w:t>Member</w:t>
      </w:r>
    </w:p>
    <w:p w14:paraId="59AF5598" w14:textId="675C6333" w:rsidR="009E1BFF" w:rsidRDefault="009E1BFF" w:rsidP="009E1BFF">
      <w:pPr>
        <w:rPr>
          <w:rFonts w:ascii="Times New Roman" w:hAnsi="Times New Roman"/>
          <w:sz w:val="24"/>
          <w:szCs w:val="24"/>
        </w:rPr>
      </w:pPr>
      <w:r w:rsidRPr="009E1BFF">
        <w:rPr>
          <w:rFonts w:ascii="Franklin Gothic Book" w:hAnsi="Franklin Gothic Book"/>
          <w:b/>
          <w:bCs/>
          <w:color w:val="243141"/>
          <w:sz w:val="20"/>
          <w:szCs w:val="20"/>
        </w:rPr>
        <w:t>American Association for Cancer Research,</w:t>
      </w:r>
      <w:r>
        <w:rPr>
          <w:rFonts w:ascii="Times New Roman" w:hAnsi="Times New Roman"/>
          <w:sz w:val="24"/>
          <w:szCs w:val="24"/>
        </w:rPr>
        <w:t xml:space="preserve"> </w:t>
      </w:r>
      <w:r w:rsidRPr="009E1BFF">
        <w:rPr>
          <w:rFonts w:ascii="Franklin Gothic Book" w:hAnsi="Franklin Gothic Book"/>
          <w:color w:val="243141"/>
          <w:sz w:val="20"/>
          <w:szCs w:val="20"/>
        </w:rPr>
        <w:t>Member</w:t>
      </w:r>
    </w:p>
    <w:p w14:paraId="0A8A7185" w14:textId="1ED3F99E" w:rsidR="009E1BFF" w:rsidRDefault="009E1BFF" w:rsidP="009E1BFF">
      <w:pPr>
        <w:rPr>
          <w:rFonts w:ascii="Times New Roman" w:hAnsi="Times New Roman"/>
          <w:sz w:val="24"/>
          <w:szCs w:val="24"/>
        </w:rPr>
      </w:pPr>
      <w:r w:rsidRPr="009E1BFF">
        <w:rPr>
          <w:rFonts w:ascii="Franklin Gothic Book" w:hAnsi="Franklin Gothic Book"/>
          <w:b/>
          <w:bCs/>
          <w:color w:val="243141"/>
          <w:sz w:val="20"/>
          <w:szCs w:val="20"/>
        </w:rPr>
        <w:t>American Society of Clinical Oncology,</w:t>
      </w:r>
      <w:r>
        <w:rPr>
          <w:rFonts w:ascii="Times New Roman" w:hAnsi="Times New Roman"/>
          <w:sz w:val="24"/>
          <w:szCs w:val="24"/>
        </w:rPr>
        <w:t xml:space="preserve"> </w:t>
      </w:r>
      <w:r w:rsidRPr="009E1BFF">
        <w:rPr>
          <w:rFonts w:ascii="Franklin Gothic Book" w:hAnsi="Franklin Gothic Book"/>
          <w:color w:val="243141"/>
          <w:sz w:val="20"/>
          <w:szCs w:val="20"/>
        </w:rPr>
        <w:t>Member</w:t>
      </w:r>
    </w:p>
    <w:sectPr w:rsidR="009E1BFF" w:rsidSect="00780301">
      <w:footerReference w:type="default" r:id="rId9"/>
      <w:pgSz w:w="12240" w:h="15840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8E5641" w14:textId="77777777" w:rsidR="00B46E54" w:rsidRDefault="00B46E54" w:rsidP="00641691">
      <w:r>
        <w:separator/>
      </w:r>
    </w:p>
  </w:endnote>
  <w:endnote w:type="continuationSeparator" w:id="0">
    <w:p w14:paraId="2C2275AA" w14:textId="77777777" w:rsidR="00B46E54" w:rsidRDefault="00B46E54" w:rsidP="0064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mbria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B1E1B3" w14:textId="77777777" w:rsidR="00641691" w:rsidRPr="008825B1" w:rsidRDefault="00641691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243242"/>
        <w:sz w:val="18"/>
        <w:szCs w:val="18"/>
      </w:rPr>
    </w:pPr>
    <w:r w:rsidRPr="008825B1">
      <w:rPr>
        <w:rFonts w:ascii="Century" w:hAnsi="Century"/>
        <w:color w:val="243242"/>
        <w:spacing w:val="60"/>
        <w:sz w:val="18"/>
        <w:szCs w:val="18"/>
      </w:rPr>
      <w:t>Page</w:t>
    </w:r>
    <w:r w:rsidRPr="008825B1">
      <w:rPr>
        <w:rFonts w:ascii="Century" w:hAnsi="Century"/>
        <w:color w:val="243242"/>
        <w:sz w:val="18"/>
        <w:szCs w:val="18"/>
      </w:rPr>
      <w:t xml:space="preserve"> </w:t>
    </w:r>
    <w:r w:rsidRPr="008825B1">
      <w:rPr>
        <w:rFonts w:ascii="Century" w:hAnsi="Century"/>
        <w:color w:val="243242"/>
        <w:sz w:val="18"/>
        <w:szCs w:val="18"/>
      </w:rPr>
      <w:fldChar w:fldCharType="begin"/>
    </w:r>
    <w:r w:rsidRPr="008825B1">
      <w:rPr>
        <w:rFonts w:ascii="Century" w:hAnsi="Century"/>
        <w:color w:val="243242"/>
        <w:sz w:val="18"/>
        <w:szCs w:val="18"/>
      </w:rPr>
      <w:instrText xml:space="preserve"> PAGE   \* MERGEFORMAT </w:instrText>
    </w:r>
    <w:r w:rsidRPr="008825B1">
      <w:rPr>
        <w:rFonts w:ascii="Century" w:hAnsi="Century"/>
        <w:color w:val="243242"/>
        <w:sz w:val="18"/>
        <w:szCs w:val="18"/>
      </w:rPr>
      <w:fldChar w:fldCharType="separate"/>
    </w:r>
    <w:r w:rsidRPr="008825B1">
      <w:rPr>
        <w:rFonts w:ascii="Century" w:hAnsi="Century"/>
        <w:noProof/>
        <w:color w:val="243242"/>
        <w:sz w:val="18"/>
        <w:szCs w:val="18"/>
      </w:rPr>
      <w:t>1</w:t>
    </w:r>
    <w:r w:rsidRPr="008825B1">
      <w:rPr>
        <w:rFonts w:ascii="Century" w:hAnsi="Century"/>
        <w:color w:val="243242"/>
        <w:sz w:val="18"/>
        <w:szCs w:val="18"/>
      </w:rPr>
      <w:fldChar w:fldCharType="end"/>
    </w:r>
    <w:r w:rsidRPr="008825B1">
      <w:rPr>
        <w:rFonts w:ascii="Century" w:hAnsi="Century"/>
        <w:color w:val="243242"/>
        <w:sz w:val="18"/>
        <w:szCs w:val="18"/>
      </w:rPr>
      <w:t xml:space="preserve"> | </w:t>
    </w:r>
    <w:r w:rsidRPr="008825B1">
      <w:rPr>
        <w:rFonts w:ascii="Century" w:hAnsi="Century"/>
        <w:color w:val="243242"/>
        <w:sz w:val="18"/>
        <w:szCs w:val="18"/>
      </w:rPr>
      <w:fldChar w:fldCharType="begin"/>
    </w:r>
    <w:r w:rsidRPr="008825B1">
      <w:rPr>
        <w:rFonts w:ascii="Century" w:hAnsi="Century"/>
        <w:color w:val="243242"/>
        <w:sz w:val="18"/>
        <w:szCs w:val="18"/>
      </w:rPr>
      <w:instrText xml:space="preserve"> NUMPAGES  \* Arabic  \* MERGEFORMAT </w:instrText>
    </w:r>
    <w:r w:rsidRPr="008825B1">
      <w:rPr>
        <w:rFonts w:ascii="Century" w:hAnsi="Century"/>
        <w:color w:val="243242"/>
        <w:sz w:val="18"/>
        <w:szCs w:val="18"/>
      </w:rPr>
      <w:fldChar w:fldCharType="separate"/>
    </w:r>
    <w:r w:rsidRPr="008825B1">
      <w:rPr>
        <w:rFonts w:ascii="Century" w:hAnsi="Century"/>
        <w:noProof/>
        <w:color w:val="243242"/>
        <w:sz w:val="18"/>
        <w:szCs w:val="18"/>
      </w:rPr>
      <w:t>1</w:t>
    </w:r>
    <w:r w:rsidRPr="008825B1">
      <w:rPr>
        <w:rFonts w:ascii="Century" w:hAnsi="Century"/>
        <w:color w:val="243242"/>
        <w:sz w:val="18"/>
        <w:szCs w:val="18"/>
      </w:rPr>
      <w:fldChar w:fldCharType="end"/>
    </w:r>
  </w:p>
  <w:p w14:paraId="10AE262F" w14:textId="3B753653" w:rsidR="00641691" w:rsidRDefault="006416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866DBC" w14:textId="77777777" w:rsidR="00B46E54" w:rsidRDefault="00B46E54" w:rsidP="00641691">
      <w:r>
        <w:separator/>
      </w:r>
    </w:p>
  </w:footnote>
  <w:footnote w:type="continuationSeparator" w:id="0">
    <w:p w14:paraId="26CFE620" w14:textId="77777777" w:rsidR="00B46E54" w:rsidRDefault="00B46E54" w:rsidP="00641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B2552"/>
    <w:multiLevelType w:val="hybridMultilevel"/>
    <w:tmpl w:val="8932BDE2"/>
    <w:lvl w:ilvl="0" w:tplc="1E2A8ED8">
      <w:start w:val="1"/>
      <w:numFmt w:val="bullet"/>
      <w:pStyle w:val="JDAccomplishmen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F841621"/>
    <w:multiLevelType w:val="hybridMultilevel"/>
    <w:tmpl w:val="52C2622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3CCE7B12"/>
    <w:multiLevelType w:val="hybridMultilevel"/>
    <w:tmpl w:val="8F423920"/>
    <w:lvl w:ilvl="0" w:tplc="08C2424A">
      <w:start w:val="1"/>
      <w:numFmt w:val="bullet"/>
      <w:pStyle w:val="AoEBullets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E5A4C"/>
    <w:multiLevelType w:val="hybridMultilevel"/>
    <w:tmpl w:val="E75413A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FBD27FB"/>
    <w:multiLevelType w:val="hybridMultilevel"/>
    <w:tmpl w:val="BFFCC118"/>
    <w:lvl w:ilvl="0" w:tplc="6CB83250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7F180CCA"/>
    <w:multiLevelType w:val="hybridMultilevel"/>
    <w:tmpl w:val="8960B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4"/>
    <w:rsid w:val="000262F0"/>
    <w:rsid w:val="00035D5A"/>
    <w:rsid w:val="000451BC"/>
    <w:rsid w:val="00052AD3"/>
    <w:rsid w:val="000572B7"/>
    <w:rsid w:val="00064739"/>
    <w:rsid w:val="00081041"/>
    <w:rsid w:val="0009208E"/>
    <w:rsid w:val="000A1079"/>
    <w:rsid w:val="000B073A"/>
    <w:rsid w:val="000B0ED4"/>
    <w:rsid w:val="000C7C23"/>
    <w:rsid w:val="001050AD"/>
    <w:rsid w:val="0011134B"/>
    <w:rsid w:val="00113BCA"/>
    <w:rsid w:val="0012160B"/>
    <w:rsid w:val="00124A3C"/>
    <w:rsid w:val="001304DF"/>
    <w:rsid w:val="001402E3"/>
    <w:rsid w:val="00164C17"/>
    <w:rsid w:val="00181FF5"/>
    <w:rsid w:val="00187EEC"/>
    <w:rsid w:val="001A1F65"/>
    <w:rsid w:val="001F310D"/>
    <w:rsid w:val="00206446"/>
    <w:rsid w:val="002102C3"/>
    <w:rsid w:val="00210D8F"/>
    <w:rsid w:val="002138C4"/>
    <w:rsid w:val="00254618"/>
    <w:rsid w:val="0028425A"/>
    <w:rsid w:val="00287E6D"/>
    <w:rsid w:val="00292A79"/>
    <w:rsid w:val="002A0F3C"/>
    <w:rsid w:val="002A7D98"/>
    <w:rsid w:val="002F5962"/>
    <w:rsid w:val="002F6201"/>
    <w:rsid w:val="002F71E2"/>
    <w:rsid w:val="003346F1"/>
    <w:rsid w:val="00353CD4"/>
    <w:rsid w:val="003A5E71"/>
    <w:rsid w:val="003A7632"/>
    <w:rsid w:val="003B25AE"/>
    <w:rsid w:val="003B3763"/>
    <w:rsid w:val="003B629A"/>
    <w:rsid w:val="003C5E2A"/>
    <w:rsid w:val="003E2D00"/>
    <w:rsid w:val="00407CAE"/>
    <w:rsid w:val="00420E46"/>
    <w:rsid w:val="0043033B"/>
    <w:rsid w:val="00444AFD"/>
    <w:rsid w:val="004649D2"/>
    <w:rsid w:val="004A30F1"/>
    <w:rsid w:val="004B17A7"/>
    <w:rsid w:val="004D6351"/>
    <w:rsid w:val="004E1532"/>
    <w:rsid w:val="004F7C6B"/>
    <w:rsid w:val="00525783"/>
    <w:rsid w:val="00536813"/>
    <w:rsid w:val="00543A70"/>
    <w:rsid w:val="005754E7"/>
    <w:rsid w:val="00596F54"/>
    <w:rsid w:val="005A2FAE"/>
    <w:rsid w:val="005A4A61"/>
    <w:rsid w:val="0060242E"/>
    <w:rsid w:val="00612597"/>
    <w:rsid w:val="006147A3"/>
    <w:rsid w:val="00615221"/>
    <w:rsid w:val="0063182B"/>
    <w:rsid w:val="00641691"/>
    <w:rsid w:val="006509F8"/>
    <w:rsid w:val="00667369"/>
    <w:rsid w:val="00682D0A"/>
    <w:rsid w:val="006878C8"/>
    <w:rsid w:val="00690973"/>
    <w:rsid w:val="00694115"/>
    <w:rsid w:val="006A29E5"/>
    <w:rsid w:val="006B0129"/>
    <w:rsid w:val="006B049C"/>
    <w:rsid w:val="006C4436"/>
    <w:rsid w:val="006F3C43"/>
    <w:rsid w:val="00720DF1"/>
    <w:rsid w:val="0073330E"/>
    <w:rsid w:val="00780301"/>
    <w:rsid w:val="007A7808"/>
    <w:rsid w:val="007B7D4C"/>
    <w:rsid w:val="007B7EEA"/>
    <w:rsid w:val="007C0215"/>
    <w:rsid w:val="007E43B6"/>
    <w:rsid w:val="007E7429"/>
    <w:rsid w:val="007F610C"/>
    <w:rsid w:val="00801B26"/>
    <w:rsid w:val="00807BF9"/>
    <w:rsid w:val="00821B0E"/>
    <w:rsid w:val="00832320"/>
    <w:rsid w:val="0085054C"/>
    <w:rsid w:val="008825B1"/>
    <w:rsid w:val="00891B3F"/>
    <w:rsid w:val="008C0E94"/>
    <w:rsid w:val="008F2BD3"/>
    <w:rsid w:val="008F5C69"/>
    <w:rsid w:val="009351A1"/>
    <w:rsid w:val="00941996"/>
    <w:rsid w:val="00943473"/>
    <w:rsid w:val="009460A0"/>
    <w:rsid w:val="00955788"/>
    <w:rsid w:val="00967762"/>
    <w:rsid w:val="00971B9B"/>
    <w:rsid w:val="0097261B"/>
    <w:rsid w:val="009A6E99"/>
    <w:rsid w:val="009D29F0"/>
    <w:rsid w:val="009E18DB"/>
    <w:rsid w:val="009E1BFF"/>
    <w:rsid w:val="00A074C7"/>
    <w:rsid w:val="00A27432"/>
    <w:rsid w:val="00A52AD1"/>
    <w:rsid w:val="00A57DF6"/>
    <w:rsid w:val="00A71CE5"/>
    <w:rsid w:val="00AB5486"/>
    <w:rsid w:val="00AE1813"/>
    <w:rsid w:val="00AE5CCB"/>
    <w:rsid w:val="00AF582D"/>
    <w:rsid w:val="00AF7D02"/>
    <w:rsid w:val="00B10F82"/>
    <w:rsid w:val="00B34BD9"/>
    <w:rsid w:val="00B45CC4"/>
    <w:rsid w:val="00B46E54"/>
    <w:rsid w:val="00B53FDB"/>
    <w:rsid w:val="00B6102F"/>
    <w:rsid w:val="00B6420F"/>
    <w:rsid w:val="00B65107"/>
    <w:rsid w:val="00B6616B"/>
    <w:rsid w:val="00B679D8"/>
    <w:rsid w:val="00BB0605"/>
    <w:rsid w:val="00BD6668"/>
    <w:rsid w:val="00BF38B8"/>
    <w:rsid w:val="00BF58B0"/>
    <w:rsid w:val="00C10B3A"/>
    <w:rsid w:val="00C33528"/>
    <w:rsid w:val="00C403F4"/>
    <w:rsid w:val="00C64849"/>
    <w:rsid w:val="00C71BE0"/>
    <w:rsid w:val="00C82DD2"/>
    <w:rsid w:val="00CB026A"/>
    <w:rsid w:val="00CB05CF"/>
    <w:rsid w:val="00CC7831"/>
    <w:rsid w:val="00D010C5"/>
    <w:rsid w:val="00D12506"/>
    <w:rsid w:val="00D14628"/>
    <w:rsid w:val="00D148C5"/>
    <w:rsid w:val="00D25C5B"/>
    <w:rsid w:val="00D33C34"/>
    <w:rsid w:val="00D50FCB"/>
    <w:rsid w:val="00D715B7"/>
    <w:rsid w:val="00D75471"/>
    <w:rsid w:val="00D84E49"/>
    <w:rsid w:val="00D85ABA"/>
    <w:rsid w:val="00D901B6"/>
    <w:rsid w:val="00D9156A"/>
    <w:rsid w:val="00D9767E"/>
    <w:rsid w:val="00D97A82"/>
    <w:rsid w:val="00DB181B"/>
    <w:rsid w:val="00DF0F07"/>
    <w:rsid w:val="00DF2134"/>
    <w:rsid w:val="00DF5DB7"/>
    <w:rsid w:val="00E04142"/>
    <w:rsid w:val="00E23B57"/>
    <w:rsid w:val="00E25415"/>
    <w:rsid w:val="00E50A18"/>
    <w:rsid w:val="00E90203"/>
    <w:rsid w:val="00EB4279"/>
    <w:rsid w:val="00EB7152"/>
    <w:rsid w:val="00ED1BD2"/>
    <w:rsid w:val="00ED41FA"/>
    <w:rsid w:val="00ED652B"/>
    <w:rsid w:val="00EF6602"/>
    <w:rsid w:val="00F026CF"/>
    <w:rsid w:val="00F136C6"/>
    <w:rsid w:val="00F2548B"/>
    <w:rsid w:val="00F46A68"/>
    <w:rsid w:val="00F47CA3"/>
    <w:rsid w:val="00F6064A"/>
    <w:rsid w:val="00F64AF6"/>
    <w:rsid w:val="00F907AE"/>
    <w:rsid w:val="00F97513"/>
    <w:rsid w:val="00FB0646"/>
    <w:rsid w:val="00FB66A4"/>
    <w:rsid w:val="00FB6E63"/>
    <w:rsid w:val="00FC445D"/>
    <w:rsid w:val="00FE2651"/>
    <w:rsid w:val="00FE44D1"/>
    <w:rsid w:val="00FF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8EEE"/>
  <w15:chartTrackingRefBased/>
  <w15:docId w15:val="{622454F1-0593-4BE3-991A-29E86D6A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C4"/>
    <w:pPr>
      <w:spacing w:before="480" w:after="240"/>
      <w:outlineLvl w:val="0"/>
    </w:pPr>
    <w:rPr>
      <w:rFonts w:ascii="Century" w:hAnsi="Century"/>
      <w:b/>
      <w:bCs/>
      <w:color w:val="2432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9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paragraph" w:styleId="Title">
    <w:name w:val="Title"/>
    <w:basedOn w:val="Normal"/>
    <w:next w:val="Normal"/>
    <w:link w:val="TitleChar"/>
    <w:uiPriority w:val="10"/>
    <w:qFormat/>
    <w:rsid w:val="00206446"/>
    <w:rPr>
      <w:rFonts w:ascii="Century" w:hAnsi="Century"/>
      <w:b/>
      <w:bCs/>
      <w:color w:val="243242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206446"/>
    <w:rPr>
      <w:rFonts w:ascii="Century" w:hAnsi="Century"/>
      <w:b/>
      <w:bCs/>
      <w:color w:val="243242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446"/>
    <w:pPr>
      <w:spacing w:before="120"/>
    </w:pPr>
    <w:rPr>
      <w:rFonts w:ascii="Franklin Gothic Book" w:hAnsi="Franklin Gothic Book"/>
      <w:color w:val="24324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06446"/>
    <w:rPr>
      <w:rFonts w:ascii="Franklin Gothic Book" w:hAnsi="Franklin Gothic Book"/>
      <w:color w:val="243242"/>
      <w:sz w:val="24"/>
      <w:szCs w:val="24"/>
    </w:rPr>
  </w:style>
  <w:style w:type="paragraph" w:customStyle="1" w:styleId="ContactInfo">
    <w:name w:val="Contact Info"/>
    <w:basedOn w:val="Normal"/>
    <w:qFormat/>
    <w:rsid w:val="00181FF5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sz w:val="20"/>
      <w:szCs w:val="20"/>
    </w:rPr>
  </w:style>
  <w:style w:type="paragraph" w:customStyle="1" w:styleId="HiddenHeading">
    <w:name w:val="Hidden Heading"/>
    <w:basedOn w:val="Normal"/>
    <w:qFormat/>
    <w:rsid w:val="00181FF5"/>
    <w:rPr>
      <w:rFonts w:ascii="Franklin Gothic Book" w:hAnsi="Franklin Gothic Book"/>
      <w:noProof/>
      <w:color w:val="D9E2F3" w:themeColor="accent1" w:themeTint="33"/>
    </w:rPr>
  </w:style>
  <w:style w:type="paragraph" w:customStyle="1" w:styleId="Summary">
    <w:name w:val="Summary"/>
    <w:basedOn w:val="Normal"/>
    <w:qFormat/>
    <w:rsid w:val="00181FF5"/>
    <w:pPr>
      <w:spacing w:line="264" w:lineRule="auto"/>
    </w:pPr>
    <w:rPr>
      <w:rFonts w:ascii="Franklin Gothic Book" w:hAnsi="Franklin Gothic Book" w:cs="FranklinGothicURW-Boo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5CC4"/>
    <w:rPr>
      <w:rFonts w:ascii="Century" w:hAnsi="Century"/>
      <w:b/>
      <w:bCs/>
      <w:color w:val="243242"/>
      <w:sz w:val="28"/>
      <w:szCs w:val="28"/>
    </w:rPr>
  </w:style>
  <w:style w:type="paragraph" w:customStyle="1" w:styleId="FirstCompanyBlock">
    <w:name w:val="First Company Block"/>
    <w:basedOn w:val="Normal"/>
    <w:qFormat/>
    <w:rsid w:val="008825B1"/>
    <w:pPr>
      <w:tabs>
        <w:tab w:val="right" w:pos="10800"/>
      </w:tabs>
    </w:pPr>
    <w:rPr>
      <w:rFonts w:ascii="Franklin Gothic Book" w:hAnsi="Franklin Gothic Book"/>
      <w:b/>
      <w:bCs/>
      <w:color w:val="505050"/>
      <w:sz w:val="20"/>
      <w:szCs w:val="20"/>
    </w:rPr>
  </w:style>
  <w:style w:type="paragraph" w:customStyle="1" w:styleId="CompanyBlock">
    <w:name w:val="Company Block"/>
    <w:basedOn w:val="Normal"/>
    <w:qFormat/>
    <w:rsid w:val="008825B1"/>
    <w:pPr>
      <w:tabs>
        <w:tab w:val="right" w:pos="10800"/>
      </w:tabs>
      <w:spacing w:before="360"/>
      <w:contextualSpacing/>
    </w:pPr>
    <w:rPr>
      <w:rFonts w:ascii="Franklin Gothic Book" w:hAnsi="Franklin Gothic Book"/>
      <w:b/>
      <w:bCs/>
      <w:color w:val="505050"/>
      <w:sz w:val="20"/>
      <w:szCs w:val="20"/>
    </w:rPr>
  </w:style>
  <w:style w:type="paragraph" w:customStyle="1" w:styleId="JobDescription">
    <w:name w:val="Job Description"/>
    <w:basedOn w:val="Normal"/>
    <w:qFormat/>
    <w:rsid w:val="00DB181B"/>
    <w:pPr>
      <w:tabs>
        <w:tab w:val="right" w:pos="7155"/>
      </w:tabs>
      <w:spacing w:before="180"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8825B1"/>
    <w:pPr>
      <w:numPr>
        <w:numId w:val="2"/>
      </w:numPr>
      <w:spacing w:before="180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rsid w:val="008825B1"/>
    <w:pPr>
      <w:spacing w:before="120"/>
      <w:ind w:left="-15"/>
    </w:pPr>
    <w:rPr>
      <w:rFonts w:ascii="Franklin Gothic Book" w:hAnsi="Franklin Gothic Book"/>
      <w:b/>
      <w:bCs/>
      <w:color w:val="243242"/>
      <w:sz w:val="20"/>
      <w:szCs w:val="20"/>
    </w:rPr>
  </w:style>
  <w:style w:type="paragraph" w:customStyle="1" w:styleId="EduInfo">
    <w:name w:val="Edu Info"/>
    <w:basedOn w:val="Normal"/>
    <w:qFormat/>
    <w:rsid w:val="008825B1"/>
    <w:pPr>
      <w:ind w:left="-15"/>
    </w:pPr>
    <w:rPr>
      <w:rFonts w:ascii="Franklin Gothic Book" w:hAnsi="Franklin Gothic Book"/>
      <w:color w:val="243242"/>
      <w:sz w:val="20"/>
      <w:szCs w:val="20"/>
    </w:rPr>
  </w:style>
  <w:style w:type="paragraph" w:customStyle="1" w:styleId="Certification">
    <w:name w:val="Certification"/>
    <w:basedOn w:val="Normal"/>
    <w:qFormat/>
    <w:rsid w:val="00DB181B"/>
    <w:pPr>
      <w:ind w:left="-15"/>
    </w:pPr>
    <w:rPr>
      <w:rFonts w:ascii="Franklin Gothic Book" w:hAnsi="Franklin Gothic Book"/>
      <w:b/>
      <w:bCs/>
      <w:sz w:val="20"/>
      <w:szCs w:val="20"/>
    </w:rPr>
  </w:style>
  <w:style w:type="paragraph" w:customStyle="1" w:styleId="TechSection">
    <w:name w:val="Tech Section"/>
    <w:basedOn w:val="Normal"/>
    <w:qFormat/>
    <w:rsid w:val="00DB181B"/>
    <w:pPr>
      <w:spacing w:before="120"/>
    </w:pPr>
    <w:rPr>
      <w:rFonts w:ascii="Franklin Gothic Book" w:hAnsi="Franklin Gothic Book" w:cs="FranklinGothicURW-Boo"/>
      <w:b/>
      <w:bCs/>
      <w:sz w:val="20"/>
      <w:szCs w:val="20"/>
    </w:rPr>
  </w:style>
  <w:style w:type="paragraph" w:customStyle="1" w:styleId="TechContent">
    <w:name w:val="Tech Content"/>
    <w:basedOn w:val="Normal"/>
    <w:qFormat/>
    <w:rsid w:val="00DB181B"/>
    <w:pPr>
      <w:spacing w:before="120"/>
    </w:pPr>
    <w:rPr>
      <w:rFonts w:ascii="Franklin Gothic Book" w:hAnsi="Franklin Gothic Book" w:cs="FranklinGothicURW-Boo"/>
      <w:sz w:val="20"/>
      <w:szCs w:val="20"/>
    </w:rPr>
  </w:style>
  <w:style w:type="paragraph" w:customStyle="1" w:styleId="AoEBullets">
    <w:name w:val="AoE Bullets"/>
    <w:basedOn w:val="ListParagraph"/>
    <w:qFormat/>
    <w:rsid w:val="008825B1"/>
    <w:pPr>
      <w:numPr>
        <w:numId w:val="1"/>
      </w:numPr>
      <w:ind w:left="255" w:hanging="270"/>
    </w:pPr>
    <w:rPr>
      <w:rFonts w:ascii="Franklin Gothic Book" w:hAnsi="Franklin Gothic Book"/>
      <w:color w:val="243242"/>
      <w:sz w:val="20"/>
      <w:szCs w:val="20"/>
    </w:rPr>
  </w:style>
  <w:style w:type="paragraph" w:customStyle="1" w:styleId="FirstSectionHeading">
    <w:name w:val="First Section Heading"/>
    <w:basedOn w:val="Heading1"/>
    <w:qFormat/>
    <w:rsid w:val="003B629A"/>
    <w:pPr>
      <w:spacing w:before="0"/>
    </w:pPr>
  </w:style>
  <w:style w:type="paragraph" w:customStyle="1" w:styleId="LeftBarBullet">
    <w:name w:val="Left Bar Bullet"/>
    <w:basedOn w:val="ListParagraph"/>
    <w:qFormat/>
    <w:rsid w:val="000A1079"/>
    <w:pPr>
      <w:ind w:left="255" w:hanging="270"/>
    </w:pPr>
    <w:rPr>
      <w:rFonts w:ascii="Franklin Gothic Book" w:hAnsi="Franklin Gothic Book"/>
      <w:color w:val="243242"/>
      <w:sz w:val="20"/>
      <w:szCs w:val="20"/>
    </w:rPr>
  </w:style>
  <w:style w:type="paragraph" w:customStyle="1" w:styleId="AdditionalSectionHeading">
    <w:name w:val="Additional Section Heading"/>
    <w:basedOn w:val="Normal"/>
    <w:qFormat/>
    <w:rsid w:val="000A1079"/>
    <w:pPr>
      <w:spacing w:before="480" w:after="240"/>
    </w:pPr>
    <w:rPr>
      <w:rFonts w:ascii="Century" w:hAnsi="Century"/>
      <w:b/>
      <w:bCs/>
      <w:color w:val="243242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6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20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6102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9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35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uardo.pennell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D018B-3729-459E-B440-F53B17270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Eduardo J. Pennella, MD, Onc, MBA.'s Resume</vt:lpstr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Eduardo J. Pennella, MD, Onc, MBA.'s Resume</dc:title>
  <dc:creator>Eduardo J. Pennella, MD, Onc, MBA.</dc:creator>
  <cp:lastModifiedBy>Eduardo Pennella</cp:lastModifiedBy>
  <cp:revision>2</cp:revision>
  <cp:lastPrinted>2020-07-27T20:13:00Z</cp:lastPrinted>
  <dcterms:created xsi:type="dcterms:W3CDTF">2021-01-19T15:17:00Z</dcterms:created>
  <dcterms:modified xsi:type="dcterms:W3CDTF">2021-01-19T15:17:00Z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ExMo1-v1</vt:lpwstr>
  </property>
  <property fmtid="{D5CDD505-2E9C-101B-9397-08002B2CF9AE}" pid="3" name="tal_id">
    <vt:lpwstr>e9f803a43cc7072f63bab8569d4859b4</vt:lpwstr>
  </property>
  <property fmtid="{D5CDD505-2E9C-101B-9397-08002B2CF9AE}" pid="4" name="app_source">
    <vt:lpwstr>rezbiz</vt:lpwstr>
  </property>
  <property fmtid="{D5CDD505-2E9C-101B-9397-08002B2CF9AE}" pid="5" name="app_id">
    <vt:lpwstr>833592</vt:lpwstr>
  </property>
</Properties>
</file>