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39A63" w14:textId="677B6A16" w:rsidR="009F2C21" w:rsidRPr="009F2C21" w:rsidRDefault="009F2C21">
      <w:pPr>
        <w:rPr>
          <w:sz w:val="56"/>
          <w:szCs w:val="56"/>
        </w:rPr>
      </w:pPr>
      <w:r w:rsidRPr="009F2C21">
        <w:rPr>
          <w:sz w:val="56"/>
          <w:szCs w:val="56"/>
        </w:rPr>
        <w:t>New Test Document</w:t>
      </w:r>
    </w:p>
    <w:sectPr w:rsidR="009F2C21" w:rsidRPr="009F2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C21"/>
    <w:rsid w:val="000B0208"/>
    <w:rsid w:val="009F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15C3C"/>
  <w15:chartTrackingRefBased/>
  <w15:docId w15:val="{0C201E85-347B-4BC8-8856-2C7DE0690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2021-10-17T22:49:00Z</dcterms:created>
  <dcterms:modified xsi:type="dcterms:W3CDTF">2021-10-18T13:54:00Z</dcterms:modified>
</cp:coreProperties>
</file>