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E309" w14:textId="77777777" w:rsidR="008D5FCE" w:rsidRPr="008D5FCE" w:rsidRDefault="008D5FCE" w:rsidP="008D5FCE">
      <w:r w:rsidRPr="008D5FCE">
        <w:rPr>
          <w:b/>
          <w:bCs/>
          <w:u w:val="single"/>
        </w:rPr>
        <w:t>Structure Therapeutics - Remote </w:t>
      </w:r>
    </w:p>
    <w:p w14:paraId="324FBFC4" w14:textId="77777777" w:rsidR="008D5FCE" w:rsidRPr="008D5FCE" w:rsidRDefault="008D5FCE" w:rsidP="008D5FCE">
      <w:r w:rsidRPr="008D5FCE">
        <w:rPr>
          <w:u w:val="single"/>
        </w:rPr>
        <w:t>SR CTA</w:t>
      </w:r>
    </w:p>
    <w:p w14:paraId="387C8078" w14:textId="77777777" w:rsidR="008D5FCE" w:rsidRPr="008D5FCE" w:rsidRDefault="008D5FCE" w:rsidP="008D5FCE">
      <w:r w:rsidRPr="008D5FCE">
        <w:t>Experience </w:t>
      </w:r>
    </w:p>
    <w:p w14:paraId="1B595343" w14:textId="77777777" w:rsidR="008D5FCE" w:rsidRPr="008D5FCE" w:rsidRDefault="008D5FCE" w:rsidP="008D5FCE">
      <w:pPr>
        <w:numPr>
          <w:ilvl w:val="0"/>
          <w:numId w:val="1"/>
        </w:numPr>
      </w:pPr>
      <w:r w:rsidRPr="008D5FCE">
        <w:t>Minimum 2+ years as a CTA in a biotechnology/pharmaceutical company.  At least 1+ years at a sponsor company.</w:t>
      </w:r>
    </w:p>
    <w:p w14:paraId="4CDBF8BF" w14:textId="77777777" w:rsidR="008D5FCE" w:rsidRPr="008D5FCE" w:rsidRDefault="008D5FCE" w:rsidP="008D5FCE">
      <w:pPr>
        <w:numPr>
          <w:ilvl w:val="0"/>
          <w:numId w:val="1"/>
        </w:numPr>
      </w:pPr>
      <w:r w:rsidRPr="008D5FCE">
        <w:t>Familiarity with document filing/management in an eTMF environment Excellent communication and interpersonal skills </w:t>
      </w:r>
    </w:p>
    <w:p w14:paraId="2DE29533" w14:textId="77777777" w:rsidR="008D5FCE" w:rsidRPr="008D5FCE" w:rsidRDefault="008D5FCE" w:rsidP="008D5FCE">
      <w:pPr>
        <w:numPr>
          <w:ilvl w:val="0"/>
          <w:numId w:val="1"/>
        </w:numPr>
      </w:pPr>
      <w:r w:rsidRPr="008D5FCE">
        <w:t>Effective organizational skills and a high regard for attention to detail </w:t>
      </w:r>
    </w:p>
    <w:p w14:paraId="688288E3" w14:textId="77777777" w:rsidR="008D5FCE" w:rsidRPr="008D5FCE" w:rsidRDefault="008D5FCE" w:rsidP="008D5FCE">
      <w:pPr>
        <w:numPr>
          <w:ilvl w:val="0"/>
          <w:numId w:val="1"/>
        </w:numPr>
      </w:pPr>
      <w:r w:rsidRPr="008D5FCE">
        <w:t>Ability to efficiently perform multiple tasks and manage changing priorities. </w:t>
      </w:r>
    </w:p>
    <w:p w14:paraId="72CA519E" w14:textId="77777777" w:rsidR="008D5FCE" w:rsidRPr="008D5FCE" w:rsidRDefault="008D5FCE" w:rsidP="008D5FCE">
      <w:pPr>
        <w:numPr>
          <w:ilvl w:val="0"/>
          <w:numId w:val="1"/>
        </w:numPr>
      </w:pPr>
      <w:r w:rsidRPr="008D5FCE">
        <w:t>STRONG preference for local candidates </w:t>
      </w:r>
    </w:p>
    <w:p w14:paraId="28CBDD80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EE3"/>
    <w:multiLevelType w:val="multilevel"/>
    <w:tmpl w:val="D03C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4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CE"/>
    <w:rsid w:val="007276C2"/>
    <w:rsid w:val="007E7199"/>
    <w:rsid w:val="008D5FCE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57B5D"/>
  <w15:chartTrackingRefBased/>
  <w15:docId w15:val="{A5C2FC10-3FB9-4CE0-BE62-11A15293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6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407</Characters>
  <Application>Microsoft Office Word</Application>
  <DocSecurity>0</DocSecurity>
  <Lines>10</Lines>
  <Paragraphs>8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2025-04-12T19:00:00Z</dcterms:created>
  <dcterms:modified xsi:type="dcterms:W3CDTF">2025-04-12T19:01:00Z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53bf6f7b-c094-4658-8854-fb9f303ece00</vt:lpwstr>
  </property>
</Properties>
</file>