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633A" w14:textId="77777777" w:rsidR="00BA0F92" w:rsidRDefault="00632C82">
      <w:pPr>
        <w:pStyle w:val="Heading1"/>
      </w:pPr>
      <w:r>
        <w:t>Job Description: Clinical Scientist, Cell Therapy Program</w:t>
      </w:r>
    </w:p>
    <w:p w14:paraId="213464B1" w14:textId="18C4FFBC" w:rsidR="00BA0F92" w:rsidRDefault="00632C82">
      <w:r>
        <w:t>Company:</w:t>
      </w:r>
      <w:r>
        <w:t xml:space="preserve"> Cabaletta Bio</w:t>
      </w:r>
      <w:r>
        <w:br/>
      </w:r>
      <w:r>
        <w:t>Location:</w:t>
      </w:r>
      <w:r>
        <w:t xml:space="preserve"> Philadelphia, PA</w:t>
      </w:r>
    </w:p>
    <w:p w14:paraId="72078BC0" w14:textId="77777777" w:rsidR="00BA0F92" w:rsidRDefault="00632C82">
      <w:pPr>
        <w:pStyle w:val="Heading2"/>
      </w:pPr>
      <w:r>
        <w:t>Position Overview:</w:t>
      </w:r>
    </w:p>
    <w:p w14:paraId="26894075" w14:textId="77777777" w:rsidR="00BA0F92" w:rsidRDefault="00632C82">
      <w:r>
        <w:t xml:space="preserve">Cabaletta Bio is seeking a dedicated and experienced Clinical Scientist to join our team. This role will support our </w:t>
      </w:r>
      <w:r>
        <w:t>innovative cell therapy programs, working closely with the Medical Director and cross-functional teams to drive clinical development and scientific research. The ideal candidate is scientifically inclined, detail-oriented, and possesses a proactive, "I can solve it" attitude.</w:t>
      </w:r>
    </w:p>
    <w:p w14:paraId="7A7A9E25" w14:textId="77777777" w:rsidR="00BA0F92" w:rsidRDefault="00632C82">
      <w:pPr>
        <w:pStyle w:val="Heading2"/>
      </w:pPr>
      <w:r>
        <w:t>Responsibilities:</w:t>
      </w:r>
    </w:p>
    <w:p w14:paraId="4D11E2E2" w14:textId="77777777" w:rsidR="00BA0F92" w:rsidRDefault="00632C82">
      <w:pPr>
        <w:pStyle w:val="ListBullet"/>
      </w:pPr>
      <w:r>
        <w:t>Collaborate with the Medical Director or serve as Clinical Lead in clinical science aspects of the assigned Cell Therapy program.</w:t>
      </w:r>
    </w:p>
    <w:p w14:paraId="4239D23E" w14:textId="77777777" w:rsidR="00BA0F92" w:rsidRDefault="00632C82">
      <w:pPr>
        <w:pStyle w:val="ListBullet"/>
      </w:pPr>
      <w:r>
        <w:t>Provide clinical input to the clinical development plan (CDP) at all stages of the program.</w:t>
      </w:r>
    </w:p>
    <w:p w14:paraId="3F435BB5" w14:textId="77777777" w:rsidR="00BA0F92" w:rsidRDefault="00632C82">
      <w:pPr>
        <w:pStyle w:val="ListBullet"/>
      </w:pPr>
      <w:r>
        <w:t>Lead or support the development of recommendations on further development strategies to internal committees.</w:t>
      </w:r>
    </w:p>
    <w:p w14:paraId="1621F7A9" w14:textId="77777777" w:rsidR="00BA0F92" w:rsidRDefault="00632C82">
      <w:pPr>
        <w:pStyle w:val="ListBullet"/>
      </w:pPr>
      <w:r>
        <w:t>Review clinical and scientific data, developing product knowledge to understand and communicate relevant information.</w:t>
      </w:r>
    </w:p>
    <w:p w14:paraId="3026DE1F" w14:textId="77777777" w:rsidR="00BA0F92" w:rsidRDefault="00632C82">
      <w:pPr>
        <w:pStyle w:val="ListBullet"/>
      </w:pPr>
      <w:r>
        <w:t>Develop, maintain, and review clinical study documents (e.g., protocols, informed consent documents, case report forms) and other relevant strategic documents.</w:t>
      </w:r>
    </w:p>
    <w:p w14:paraId="5E2408ED" w14:textId="77777777" w:rsidR="00BA0F92" w:rsidRDefault="00632C82">
      <w:pPr>
        <w:pStyle w:val="ListBullet"/>
      </w:pPr>
      <w:r>
        <w:t>Support the start-up and execution of new clinical trials.</w:t>
      </w:r>
    </w:p>
    <w:p w14:paraId="277758BF" w14:textId="77777777" w:rsidR="00BA0F92" w:rsidRDefault="00632C82">
      <w:pPr>
        <w:pStyle w:val="ListBullet"/>
      </w:pPr>
      <w:r>
        <w:t>Contribute to clinical sections of documents such as Investigator's Brochure (IB), Development Safety Update Reports (DSUR), Clinical Study Reports (CSRs), and regulatory documents (e.g., INDs, CTAs, BLAs, MAAs).</w:t>
      </w:r>
    </w:p>
    <w:p w14:paraId="28945966" w14:textId="77777777" w:rsidR="00BA0F92" w:rsidRDefault="00632C82">
      <w:pPr>
        <w:pStyle w:val="ListBullet"/>
      </w:pPr>
      <w:r>
        <w:t>Conduct clinical data review and draft reports and presentations on clinical research findings, including abstracts, posters, and publications.</w:t>
      </w:r>
    </w:p>
    <w:p w14:paraId="5E3678DE" w14:textId="77777777" w:rsidR="00BA0F92" w:rsidRDefault="00632C82">
      <w:pPr>
        <w:pStyle w:val="ListBullet"/>
      </w:pPr>
      <w:r>
        <w:t>Ensure clinical data is reviewed regularly to maintain protocol compliance, safety procedures, and efficiency.</w:t>
      </w:r>
    </w:p>
    <w:p w14:paraId="6AC7BC2E" w14:textId="77777777" w:rsidR="00BA0F92" w:rsidRDefault="00632C82">
      <w:pPr>
        <w:pStyle w:val="ListBullet"/>
      </w:pPr>
      <w:r>
        <w:t>Assist with safety review procedures, including tracking safety events, reviewing new Serious Adverse Events (SAEs), and composing/editing adverse event narratives.</w:t>
      </w:r>
    </w:p>
    <w:p w14:paraId="0B8B2142" w14:textId="77777777" w:rsidR="00BA0F92" w:rsidRDefault="00632C82">
      <w:pPr>
        <w:pStyle w:val="ListBullet"/>
      </w:pPr>
      <w:r>
        <w:t>Manage vendor activities as needed.</w:t>
      </w:r>
    </w:p>
    <w:p w14:paraId="73878DDB" w14:textId="77777777" w:rsidR="00BA0F92" w:rsidRDefault="00632C82">
      <w:pPr>
        <w:pStyle w:val="Heading2"/>
      </w:pPr>
      <w:r>
        <w:t>Required Qualifications:</w:t>
      </w:r>
    </w:p>
    <w:p w14:paraId="325A0332" w14:textId="77777777" w:rsidR="00BA0F92" w:rsidRDefault="00632C82">
      <w:pPr>
        <w:pStyle w:val="ListBullet"/>
      </w:pPr>
      <w:r>
        <w:t>Bachelor of Science degree from an accredited educational institution.</w:t>
      </w:r>
    </w:p>
    <w:p w14:paraId="423959B9" w14:textId="77777777" w:rsidR="00BA0F92" w:rsidRDefault="00632C82">
      <w:pPr>
        <w:pStyle w:val="ListBullet"/>
      </w:pPr>
      <w:r>
        <w:t>Advanced degree (Master's, PhD, PharmD, RN, or equivalent) preferred.</w:t>
      </w:r>
    </w:p>
    <w:p w14:paraId="2D33EFC4" w14:textId="77777777" w:rsidR="00BA0F92" w:rsidRDefault="00632C82">
      <w:pPr>
        <w:pStyle w:val="ListBullet"/>
      </w:pPr>
      <w:r>
        <w:t>Minimum of 7 years of experience in clinical drug development within a pharmaceutical, biotech, or academic environment.</w:t>
      </w:r>
    </w:p>
    <w:p w14:paraId="3C81F8B6" w14:textId="77777777" w:rsidR="00BA0F92" w:rsidRDefault="00632C82">
      <w:pPr>
        <w:pStyle w:val="ListBullet"/>
      </w:pPr>
      <w:r>
        <w:t>Strong knowledge of ICH, GCP, and other relevant regulatory guidelines.</w:t>
      </w:r>
    </w:p>
    <w:p w14:paraId="612F3508" w14:textId="77777777" w:rsidR="00BA0F92" w:rsidRDefault="00632C82">
      <w:pPr>
        <w:pStyle w:val="ListBullet"/>
      </w:pPr>
      <w:r>
        <w:t>Solid understanding of T-cell biology and cell &amp; gene therapy.</w:t>
      </w:r>
    </w:p>
    <w:p w14:paraId="6B1268B8" w14:textId="77777777" w:rsidR="00BA0F92" w:rsidRDefault="00632C82">
      <w:pPr>
        <w:pStyle w:val="ListBullet"/>
      </w:pPr>
      <w:r>
        <w:lastRenderedPageBreak/>
        <w:t>Experience in writing clinical protocols and performing literature reviews.</w:t>
      </w:r>
    </w:p>
    <w:p w14:paraId="3C483B80" w14:textId="77777777" w:rsidR="00BA0F92" w:rsidRDefault="00632C82">
      <w:pPr>
        <w:pStyle w:val="ListBullet"/>
      </w:pPr>
      <w:r>
        <w:t>Strong communication and interpersonal skills.</w:t>
      </w:r>
    </w:p>
    <w:p w14:paraId="3A1F83A1" w14:textId="77777777" w:rsidR="00BA0F92" w:rsidRDefault="00632C82">
      <w:pPr>
        <w:pStyle w:val="ListBullet"/>
      </w:pPr>
      <w:r>
        <w:t>Engaged, hands-on, and goal-oriented mentality in a dynamic work environment.</w:t>
      </w:r>
    </w:p>
    <w:p w14:paraId="66098111" w14:textId="77777777" w:rsidR="00BA0F92" w:rsidRDefault="00632C82">
      <w:pPr>
        <w:pStyle w:val="ListBullet"/>
      </w:pPr>
      <w:r>
        <w:t>Ability to contribute to multiple facets of drug development simultaneously.</w:t>
      </w:r>
    </w:p>
    <w:p w14:paraId="15A95141" w14:textId="77777777" w:rsidR="00BA0F92" w:rsidRDefault="00632C82">
      <w:pPr>
        <w:pStyle w:val="ListBullet"/>
      </w:pPr>
      <w:r>
        <w:t>Strong team orientation and passion for continuous self-development.</w:t>
      </w:r>
    </w:p>
    <w:p w14:paraId="1B9EE98E" w14:textId="77777777" w:rsidR="00BA0F92" w:rsidRDefault="00632C82">
      <w:pPr>
        <w:pStyle w:val="Heading2"/>
      </w:pPr>
      <w:r>
        <w:t>Preferred Qualifications:</w:t>
      </w:r>
    </w:p>
    <w:p w14:paraId="3A72B63E" w14:textId="77777777" w:rsidR="00BA0F92" w:rsidRDefault="00632C82">
      <w:pPr>
        <w:pStyle w:val="ListBullet"/>
      </w:pPr>
      <w:r>
        <w:t>Experience with Phase III pivotal studies.</w:t>
      </w:r>
    </w:p>
    <w:p w14:paraId="5DC63134" w14:textId="77777777" w:rsidR="00BA0F92" w:rsidRDefault="00632C82">
      <w:pPr>
        <w:pStyle w:val="ListBullet"/>
      </w:pPr>
      <w:r>
        <w:t>Strong problem-solving skills with a proactive approach to challenges.</w:t>
      </w:r>
    </w:p>
    <w:p w14:paraId="175A7913" w14:textId="77777777" w:rsidR="00BA0F92" w:rsidRDefault="00632C82">
      <w:pPr>
        <w:pStyle w:val="ListBullet"/>
      </w:pPr>
      <w:r>
        <w:t xml:space="preserve">Excellent </w:t>
      </w:r>
      <w:r>
        <w:t>writing skills for protocols, IRBs, clinical trial documents, and FDA responses.</w:t>
      </w:r>
    </w:p>
    <w:p w14:paraId="04E397EF" w14:textId="77777777" w:rsidR="00BA0F92" w:rsidRDefault="00632C82">
      <w:pPr>
        <w:pStyle w:val="Heading2"/>
      </w:pPr>
      <w:r>
        <w:t>Functional Skills:</w:t>
      </w:r>
    </w:p>
    <w:p w14:paraId="2A4870FC" w14:textId="77777777" w:rsidR="00BA0F92" w:rsidRDefault="00632C82">
      <w:r>
        <w:t>Clinical Science</w:t>
      </w:r>
    </w:p>
    <w:p w14:paraId="38234020" w14:textId="77777777" w:rsidR="00BA0F92" w:rsidRDefault="00632C82">
      <w:pPr>
        <w:pStyle w:val="Heading2"/>
      </w:pPr>
      <w:r>
        <w:t>How to Apply:</w:t>
      </w:r>
    </w:p>
    <w:p w14:paraId="3B5FD787" w14:textId="77777777" w:rsidR="00BA0F92" w:rsidRDefault="00632C82">
      <w:r>
        <w:t>Interested candidates should send their resume and cover letter to [Email Address] with the subject line "Clinical Scientist Application."</w:t>
      </w:r>
    </w:p>
    <w:sectPr w:rsidR="00BA0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482093">
    <w:abstractNumId w:val="8"/>
  </w:num>
  <w:num w:numId="2" w16cid:durableId="1765147148">
    <w:abstractNumId w:val="6"/>
  </w:num>
  <w:num w:numId="3" w16cid:durableId="124741955">
    <w:abstractNumId w:val="5"/>
  </w:num>
  <w:num w:numId="4" w16cid:durableId="792988647">
    <w:abstractNumId w:val="4"/>
  </w:num>
  <w:num w:numId="5" w16cid:durableId="719280698">
    <w:abstractNumId w:val="7"/>
  </w:num>
  <w:num w:numId="6" w16cid:durableId="858393532">
    <w:abstractNumId w:val="3"/>
  </w:num>
  <w:num w:numId="7" w16cid:durableId="109788890">
    <w:abstractNumId w:val="2"/>
  </w:num>
  <w:num w:numId="8" w16cid:durableId="1123234396">
    <w:abstractNumId w:val="1"/>
  </w:num>
  <w:num w:numId="9" w16cid:durableId="21732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444D"/>
    <w:rsid w:val="00632C82"/>
    <w:rsid w:val="00AA1D8D"/>
    <w:rsid w:val="00B47730"/>
    <w:rsid w:val="00BA0F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46936"/>
  <w14:defaultImageDpi w14:val="300"/>
  <w15:docId w15:val="{418E4039-35F2-4281-A463-0DFD783E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2687</Characters>
  <Application>Microsoft Office Word</Application>
  <DocSecurity>0</DocSecurity>
  <Lines>52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2024-06-04T13:25:00Z</dcterms:created>
  <dcterms:modified xsi:type="dcterms:W3CDTF">2024-06-04T13:25:00Z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ac8d86fdb96cd57d29344793f00301b628d07f16e3006b92443c586988ebc495</vt:lpwstr>
  </property>
</Properties>
</file>