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52C937" w14:textId="77777777" w:rsidR="00B81A95" w:rsidRPr="00B81A95" w:rsidRDefault="00B81A95" w:rsidP="00B81A95">
      <w:pPr>
        <w:rPr>
          <w:b/>
          <w:bCs/>
          <w:sz w:val="36"/>
          <w:szCs w:val="36"/>
        </w:rPr>
      </w:pPr>
      <w:r w:rsidRPr="00B81A95">
        <w:rPr>
          <w:b/>
          <w:bCs/>
          <w:sz w:val="36"/>
          <w:szCs w:val="36"/>
        </w:rPr>
        <w:t>Disease Area Head, Immunology and GI</w:t>
      </w:r>
    </w:p>
    <w:p w14:paraId="458230F1" w14:textId="46060FB4" w:rsidR="00B81A95" w:rsidRPr="00B81A95" w:rsidRDefault="00B81A95" w:rsidP="00B81A95">
      <w:pPr>
        <w:rPr>
          <w:b/>
          <w:bCs/>
          <w:sz w:val="36"/>
          <w:szCs w:val="36"/>
        </w:rPr>
      </w:pPr>
      <w:r w:rsidRPr="00B81A95">
        <w:rPr>
          <w:b/>
          <w:bCs/>
          <w:sz w:val="36"/>
          <w:szCs w:val="36"/>
        </w:rPr>
        <w:t>Teva Pharmaceuticals</w:t>
      </w:r>
    </w:p>
    <w:p w14:paraId="441717E5" w14:textId="77777777" w:rsidR="00B81A95" w:rsidRPr="00B81A95" w:rsidRDefault="00B81A95" w:rsidP="00B81A95">
      <w:r w:rsidRPr="00B81A95">
        <w:rPr>
          <w:b/>
          <w:bCs/>
        </w:rPr>
        <w:t>Who we are</w:t>
      </w:r>
    </w:p>
    <w:p w14:paraId="44FC7266" w14:textId="77777777" w:rsidR="00B81A95" w:rsidRPr="00B81A95" w:rsidRDefault="00B81A95" w:rsidP="00B81A95">
      <w:r w:rsidRPr="00B81A95">
        <w:t>Together, we’re on a mission to make good health more affordable and accessible, to help millions around the world enjoy healthier lives. It’s a mission that bonds our people across nearly 60 countries and a rich, diverse variety of nationalities and backgrounds. Working here means working with the world’s leading manufacturer of generic medicines, and the proud producer of many of the products on the World Health Organization’s Essential Medicines List. Today, at least 200 million people around the world take one of our medicines every single day. An amazing number, but we’re always looking for new ways to continue making a difference, and new people to make a difference with.</w:t>
      </w:r>
    </w:p>
    <w:p w14:paraId="23BD9477" w14:textId="77777777" w:rsidR="00B81A95" w:rsidRPr="00B81A95" w:rsidRDefault="00B81A95" w:rsidP="00B81A95">
      <w:r w:rsidRPr="00B81A95">
        <w:rPr>
          <w:b/>
          <w:bCs/>
        </w:rPr>
        <w:t>The opportunity</w:t>
      </w:r>
    </w:p>
    <w:p w14:paraId="3AF551CD" w14:textId="77777777" w:rsidR="00B81A95" w:rsidRPr="00B81A95" w:rsidRDefault="00B81A95" w:rsidP="00B81A95">
      <w:r w:rsidRPr="00B81A95">
        <w:t>As the Disease Area Head, you will play a pivotal role in shaping the product development strategy for immunology or neuroscience assets. Your responsibilities will span across clinical trial design, execution, and interpretation, ensuring the overall safety and efficacy of these products. You will collaborate with cross-functional teams, provide scientific leadership, and contribute to regulatory documents.</w:t>
      </w:r>
    </w:p>
    <w:p w14:paraId="705004A1" w14:textId="77777777" w:rsidR="00B81A95" w:rsidRPr="00B81A95" w:rsidRDefault="00B81A95" w:rsidP="00B81A95">
      <w:r w:rsidRPr="00B81A95">
        <w:br/>
        <w:t xml:space="preserve">The Disease Area Head, Clinical Development is a critical leadership role, leading </w:t>
      </w:r>
      <w:proofErr w:type="gramStart"/>
      <w:r w:rsidRPr="00B81A95">
        <w:t>a  team</w:t>
      </w:r>
      <w:proofErr w:type="gramEnd"/>
      <w:r w:rsidRPr="00B81A95">
        <w:t xml:space="preserve"> of physicians and scientists and responsible for providing the medical input and medical oversight within a therapeutic area(s).  This may involve managing multiple assets or indications. Key strategic responsibilities include designing and executing clinical development plans for disease area across all stages of development. The incumbent will be responsible for leading clinical trials, developing and authoring/contributing to the essential documents (e.g. NDA/CTA submissions, study protocols, Investigator Brochures, regulatory briefing books and regulatory response documents, clinical study reports, etc.), reviewing study data and providing expert clinical insight. </w:t>
      </w:r>
    </w:p>
    <w:p w14:paraId="48CE888D" w14:textId="77777777" w:rsidR="00B81A95" w:rsidRPr="00B81A95" w:rsidRDefault="00B81A95" w:rsidP="00B81A95">
      <w:r w:rsidRPr="00B81A95">
        <w:br/>
        <w:t xml:space="preserve">The Disease Area Head will play a key role in cross-functional study teams, offering effective feedback and strategic insights. This position provides medical leadership within their field of expertise, contributing to Teva’s clinical development programs. Additionally, the role involves senior stakeholder management, regulatory interactions, and input at a broader R&amp;D level, including business development opportunities. The disease area head will also work closely with the VP Cross TA lead to ensure alignment on clinical </w:t>
      </w:r>
      <w:r w:rsidRPr="00B81A95">
        <w:lastRenderedPageBreak/>
        <w:t xml:space="preserve">development strategy decisions and </w:t>
      </w:r>
      <w:proofErr w:type="gramStart"/>
      <w:r w:rsidRPr="00B81A95">
        <w:t>advancing  clinical</w:t>
      </w:r>
      <w:proofErr w:type="gramEnd"/>
      <w:r w:rsidRPr="00B81A95">
        <w:t xml:space="preserve"> development objectives related to the specific disease area. </w:t>
      </w:r>
    </w:p>
    <w:p w14:paraId="36597100" w14:textId="77777777" w:rsidR="00B81A95" w:rsidRPr="00B81A95" w:rsidRDefault="00B81A95" w:rsidP="00B81A95">
      <w:r w:rsidRPr="00B81A95">
        <w:rPr>
          <w:b/>
          <w:bCs/>
        </w:rPr>
        <w:t>How you’ll spend your day</w:t>
      </w:r>
    </w:p>
    <w:p w14:paraId="2050D66F" w14:textId="77777777" w:rsidR="00B81A95" w:rsidRPr="00B81A95" w:rsidRDefault="00B81A95" w:rsidP="00B81A95">
      <w:pPr>
        <w:numPr>
          <w:ilvl w:val="0"/>
          <w:numId w:val="1"/>
        </w:numPr>
      </w:pPr>
      <w:r w:rsidRPr="00B81A95">
        <w:t>Directing and implementing clinical research plans and programs according to established design principles</w:t>
      </w:r>
    </w:p>
    <w:p w14:paraId="583F1419" w14:textId="77777777" w:rsidR="00B81A95" w:rsidRPr="00B81A95" w:rsidRDefault="00B81A95" w:rsidP="00B81A95">
      <w:pPr>
        <w:numPr>
          <w:ilvl w:val="0"/>
          <w:numId w:val="1"/>
        </w:numPr>
      </w:pPr>
      <w:r w:rsidRPr="00B81A95">
        <w:t xml:space="preserve">Direct </w:t>
      </w:r>
      <w:proofErr w:type="gramStart"/>
      <w:r w:rsidRPr="00B81A95">
        <w:t>management  of</w:t>
      </w:r>
      <w:proofErr w:type="gramEnd"/>
      <w:r w:rsidRPr="00B81A95">
        <w:t xml:space="preserve"> a team of physicians and clinical leads. Provide leadership guidance, responsible for the team members individual development, training, ensuring appropriate resource allocation, etc.</w:t>
      </w:r>
    </w:p>
    <w:p w14:paraId="06F2F0A2" w14:textId="77777777" w:rsidR="00B81A95" w:rsidRPr="00B81A95" w:rsidRDefault="00B81A95" w:rsidP="00B81A95">
      <w:pPr>
        <w:numPr>
          <w:ilvl w:val="0"/>
          <w:numId w:val="1"/>
        </w:numPr>
      </w:pPr>
      <w:r w:rsidRPr="00B81A95">
        <w:t>Drive the integration of clinical development strategies across the therapeutic area</w:t>
      </w:r>
    </w:p>
    <w:p w14:paraId="31061965" w14:textId="77777777" w:rsidR="00B81A95" w:rsidRPr="00B81A95" w:rsidRDefault="00B81A95" w:rsidP="00B81A95">
      <w:pPr>
        <w:numPr>
          <w:ilvl w:val="0"/>
          <w:numId w:val="1"/>
        </w:numPr>
      </w:pPr>
      <w:r w:rsidRPr="00B81A95">
        <w:t>Leading the development of Clinical Protocols to meet CDP objectives</w:t>
      </w:r>
    </w:p>
    <w:p w14:paraId="5209076A" w14:textId="77777777" w:rsidR="00B81A95" w:rsidRPr="00B81A95" w:rsidRDefault="00B81A95" w:rsidP="00B81A95">
      <w:pPr>
        <w:numPr>
          <w:ilvl w:val="0"/>
          <w:numId w:val="1"/>
        </w:numPr>
      </w:pPr>
      <w:r w:rsidRPr="00B81A95">
        <w:t>Overseeing Study Director(s) and drive the execution of the study from protocol concept to final report including interpretation of clinical data</w:t>
      </w:r>
    </w:p>
    <w:p w14:paraId="3F6E518A" w14:textId="77777777" w:rsidR="00B81A95" w:rsidRPr="00B81A95" w:rsidRDefault="00B81A95" w:rsidP="00B81A95">
      <w:pPr>
        <w:numPr>
          <w:ilvl w:val="0"/>
          <w:numId w:val="1"/>
        </w:numPr>
      </w:pPr>
      <w:proofErr w:type="gramStart"/>
      <w:r w:rsidRPr="00B81A95">
        <w:t>Overseeing  the</w:t>
      </w:r>
      <w:proofErr w:type="gramEnd"/>
      <w:r w:rsidRPr="00B81A95">
        <w:t xml:space="preserve"> Medical Monitor(s) for a study or clinical program, reviewing and monitoring study safety data</w:t>
      </w:r>
    </w:p>
    <w:p w14:paraId="063AE16B" w14:textId="77777777" w:rsidR="00B81A95" w:rsidRPr="00B81A95" w:rsidRDefault="00B81A95" w:rsidP="00B81A95">
      <w:pPr>
        <w:numPr>
          <w:ilvl w:val="0"/>
          <w:numId w:val="1"/>
        </w:numPr>
      </w:pPr>
      <w:r w:rsidRPr="00B81A95">
        <w:t>Implementing strategies to identify, monitor and resolve clinical/program trial issues</w:t>
      </w:r>
    </w:p>
    <w:p w14:paraId="1BE687E3" w14:textId="77777777" w:rsidR="00B81A95" w:rsidRPr="00B81A95" w:rsidRDefault="00B81A95" w:rsidP="00B81A95">
      <w:pPr>
        <w:numPr>
          <w:ilvl w:val="0"/>
          <w:numId w:val="1"/>
        </w:numPr>
      </w:pPr>
      <w:r w:rsidRPr="00B81A95">
        <w:t>Serving as the clinical/medical team expert to provide direction to all program team functions</w:t>
      </w:r>
    </w:p>
    <w:p w14:paraId="75F7C3E9" w14:textId="77777777" w:rsidR="00B81A95" w:rsidRPr="00B81A95" w:rsidRDefault="00B81A95" w:rsidP="00B81A95">
      <w:pPr>
        <w:numPr>
          <w:ilvl w:val="0"/>
          <w:numId w:val="1"/>
        </w:numPr>
      </w:pPr>
      <w:r w:rsidRPr="00B81A95">
        <w:t>Organizes Advisory Board meetings (e.g., agenda setting), and identifying and liaising with KOLs regarding program strategy and scientific advice</w:t>
      </w:r>
    </w:p>
    <w:p w14:paraId="3D23C78B" w14:textId="77777777" w:rsidR="00B81A95" w:rsidRPr="00B81A95" w:rsidRDefault="00B81A95" w:rsidP="00B81A95">
      <w:pPr>
        <w:numPr>
          <w:ilvl w:val="0"/>
          <w:numId w:val="1"/>
        </w:numPr>
      </w:pPr>
      <w:r w:rsidRPr="00B81A95">
        <w:t>Interpreting study data and developing integrated summaries for safety and efficacy.</w:t>
      </w:r>
    </w:p>
    <w:p w14:paraId="20AAE9C1" w14:textId="77777777" w:rsidR="00B81A95" w:rsidRPr="00B81A95" w:rsidRDefault="00B81A95" w:rsidP="00B81A95">
      <w:pPr>
        <w:numPr>
          <w:ilvl w:val="0"/>
          <w:numId w:val="1"/>
        </w:numPr>
      </w:pPr>
      <w:r w:rsidRPr="00B81A95">
        <w:t>Contributing clinical expertise and content to regulatory documents (e.g. briefing books, NDAs, etc.)</w:t>
      </w:r>
    </w:p>
    <w:p w14:paraId="57D644D0" w14:textId="77777777" w:rsidR="00B81A95" w:rsidRPr="00B81A95" w:rsidRDefault="00B81A95" w:rsidP="00B81A95">
      <w:pPr>
        <w:numPr>
          <w:ilvl w:val="0"/>
          <w:numId w:val="1"/>
        </w:numPr>
      </w:pPr>
      <w:r w:rsidRPr="00B81A95">
        <w:t>Represent Clinical teams in discussions with Health Authorities</w:t>
      </w:r>
    </w:p>
    <w:p w14:paraId="521AC623" w14:textId="77777777" w:rsidR="00B81A95" w:rsidRPr="00B81A95" w:rsidRDefault="00B81A95" w:rsidP="00B81A95">
      <w:pPr>
        <w:numPr>
          <w:ilvl w:val="0"/>
          <w:numId w:val="1"/>
        </w:numPr>
      </w:pPr>
      <w:r w:rsidRPr="00B81A95">
        <w:t>Setting key deadlines and project milestones within function</w:t>
      </w:r>
    </w:p>
    <w:p w14:paraId="6830201A" w14:textId="77777777" w:rsidR="00B81A95" w:rsidRPr="00B81A95" w:rsidRDefault="00B81A95" w:rsidP="00B81A95">
      <w:pPr>
        <w:numPr>
          <w:ilvl w:val="0"/>
          <w:numId w:val="1"/>
        </w:numPr>
      </w:pPr>
      <w:r w:rsidRPr="00B81A95">
        <w:t>Reviewing 3rd party (contractors, consultants and vendors) work product and deliverables to approve payment of invoices and resolves issues</w:t>
      </w:r>
    </w:p>
    <w:p w14:paraId="194C7B29" w14:textId="77777777" w:rsidR="00B81A95" w:rsidRPr="00B81A95" w:rsidRDefault="00B81A95" w:rsidP="00B81A95">
      <w:r w:rsidRPr="00B81A95">
        <w:rPr>
          <w:b/>
          <w:bCs/>
        </w:rPr>
        <w:t>Your experience and qualifications</w:t>
      </w:r>
    </w:p>
    <w:p w14:paraId="261D9516" w14:textId="77777777" w:rsidR="00B81A95" w:rsidRPr="00B81A95" w:rsidRDefault="00B81A95" w:rsidP="00B81A95">
      <w:pPr>
        <w:numPr>
          <w:ilvl w:val="0"/>
          <w:numId w:val="2"/>
        </w:numPr>
      </w:pPr>
      <w:r w:rsidRPr="00B81A95">
        <w:t>MD is required </w:t>
      </w:r>
    </w:p>
    <w:p w14:paraId="57ED2184" w14:textId="77777777" w:rsidR="00B81A95" w:rsidRPr="00B81A95" w:rsidRDefault="00B81A95" w:rsidP="00B81A95">
      <w:pPr>
        <w:numPr>
          <w:ilvl w:val="0"/>
          <w:numId w:val="2"/>
        </w:numPr>
      </w:pPr>
      <w:r w:rsidRPr="00B81A95">
        <w:lastRenderedPageBreak/>
        <w:t>In depth knowledge of the disease area. Expertise in late-stage clinical trials. At least 5 years of relevant biopharmaceutical industry clinical development experience in immunology clinical research </w:t>
      </w:r>
    </w:p>
    <w:p w14:paraId="3F2BAB75" w14:textId="77777777" w:rsidR="00B81A95" w:rsidRPr="00B81A95" w:rsidRDefault="00B81A95" w:rsidP="00B81A95">
      <w:pPr>
        <w:numPr>
          <w:ilvl w:val="0"/>
          <w:numId w:val="2"/>
        </w:numPr>
      </w:pPr>
      <w:r w:rsidRPr="00B81A95">
        <w:t>Solid knowledge and experience of overall and early clinical development </w:t>
      </w:r>
    </w:p>
    <w:p w14:paraId="095D6D91" w14:textId="77777777" w:rsidR="00B81A95" w:rsidRPr="00B81A95" w:rsidRDefault="00B81A95" w:rsidP="00B81A95">
      <w:pPr>
        <w:numPr>
          <w:ilvl w:val="0"/>
          <w:numId w:val="2"/>
        </w:numPr>
      </w:pPr>
      <w:r w:rsidRPr="00B81A95">
        <w:t>In depth knowledge of the disease area, gastrointestinal is preferred </w:t>
      </w:r>
    </w:p>
    <w:p w14:paraId="604100C8" w14:textId="77777777" w:rsidR="00B81A95" w:rsidRPr="00B81A95" w:rsidRDefault="00B81A95" w:rsidP="00B81A95">
      <w:pPr>
        <w:numPr>
          <w:ilvl w:val="0"/>
          <w:numId w:val="2"/>
        </w:numPr>
      </w:pPr>
      <w:r w:rsidRPr="00B81A95">
        <w:t>Clinical experience and academic track record in a specific disease area is highly desirable. Completion of a disease area fellowship is also preferred</w:t>
      </w:r>
    </w:p>
    <w:p w14:paraId="38C7DFD5" w14:textId="77777777" w:rsidR="00B81A95" w:rsidRPr="00B81A95" w:rsidRDefault="00B81A95" w:rsidP="00B81A95">
      <w:pPr>
        <w:numPr>
          <w:ilvl w:val="0"/>
          <w:numId w:val="2"/>
        </w:numPr>
      </w:pPr>
      <w:r w:rsidRPr="00B81A95">
        <w:t>Demonstrated competence and track record at Study Director/ Clinical Lead level</w:t>
      </w:r>
    </w:p>
    <w:p w14:paraId="66E2CCC9" w14:textId="77777777" w:rsidR="00B81A95" w:rsidRPr="00B81A95" w:rsidRDefault="00B81A95" w:rsidP="00B81A95">
      <w:pPr>
        <w:numPr>
          <w:ilvl w:val="0"/>
          <w:numId w:val="2"/>
        </w:numPr>
      </w:pPr>
      <w:r w:rsidRPr="00B81A95">
        <w:t>Experience with FDA or EMA regulatory agencies handling responses to inquiries and requests for study related information desired</w:t>
      </w:r>
    </w:p>
    <w:p w14:paraId="25D73621" w14:textId="77777777" w:rsidR="00B81A95" w:rsidRPr="00B81A95" w:rsidRDefault="00B81A95" w:rsidP="00B81A95">
      <w:pPr>
        <w:numPr>
          <w:ilvl w:val="0"/>
          <w:numId w:val="2"/>
        </w:numPr>
      </w:pPr>
      <w:r w:rsidRPr="00B81A95">
        <w:t>Candidates should have experience and understanding of running clinical studies with substantial interaction with other Clinical Development functions such as Clinical Operations, Regulatory and Data Management and Program Leadership</w:t>
      </w:r>
    </w:p>
    <w:p w14:paraId="4C44542C" w14:textId="77777777" w:rsidR="00B81A95" w:rsidRPr="00B81A95" w:rsidRDefault="00B81A95" w:rsidP="00B81A95">
      <w:pPr>
        <w:numPr>
          <w:ilvl w:val="0"/>
          <w:numId w:val="2"/>
        </w:numPr>
      </w:pPr>
      <w:r w:rsidRPr="00B81A95">
        <w:t xml:space="preserve">The ability to be a self-starter, </w:t>
      </w:r>
      <w:proofErr w:type="spellStart"/>
      <w:r w:rsidRPr="00B81A95">
        <w:t>self motivated</w:t>
      </w:r>
      <w:proofErr w:type="spellEnd"/>
      <w:r w:rsidRPr="00B81A95">
        <w:t xml:space="preserve"> and effective in influencing others</w:t>
      </w:r>
    </w:p>
    <w:p w14:paraId="745E010F" w14:textId="77777777" w:rsidR="00B81A95" w:rsidRPr="00B81A95" w:rsidRDefault="00B81A95" w:rsidP="00B81A95">
      <w:pPr>
        <w:numPr>
          <w:ilvl w:val="0"/>
          <w:numId w:val="2"/>
        </w:numPr>
      </w:pPr>
      <w:r w:rsidRPr="00B81A95">
        <w:t>The ability to provide guidance to Medical Monitors/ Clinical Scientists reporting into the Senior Vice President, Global Late Clinical Development </w:t>
      </w:r>
    </w:p>
    <w:p w14:paraId="555B9DED" w14:textId="77777777" w:rsidR="00B81A95" w:rsidRPr="00B81A95" w:rsidRDefault="00B81A95" w:rsidP="00B81A95">
      <w:pPr>
        <w:numPr>
          <w:ilvl w:val="0"/>
          <w:numId w:val="2"/>
        </w:numPr>
      </w:pPr>
      <w:r w:rsidRPr="00B81A95">
        <w:t>Board certification or eligibility in the relevant disease area preferred</w:t>
      </w:r>
    </w:p>
    <w:p w14:paraId="36C66224" w14:textId="77777777" w:rsidR="00B81A95" w:rsidRPr="00B81A95" w:rsidRDefault="00B81A95" w:rsidP="00B81A95">
      <w:pPr>
        <w:numPr>
          <w:ilvl w:val="0"/>
          <w:numId w:val="2"/>
        </w:numPr>
      </w:pPr>
      <w:r w:rsidRPr="00B81A95">
        <w:t>Advanced knowledge and clinical training in medical/scientific areas</w:t>
      </w:r>
    </w:p>
    <w:p w14:paraId="73AFDF22" w14:textId="77777777" w:rsidR="00B81A95" w:rsidRPr="00B81A95" w:rsidRDefault="00B81A95" w:rsidP="00B81A95">
      <w:pPr>
        <w:numPr>
          <w:ilvl w:val="0"/>
          <w:numId w:val="2"/>
        </w:numPr>
      </w:pPr>
      <w:r w:rsidRPr="00B81A95">
        <w:t>Well-developed leadership skills with the ability to influence, able to make decisions and defend them. This individual will be highly visible at different levels of the organization and must be able to build trust and credibility.</w:t>
      </w:r>
    </w:p>
    <w:p w14:paraId="3D10164F" w14:textId="77777777" w:rsidR="00B81A95" w:rsidRPr="00B81A95" w:rsidRDefault="00B81A95" w:rsidP="00B81A95">
      <w:pPr>
        <w:numPr>
          <w:ilvl w:val="0"/>
          <w:numId w:val="2"/>
        </w:numPr>
      </w:pPr>
      <w:r w:rsidRPr="00B81A95">
        <w:t>Ability to push innovation and creative thinking. Strategic thinking, accountable and forward-looking; able to see a larger business picture.</w:t>
      </w:r>
    </w:p>
    <w:p w14:paraId="2D34B163" w14:textId="77777777" w:rsidR="00B81A95" w:rsidRPr="00B81A95" w:rsidRDefault="00B81A95" w:rsidP="00B81A95">
      <w:pPr>
        <w:numPr>
          <w:ilvl w:val="0"/>
          <w:numId w:val="2"/>
        </w:numPr>
      </w:pPr>
      <w:r w:rsidRPr="00B81A95">
        <w:t>Flexible, able to wear many hats, work in a fast-paced environment and be open to change or the unknown</w:t>
      </w:r>
    </w:p>
    <w:p w14:paraId="5985F0E4" w14:textId="77777777" w:rsidR="00B81A95" w:rsidRPr="00B81A95" w:rsidRDefault="00B81A95" w:rsidP="00B81A95">
      <w:pPr>
        <w:numPr>
          <w:ilvl w:val="0"/>
          <w:numId w:val="2"/>
        </w:numPr>
      </w:pPr>
      <w:r w:rsidRPr="00B81A95">
        <w:t>Excellent interpersonal, presentation and communication skills, highly collaborative</w:t>
      </w:r>
    </w:p>
    <w:p w14:paraId="02773113" w14:textId="77777777" w:rsidR="00B81A95" w:rsidRPr="00B81A95" w:rsidRDefault="00B81A95" w:rsidP="00B81A95">
      <w:pPr>
        <w:numPr>
          <w:ilvl w:val="0"/>
          <w:numId w:val="2"/>
        </w:numPr>
      </w:pPr>
      <w:r w:rsidRPr="00B81A95">
        <w:t>Ability to interface professionally with a wide spectrum of internal and external academicians, agencies, and industry executives in the scientific/medical arena</w:t>
      </w:r>
    </w:p>
    <w:p w14:paraId="31A25C00" w14:textId="77777777" w:rsidR="00B81A95" w:rsidRPr="00B81A95" w:rsidRDefault="00B81A95" w:rsidP="00B81A95">
      <w:pPr>
        <w:numPr>
          <w:ilvl w:val="0"/>
          <w:numId w:val="2"/>
        </w:numPr>
      </w:pPr>
      <w:r w:rsidRPr="00B81A95">
        <w:t>Hard working, energetic and passionate about making a difference</w:t>
      </w:r>
    </w:p>
    <w:p w14:paraId="3CB04B63" w14:textId="77777777" w:rsidR="00B81A95" w:rsidRPr="00B81A95" w:rsidRDefault="00B81A95" w:rsidP="00B81A95">
      <w:pPr>
        <w:numPr>
          <w:ilvl w:val="0"/>
          <w:numId w:val="2"/>
        </w:numPr>
      </w:pPr>
      <w:r w:rsidRPr="00B81A95">
        <w:t>Highest integrity, committed to ethics and scientific standards</w:t>
      </w:r>
    </w:p>
    <w:p w14:paraId="5248E836" w14:textId="77777777" w:rsidR="00B81A95" w:rsidRPr="00B81A95" w:rsidRDefault="00B81A95" w:rsidP="00B81A95">
      <w:pPr>
        <w:numPr>
          <w:ilvl w:val="0"/>
          <w:numId w:val="2"/>
        </w:numPr>
      </w:pPr>
      <w:r w:rsidRPr="00B81A95">
        <w:lastRenderedPageBreak/>
        <w:t xml:space="preserve">Taking initiative, thinking “on the fly”; hands-on, decisive and being </w:t>
      </w:r>
      <w:proofErr w:type="spellStart"/>
      <w:r w:rsidRPr="00B81A95">
        <w:t>self assured</w:t>
      </w:r>
      <w:proofErr w:type="spellEnd"/>
      <w:r w:rsidRPr="00B81A95">
        <w:t xml:space="preserve"> are critical</w:t>
      </w:r>
    </w:p>
    <w:p w14:paraId="520131E3" w14:textId="77777777" w:rsidR="00B81A95" w:rsidRPr="00B81A95" w:rsidRDefault="00B81A95" w:rsidP="00B81A95">
      <w:pPr>
        <w:numPr>
          <w:ilvl w:val="0"/>
          <w:numId w:val="2"/>
        </w:numPr>
      </w:pPr>
      <w:r w:rsidRPr="00B81A95">
        <w:t>Ability to work in a dynamic and global company</w:t>
      </w:r>
      <w:r w:rsidRPr="00B81A95">
        <w:br/>
        <w:t> </w:t>
      </w:r>
    </w:p>
    <w:p w14:paraId="12E3BC3E" w14:textId="77777777" w:rsidR="00B81A95" w:rsidRPr="00B81A95" w:rsidRDefault="00B81A95" w:rsidP="00B81A95">
      <w:r w:rsidRPr="00B81A95">
        <w:rPr>
          <w:b/>
          <w:bCs/>
        </w:rPr>
        <w:t>Enjoy a more rewarding choice</w:t>
      </w:r>
    </w:p>
    <w:p w14:paraId="45B943C8" w14:textId="77777777" w:rsidR="00B81A95" w:rsidRPr="00B81A95" w:rsidRDefault="00B81A95" w:rsidP="00B81A95">
      <w:r w:rsidRPr="00B81A95">
        <w:t>We offer a competitive benefits package, including Medical, Dental, Vision, and Prescription coverage starting on the first day. We also offer Disability and Life Insurance, Paid Time Off, 13 paid Holidays, 6% match on the 401(k), Employee Stock Purchase Plan, and Tuition Assistance. </w:t>
      </w:r>
      <w:r w:rsidRPr="00B81A95">
        <w:br/>
        <w:t> </w:t>
      </w:r>
    </w:p>
    <w:p w14:paraId="2F3098A9" w14:textId="4D6E8470" w:rsidR="00725569" w:rsidRDefault="009D2801">
      <w:pPr>
        <w:rPr>
          <w:b/>
          <w:bCs/>
        </w:rPr>
      </w:pPr>
      <w:r>
        <w:rPr>
          <w:b/>
          <w:bCs/>
        </w:rPr>
        <w:t xml:space="preserve">Job intake notes: </w:t>
      </w:r>
    </w:p>
    <w:p w14:paraId="3B3D308B" w14:textId="77777777" w:rsidR="009D2801" w:rsidRPr="009D2801" w:rsidRDefault="009D2801" w:rsidP="009D2801">
      <w:r w:rsidRPr="009D2801">
        <w:rPr>
          <w:b/>
          <w:bCs/>
        </w:rPr>
        <w:t>Disease Area Head, GI &amp; Immunology</w:t>
      </w:r>
    </w:p>
    <w:p w14:paraId="357C1160" w14:textId="77777777" w:rsidR="009D2801" w:rsidRPr="009D2801" w:rsidRDefault="009D2801" w:rsidP="009D2801">
      <w:r w:rsidRPr="009D2801">
        <w:t>Senior Director level, no flexibility on title</w:t>
      </w:r>
    </w:p>
    <w:p w14:paraId="73B35149" w14:textId="77777777" w:rsidR="009D2801" w:rsidRPr="009D2801" w:rsidRDefault="009D2801" w:rsidP="009D2801">
      <w:r w:rsidRPr="009D2801">
        <w:t>No direct reports</w:t>
      </w:r>
    </w:p>
    <w:p w14:paraId="41424D50" w14:textId="77777777" w:rsidR="009D2801" w:rsidRPr="009D2801" w:rsidRDefault="009D2801" w:rsidP="009D2801">
      <w:r w:rsidRPr="009D2801">
        <w:t xml:space="preserve">Reports to SVP Global Clinical Development, Marla </w:t>
      </w:r>
      <w:proofErr w:type="spellStart"/>
      <w:r w:rsidRPr="009D2801">
        <w:t>Hochfield</w:t>
      </w:r>
      <w:proofErr w:type="spellEnd"/>
      <w:r w:rsidRPr="009D2801">
        <w:t xml:space="preserve"> - </w:t>
      </w:r>
      <w:hyperlink r:id="rId8" w:tgtFrame="_blank" w:history="1">
        <w:r w:rsidRPr="009D2801">
          <w:rPr>
            <w:rStyle w:val="Hyperlink"/>
          </w:rPr>
          <w:t>https://www.linkedin.com/in/marla-hochfeld-059b598/</w:t>
        </w:r>
      </w:hyperlink>
    </w:p>
    <w:p w14:paraId="279CD034" w14:textId="77777777" w:rsidR="009D2801" w:rsidRPr="009D2801" w:rsidRDefault="009D2801" w:rsidP="009D2801">
      <w:r w:rsidRPr="009D2801">
        <w:t> </w:t>
      </w:r>
    </w:p>
    <w:p w14:paraId="45EC2213" w14:textId="77777777" w:rsidR="009D2801" w:rsidRPr="009D2801" w:rsidRDefault="009D2801" w:rsidP="009D2801">
      <w:r w:rsidRPr="009D2801">
        <w:t>Leading late-stage clinical development for Anti-TL1A (48574) in phase 2, has the potential to be best-in-class for the underserved ulcerative colitis / Crohn’s disease market</w:t>
      </w:r>
    </w:p>
    <w:p w14:paraId="0EE3FBD0" w14:textId="77777777" w:rsidR="009D2801" w:rsidRPr="009D2801" w:rsidRDefault="009D2801" w:rsidP="009D2801">
      <w:r w:rsidRPr="009D2801">
        <w:t>Leading a team of physicians and scientists responsible for providing medical input on gastro &amp; immunology programs</w:t>
      </w:r>
    </w:p>
    <w:p w14:paraId="5B4003EC" w14:textId="77777777" w:rsidR="009D2801" w:rsidRPr="009D2801" w:rsidRDefault="009D2801" w:rsidP="009D2801">
      <w:r w:rsidRPr="009D2801">
        <w:t>Additionally, the role involves senior stakeholder management, regulatory interactions, and input at a broader R&amp;D level, including business development opportunities.</w:t>
      </w:r>
    </w:p>
    <w:p w14:paraId="41E358C4" w14:textId="77777777" w:rsidR="009D2801" w:rsidRPr="009D2801" w:rsidRDefault="009D2801" w:rsidP="009D2801">
      <w:r w:rsidRPr="009D2801">
        <w:t> </w:t>
      </w:r>
    </w:p>
    <w:p w14:paraId="49D11D7C" w14:textId="77777777" w:rsidR="009D2801" w:rsidRPr="009D2801" w:rsidRDefault="009D2801" w:rsidP="009D2801">
      <w:r w:rsidRPr="009D2801">
        <w:rPr>
          <w:b/>
          <w:bCs/>
        </w:rPr>
        <w:t>Essential experience:</w:t>
      </w:r>
    </w:p>
    <w:p w14:paraId="7665066B" w14:textId="77777777" w:rsidR="009D2801" w:rsidRPr="009D2801" w:rsidRDefault="009D2801" w:rsidP="009D2801">
      <w:pPr>
        <w:numPr>
          <w:ilvl w:val="0"/>
          <w:numId w:val="3"/>
        </w:numPr>
      </w:pPr>
      <w:r w:rsidRPr="009D2801">
        <w:t>Certified MD</w:t>
      </w:r>
    </w:p>
    <w:p w14:paraId="1CB4380D" w14:textId="77777777" w:rsidR="009D2801" w:rsidRPr="009D2801" w:rsidRDefault="009D2801" w:rsidP="009D2801">
      <w:pPr>
        <w:numPr>
          <w:ilvl w:val="0"/>
          <w:numId w:val="3"/>
        </w:numPr>
      </w:pPr>
      <w:r w:rsidRPr="009D2801">
        <w:t>Gastroenterology experience in clinical development</w:t>
      </w:r>
    </w:p>
    <w:p w14:paraId="48D703E5" w14:textId="77777777" w:rsidR="009D2801" w:rsidRPr="009D2801" w:rsidRDefault="009D2801" w:rsidP="009D2801">
      <w:pPr>
        <w:numPr>
          <w:ilvl w:val="0"/>
          <w:numId w:val="3"/>
        </w:numPr>
      </w:pPr>
      <w:r w:rsidRPr="009D2801">
        <w:t>Program lead experience phase 2/3</w:t>
      </w:r>
    </w:p>
    <w:p w14:paraId="7BBD325E" w14:textId="77777777" w:rsidR="009D2801" w:rsidRPr="009D2801" w:rsidRDefault="009D2801" w:rsidP="009D2801">
      <w:pPr>
        <w:numPr>
          <w:ilvl w:val="0"/>
          <w:numId w:val="3"/>
        </w:numPr>
      </w:pPr>
      <w:r w:rsidRPr="009D2801">
        <w:t>5 years’ experience in the biopharma industry</w:t>
      </w:r>
    </w:p>
    <w:p w14:paraId="2442399C" w14:textId="77777777" w:rsidR="009D2801" w:rsidRPr="009D2801" w:rsidRDefault="009D2801" w:rsidP="009D2801">
      <w:r w:rsidRPr="009D2801">
        <w:lastRenderedPageBreak/>
        <w:t> </w:t>
      </w:r>
    </w:p>
    <w:p w14:paraId="1BA8DA15" w14:textId="77777777" w:rsidR="009D2801" w:rsidRPr="009D2801" w:rsidRDefault="009D2801" w:rsidP="009D2801">
      <w:r w:rsidRPr="009D2801">
        <w:rPr>
          <w:b/>
          <w:bCs/>
        </w:rPr>
        <w:t>Nice to have:</w:t>
      </w:r>
    </w:p>
    <w:p w14:paraId="37C32B40" w14:textId="77777777" w:rsidR="009D2801" w:rsidRPr="009D2801" w:rsidRDefault="009D2801" w:rsidP="009D2801">
      <w:pPr>
        <w:numPr>
          <w:ilvl w:val="0"/>
          <w:numId w:val="4"/>
        </w:numPr>
      </w:pPr>
      <w:r w:rsidRPr="009D2801">
        <w:t>MD certification in the US</w:t>
      </w:r>
    </w:p>
    <w:p w14:paraId="555F0500" w14:textId="77777777" w:rsidR="009D2801" w:rsidRPr="009D2801" w:rsidRDefault="009D2801" w:rsidP="009D2801">
      <w:pPr>
        <w:numPr>
          <w:ilvl w:val="0"/>
          <w:numId w:val="4"/>
        </w:numPr>
      </w:pPr>
      <w:r w:rsidRPr="009D2801">
        <w:t>Board certified gastroenterologist</w:t>
      </w:r>
    </w:p>
    <w:p w14:paraId="394FA72B" w14:textId="77777777" w:rsidR="009D2801" w:rsidRPr="009D2801" w:rsidRDefault="009D2801" w:rsidP="009D2801">
      <w:pPr>
        <w:numPr>
          <w:ilvl w:val="0"/>
          <w:numId w:val="4"/>
        </w:numPr>
      </w:pPr>
      <w:r w:rsidRPr="009D2801">
        <w:t>Gastro fellowship</w:t>
      </w:r>
    </w:p>
    <w:p w14:paraId="3FCCF21D" w14:textId="77777777" w:rsidR="009D2801" w:rsidRPr="009D2801" w:rsidRDefault="009D2801" w:rsidP="009D2801">
      <w:pPr>
        <w:numPr>
          <w:ilvl w:val="0"/>
          <w:numId w:val="4"/>
        </w:numPr>
      </w:pPr>
      <w:r w:rsidRPr="009D2801">
        <w:t xml:space="preserve">Early and </w:t>
      </w:r>
      <w:proofErr w:type="gramStart"/>
      <w:r w:rsidRPr="009D2801">
        <w:t>late stage</w:t>
      </w:r>
      <w:proofErr w:type="gramEnd"/>
      <w:r w:rsidRPr="009D2801">
        <w:t xml:space="preserve"> clinical development experience</w:t>
      </w:r>
    </w:p>
    <w:p w14:paraId="3471260A" w14:textId="77777777" w:rsidR="009D2801" w:rsidRPr="009D2801" w:rsidRDefault="009D2801" w:rsidP="009D2801">
      <w:r w:rsidRPr="009D2801">
        <w:t> </w:t>
      </w:r>
    </w:p>
    <w:p w14:paraId="73CD2FDC" w14:textId="77777777" w:rsidR="009D2801" w:rsidRPr="009D2801" w:rsidRDefault="009D2801" w:rsidP="009D2801">
      <w:r w:rsidRPr="009D2801">
        <w:rPr>
          <w:b/>
          <w:bCs/>
        </w:rPr>
        <w:t>Location:</w:t>
      </w:r>
      <w:r w:rsidRPr="009D2801">
        <w:t> Ideally can be onsite a few days a week in NJ or PA however open to exceptional remote candidates (please find out willingness to travel)</w:t>
      </w:r>
    </w:p>
    <w:p w14:paraId="21B21026" w14:textId="77777777" w:rsidR="009D2801" w:rsidRPr="009D2801" w:rsidRDefault="009D2801" w:rsidP="009D2801">
      <w:r w:rsidRPr="009D2801">
        <w:t> </w:t>
      </w:r>
    </w:p>
    <w:p w14:paraId="472233C8" w14:textId="77777777" w:rsidR="009D2801" w:rsidRPr="009D2801" w:rsidRDefault="009D2801" w:rsidP="009D2801">
      <w:r w:rsidRPr="009D2801">
        <w:rPr>
          <w:b/>
          <w:bCs/>
        </w:rPr>
        <w:t>Compensation:</w:t>
      </w:r>
    </w:p>
    <w:p w14:paraId="06295F6B" w14:textId="77777777" w:rsidR="009D2801" w:rsidRPr="009D2801" w:rsidRDefault="009D2801" w:rsidP="009D2801">
      <w:r w:rsidRPr="009D2801">
        <w:t>Still confirming with TA but likely around $350k base salary based on Translational MD search at snr director level</w:t>
      </w:r>
    </w:p>
    <w:p w14:paraId="7C3E4497" w14:textId="77777777" w:rsidR="009D2801" w:rsidRPr="009D2801" w:rsidRDefault="009D2801" w:rsidP="009D2801">
      <w:r w:rsidRPr="009D2801">
        <w:t> </w:t>
      </w:r>
    </w:p>
    <w:p w14:paraId="7BDA41F3" w14:textId="77777777" w:rsidR="009D2801" w:rsidRPr="009D2801" w:rsidRDefault="009D2801" w:rsidP="009D2801">
      <w:r w:rsidRPr="009D2801">
        <w:rPr>
          <w:b/>
          <w:bCs/>
        </w:rPr>
        <w:t>Selling Teva</w:t>
      </w:r>
    </w:p>
    <w:p w14:paraId="7F20F318" w14:textId="77777777" w:rsidR="009D2801" w:rsidRPr="009D2801" w:rsidRDefault="009D2801" w:rsidP="009D2801">
      <w:pPr>
        <w:numPr>
          <w:ilvl w:val="0"/>
          <w:numId w:val="5"/>
        </w:numPr>
      </w:pPr>
      <w:r w:rsidRPr="009D2801">
        <w:t>Top 20 pharma company</w:t>
      </w:r>
    </w:p>
    <w:p w14:paraId="2E1AEE9C" w14:textId="77777777" w:rsidR="009D2801" w:rsidRPr="009D2801" w:rsidRDefault="009D2801" w:rsidP="009D2801">
      <w:pPr>
        <w:numPr>
          <w:ilvl w:val="0"/>
          <w:numId w:val="5"/>
        </w:numPr>
      </w:pPr>
      <w:r w:rsidRPr="009D2801">
        <w:t>The largest generics &amp; biosimilars company in the world</w:t>
      </w:r>
    </w:p>
    <w:p w14:paraId="5A409922" w14:textId="77777777" w:rsidR="009D2801" w:rsidRPr="009D2801" w:rsidRDefault="009D2801" w:rsidP="009D2801">
      <w:pPr>
        <w:numPr>
          <w:ilvl w:val="0"/>
          <w:numId w:val="5"/>
        </w:numPr>
      </w:pPr>
      <w:r w:rsidRPr="009D2801">
        <w:t>Approx. 5000 employees in the US</w:t>
      </w:r>
    </w:p>
    <w:p w14:paraId="7B3F8B9C" w14:textId="77777777" w:rsidR="009D2801" w:rsidRPr="009D2801" w:rsidRDefault="009D2801" w:rsidP="009D2801">
      <w:pPr>
        <w:numPr>
          <w:ilvl w:val="0"/>
          <w:numId w:val="5"/>
        </w:numPr>
      </w:pPr>
      <w:r w:rsidRPr="009D2801">
        <w:t>2 main sites are Parsippany, New Jersey &amp; West Chester, Pennsylvania</w:t>
      </w:r>
    </w:p>
    <w:p w14:paraId="4FDBCCD7" w14:textId="77777777" w:rsidR="009D2801" w:rsidRPr="009D2801" w:rsidRDefault="009D2801" w:rsidP="009D2801">
      <w:pPr>
        <w:numPr>
          <w:ilvl w:val="0"/>
          <w:numId w:val="5"/>
        </w:numPr>
      </w:pPr>
      <w:r w:rsidRPr="009D2801">
        <w:t>Now pivoting to innovative medicines while maintaining generics powerhouse - </w:t>
      </w:r>
      <w:hyperlink r:id="rId9" w:tgtFrame="_blank" w:history="1">
        <w:r w:rsidRPr="009D2801">
          <w:rPr>
            <w:rStyle w:val="Hyperlink"/>
          </w:rPr>
          <w:t>https://www.tevapharm.com/news-and-media/latest-news/teva-launches-new-pivot-to-growth-strategy/</w:t>
        </w:r>
      </w:hyperlink>
    </w:p>
    <w:p w14:paraId="3E4E46F9" w14:textId="77777777" w:rsidR="009D2801" w:rsidRPr="009D2801" w:rsidRDefault="009D2801" w:rsidP="009D2801">
      <w:pPr>
        <w:numPr>
          <w:ilvl w:val="0"/>
          <w:numId w:val="5"/>
        </w:numPr>
      </w:pPr>
      <w:r w:rsidRPr="009D2801">
        <w:t xml:space="preserve">Aiming to expand its innovation pipeline and focus on its core therapeutic areas of neuroscience, immunology &amp; </w:t>
      </w:r>
      <w:proofErr w:type="gramStart"/>
      <w:r w:rsidRPr="009D2801">
        <w:t>immune-oncology</w:t>
      </w:r>
      <w:proofErr w:type="gramEnd"/>
      <w:r w:rsidRPr="009D2801">
        <w:t xml:space="preserve"> with assets aiming to be first in class and best in class</w:t>
      </w:r>
    </w:p>
    <w:p w14:paraId="5C058364" w14:textId="77777777" w:rsidR="009D2801" w:rsidRPr="009D2801" w:rsidRDefault="009D2801" w:rsidP="009D2801">
      <w:r w:rsidRPr="009D2801">
        <w:rPr>
          <w:b/>
          <w:bCs/>
        </w:rPr>
        <w:t> </w:t>
      </w:r>
    </w:p>
    <w:p w14:paraId="5A8E715D" w14:textId="77777777" w:rsidR="009D2801" w:rsidRPr="009D2801" w:rsidRDefault="009D2801" w:rsidP="009D2801">
      <w:r w:rsidRPr="009D2801">
        <w:rPr>
          <w:b/>
          <w:bCs/>
          <w:i/>
          <w:iCs/>
        </w:rPr>
        <w:t>Late-stage innovative medicines:</w:t>
      </w:r>
    </w:p>
    <w:p w14:paraId="259FD50D" w14:textId="77777777" w:rsidR="009D2801" w:rsidRPr="009D2801" w:rsidRDefault="009D2801" w:rsidP="009D2801">
      <w:pPr>
        <w:numPr>
          <w:ilvl w:val="0"/>
          <w:numId w:val="6"/>
        </w:numPr>
      </w:pPr>
      <w:r w:rsidRPr="009D2801">
        <w:lastRenderedPageBreak/>
        <w:t>Olanzapine LAI (44749) in phase 3 for schizophrenia has the potential to be a first long-acting olanzapine with favorable safety profile</w:t>
      </w:r>
    </w:p>
    <w:p w14:paraId="7FBD2C82" w14:textId="77777777" w:rsidR="009D2801" w:rsidRPr="009D2801" w:rsidRDefault="009D2801" w:rsidP="009D2801">
      <w:pPr>
        <w:numPr>
          <w:ilvl w:val="0"/>
          <w:numId w:val="6"/>
        </w:numPr>
      </w:pPr>
      <w:r w:rsidRPr="009D2801">
        <w:t xml:space="preserve">ICS/SABA (56248) in phase 3 for asthma is a de-risked </w:t>
      </w:r>
      <w:proofErr w:type="gramStart"/>
      <w:r w:rsidRPr="009D2801">
        <w:t>fixed-dose</w:t>
      </w:r>
      <w:proofErr w:type="gramEnd"/>
      <w:r w:rsidRPr="009D2801">
        <w:t xml:space="preserve"> addressing market needs and newest Asthma medical guidelines</w:t>
      </w:r>
    </w:p>
    <w:p w14:paraId="176180CC" w14:textId="77777777" w:rsidR="009D2801" w:rsidRPr="009D2801" w:rsidRDefault="009D2801" w:rsidP="009D2801">
      <w:pPr>
        <w:numPr>
          <w:ilvl w:val="0"/>
          <w:numId w:val="6"/>
        </w:numPr>
      </w:pPr>
      <w:r w:rsidRPr="009D2801">
        <w:t>Anti-TL1A (48574) in phase 2 has the potential to be best-in-class for the underserved ulcerative colitis / Crohn’s disease market, as demonstrated by the data showcased by the Company.</w:t>
      </w:r>
    </w:p>
    <w:p w14:paraId="1296D878" w14:textId="77777777" w:rsidR="009D2801" w:rsidRPr="009D2801" w:rsidRDefault="009D2801" w:rsidP="009D2801">
      <w:r w:rsidRPr="009D2801">
        <w:rPr>
          <w:b/>
          <w:bCs/>
          <w:i/>
          <w:iCs/>
        </w:rPr>
        <w:t>Phase 1 innovative medicines:</w:t>
      </w:r>
    </w:p>
    <w:p w14:paraId="3FFB3C93" w14:textId="77777777" w:rsidR="009D2801" w:rsidRPr="009D2801" w:rsidRDefault="009D2801" w:rsidP="009D2801">
      <w:pPr>
        <w:numPr>
          <w:ilvl w:val="0"/>
          <w:numId w:val="7"/>
        </w:numPr>
      </w:pPr>
      <w:r w:rsidRPr="009D2801">
        <w:t>Anti-IL15 (53408) in Phase 1 for Celiac Disease</w:t>
      </w:r>
    </w:p>
    <w:p w14:paraId="244FAA19" w14:textId="77777777" w:rsidR="009D2801" w:rsidRPr="009D2801" w:rsidRDefault="009D2801" w:rsidP="009D2801">
      <w:pPr>
        <w:numPr>
          <w:ilvl w:val="0"/>
          <w:numId w:val="7"/>
        </w:numPr>
      </w:pPr>
      <w:r w:rsidRPr="009D2801">
        <w:t>Anti-PAR2 (56192) in Phase 1 in neuroscience</w:t>
      </w:r>
    </w:p>
    <w:p w14:paraId="1F3D3AA1" w14:textId="77777777" w:rsidR="009D2801" w:rsidRPr="009D2801" w:rsidRDefault="009D2801" w:rsidP="009D2801">
      <w:pPr>
        <w:numPr>
          <w:ilvl w:val="0"/>
          <w:numId w:val="7"/>
        </w:numPr>
      </w:pPr>
      <w:r w:rsidRPr="009D2801">
        <w:t>Anle138b1 (56286) in Phase 1 for multiple system atrophy (MSA)</w:t>
      </w:r>
    </w:p>
    <w:p w14:paraId="3A69C7DF" w14:textId="77777777" w:rsidR="009D2801" w:rsidRDefault="009D2801"/>
    <w:sectPr w:rsidR="009D2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F7423"/>
    <w:multiLevelType w:val="multilevel"/>
    <w:tmpl w:val="79A2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323DA"/>
    <w:multiLevelType w:val="multilevel"/>
    <w:tmpl w:val="2B18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1123B"/>
    <w:multiLevelType w:val="multilevel"/>
    <w:tmpl w:val="2D38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C544CB"/>
    <w:multiLevelType w:val="multilevel"/>
    <w:tmpl w:val="ABC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EE43D9"/>
    <w:multiLevelType w:val="multilevel"/>
    <w:tmpl w:val="56B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7D643F"/>
    <w:multiLevelType w:val="multilevel"/>
    <w:tmpl w:val="1022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FC626D"/>
    <w:multiLevelType w:val="multilevel"/>
    <w:tmpl w:val="80E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334290">
    <w:abstractNumId w:val="1"/>
  </w:num>
  <w:num w:numId="2" w16cid:durableId="1862083242">
    <w:abstractNumId w:val="0"/>
  </w:num>
  <w:num w:numId="3" w16cid:durableId="498349691">
    <w:abstractNumId w:val="5"/>
  </w:num>
  <w:num w:numId="4" w16cid:durableId="944340529">
    <w:abstractNumId w:val="3"/>
  </w:num>
  <w:num w:numId="5" w16cid:durableId="368646567">
    <w:abstractNumId w:val="4"/>
  </w:num>
  <w:num w:numId="6" w16cid:durableId="85156993">
    <w:abstractNumId w:val="2"/>
  </w:num>
  <w:num w:numId="7" w16cid:durableId="852688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A95"/>
    <w:rsid w:val="004237AA"/>
    <w:rsid w:val="00725569"/>
    <w:rsid w:val="007A0814"/>
    <w:rsid w:val="009D2801"/>
    <w:rsid w:val="00B81A95"/>
    <w:rsid w:val="00DB6877"/>
    <w:rsid w:val="00E22E3C"/>
    <w:rsid w:val="00F00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093E1"/>
  <w15:chartTrackingRefBased/>
  <w15:docId w15:val="{DF72166E-E0FD-4084-8D0C-F2BADC10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A95"/>
    <w:rPr>
      <w:rFonts w:eastAsiaTheme="majorEastAsia" w:cstheme="majorBidi"/>
      <w:color w:val="272727" w:themeColor="text1" w:themeTint="D8"/>
    </w:rPr>
  </w:style>
  <w:style w:type="paragraph" w:styleId="Title">
    <w:name w:val="Title"/>
    <w:basedOn w:val="Normal"/>
    <w:next w:val="Normal"/>
    <w:link w:val="TitleChar"/>
    <w:uiPriority w:val="10"/>
    <w:qFormat/>
    <w:rsid w:val="00B81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A95"/>
    <w:pPr>
      <w:spacing w:before="160"/>
      <w:jc w:val="center"/>
    </w:pPr>
    <w:rPr>
      <w:i/>
      <w:iCs/>
      <w:color w:val="404040" w:themeColor="text1" w:themeTint="BF"/>
    </w:rPr>
  </w:style>
  <w:style w:type="character" w:customStyle="1" w:styleId="QuoteChar">
    <w:name w:val="Quote Char"/>
    <w:basedOn w:val="DefaultParagraphFont"/>
    <w:link w:val="Quote"/>
    <w:uiPriority w:val="29"/>
    <w:rsid w:val="00B81A95"/>
    <w:rPr>
      <w:i/>
      <w:iCs/>
      <w:color w:val="404040" w:themeColor="text1" w:themeTint="BF"/>
    </w:rPr>
  </w:style>
  <w:style w:type="paragraph" w:styleId="ListParagraph">
    <w:name w:val="List Paragraph"/>
    <w:basedOn w:val="Normal"/>
    <w:uiPriority w:val="34"/>
    <w:qFormat/>
    <w:rsid w:val="00B81A95"/>
    <w:pPr>
      <w:ind w:left="720"/>
      <w:contextualSpacing/>
    </w:pPr>
  </w:style>
  <w:style w:type="character" w:styleId="IntenseEmphasis">
    <w:name w:val="Intense Emphasis"/>
    <w:basedOn w:val="DefaultParagraphFont"/>
    <w:uiPriority w:val="21"/>
    <w:qFormat/>
    <w:rsid w:val="00B81A95"/>
    <w:rPr>
      <w:i/>
      <w:iCs/>
      <w:color w:val="0F4761" w:themeColor="accent1" w:themeShade="BF"/>
    </w:rPr>
  </w:style>
  <w:style w:type="paragraph" w:styleId="IntenseQuote">
    <w:name w:val="Intense Quote"/>
    <w:basedOn w:val="Normal"/>
    <w:next w:val="Normal"/>
    <w:link w:val="IntenseQuoteChar"/>
    <w:uiPriority w:val="30"/>
    <w:qFormat/>
    <w:rsid w:val="00B81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A95"/>
    <w:rPr>
      <w:i/>
      <w:iCs/>
      <w:color w:val="0F4761" w:themeColor="accent1" w:themeShade="BF"/>
    </w:rPr>
  </w:style>
  <w:style w:type="character" w:styleId="IntenseReference">
    <w:name w:val="Intense Reference"/>
    <w:basedOn w:val="DefaultParagraphFont"/>
    <w:uiPriority w:val="32"/>
    <w:qFormat/>
    <w:rsid w:val="00B81A95"/>
    <w:rPr>
      <w:b/>
      <w:bCs/>
      <w:smallCaps/>
      <w:color w:val="0F4761" w:themeColor="accent1" w:themeShade="BF"/>
      <w:spacing w:val="5"/>
    </w:rPr>
  </w:style>
  <w:style w:type="character" w:styleId="Hyperlink">
    <w:name w:val="Hyperlink"/>
    <w:basedOn w:val="DefaultParagraphFont"/>
    <w:uiPriority w:val="99"/>
    <w:unhideWhenUsed/>
    <w:rsid w:val="00B81A95"/>
    <w:rPr>
      <w:color w:val="467886" w:themeColor="hyperlink"/>
      <w:u w:val="single"/>
    </w:rPr>
  </w:style>
  <w:style w:type="character" w:styleId="UnresolvedMention">
    <w:name w:val="Unresolved Mention"/>
    <w:basedOn w:val="DefaultParagraphFont"/>
    <w:uiPriority w:val="99"/>
    <w:semiHidden/>
    <w:unhideWhenUsed/>
    <w:rsid w:val="00B81A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4251117">
      <w:bodyDiv w:val="1"/>
      <w:marLeft w:val="0"/>
      <w:marRight w:val="0"/>
      <w:marTop w:val="0"/>
      <w:marBottom w:val="0"/>
      <w:divBdr>
        <w:top w:val="none" w:sz="0" w:space="0" w:color="auto"/>
        <w:left w:val="none" w:sz="0" w:space="0" w:color="auto"/>
        <w:bottom w:val="none" w:sz="0" w:space="0" w:color="auto"/>
        <w:right w:val="none" w:sz="0" w:space="0" w:color="auto"/>
      </w:divBdr>
      <w:divsChild>
        <w:div w:id="478575861">
          <w:marLeft w:val="0"/>
          <w:marRight w:val="0"/>
          <w:marTop w:val="0"/>
          <w:marBottom w:val="0"/>
          <w:divBdr>
            <w:top w:val="none" w:sz="0" w:space="0" w:color="auto"/>
            <w:left w:val="none" w:sz="0" w:space="0" w:color="auto"/>
            <w:bottom w:val="none" w:sz="0" w:space="0" w:color="auto"/>
            <w:right w:val="none" w:sz="0" w:space="0" w:color="auto"/>
          </w:divBdr>
          <w:divsChild>
            <w:div w:id="1539314286">
              <w:marLeft w:val="0"/>
              <w:marRight w:val="0"/>
              <w:marTop w:val="0"/>
              <w:marBottom w:val="0"/>
              <w:divBdr>
                <w:top w:val="none" w:sz="0" w:space="0" w:color="auto"/>
                <w:left w:val="none" w:sz="0" w:space="0" w:color="auto"/>
                <w:bottom w:val="none" w:sz="0" w:space="0" w:color="auto"/>
                <w:right w:val="none" w:sz="0" w:space="0" w:color="auto"/>
              </w:divBdr>
              <w:divsChild>
                <w:div w:id="6203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09386">
          <w:marLeft w:val="0"/>
          <w:marRight w:val="0"/>
          <w:marTop w:val="0"/>
          <w:marBottom w:val="0"/>
          <w:divBdr>
            <w:top w:val="none" w:sz="0" w:space="0" w:color="auto"/>
            <w:left w:val="none" w:sz="0" w:space="0" w:color="auto"/>
            <w:bottom w:val="none" w:sz="0" w:space="0" w:color="auto"/>
            <w:right w:val="none" w:sz="0" w:space="0" w:color="auto"/>
          </w:divBdr>
          <w:divsChild>
            <w:div w:id="1310744148">
              <w:marLeft w:val="0"/>
              <w:marRight w:val="0"/>
              <w:marTop w:val="0"/>
              <w:marBottom w:val="0"/>
              <w:divBdr>
                <w:top w:val="none" w:sz="0" w:space="0" w:color="auto"/>
                <w:left w:val="none" w:sz="0" w:space="0" w:color="auto"/>
                <w:bottom w:val="none" w:sz="0" w:space="0" w:color="auto"/>
                <w:right w:val="none" w:sz="0" w:space="0" w:color="auto"/>
              </w:divBdr>
              <w:divsChild>
                <w:div w:id="171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9160">
          <w:marLeft w:val="0"/>
          <w:marRight w:val="0"/>
          <w:marTop w:val="0"/>
          <w:marBottom w:val="0"/>
          <w:divBdr>
            <w:top w:val="none" w:sz="0" w:space="0" w:color="auto"/>
            <w:left w:val="none" w:sz="0" w:space="0" w:color="auto"/>
            <w:bottom w:val="none" w:sz="0" w:space="0" w:color="auto"/>
            <w:right w:val="none" w:sz="0" w:space="0" w:color="auto"/>
          </w:divBdr>
          <w:divsChild>
            <w:div w:id="1857694552">
              <w:marLeft w:val="0"/>
              <w:marRight w:val="0"/>
              <w:marTop w:val="0"/>
              <w:marBottom w:val="0"/>
              <w:divBdr>
                <w:top w:val="none" w:sz="0" w:space="0" w:color="auto"/>
                <w:left w:val="none" w:sz="0" w:space="0" w:color="auto"/>
                <w:bottom w:val="none" w:sz="0" w:space="0" w:color="auto"/>
                <w:right w:val="none" w:sz="0" w:space="0" w:color="auto"/>
              </w:divBdr>
              <w:divsChild>
                <w:div w:id="158715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7609">
          <w:marLeft w:val="0"/>
          <w:marRight w:val="0"/>
          <w:marTop w:val="0"/>
          <w:marBottom w:val="0"/>
          <w:divBdr>
            <w:top w:val="none" w:sz="0" w:space="0" w:color="auto"/>
            <w:left w:val="none" w:sz="0" w:space="0" w:color="auto"/>
            <w:bottom w:val="none" w:sz="0" w:space="0" w:color="auto"/>
            <w:right w:val="none" w:sz="0" w:space="0" w:color="auto"/>
          </w:divBdr>
          <w:divsChild>
            <w:div w:id="1958444328">
              <w:marLeft w:val="0"/>
              <w:marRight w:val="0"/>
              <w:marTop w:val="0"/>
              <w:marBottom w:val="0"/>
              <w:divBdr>
                <w:top w:val="none" w:sz="0" w:space="0" w:color="auto"/>
                <w:left w:val="none" w:sz="0" w:space="0" w:color="auto"/>
                <w:bottom w:val="none" w:sz="0" w:space="0" w:color="auto"/>
                <w:right w:val="none" w:sz="0" w:space="0" w:color="auto"/>
              </w:divBdr>
              <w:divsChild>
                <w:div w:id="128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47176">
          <w:marLeft w:val="0"/>
          <w:marRight w:val="0"/>
          <w:marTop w:val="0"/>
          <w:marBottom w:val="0"/>
          <w:divBdr>
            <w:top w:val="none" w:sz="0" w:space="0" w:color="auto"/>
            <w:left w:val="none" w:sz="0" w:space="0" w:color="auto"/>
            <w:bottom w:val="none" w:sz="0" w:space="0" w:color="auto"/>
            <w:right w:val="none" w:sz="0" w:space="0" w:color="auto"/>
          </w:divBdr>
          <w:divsChild>
            <w:div w:id="1715351256">
              <w:marLeft w:val="0"/>
              <w:marRight w:val="0"/>
              <w:marTop w:val="0"/>
              <w:marBottom w:val="0"/>
              <w:divBdr>
                <w:top w:val="none" w:sz="0" w:space="0" w:color="auto"/>
                <w:left w:val="none" w:sz="0" w:space="0" w:color="auto"/>
                <w:bottom w:val="none" w:sz="0" w:space="0" w:color="auto"/>
                <w:right w:val="none" w:sz="0" w:space="0" w:color="auto"/>
              </w:divBdr>
              <w:divsChild>
                <w:div w:id="19523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4148">
          <w:marLeft w:val="0"/>
          <w:marRight w:val="0"/>
          <w:marTop w:val="0"/>
          <w:marBottom w:val="0"/>
          <w:divBdr>
            <w:top w:val="none" w:sz="0" w:space="0" w:color="auto"/>
            <w:left w:val="none" w:sz="0" w:space="0" w:color="auto"/>
            <w:bottom w:val="none" w:sz="0" w:space="0" w:color="auto"/>
            <w:right w:val="none" w:sz="0" w:space="0" w:color="auto"/>
          </w:divBdr>
          <w:divsChild>
            <w:div w:id="1009648443">
              <w:marLeft w:val="0"/>
              <w:marRight w:val="0"/>
              <w:marTop w:val="0"/>
              <w:marBottom w:val="0"/>
              <w:divBdr>
                <w:top w:val="none" w:sz="0" w:space="0" w:color="auto"/>
                <w:left w:val="none" w:sz="0" w:space="0" w:color="auto"/>
                <w:bottom w:val="none" w:sz="0" w:space="0" w:color="auto"/>
                <w:right w:val="none" w:sz="0" w:space="0" w:color="auto"/>
              </w:divBdr>
              <w:divsChild>
                <w:div w:id="541551605">
                  <w:marLeft w:val="0"/>
                  <w:marRight w:val="0"/>
                  <w:marTop w:val="0"/>
                  <w:marBottom w:val="0"/>
                  <w:divBdr>
                    <w:top w:val="none" w:sz="0" w:space="0" w:color="auto"/>
                    <w:left w:val="none" w:sz="0" w:space="0" w:color="auto"/>
                    <w:bottom w:val="none" w:sz="0" w:space="0" w:color="auto"/>
                    <w:right w:val="none" w:sz="0" w:space="0" w:color="auto"/>
                  </w:divBdr>
                  <w:divsChild>
                    <w:div w:id="1295480714">
                      <w:marLeft w:val="0"/>
                      <w:marRight w:val="0"/>
                      <w:marTop w:val="0"/>
                      <w:marBottom w:val="0"/>
                      <w:divBdr>
                        <w:top w:val="none" w:sz="0" w:space="0" w:color="auto"/>
                        <w:left w:val="none" w:sz="0" w:space="0" w:color="auto"/>
                        <w:bottom w:val="none" w:sz="0" w:space="0" w:color="auto"/>
                        <w:right w:val="none" w:sz="0" w:space="0" w:color="auto"/>
                      </w:divBdr>
                      <w:divsChild>
                        <w:div w:id="2018537121">
                          <w:marLeft w:val="0"/>
                          <w:marRight w:val="0"/>
                          <w:marTop w:val="0"/>
                          <w:marBottom w:val="0"/>
                          <w:divBdr>
                            <w:top w:val="none" w:sz="0" w:space="0" w:color="auto"/>
                            <w:left w:val="none" w:sz="0" w:space="0" w:color="auto"/>
                            <w:bottom w:val="none" w:sz="0" w:space="0" w:color="auto"/>
                            <w:right w:val="none" w:sz="0" w:space="0" w:color="auto"/>
                          </w:divBdr>
                          <w:divsChild>
                            <w:div w:id="919951530">
                              <w:marLeft w:val="0"/>
                              <w:marRight w:val="0"/>
                              <w:marTop w:val="0"/>
                              <w:marBottom w:val="0"/>
                              <w:divBdr>
                                <w:top w:val="none" w:sz="0" w:space="0" w:color="auto"/>
                                <w:left w:val="none" w:sz="0" w:space="0" w:color="auto"/>
                                <w:bottom w:val="none" w:sz="0" w:space="0" w:color="auto"/>
                                <w:right w:val="none" w:sz="0" w:space="0" w:color="auto"/>
                              </w:divBdr>
                            </w:div>
                            <w:div w:id="25717784">
                              <w:marLeft w:val="0"/>
                              <w:marRight w:val="0"/>
                              <w:marTop w:val="0"/>
                              <w:marBottom w:val="0"/>
                              <w:divBdr>
                                <w:top w:val="none" w:sz="0" w:space="0" w:color="auto"/>
                                <w:left w:val="none" w:sz="0" w:space="0" w:color="auto"/>
                                <w:bottom w:val="none" w:sz="0" w:space="0" w:color="auto"/>
                                <w:right w:val="none" w:sz="0" w:space="0" w:color="auto"/>
                              </w:divBdr>
                            </w:div>
                          </w:divsChild>
                        </w:div>
                        <w:div w:id="2028554253">
                          <w:marLeft w:val="0"/>
                          <w:marRight w:val="0"/>
                          <w:marTop w:val="0"/>
                          <w:marBottom w:val="0"/>
                          <w:divBdr>
                            <w:top w:val="none" w:sz="0" w:space="0" w:color="auto"/>
                            <w:left w:val="none" w:sz="0" w:space="0" w:color="auto"/>
                            <w:bottom w:val="none" w:sz="0" w:space="0" w:color="auto"/>
                            <w:right w:val="none" w:sz="0" w:space="0" w:color="auto"/>
                          </w:divBdr>
                          <w:divsChild>
                            <w:div w:id="1052384031">
                              <w:marLeft w:val="0"/>
                              <w:marRight w:val="0"/>
                              <w:marTop w:val="0"/>
                              <w:marBottom w:val="0"/>
                              <w:divBdr>
                                <w:top w:val="none" w:sz="0" w:space="0" w:color="auto"/>
                                <w:left w:val="none" w:sz="0" w:space="0" w:color="auto"/>
                                <w:bottom w:val="none" w:sz="0" w:space="0" w:color="auto"/>
                                <w:right w:val="none" w:sz="0" w:space="0" w:color="auto"/>
                              </w:divBdr>
                            </w:div>
                            <w:div w:id="2057242974">
                              <w:marLeft w:val="0"/>
                              <w:marRight w:val="0"/>
                              <w:marTop w:val="0"/>
                              <w:marBottom w:val="0"/>
                              <w:divBdr>
                                <w:top w:val="none" w:sz="0" w:space="0" w:color="auto"/>
                                <w:left w:val="none" w:sz="0" w:space="0" w:color="auto"/>
                                <w:bottom w:val="none" w:sz="0" w:space="0" w:color="auto"/>
                                <w:right w:val="none" w:sz="0" w:space="0" w:color="auto"/>
                              </w:divBdr>
                            </w:div>
                          </w:divsChild>
                        </w:div>
                        <w:div w:id="554583664">
                          <w:marLeft w:val="0"/>
                          <w:marRight w:val="0"/>
                          <w:marTop w:val="0"/>
                          <w:marBottom w:val="0"/>
                          <w:divBdr>
                            <w:top w:val="none" w:sz="0" w:space="0" w:color="auto"/>
                            <w:left w:val="none" w:sz="0" w:space="0" w:color="auto"/>
                            <w:bottom w:val="none" w:sz="0" w:space="0" w:color="auto"/>
                            <w:right w:val="none" w:sz="0" w:space="0" w:color="auto"/>
                          </w:divBdr>
                          <w:divsChild>
                            <w:div w:id="655377931">
                              <w:marLeft w:val="0"/>
                              <w:marRight w:val="0"/>
                              <w:marTop w:val="0"/>
                              <w:marBottom w:val="0"/>
                              <w:divBdr>
                                <w:top w:val="none" w:sz="0" w:space="0" w:color="auto"/>
                                <w:left w:val="none" w:sz="0" w:space="0" w:color="auto"/>
                                <w:bottom w:val="none" w:sz="0" w:space="0" w:color="auto"/>
                                <w:right w:val="none" w:sz="0" w:space="0" w:color="auto"/>
                              </w:divBdr>
                            </w:div>
                            <w:div w:id="1839417860">
                              <w:marLeft w:val="0"/>
                              <w:marRight w:val="0"/>
                              <w:marTop w:val="0"/>
                              <w:marBottom w:val="0"/>
                              <w:divBdr>
                                <w:top w:val="none" w:sz="0" w:space="0" w:color="auto"/>
                                <w:left w:val="none" w:sz="0" w:space="0" w:color="auto"/>
                                <w:bottom w:val="none" w:sz="0" w:space="0" w:color="auto"/>
                                <w:right w:val="none" w:sz="0" w:space="0" w:color="auto"/>
                              </w:divBdr>
                            </w:div>
                          </w:divsChild>
                        </w:div>
                        <w:div w:id="1611278166">
                          <w:marLeft w:val="0"/>
                          <w:marRight w:val="0"/>
                          <w:marTop w:val="0"/>
                          <w:marBottom w:val="0"/>
                          <w:divBdr>
                            <w:top w:val="none" w:sz="0" w:space="0" w:color="auto"/>
                            <w:left w:val="none" w:sz="0" w:space="0" w:color="auto"/>
                            <w:bottom w:val="none" w:sz="0" w:space="0" w:color="auto"/>
                            <w:right w:val="none" w:sz="0" w:space="0" w:color="auto"/>
                          </w:divBdr>
                          <w:divsChild>
                            <w:div w:id="1526483190">
                              <w:marLeft w:val="0"/>
                              <w:marRight w:val="0"/>
                              <w:marTop w:val="0"/>
                              <w:marBottom w:val="0"/>
                              <w:divBdr>
                                <w:top w:val="none" w:sz="0" w:space="0" w:color="auto"/>
                                <w:left w:val="none" w:sz="0" w:space="0" w:color="auto"/>
                                <w:bottom w:val="none" w:sz="0" w:space="0" w:color="auto"/>
                                <w:right w:val="none" w:sz="0" w:space="0" w:color="auto"/>
                              </w:divBdr>
                            </w:div>
                            <w:div w:id="468979812">
                              <w:marLeft w:val="0"/>
                              <w:marRight w:val="0"/>
                              <w:marTop w:val="0"/>
                              <w:marBottom w:val="0"/>
                              <w:divBdr>
                                <w:top w:val="none" w:sz="0" w:space="0" w:color="auto"/>
                                <w:left w:val="none" w:sz="0" w:space="0" w:color="auto"/>
                                <w:bottom w:val="none" w:sz="0" w:space="0" w:color="auto"/>
                                <w:right w:val="none" w:sz="0" w:space="0" w:color="auto"/>
                              </w:divBdr>
                            </w:div>
                          </w:divsChild>
                        </w:div>
                        <w:div w:id="574511779">
                          <w:marLeft w:val="0"/>
                          <w:marRight w:val="0"/>
                          <w:marTop w:val="0"/>
                          <w:marBottom w:val="0"/>
                          <w:divBdr>
                            <w:top w:val="none" w:sz="0" w:space="0" w:color="auto"/>
                            <w:left w:val="none" w:sz="0" w:space="0" w:color="auto"/>
                            <w:bottom w:val="none" w:sz="0" w:space="0" w:color="auto"/>
                            <w:right w:val="none" w:sz="0" w:space="0" w:color="auto"/>
                          </w:divBdr>
                          <w:divsChild>
                            <w:div w:id="692223094">
                              <w:marLeft w:val="0"/>
                              <w:marRight w:val="0"/>
                              <w:marTop w:val="0"/>
                              <w:marBottom w:val="0"/>
                              <w:divBdr>
                                <w:top w:val="none" w:sz="0" w:space="0" w:color="auto"/>
                                <w:left w:val="none" w:sz="0" w:space="0" w:color="auto"/>
                                <w:bottom w:val="none" w:sz="0" w:space="0" w:color="auto"/>
                                <w:right w:val="none" w:sz="0" w:space="0" w:color="auto"/>
                              </w:divBdr>
                            </w:div>
                            <w:div w:id="1472016688">
                              <w:marLeft w:val="0"/>
                              <w:marRight w:val="0"/>
                              <w:marTop w:val="0"/>
                              <w:marBottom w:val="0"/>
                              <w:divBdr>
                                <w:top w:val="none" w:sz="0" w:space="0" w:color="auto"/>
                                <w:left w:val="none" w:sz="0" w:space="0" w:color="auto"/>
                                <w:bottom w:val="none" w:sz="0" w:space="0" w:color="auto"/>
                                <w:right w:val="none" w:sz="0" w:space="0" w:color="auto"/>
                              </w:divBdr>
                            </w:div>
                          </w:divsChild>
                        </w:div>
                        <w:div w:id="1339502682">
                          <w:marLeft w:val="0"/>
                          <w:marRight w:val="0"/>
                          <w:marTop w:val="0"/>
                          <w:marBottom w:val="0"/>
                          <w:divBdr>
                            <w:top w:val="none" w:sz="0" w:space="0" w:color="auto"/>
                            <w:left w:val="none" w:sz="0" w:space="0" w:color="auto"/>
                            <w:bottom w:val="none" w:sz="0" w:space="0" w:color="auto"/>
                            <w:right w:val="none" w:sz="0" w:space="0" w:color="auto"/>
                          </w:divBdr>
                          <w:divsChild>
                            <w:div w:id="1180049666">
                              <w:marLeft w:val="0"/>
                              <w:marRight w:val="0"/>
                              <w:marTop w:val="0"/>
                              <w:marBottom w:val="0"/>
                              <w:divBdr>
                                <w:top w:val="none" w:sz="0" w:space="0" w:color="auto"/>
                                <w:left w:val="none" w:sz="0" w:space="0" w:color="auto"/>
                                <w:bottom w:val="none" w:sz="0" w:space="0" w:color="auto"/>
                                <w:right w:val="none" w:sz="0" w:space="0" w:color="auto"/>
                              </w:divBdr>
                            </w:div>
                            <w:div w:id="1395155236">
                              <w:marLeft w:val="0"/>
                              <w:marRight w:val="0"/>
                              <w:marTop w:val="0"/>
                              <w:marBottom w:val="0"/>
                              <w:divBdr>
                                <w:top w:val="none" w:sz="0" w:space="0" w:color="auto"/>
                                <w:left w:val="none" w:sz="0" w:space="0" w:color="auto"/>
                                <w:bottom w:val="none" w:sz="0" w:space="0" w:color="auto"/>
                                <w:right w:val="none" w:sz="0" w:space="0" w:color="auto"/>
                              </w:divBdr>
                            </w:div>
                          </w:divsChild>
                        </w:div>
                        <w:div w:id="687410469">
                          <w:marLeft w:val="0"/>
                          <w:marRight w:val="0"/>
                          <w:marTop w:val="0"/>
                          <w:marBottom w:val="0"/>
                          <w:divBdr>
                            <w:top w:val="none" w:sz="0" w:space="0" w:color="auto"/>
                            <w:left w:val="none" w:sz="0" w:space="0" w:color="auto"/>
                            <w:bottom w:val="none" w:sz="0" w:space="0" w:color="auto"/>
                            <w:right w:val="none" w:sz="0" w:space="0" w:color="auto"/>
                          </w:divBdr>
                          <w:divsChild>
                            <w:div w:id="337083349">
                              <w:marLeft w:val="0"/>
                              <w:marRight w:val="0"/>
                              <w:marTop w:val="0"/>
                              <w:marBottom w:val="0"/>
                              <w:divBdr>
                                <w:top w:val="none" w:sz="0" w:space="0" w:color="auto"/>
                                <w:left w:val="none" w:sz="0" w:space="0" w:color="auto"/>
                                <w:bottom w:val="none" w:sz="0" w:space="0" w:color="auto"/>
                                <w:right w:val="none" w:sz="0" w:space="0" w:color="auto"/>
                              </w:divBdr>
                            </w:div>
                            <w:div w:id="11756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678640">
      <w:bodyDiv w:val="1"/>
      <w:marLeft w:val="0"/>
      <w:marRight w:val="0"/>
      <w:marTop w:val="0"/>
      <w:marBottom w:val="0"/>
      <w:divBdr>
        <w:top w:val="none" w:sz="0" w:space="0" w:color="auto"/>
        <w:left w:val="none" w:sz="0" w:space="0" w:color="auto"/>
        <w:bottom w:val="none" w:sz="0" w:space="0" w:color="auto"/>
        <w:right w:val="none" w:sz="0" w:space="0" w:color="auto"/>
      </w:divBdr>
      <w:divsChild>
        <w:div w:id="738556593">
          <w:marLeft w:val="0"/>
          <w:marRight w:val="0"/>
          <w:marTop w:val="0"/>
          <w:marBottom w:val="0"/>
          <w:divBdr>
            <w:top w:val="none" w:sz="0" w:space="0" w:color="auto"/>
            <w:left w:val="none" w:sz="0" w:space="0" w:color="auto"/>
            <w:bottom w:val="none" w:sz="0" w:space="0" w:color="auto"/>
            <w:right w:val="none" w:sz="0" w:space="0" w:color="auto"/>
          </w:divBdr>
          <w:divsChild>
            <w:div w:id="1290939843">
              <w:marLeft w:val="0"/>
              <w:marRight w:val="0"/>
              <w:marTop w:val="0"/>
              <w:marBottom w:val="0"/>
              <w:divBdr>
                <w:top w:val="none" w:sz="0" w:space="0" w:color="auto"/>
                <w:left w:val="none" w:sz="0" w:space="0" w:color="auto"/>
                <w:bottom w:val="none" w:sz="0" w:space="0" w:color="auto"/>
                <w:right w:val="none" w:sz="0" w:space="0" w:color="auto"/>
              </w:divBdr>
              <w:divsChild>
                <w:div w:id="7884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99082">
          <w:marLeft w:val="0"/>
          <w:marRight w:val="0"/>
          <w:marTop w:val="0"/>
          <w:marBottom w:val="0"/>
          <w:divBdr>
            <w:top w:val="none" w:sz="0" w:space="0" w:color="auto"/>
            <w:left w:val="none" w:sz="0" w:space="0" w:color="auto"/>
            <w:bottom w:val="none" w:sz="0" w:space="0" w:color="auto"/>
            <w:right w:val="none" w:sz="0" w:space="0" w:color="auto"/>
          </w:divBdr>
          <w:divsChild>
            <w:div w:id="360279943">
              <w:marLeft w:val="0"/>
              <w:marRight w:val="0"/>
              <w:marTop w:val="0"/>
              <w:marBottom w:val="0"/>
              <w:divBdr>
                <w:top w:val="none" w:sz="0" w:space="0" w:color="auto"/>
                <w:left w:val="none" w:sz="0" w:space="0" w:color="auto"/>
                <w:bottom w:val="none" w:sz="0" w:space="0" w:color="auto"/>
                <w:right w:val="none" w:sz="0" w:space="0" w:color="auto"/>
              </w:divBdr>
              <w:divsChild>
                <w:div w:id="203052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0239">
          <w:marLeft w:val="0"/>
          <w:marRight w:val="0"/>
          <w:marTop w:val="0"/>
          <w:marBottom w:val="0"/>
          <w:divBdr>
            <w:top w:val="none" w:sz="0" w:space="0" w:color="auto"/>
            <w:left w:val="none" w:sz="0" w:space="0" w:color="auto"/>
            <w:bottom w:val="none" w:sz="0" w:space="0" w:color="auto"/>
            <w:right w:val="none" w:sz="0" w:space="0" w:color="auto"/>
          </w:divBdr>
          <w:divsChild>
            <w:div w:id="2083290298">
              <w:marLeft w:val="0"/>
              <w:marRight w:val="0"/>
              <w:marTop w:val="0"/>
              <w:marBottom w:val="0"/>
              <w:divBdr>
                <w:top w:val="none" w:sz="0" w:space="0" w:color="auto"/>
                <w:left w:val="none" w:sz="0" w:space="0" w:color="auto"/>
                <w:bottom w:val="none" w:sz="0" w:space="0" w:color="auto"/>
                <w:right w:val="none" w:sz="0" w:space="0" w:color="auto"/>
              </w:divBdr>
              <w:divsChild>
                <w:div w:id="126657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29706">
          <w:marLeft w:val="0"/>
          <w:marRight w:val="0"/>
          <w:marTop w:val="0"/>
          <w:marBottom w:val="0"/>
          <w:divBdr>
            <w:top w:val="none" w:sz="0" w:space="0" w:color="auto"/>
            <w:left w:val="none" w:sz="0" w:space="0" w:color="auto"/>
            <w:bottom w:val="none" w:sz="0" w:space="0" w:color="auto"/>
            <w:right w:val="none" w:sz="0" w:space="0" w:color="auto"/>
          </w:divBdr>
          <w:divsChild>
            <w:div w:id="1275678067">
              <w:marLeft w:val="0"/>
              <w:marRight w:val="0"/>
              <w:marTop w:val="0"/>
              <w:marBottom w:val="0"/>
              <w:divBdr>
                <w:top w:val="none" w:sz="0" w:space="0" w:color="auto"/>
                <w:left w:val="none" w:sz="0" w:space="0" w:color="auto"/>
                <w:bottom w:val="none" w:sz="0" w:space="0" w:color="auto"/>
                <w:right w:val="none" w:sz="0" w:space="0" w:color="auto"/>
              </w:divBdr>
              <w:divsChild>
                <w:div w:id="52941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599933">
          <w:marLeft w:val="0"/>
          <w:marRight w:val="0"/>
          <w:marTop w:val="0"/>
          <w:marBottom w:val="0"/>
          <w:divBdr>
            <w:top w:val="none" w:sz="0" w:space="0" w:color="auto"/>
            <w:left w:val="none" w:sz="0" w:space="0" w:color="auto"/>
            <w:bottom w:val="none" w:sz="0" w:space="0" w:color="auto"/>
            <w:right w:val="none" w:sz="0" w:space="0" w:color="auto"/>
          </w:divBdr>
          <w:divsChild>
            <w:div w:id="1528056365">
              <w:marLeft w:val="0"/>
              <w:marRight w:val="0"/>
              <w:marTop w:val="0"/>
              <w:marBottom w:val="0"/>
              <w:divBdr>
                <w:top w:val="none" w:sz="0" w:space="0" w:color="auto"/>
                <w:left w:val="none" w:sz="0" w:space="0" w:color="auto"/>
                <w:bottom w:val="none" w:sz="0" w:space="0" w:color="auto"/>
                <w:right w:val="none" w:sz="0" w:space="0" w:color="auto"/>
              </w:divBdr>
              <w:divsChild>
                <w:div w:id="4264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7447">
          <w:marLeft w:val="0"/>
          <w:marRight w:val="0"/>
          <w:marTop w:val="0"/>
          <w:marBottom w:val="0"/>
          <w:divBdr>
            <w:top w:val="none" w:sz="0" w:space="0" w:color="auto"/>
            <w:left w:val="none" w:sz="0" w:space="0" w:color="auto"/>
            <w:bottom w:val="none" w:sz="0" w:space="0" w:color="auto"/>
            <w:right w:val="none" w:sz="0" w:space="0" w:color="auto"/>
          </w:divBdr>
          <w:divsChild>
            <w:div w:id="876814342">
              <w:marLeft w:val="0"/>
              <w:marRight w:val="0"/>
              <w:marTop w:val="0"/>
              <w:marBottom w:val="0"/>
              <w:divBdr>
                <w:top w:val="none" w:sz="0" w:space="0" w:color="auto"/>
                <w:left w:val="none" w:sz="0" w:space="0" w:color="auto"/>
                <w:bottom w:val="none" w:sz="0" w:space="0" w:color="auto"/>
                <w:right w:val="none" w:sz="0" w:space="0" w:color="auto"/>
              </w:divBdr>
              <w:divsChild>
                <w:div w:id="1855536334">
                  <w:marLeft w:val="0"/>
                  <w:marRight w:val="0"/>
                  <w:marTop w:val="0"/>
                  <w:marBottom w:val="0"/>
                  <w:divBdr>
                    <w:top w:val="none" w:sz="0" w:space="0" w:color="auto"/>
                    <w:left w:val="none" w:sz="0" w:space="0" w:color="auto"/>
                    <w:bottom w:val="none" w:sz="0" w:space="0" w:color="auto"/>
                    <w:right w:val="none" w:sz="0" w:space="0" w:color="auto"/>
                  </w:divBdr>
                  <w:divsChild>
                    <w:div w:id="1593777337">
                      <w:marLeft w:val="0"/>
                      <w:marRight w:val="0"/>
                      <w:marTop w:val="0"/>
                      <w:marBottom w:val="0"/>
                      <w:divBdr>
                        <w:top w:val="none" w:sz="0" w:space="0" w:color="auto"/>
                        <w:left w:val="none" w:sz="0" w:space="0" w:color="auto"/>
                        <w:bottom w:val="none" w:sz="0" w:space="0" w:color="auto"/>
                        <w:right w:val="none" w:sz="0" w:space="0" w:color="auto"/>
                      </w:divBdr>
                      <w:divsChild>
                        <w:div w:id="2107260545">
                          <w:marLeft w:val="0"/>
                          <w:marRight w:val="0"/>
                          <w:marTop w:val="0"/>
                          <w:marBottom w:val="0"/>
                          <w:divBdr>
                            <w:top w:val="none" w:sz="0" w:space="0" w:color="auto"/>
                            <w:left w:val="none" w:sz="0" w:space="0" w:color="auto"/>
                            <w:bottom w:val="none" w:sz="0" w:space="0" w:color="auto"/>
                            <w:right w:val="none" w:sz="0" w:space="0" w:color="auto"/>
                          </w:divBdr>
                          <w:divsChild>
                            <w:div w:id="154885250">
                              <w:marLeft w:val="0"/>
                              <w:marRight w:val="0"/>
                              <w:marTop w:val="0"/>
                              <w:marBottom w:val="0"/>
                              <w:divBdr>
                                <w:top w:val="none" w:sz="0" w:space="0" w:color="auto"/>
                                <w:left w:val="none" w:sz="0" w:space="0" w:color="auto"/>
                                <w:bottom w:val="none" w:sz="0" w:space="0" w:color="auto"/>
                                <w:right w:val="none" w:sz="0" w:space="0" w:color="auto"/>
                              </w:divBdr>
                            </w:div>
                            <w:div w:id="359283719">
                              <w:marLeft w:val="0"/>
                              <w:marRight w:val="0"/>
                              <w:marTop w:val="0"/>
                              <w:marBottom w:val="0"/>
                              <w:divBdr>
                                <w:top w:val="none" w:sz="0" w:space="0" w:color="auto"/>
                                <w:left w:val="none" w:sz="0" w:space="0" w:color="auto"/>
                                <w:bottom w:val="none" w:sz="0" w:space="0" w:color="auto"/>
                                <w:right w:val="none" w:sz="0" w:space="0" w:color="auto"/>
                              </w:divBdr>
                            </w:div>
                          </w:divsChild>
                        </w:div>
                        <w:div w:id="534779015">
                          <w:marLeft w:val="0"/>
                          <w:marRight w:val="0"/>
                          <w:marTop w:val="0"/>
                          <w:marBottom w:val="0"/>
                          <w:divBdr>
                            <w:top w:val="none" w:sz="0" w:space="0" w:color="auto"/>
                            <w:left w:val="none" w:sz="0" w:space="0" w:color="auto"/>
                            <w:bottom w:val="none" w:sz="0" w:space="0" w:color="auto"/>
                            <w:right w:val="none" w:sz="0" w:space="0" w:color="auto"/>
                          </w:divBdr>
                          <w:divsChild>
                            <w:div w:id="2142534887">
                              <w:marLeft w:val="0"/>
                              <w:marRight w:val="0"/>
                              <w:marTop w:val="0"/>
                              <w:marBottom w:val="0"/>
                              <w:divBdr>
                                <w:top w:val="none" w:sz="0" w:space="0" w:color="auto"/>
                                <w:left w:val="none" w:sz="0" w:space="0" w:color="auto"/>
                                <w:bottom w:val="none" w:sz="0" w:space="0" w:color="auto"/>
                                <w:right w:val="none" w:sz="0" w:space="0" w:color="auto"/>
                              </w:divBdr>
                            </w:div>
                            <w:div w:id="1249389602">
                              <w:marLeft w:val="0"/>
                              <w:marRight w:val="0"/>
                              <w:marTop w:val="0"/>
                              <w:marBottom w:val="0"/>
                              <w:divBdr>
                                <w:top w:val="none" w:sz="0" w:space="0" w:color="auto"/>
                                <w:left w:val="none" w:sz="0" w:space="0" w:color="auto"/>
                                <w:bottom w:val="none" w:sz="0" w:space="0" w:color="auto"/>
                                <w:right w:val="none" w:sz="0" w:space="0" w:color="auto"/>
                              </w:divBdr>
                            </w:div>
                          </w:divsChild>
                        </w:div>
                        <w:div w:id="1883126150">
                          <w:marLeft w:val="0"/>
                          <w:marRight w:val="0"/>
                          <w:marTop w:val="0"/>
                          <w:marBottom w:val="0"/>
                          <w:divBdr>
                            <w:top w:val="none" w:sz="0" w:space="0" w:color="auto"/>
                            <w:left w:val="none" w:sz="0" w:space="0" w:color="auto"/>
                            <w:bottom w:val="none" w:sz="0" w:space="0" w:color="auto"/>
                            <w:right w:val="none" w:sz="0" w:space="0" w:color="auto"/>
                          </w:divBdr>
                          <w:divsChild>
                            <w:div w:id="51663780">
                              <w:marLeft w:val="0"/>
                              <w:marRight w:val="0"/>
                              <w:marTop w:val="0"/>
                              <w:marBottom w:val="0"/>
                              <w:divBdr>
                                <w:top w:val="none" w:sz="0" w:space="0" w:color="auto"/>
                                <w:left w:val="none" w:sz="0" w:space="0" w:color="auto"/>
                                <w:bottom w:val="none" w:sz="0" w:space="0" w:color="auto"/>
                                <w:right w:val="none" w:sz="0" w:space="0" w:color="auto"/>
                              </w:divBdr>
                            </w:div>
                            <w:div w:id="334646487">
                              <w:marLeft w:val="0"/>
                              <w:marRight w:val="0"/>
                              <w:marTop w:val="0"/>
                              <w:marBottom w:val="0"/>
                              <w:divBdr>
                                <w:top w:val="none" w:sz="0" w:space="0" w:color="auto"/>
                                <w:left w:val="none" w:sz="0" w:space="0" w:color="auto"/>
                                <w:bottom w:val="none" w:sz="0" w:space="0" w:color="auto"/>
                                <w:right w:val="none" w:sz="0" w:space="0" w:color="auto"/>
                              </w:divBdr>
                            </w:div>
                          </w:divsChild>
                        </w:div>
                        <w:div w:id="1236284035">
                          <w:marLeft w:val="0"/>
                          <w:marRight w:val="0"/>
                          <w:marTop w:val="0"/>
                          <w:marBottom w:val="0"/>
                          <w:divBdr>
                            <w:top w:val="none" w:sz="0" w:space="0" w:color="auto"/>
                            <w:left w:val="none" w:sz="0" w:space="0" w:color="auto"/>
                            <w:bottom w:val="none" w:sz="0" w:space="0" w:color="auto"/>
                            <w:right w:val="none" w:sz="0" w:space="0" w:color="auto"/>
                          </w:divBdr>
                          <w:divsChild>
                            <w:div w:id="1959410510">
                              <w:marLeft w:val="0"/>
                              <w:marRight w:val="0"/>
                              <w:marTop w:val="0"/>
                              <w:marBottom w:val="0"/>
                              <w:divBdr>
                                <w:top w:val="none" w:sz="0" w:space="0" w:color="auto"/>
                                <w:left w:val="none" w:sz="0" w:space="0" w:color="auto"/>
                                <w:bottom w:val="none" w:sz="0" w:space="0" w:color="auto"/>
                                <w:right w:val="none" w:sz="0" w:space="0" w:color="auto"/>
                              </w:divBdr>
                            </w:div>
                            <w:div w:id="400057052">
                              <w:marLeft w:val="0"/>
                              <w:marRight w:val="0"/>
                              <w:marTop w:val="0"/>
                              <w:marBottom w:val="0"/>
                              <w:divBdr>
                                <w:top w:val="none" w:sz="0" w:space="0" w:color="auto"/>
                                <w:left w:val="none" w:sz="0" w:space="0" w:color="auto"/>
                                <w:bottom w:val="none" w:sz="0" w:space="0" w:color="auto"/>
                                <w:right w:val="none" w:sz="0" w:space="0" w:color="auto"/>
                              </w:divBdr>
                            </w:div>
                          </w:divsChild>
                        </w:div>
                        <w:div w:id="273025397">
                          <w:marLeft w:val="0"/>
                          <w:marRight w:val="0"/>
                          <w:marTop w:val="0"/>
                          <w:marBottom w:val="0"/>
                          <w:divBdr>
                            <w:top w:val="none" w:sz="0" w:space="0" w:color="auto"/>
                            <w:left w:val="none" w:sz="0" w:space="0" w:color="auto"/>
                            <w:bottom w:val="none" w:sz="0" w:space="0" w:color="auto"/>
                            <w:right w:val="none" w:sz="0" w:space="0" w:color="auto"/>
                          </w:divBdr>
                          <w:divsChild>
                            <w:div w:id="1592154056">
                              <w:marLeft w:val="0"/>
                              <w:marRight w:val="0"/>
                              <w:marTop w:val="0"/>
                              <w:marBottom w:val="0"/>
                              <w:divBdr>
                                <w:top w:val="none" w:sz="0" w:space="0" w:color="auto"/>
                                <w:left w:val="none" w:sz="0" w:space="0" w:color="auto"/>
                                <w:bottom w:val="none" w:sz="0" w:space="0" w:color="auto"/>
                                <w:right w:val="none" w:sz="0" w:space="0" w:color="auto"/>
                              </w:divBdr>
                            </w:div>
                            <w:div w:id="869146907">
                              <w:marLeft w:val="0"/>
                              <w:marRight w:val="0"/>
                              <w:marTop w:val="0"/>
                              <w:marBottom w:val="0"/>
                              <w:divBdr>
                                <w:top w:val="none" w:sz="0" w:space="0" w:color="auto"/>
                                <w:left w:val="none" w:sz="0" w:space="0" w:color="auto"/>
                                <w:bottom w:val="none" w:sz="0" w:space="0" w:color="auto"/>
                                <w:right w:val="none" w:sz="0" w:space="0" w:color="auto"/>
                              </w:divBdr>
                            </w:div>
                          </w:divsChild>
                        </w:div>
                        <w:div w:id="311057287">
                          <w:marLeft w:val="0"/>
                          <w:marRight w:val="0"/>
                          <w:marTop w:val="0"/>
                          <w:marBottom w:val="0"/>
                          <w:divBdr>
                            <w:top w:val="none" w:sz="0" w:space="0" w:color="auto"/>
                            <w:left w:val="none" w:sz="0" w:space="0" w:color="auto"/>
                            <w:bottom w:val="none" w:sz="0" w:space="0" w:color="auto"/>
                            <w:right w:val="none" w:sz="0" w:space="0" w:color="auto"/>
                          </w:divBdr>
                          <w:divsChild>
                            <w:div w:id="1605919259">
                              <w:marLeft w:val="0"/>
                              <w:marRight w:val="0"/>
                              <w:marTop w:val="0"/>
                              <w:marBottom w:val="0"/>
                              <w:divBdr>
                                <w:top w:val="none" w:sz="0" w:space="0" w:color="auto"/>
                                <w:left w:val="none" w:sz="0" w:space="0" w:color="auto"/>
                                <w:bottom w:val="none" w:sz="0" w:space="0" w:color="auto"/>
                                <w:right w:val="none" w:sz="0" w:space="0" w:color="auto"/>
                              </w:divBdr>
                            </w:div>
                            <w:div w:id="991787981">
                              <w:marLeft w:val="0"/>
                              <w:marRight w:val="0"/>
                              <w:marTop w:val="0"/>
                              <w:marBottom w:val="0"/>
                              <w:divBdr>
                                <w:top w:val="none" w:sz="0" w:space="0" w:color="auto"/>
                                <w:left w:val="none" w:sz="0" w:space="0" w:color="auto"/>
                                <w:bottom w:val="none" w:sz="0" w:space="0" w:color="auto"/>
                                <w:right w:val="none" w:sz="0" w:space="0" w:color="auto"/>
                              </w:divBdr>
                            </w:div>
                          </w:divsChild>
                        </w:div>
                        <w:div w:id="987319097">
                          <w:marLeft w:val="0"/>
                          <w:marRight w:val="0"/>
                          <w:marTop w:val="0"/>
                          <w:marBottom w:val="0"/>
                          <w:divBdr>
                            <w:top w:val="none" w:sz="0" w:space="0" w:color="auto"/>
                            <w:left w:val="none" w:sz="0" w:space="0" w:color="auto"/>
                            <w:bottom w:val="none" w:sz="0" w:space="0" w:color="auto"/>
                            <w:right w:val="none" w:sz="0" w:space="0" w:color="auto"/>
                          </w:divBdr>
                          <w:divsChild>
                            <w:div w:id="1957906717">
                              <w:marLeft w:val="0"/>
                              <w:marRight w:val="0"/>
                              <w:marTop w:val="0"/>
                              <w:marBottom w:val="0"/>
                              <w:divBdr>
                                <w:top w:val="none" w:sz="0" w:space="0" w:color="auto"/>
                                <w:left w:val="none" w:sz="0" w:space="0" w:color="auto"/>
                                <w:bottom w:val="none" w:sz="0" w:space="0" w:color="auto"/>
                                <w:right w:val="none" w:sz="0" w:space="0" w:color="auto"/>
                              </w:divBdr>
                            </w:div>
                            <w:div w:id="18045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2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rla-hochfeld-059b598/"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vapharm.com/news-and-media/latest-news/teva-launches-new-pivot-to-growth-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A0FA56B23259D45A9B3BEFA0762D683" ma:contentTypeVersion="18" ma:contentTypeDescription="Create a new document." ma:contentTypeScope="" ma:versionID="c8f906c0a378955d5b34dfd31f6d3679">
  <xsd:schema xmlns:xsd="http://www.w3.org/2001/XMLSchema" xmlns:xs="http://www.w3.org/2001/XMLSchema" xmlns:p="http://schemas.microsoft.com/office/2006/metadata/properties" xmlns:ns3="0a5ca195-e37a-464c-8b8e-515268cfd031" xmlns:ns4="95a660aa-bb6e-4aac-a09d-2cccb670412a" targetNamespace="http://schemas.microsoft.com/office/2006/metadata/properties" ma:root="true" ma:fieldsID="02b11cef963df1bd0ba87a0084631c31" ns3:_="" ns4:_="">
    <xsd:import namespace="0a5ca195-e37a-464c-8b8e-515268cfd031"/>
    <xsd:import namespace="95a660aa-bb6e-4aac-a09d-2cccb670412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ca195-e37a-464c-8b8e-515268cfd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660aa-bb6e-4aac-a09d-2cccb670412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a5ca195-e37a-464c-8b8e-515268cfd031" xsi:nil="true"/>
  </documentManagement>
</p:properties>
</file>

<file path=customXml/itemProps1.xml><?xml version="1.0" encoding="utf-8"?>
<ds:datastoreItem xmlns:ds="http://schemas.openxmlformats.org/officeDocument/2006/customXml" ds:itemID="{719A211F-8D47-40C0-9179-FC1563E23D00}">
  <ds:schemaRefs>
    <ds:schemaRef ds:uri="http://schemas.microsoft.com/sharepoint/v3/contenttype/forms"/>
  </ds:schemaRefs>
</ds:datastoreItem>
</file>

<file path=customXml/itemProps2.xml><?xml version="1.0" encoding="utf-8"?>
<ds:datastoreItem xmlns:ds="http://schemas.openxmlformats.org/officeDocument/2006/customXml" ds:itemID="{A5B06874-CD16-4E7B-9DB4-93F90BD285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5ca195-e37a-464c-8b8e-515268cfd031"/>
    <ds:schemaRef ds:uri="95a660aa-bb6e-4aac-a09d-2cccb67041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2852A2-BB46-48A0-80CD-3B6E9BCA63FB}">
  <ds:schemaRef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schemas.microsoft.com/office/2006/documentManagement/types"/>
    <ds:schemaRef ds:uri="http://www.w3.org/XML/1998/namespace"/>
    <ds:schemaRef ds:uri="http://purl.org/dc/dcmitype/"/>
    <ds:schemaRef ds:uri="95a660aa-bb6e-4aac-a09d-2cccb670412a"/>
    <ds:schemaRef ds:uri="0a5ca195-e37a-464c-8b8e-515268cfd03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1301</Words>
  <Characters>8242</Characters>
  <Application>Microsoft Office Word</Application>
  <DocSecurity>0</DocSecurity>
  <Lines>164</Lines>
  <Paragraphs>97</Paragraphs>
  <ScaleCrop>false</ScaleCrop>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Powell</dc:creator>
  <cp:keywords/>
  <dc:description/>
  <cp:lastModifiedBy>Bryan Blair</cp:lastModifiedBy>
  <cp:revision>2</cp:revision>
  <dcterms:created xsi:type="dcterms:W3CDTF">2024-09-10T13:44:00Z</dcterms:created>
  <dcterms:modified xsi:type="dcterms:W3CDTF">2024-09-10T13:44:00Z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0x0101001A0FA56B23259D45A9B3BEFA0762D683</vt:lpwstr>
  </property>
  <property fmtid="{D5CDD505-2E9C-101B-9397-08002B2CF9AE}" pid="3" name="GrammarlyDocumentId">
    <vt:lpwstr>5d104723876be5e099f6b9fddd67430f85c72b90f153eda2340226424db7957c</vt:lpwstr>
  </property>
</Properties>
</file>