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9E7B" w14:textId="77777777" w:rsidR="00C82130" w:rsidRPr="00C82130" w:rsidRDefault="00C82130" w:rsidP="00C82130">
      <w:r w:rsidRPr="00C82130">
        <w:rPr>
          <w:b/>
          <w:bCs/>
        </w:rPr>
        <w:t>Senior Manager / Assistant Director, Pharmacovigilance Agreement Manager (Requisition: IONIS003931)</w:t>
      </w:r>
    </w:p>
    <w:p w14:paraId="7E499160" w14:textId="77777777" w:rsidR="00C82130" w:rsidRPr="00C82130" w:rsidRDefault="00C82130" w:rsidP="00C82130">
      <w:r w:rsidRPr="00C82130">
        <w:rPr>
          <w:b/>
          <w:bCs/>
        </w:rPr>
        <w:t>Company:</w:t>
      </w:r>
      <w:r w:rsidRPr="00C82130">
        <w:t xml:space="preserve"> Ionis</w:t>
      </w:r>
      <w:r w:rsidRPr="00C82130">
        <w:br/>
      </w:r>
      <w:r w:rsidRPr="00C82130">
        <w:rPr>
          <w:b/>
          <w:bCs/>
        </w:rPr>
        <w:t>Location:</w:t>
      </w:r>
      <w:r w:rsidRPr="00C82130">
        <w:t xml:space="preserve"> Remote - US only</w:t>
      </w:r>
      <w:r w:rsidRPr="00C82130">
        <w:br/>
      </w:r>
      <w:r w:rsidRPr="00C82130">
        <w:rPr>
          <w:b/>
          <w:bCs/>
        </w:rPr>
        <w:t>Job Category:</w:t>
      </w:r>
      <w:r w:rsidRPr="00C82130">
        <w:t xml:space="preserve"> Development</w:t>
      </w:r>
      <w:r w:rsidRPr="00C82130">
        <w:br/>
      </w:r>
      <w:r w:rsidRPr="00C82130">
        <w:rPr>
          <w:b/>
          <w:bCs/>
        </w:rPr>
        <w:t>Title Level:</w:t>
      </w:r>
      <w:r w:rsidRPr="00C82130">
        <w:t xml:space="preserve"> Senior Manager or Assistant Director (based on experience)</w:t>
      </w:r>
    </w:p>
    <w:p w14:paraId="675B05A9" w14:textId="77777777" w:rsidR="00C82130" w:rsidRPr="00C82130" w:rsidRDefault="00C82130" w:rsidP="00C82130">
      <w:pPr>
        <w:rPr>
          <w:b/>
          <w:bCs/>
        </w:rPr>
      </w:pPr>
      <w:r w:rsidRPr="00C82130">
        <w:rPr>
          <w:b/>
          <w:bCs/>
        </w:rPr>
        <w:t>Job Summary</w:t>
      </w:r>
    </w:p>
    <w:p w14:paraId="29F512EA" w14:textId="77777777" w:rsidR="00C82130" w:rsidRPr="00C82130" w:rsidRDefault="00C82130" w:rsidP="00C82130">
      <w:r w:rsidRPr="00C82130">
        <w:t>Ionis is seeking a Senior Manager / Assistant Director, Pharmacovigilance Agreement Manager to own the drafting, negotiation, and ongoing maintenance of pharmacovigilance agreements (PVAs). This role sits at the intersection of Drug Safety/Pharmacovigilance operations, legal contracting, and external partner collaboration - ensuring safety data exchange and reporting obligations are clear, compliant, current, and executed by both parties.</w:t>
      </w:r>
    </w:p>
    <w:p w14:paraId="39E371C7" w14:textId="77777777" w:rsidR="00C82130" w:rsidRPr="00C82130" w:rsidRDefault="00C82130" w:rsidP="00C82130">
      <w:pPr>
        <w:rPr>
          <w:b/>
          <w:bCs/>
        </w:rPr>
      </w:pPr>
      <w:r w:rsidRPr="00C82130">
        <w:rPr>
          <w:b/>
          <w:bCs/>
        </w:rPr>
        <w:t>Key Responsibilities</w:t>
      </w:r>
    </w:p>
    <w:p w14:paraId="65909FCE" w14:textId="77777777" w:rsidR="00C82130" w:rsidRPr="00C82130" w:rsidRDefault="00C82130" w:rsidP="00C82130">
      <w:pPr>
        <w:numPr>
          <w:ilvl w:val="0"/>
          <w:numId w:val="1"/>
        </w:numPr>
      </w:pPr>
      <w:r w:rsidRPr="00C82130">
        <w:t>Draft, review, and negotiate PVAs with internal and external stakeholders, covering safety data exchange, reporting timelines, safety monitoring expectations, and regulatory compliance requirements.</w:t>
      </w:r>
    </w:p>
    <w:p w14:paraId="784F8ABC" w14:textId="77777777" w:rsidR="00C82130" w:rsidRPr="00C82130" w:rsidRDefault="00C82130" w:rsidP="00C82130">
      <w:pPr>
        <w:numPr>
          <w:ilvl w:val="0"/>
          <w:numId w:val="1"/>
        </w:numPr>
      </w:pPr>
      <w:r w:rsidRPr="00C82130">
        <w:t>Partner closely with Drug Safety and Legal teams to align agreement language with operational reality and inspection-ready expectations.</w:t>
      </w:r>
    </w:p>
    <w:p w14:paraId="1E8A3387" w14:textId="77777777" w:rsidR="00C82130" w:rsidRPr="00C82130" w:rsidRDefault="00C82130" w:rsidP="00C82130">
      <w:pPr>
        <w:numPr>
          <w:ilvl w:val="0"/>
          <w:numId w:val="1"/>
        </w:numPr>
      </w:pPr>
      <w:r w:rsidRPr="00C82130">
        <w:t xml:space="preserve">Manage ongoing </w:t>
      </w:r>
      <w:proofErr w:type="gramStart"/>
      <w:r w:rsidRPr="00C82130">
        <w:t>lifecycle</w:t>
      </w:r>
      <w:proofErr w:type="gramEnd"/>
      <w:r w:rsidRPr="00C82130">
        <w:t xml:space="preserve"> updates to PVAs, including revisions, new agreements, and updates to contact lists/appendices.</w:t>
      </w:r>
    </w:p>
    <w:p w14:paraId="36E784CE" w14:textId="77777777" w:rsidR="00C82130" w:rsidRPr="00C82130" w:rsidRDefault="00C82130" w:rsidP="00C82130">
      <w:pPr>
        <w:numPr>
          <w:ilvl w:val="0"/>
          <w:numId w:val="1"/>
        </w:numPr>
      </w:pPr>
      <w:r w:rsidRPr="00C82130">
        <w:t>Maintain complete and accurate PVA documentation, including a centralized tracker in Smartsheet (including Smartsheet Admin responsibilities such as backups).</w:t>
      </w:r>
    </w:p>
    <w:p w14:paraId="6ADEA69A" w14:textId="77777777" w:rsidR="00C82130" w:rsidRPr="00C82130" w:rsidRDefault="00C82130" w:rsidP="00C82130">
      <w:pPr>
        <w:numPr>
          <w:ilvl w:val="0"/>
          <w:numId w:val="1"/>
        </w:numPr>
      </w:pPr>
      <w:r w:rsidRPr="00C82130">
        <w:t>Oversee partner compliance to ensure safety operational obligations are being met by both parties per the executed agreement.</w:t>
      </w:r>
    </w:p>
    <w:p w14:paraId="7AAA64FE" w14:textId="77777777" w:rsidR="00C82130" w:rsidRPr="00C82130" w:rsidRDefault="00C82130" w:rsidP="00C82130">
      <w:pPr>
        <w:numPr>
          <w:ilvl w:val="0"/>
          <w:numId w:val="1"/>
        </w:numPr>
      </w:pPr>
      <w:r w:rsidRPr="00C82130">
        <w:t>Serve as a key point of contact for PV agreement questions, issue resolution, and cross-functional alignment with internal teams and external partners.</w:t>
      </w:r>
    </w:p>
    <w:p w14:paraId="75F158A2" w14:textId="77777777" w:rsidR="00C82130" w:rsidRPr="00C82130" w:rsidRDefault="00C82130" w:rsidP="00C82130">
      <w:pPr>
        <w:rPr>
          <w:b/>
          <w:bCs/>
        </w:rPr>
      </w:pPr>
      <w:r w:rsidRPr="00C82130">
        <w:rPr>
          <w:b/>
          <w:bCs/>
        </w:rPr>
        <w:t>Required Qualifications</w:t>
      </w:r>
    </w:p>
    <w:p w14:paraId="46E24280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t>Minimum 5 years of experience in the pharmaceutical industry.</w:t>
      </w:r>
    </w:p>
    <w:p w14:paraId="711E07E2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t>Minimum 5 years of pharmacovigilance experience.</w:t>
      </w:r>
    </w:p>
    <w:p w14:paraId="28214BB5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t>Degree (or advanced degree) in medicine or life sciences, or equivalent experience (e.g., Physician, Pharmacist, Nurse).</w:t>
      </w:r>
    </w:p>
    <w:p w14:paraId="20623A18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t>Strong working knowledge of pharmacovigilance principles, adverse event reporting, and risk management.</w:t>
      </w:r>
    </w:p>
    <w:p w14:paraId="735B6E4D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t>Working familiarity with contract terms, negotiation concepts, and agreement lifecycle management.</w:t>
      </w:r>
    </w:p>
    <w:p w14:paraId="15A37A09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lastRenderedPageBreak/>
        <w:t>Strong knowledge of global regulatory requirements related to drug safety reporting.</w:t>
      </w:r>
    </w:p>
    <w:p w14:paraId="3B8D5AB3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t>Excellent written and verbal English communication skills.</w:t>
      </w:r>
    </w:p>
    <w:p w14:paraId="38DD5E0B" w14:textId="77777777" w:rsidR="00C82130" w:rsidRPr="00C82130" w:rsidRDefault="00C82130" w:rsidP="00C82130">
      <w:pPr>
        <w:numPr>
          <w:ilvl w:val="0"/>
          <w:numId w:val="2"/>
        </w:numPr>
      </w:pPr>
      <w:r w:rsidRPr="00C82130">
        <w:t>Proficiency in Microsoft Word and Excel.</w:t>
      </w:r>
    </w:p>
    <w:p w14:paraId="1F6D9DBF" w14:textId="77777777" w:rsidR="00C82130" w:rsidRPr="00C82130" w:rsidRDefault="00C82130" w:rsidP="00C82130">
      <w:pPr>
        <w:rPr>
          <w:b/>
          <w:bCs/>
        </w:rPr>
      </w:pPr>
      <w:r w:rsidRPr="00C82130">
        <w:rPr>
          <w:b/>
          <w:bCs/>
        </w:rPr>
        <w:t>Preferred Qualifications</w:t>
      </w:r>
    </w:p>
    <w:p w14:paraId="4B496261" w14:textId="77777777" w:rsidR="00C82130" w:rsidRPr="00C82130" w:rsidRDefault="00C82130" w:rsidP="00C82130">
      <w:pPr>
        <w:numPr>
          <w:ilvl w:val="0"/>
          <w:numId w:val="3"/>
        </w:numPr>
      </w:pPr>
      <w:r w:rsidRPr="00C82130">
        <w:t>Direct experience drafting and negotiating PVAs with biopharma partners, alliances, or vendors.</w:t>
      </w:r>
    </w:p>
    <w:p w14:paraId="595013B4" w14:textId="77777777" w:rsidR="00C82130" w:rsidRPr="00C82130" w:rsidRDefault="00C82130" w:rsidP="00C82130">
      <w:pPr>
        <w:numPr>
          <w:ilvl w:val="0"/>
          <w:numId w:val="3"/>
        </w:numPr>
      </w:pPr>
      <w:r w:rsidRPr="00C82130">
        <w:t>Experience supporting inspections/audits where PV agreements and safety data exchange processes were in scope.</w:t>
      </w:r>
    </w:p>
    <w:p w14:paraId="7010D2E1" w14:textId="77777777" w:rsidR="00C82130" w:rsidRPr="00C82130" w:rsidRDefault="00C82130" w:rsidP="00C82130">
      <w:pPr>
        <w:numPr>
          <w:ilvl w:val="0"/>
          <w:numId w:val="3"/>
        </w:numPr>
      </w:pPr>
      <w:r w:rsidRPr="00C82130">
        <w:t>Smartsheet Admin experience (governance, permissions, backups, tracker hygiene).</w:t>
      </w:r>
    </w:p>
    <w:p w14:paraId="5076F08E" w14:textId="77777777" w:rsidR="00C82130" w:rsidRPr="00C82130" w:rsidRDefault="00C82130" w:rsidP="00C82130">
      <w:pPr>
        <w:numPr>
          <w:ilvl w:val="0"/>
          <w:numId w:val="3"/>
        </w:numPr>
      </w:pPr>
      <w:r w:rsidRPr="00C82130">
        <w:t>Comfort operating across multiple therapeutic areas, partners, and evolving programs.</w:t>
      </w:r>
    </w:p>
    <w:p w14:paraId="7DF76A4C" w14:textId="77777777" w:rsidR="00C82130" w:rsidRPr="00C82130" w:rsidRDefault="00C82130" w:rsidP="00C82130">
      <w:pPr>
        <w:rPr>
          <w:b/>
          <w:bCs/>
        </w:rPr>
      </w:pPr>
      <w:r w:rsidRPr="00C82130">
        <w:rPr>
          <w:b/>
          <w:bCs/>
        </w:rPr>
        <w:t>Compensation</w:t>
      </w:r>
    </w:p>
    <w:p w14:paraId="17B5E956" w14:textId="77777777" w:rsidR="00C82130" w:rsidRPr="00C82130" w:rsidRDefault="00C82130" w:rsidP="00C82130">
      <w:r w:rsidRPr="00C82130">
        <w:t>Ionis uses level-based compensation ranges for this position:</w:t>
      </w:r>
    </w:p>
    <w:p w14:paraId="38C5484F" w14:textId="77777777" w:rsidR="00C82130" w:rsidRPr="00C82130" w:rsidRDefault="00C82130" w:rsidP="00C82130">
      <w:pPr>
        <w:numPr>
          <w:ilvl w:val="0"/>
          <w:numId w:val="4"/>
        </w:numPr>
      </w:pPr>
      <w:r w:rsidRPr="00C82130">
        <w:rPr>
          <w:b/>
          <w:bCs/>
        </w:rPr>
        <w:t>Senior Manager pay scale:</w:t>
      </w:r>
      <w:r w:rsidRPr="00C82130">
        <w:t xml:space="preserve"> $107,640 - $139,050</w:t>
      </w:r>
    </w:p>
    <w:p w14:paraId="0373BDCB" w14:textId="77777777" w:rsidR="00C82130" w:rsidRPr="00C82130" w:rsidRDefault="00C82130" w:rsidP="00C82130">
      <w:pPr>
        <w:numPr>
          <w:ilvl w:val="0"/>
          <w:numId w:val="4"/>
        </w:numPr>
      </w:pPr>
      <w:r w:rsidRPr="00C82130">
        <w:rPr>
          <w:b/>
          <w:bCs/>
        </w:rPr>
        <w:t>Assistant Director pay scale:</w:t>
      </w:r>
      <w:r w:rsidRPr="00C82130">
        <w:t xml:space="preserve"> $144,008 - $179,428</w:t>
      </w:r>
    </w:p>
    <w:p w14:paraId="0A44C5FA" w14:textId="77777777" w:rsidR="00C82130" w:rsidRPr="00C82130" w:rsidRDefault="00C82130" w:rsidP="00C82130">
      <w:pPr>
        <w:numPr>
          <w:ilvl w:val="0"/>
          <w:numId w:val="4"/>
        </w:numPr>
      </w:pPr>
      <w:r w:rsidRPr="00C82130">
        <w:rPr>
          <w:b/>
          <w:bCs/>
        </w:rPr>
        <w:t>Overall position pay scale:</w:t>
      </w:r>
      <w:r w:rsidRPr="00C82130">
        <w:t xml:space="preserve"> $107,640 - $179,428</w:t>
      </w:r>
    </w:p>
    <w:p w14:paraId="0B6BC843" w14:textId="77777777" w:rsidR="00C82130" w:rsidRPr="00C82130" w:rsidRDefault="00C82130" w:rsidP="00C82130">
      <w:pPr>
        <w:rPr>
          <w:b/>
          <w:bCs/>
        </w:rPr>
      </w:pPr>
      <w:r w:rsidRPr="00C82130">
        <w:rPr>
          <w:b/>
          <w:bCs/>
        </w:rPr>
        <w:t>Benefits</w:t>
      </w:r>
    </w:p>
    <w:p w14:paraId="40EE6DE8" w14:textId="77777777" w:rsidR="00C82130" w:rsidRPr="00C82130" w:rsidRDefault="00C82130" w:rsidP="00C82130">
      <w:r w:rsidRPr="00C82130">
        <w:t>Ionis benefits overview is available on the company careers site (Benefits section).</w:t>
      </w:r>
    </w:p>
    <w:p w14:paraId="7B42C44A" w14:textId="77777777" w:rsidR="00DE5BC5" w:rsidRDefault="00DE5BC5"/>
    <w:sectPr w:rsidR="00DE5BC5" w:rsidSect="00C821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10A3"/>
    <w:multiLevelType w:val="multilevel"/>
    <w:tmpl w:val="C7C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2403D"/>
    <w:multiLevelType w:val="multilevel"/>
    <w:tmpl w:val="429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73CAA"/>
    <w:multiLevelType w:val="multilevel"/>
    <w:tmpl w:val="2C0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05DB5"/>
    <w:multiLevelType w:val="multilevel"/>
    <w:tmpl w:val="DA3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49903">
    <w:abstractNumId w:val="3"/>
  </w:num>
  <w:num w:numId="2" w16cid:durableId="955334451">
    <w:abstractNumId w:val="1"/>
  </w:num>
  <w:num w:numId="3" w16cid:durableId="927811922">
    <w:abstractNumId w:val="2"/>
  </w:num>
  <w:num w:numId="4" w16cid:durableId="116401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30"/>
    <w:rsid w:val="00640472"/>
    <w:rsid w:val="00A37126"/>
    <w:rsid w:val="00C82130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5664"/>
  <w15:chartTrackingRefBased/>
  <w15:docId w15:val="{9F961427-0FE9-4909-B61E-B37EB5B3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2026-01-28T15:22:00Z</dcterms:created>
  <dcterms:modified xsi:type="dcterms:W3CDTF">2026-01-28T15:24:00Z</dcterms:modified>
</cp:coreProperties>
</file>