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296BE" w14:textId="77777777" w:rsidR="00375798" w:rsidRPr="00375798" w:rsidRDefault="00375798" w:rsidP="00375798">
      <w:pPr>
        <w:rPr>
          <w:b/>
          <w:bCs/>
        </w:rPr>
      </w:pPr>
      <w:r w:rsidRPr="00375798">
        <w:rPr>
          <w:rFonts w:ascii="Segoe UI Emoji" w:hAnsi="Segoe UI Emoji" w:cs="Segoe UI Emoji"/>
          <w:b/>
          <w:bCs/>
        </w:rPr>
        <w:t>📘</w:t>
      </w:r>
      <w:r w:rsidRPr="00375798">
        <w:rPr>
          <w:b/>
          <w:bCs/>
        </w:rPr>
        <w:t xml:space="preserve"> Interview Preparation Guide for Jitendra Gowda</w:t>
      </w:r>
    </w:p>
    <w:p w14:paraId="129DB06C" w14:textId="77777777" w:rsidR="00375798" w:rsidRPr="00375798" w:rsidRDefault="00375798" w:rsidP="00375798">
      <w:r w:rsidRPr="00375798">
        <w:rPr>
          <w:b/>
          <w:bCs/>
        </w:rPr>
        <w:t>Role:</w:t>
      </w:r>
      <w:r w:rsidRPr="00375798">
        <w:t xml:space="preserve"> Associate Director/Director Data Manager (Contract)</w:t>
      </w:r>
      <w:r w:rsidRPr="00375798">
        <w:br/>
      </w:r>
      <w:r w:rsidRPr="00375798">
        <w:rPr>
          <w:b/>
          <w:bCs/>
        </w:rPr>
        <w:t>Company:</w:t>
      </w:r>
      <w:r w:rsidRPr="00375798">
        <w:t xml:space="preserve"> Inozyme Pharma</w:t>
      </w:r>
      <w:r w:rsidRPr="00375798">
        <w:br/>
      </w:r>
      <w:r w:rsidRPr="00375798">
        <w:rPr>
          <w:b/>
          <w:bCs/>
        </w:rPr>
        <w:t>Location:</w:t>
      </w:r>
      <w:r w:rsidRPr="00375798">
        <w:t xml:space="preserve"> Boston, MA (Hybrid – 2 days onsite)</w:t>
      </w:r>
    </w:p>
    <w:p w14:paraId="4685D7F4" w14:textId="77777777" w:rsidR="00375798" w:rsidRPr="00375798" w:rsidRDefault="00375798" w:rsidP="00375798">
      <w:r w:rsidRPr="00375798">
        <w:pict w14:anchorId="6E59EFBE">
          <v:rect id="_x0000_i1025" style="width:0;height:1.5pt" o:hralign="center" o:hrstd="t" o:hr="t" fillcolor="#a0a0a0" stroked="f"/>
        </w:pict>
      </w:r>
    </w:p>
    <w:p w14:paraId="17BA98BD" w14:textId="77777777" w:rsidR="00375798" w:rsidRPr="00375798" w:rsidRDefault="00375798" w:rsidP="00375798">
      <w:pPr>
        <w:rPr>
          <w:b/>
          <w:bCs/>
        </w:rPr>
      </w:pPr>
      <w:r w:rsidRPr="00375798">
        <w:rPr>
          <w:b/>
          <w:bCs/>
        </w:rPr>
        <w:t>1. Role Overview &amp; Key Themes</w:t>
      </w:r>
    </w:p>
    <w:p w14:paraId="6C82501E" w14:textId="77777777" w:rsidR="00375798" w:rsidRPr="00375798" w:rsidRDefault="00375798" w:rsidP="00375798">
      <w:r w:rsidRPr="00375798">
        <w:rPr>
          <w:b/>
          <w:bCs/>
        </w:rPr>
        <w:t>Role Mission &amp; Priorities:</w:t>
      </w:r>
    </w:p>
    <w:p w14:paraId="5E487759" w14:textId="77777777" w:rsidR="00375798" w:rsidRPr="00375798" w:rsidRDefault="00375798" w:rsidP="00375798">
      <w:pPr>
        <w:numPr>
          <w:ilvl w:val="0"/>
          <w:numId w:val="1"/>
        </w:numPr>
      </w:pPr>
      <w:r w:rsidRPr="00375798">
        <w:t>Ensure high-quality, audit-ready clinical trial data to support upcoming BLA submissions.</w:t>
      </w:r>
    </w:p>
    <w:p w14:paraId="1D177344" w14:textId="77777777" w:rsidR="00375798" w:rsidRPr="00375798" w:rsidRDefault="00375798" w:rsidP="00375798">
      <w:pPr>
        <w:numPr>
          <w:ilvl w:val="0"/>
          <w:numId w:val="1"/>
        </w:numPr>
      </w:pPr>
      <w:r w:rsidRPr="00375798">
        <w:t>Lead all aspects of data governance, from database build to CRF design, data cleaning, and vendor management.</w:t>
      </w:r>
    </w:p>
    <w:p w14:paraId="27ADBAB1" w14:textId="77777777" w:rsidR="00375798" w:rsidRPr="00375798" w:rsidRDefault="00375798" w:rsidP="00375798">
      <w:pPr>
        <w:numPr>
          <w:ilvl w:val="0"/>
          <w:numId w:val="1"/>
        </w:numPr>
      </w:pPr>
      <w:r w:rsidRPr="00375798">
        <w:t>Align cross-functional stakeholders on timelines, data standards, and regulatory compliance.</w:t>
      </w:r>
    </w:p>
    <w:p w14:paraId="4EDFDA9D" w14:textId="77777777" w:rsidR="00375798" w:rsidRPr="00375798" w:rsidRDefault="00375798" w:rsidP="00375798">
      <w:r w:rsidRPr="00375798">
        <w:rPr>
          <w:b/>
          <w:bCs/>
        </w:rPr>
        <w:t>Key Responsibilities &amp; Likely Interview Themes:</w:t>
      </w:r>
    </w:p>
    <w:p w14:paraId="7CD2895B" w14:textId="77777777" w:rsidR="00375798" w:rsidRPr="00375798" w:rsidRDefault="00375798" w:rsidP="00375798">
      <w:pPr>
        <w:numPr>
          <w:ilvl w:val="0"/>
          <w:numId w:val="2"/>
        </w:numPr>
      </w:pPr>
      <w:r w:rsidRPr="00375798">
        <w:t>Expertise in data management for regulatory submissions (especially BLA/NDA).</w:t>
      </w:r>
    </w:p>
    <w:p w14:paraId="33EC5D79" w14:textId="77777777" w:rsidR="00375798" w:rsidRPr="00375798" w:rsidRDefault="00375798" w:rsidP="00375798">
      <w:pPr>
        <w:numPr>
          <w:ilvl w:val="0"/>
          <w:numId w:val="2"/>
        </w:numPr>
      </w:pPr>
      <w:r w:rsidRPr="00375798">
        <w:t>Building and maintaining strong vendor (CRO) relationships.</w:t>
      </w:r>
    </w:p>
    <w:p w14:paraId="0DCAB6B7" w14:textId="77777777" w:rsidR="00375798" w:rsidRPr="00375798" w:rsidRDefault="00375798" w:rsidP="00375798">
      <w:pPr>
        <w:numPr>
          <w:ilvl w:val="0"/>
          <w:numId w:val="2"/>
        </w:numPr>
      </w:pPr>
      <w:r w:rsidRPr="00375798">
        <w:t>Familiarity with Medidata Rave, EDC systems, SQL/Excel skills.</w:t>
      </w:r>
    </w:p>
    <w:p w14:paraId="34D03018" w14:textId="77777777" w:rsidR="00375798" w:rsidRPr="00375798" w:rsidRDefault="00375798" w:rsidP="00375798">
      <w:pPr>
        <w:numPr>
          <w:ilvl w:val="0"/>
          <w:numId w:val="2"/>
        </w:numPr>
      </w:pPr>
      <w:r w:rsidRPr="00375798">
        <w:t>Audit readiness and adherence to GCP, FDA, ICH standards.</w:t>
      </w:r>
    </w:p>
    <w:p w14:paraId="31D1E99A" w14:textId="77777777" w:rsidR="00375798" w:rsidRPr="00375798" w:rsidRDefault="00375798" w:rsidP="00375798">
      <w:pPr>
        <w:numPr>
          <w:ilvl w:val="0"/>
          <w:numId w:val="2"/>
        </w:numPr>
      </w:pPr>
      <w:r w:rsidRPr="00375798">
        <w:t>Leadership, cross-functional collaboration, and continuous process improvement.</w:t>
      </w:r>
    </w:p>
    <w:p w14:paraId="5CFB8D77" w14:textId="77777777" w:rsidR="00375798" w:rsidRPr="00375798" w:rsidRDefault="00375798" w:rsidP="00375798">
      <w:r w:rsidRPr="00375798">
        <w:pict w14:anchorId="0B4F3141">
          <v:rect id="_x0000_i1026" style="width:0;height:1.5pt" o:hralign="center" o:hrstd="t" o:hr="t" fillcolor="#a0a0a0" stroked="f"/>
        </w:pict>
      </w:r>
    </w:p>
    <w:p w14:paraId="396EE3E0" w14:textId="77777777" w:rsidR="00375798" w:rsidRPr="00375798" w:rsidRDefault="00375798" w:rsidP="00375798">
      <w:pPr>
        <w:rPr>
          <w:b/>
          <w:bCs/>
        </w:rPr>
      </w:pPr>
      <w:r w:rsidRPr="00375798">
        <w:rPr>
          <w:b/>
          <w:bCs/>
        </w:rPr>
        <w:t>2. Candidate Fit Summary</w:t>
      </w:r>
    </w:p>
    <w:p w14:paraId="6E28D373" w14:textId="77777777" w:rsidR="00375798" w:rsidRPr="00375798" w:rsidRDefault="00375798" w:rsidP="00375798">
      <w:r w:rsidRPr="00375798">
        <w:rPr>
          <w:b/>
          <w:bCs/>
        </w:rPr>
        <w:t>Relevant Experience &amp; Strengths:</w:t>
      </w:r>
    </w:p>
    <w:p w14:paraId="2F44E321" w14:textId="77777777" w:rsidR="00375798" w:rsidRPr="00375798" w:rsidRDefault="00375798" w:rsidP="00375798">
      <w:pPr>
        <w:numPr>
          <w:ilvl w:val="0"/>
          <w:numId w:val="3"/>
        </w:numPr>
      </w:pPr>
      <w:r w:rsidRPr="00375798">
        <w:t>20+ years of extensive clinical data management experience across pharma, biotech, and CRO environments.</w:t>
      </w:r>
    </w:p>
    <w:p w14:paraId="00CA48AD" w14:textId="77777777" w:rsidR="00375798" w:rsidRPr="00375798" w:rsidRDefault="00375798" w:rsidP="00375798">
      <w:pPr>
        <w:numPr>
          <w:ilvl w:val="0"/>
          <w:numId w:val="3"/>
        </w:numPr>
      </w:pPr>
      <w:r w:rsidRPr="00375798">
        <w:t>Deep hands-on experience with Medidata Rave, Inform, Omnicomm, Oracle Clinical, and other major EDC platforms.</w:t>
      </w:r>
    </w:p>
    <w:p w14:paraId="6B52C699" w14:textId="77777777" w:rsidR="00375798" w:rsidRPr="00375798" w:rsidRDefault="00375798" w:rsidP="00375798">
      <w:pPr>
        <w:numPr>
          <w:ilvl w:val="0"/>
          <w:numId w:val="3"/>
        </w:numPr>
      </w:pPr>
      <w:r w:rsidRPr="00375798">
        <w:t>Led data management activities for complex Phase I–III trials in oncology, cardiology, and rare diseases—strong alignment with Inozyme’s rare disease focus.</w:t>
      </w:r>
    </w:p>
    <w:p w14:paraId="6199CCCC" w14:textId="77777777" w:rsidR="00375798" w:rsidRPr="00375798" w:rsidRDefault="00375798" w:rsidP="00375798">
      <w:pPr>
        <w:numPr>
          <w:ilvl w:val="0"/>
          <w:numId w:val="3"/>
        </w:numPr>
      </w:pPr>
      <w:r w:rsidRPr="00375798">
        <w:lastRenderedPageBreak/>
        <w:t>Proven track record of database design, UAT, DMP development, CRO/vendor management, and regulatory submission support.</w:t>
      </w:r>
    </w:p>
    <w:p w14:paraId="6452A52B" w14:textId="77777777" w:rsidR="00375798" w:rsidRPr="00375798" w:rsidRDefault="00375798" w:rsidP="00375798">
      <w:pPr>
        <w:numPr>
          <w:ilvl w:val="0"/>
          <w:numId w:val="3"/>
        </w:numPr>
      </w:pPr>
      <w:r w:rsidRPr="00375798">
        <w:t>Strong process improvement mindset with contributions to SOP development and operational excellence.</w:t>
      </w:r>
    </w:p>
    <w:p w14:paraId="51975483" w14:textId="77777777" w:rsidR="00375798" w:rsidRPr="00375798" w:rsidRDefault="00375798" w:rsidP="00375798">
      <w:r w:rsidRPr="00375798">
        <w:rPr>
          <w:b/>
          <w:bCs/>
        </w:rPr>
        <w:t>Notable Achievements to Highlight:</w:t>
      </w:r>
    </w:p>
    <w:p w14:paraId="35920307" w14:textId="77777777" w:rsidR="00375798" w:rsidRPr="00375798" w:rsidRDefault="00375798" w:rsidP="00375798">
      <w:pPr>
        <w:numPr>
          <w:ilvl w:val="0"/>
          <w:numId w:val="4"/>
        </w:numPr>
      </w:pPr>
      <w:r w:rsidRPr="00375798">
        <w:t>Led successful database locks for FDA submissions at Genzyme and Idenix.</w:t>
      </w:r>
    </w:p>
    <w:p w14:paraId="3D8AEA6D" w14:textId="77777777" w:rsidR="00375798" w:rsidRPr="00375798" w:rsidRDefault="00375798" w:rsidP="00375798">
      <w:pPr>
        <w:numPr>
          <w:ilvl w:val="0"/>
          <w:numId w:val="4"/>
        </w:numPr>
      </w:pPr>
      <w:r w:rsidRPr="00375798">
        <w:t>Oversaw multiple Phase I/II oncology studies at Pieris Pharmaceuticals with cross-functional leadership.</w:t>
      </w:r>
    </w:p>
    <w:p w14:paraId="15502AFF" w14:textId="77777777" w:rsidR="00375798" w:rsidRPr="00375798" w:rsidRDefault="00375798" w:rsidP="00375798">
      <w:pPr>
        <w:numPr>
          <w:ilvl w:val="0"/>
          <w:numId w:val="4"/>
        </w:numPr>
      </w:pPr>
      <w:r w:rsidRPr="00375798">
        <w:t>Consistent leadership of CRO/vendor relationships across companies (Sarepta, Takeda, Pieris).</w:t>
      </w:r>
    </w:p>
    <w:p w14:paraId="3F8E327B" w14:textId="77777777" w:rsidR="00375798" w:rsidRPr="00375798" w:rsidRDefault="00375798" w:rsidP="00375798">
      <w:r w:rsidRPr="00375798">
        <w:rPr>
          <w:b/>
          <w:bCs/>
        </w:rPr>
        <w:t>Potential Gaps or Areas to Prep:</w:t>
      </w:r>
    </w:p>
    <w:p w14:paraId="4D337B37" w14:textId="77777777" w:rsidR="00375798" w:rsidRPr="00375798" w:rsidRDefault="00375798" w:rsidP="00375798">
      <w:pPr>
        <w:numPr>
          <w:ilvl w:val="0"/>
          <w:numId w:val="5"/>
        </w:numPr>
      </w:pPr>
      <w:r w:rsidRPr="00375798">
        <w:t>May need to emphasize direct recent experience with BLA (biologics) if interviewer probes.</w:t>
      </w:r>
    </w:p>
    <w:p w14:paraId="4B0AC159" w14:textId="77777777" w:rsidR="00375798" w:rsidRPr="00375798" w:rsidRDefault="00375798" w:rsidP="00375798">
      <w:pPr>
        <w:numPr>
          <w:ilvl w:val="0"/>
          <w:numId w:val="5"/>
        </w:numPr>
      </w:pPr>
      <w:r w:rsidRPr="00375798">
        <w:t>Might need to briefly bridge the transition from long-term perm roles to a contract mindset (focus on immediate impact).</w:t>
      </w:r>
    </w:p>
    <w:p w14:paraId="76A86166" w14:textId="77777777" w:rsidR="00375798" w:rsidRPr="00375798" w:rsidRDefault="00375798" w:rsidP="00375798">
      <w:r w:rsidRPr="00375798">
        <w:rPr>
          <w:b/>
          <w:bCs/>
        </w:rPr>
        <w:t>How to Position Background Persuasively:</w:t>
      </w:r>
    </w:p>
    <w:p w14:paraId="34AD7FBD" w14:textId="77777777" w:rsidR="00375798" w:rsidRPr="00375798" w:rsidRDefault="00375798" w:rsidP="00375798">
      <w:pPr>
        <w:numPr>
          <w:ilvl w:val="0"/>
          <w:numId w:val="6"/>
        </w:numPr>
      </w:pPr>
      <w:r w:rsidRPr="00375798">
        <w:t>Emphasize breadth and depth of experience across all data management domains.</w:t>
      </w:r>
    </w:p>
    <w:p w14:paraId="7F0A4EE5" w14:textId="77777777" w:rsidR="00375798" w:rsidRPr="00375798" w:rsidRDefault="00375798" w:rsidP="00375798">
      <w:pPr>
        <w:numPr>
          <w:ilvl w:val="0"/>
          <w:numId w:val="6"/>
        </w:numPr>
      </w:pPr>
      <w:r w:rsidRPr="00375798">
        <w:t>Highlight operational leadership, vendor management, and proactive issue resolution skills.</w:t>
      </w:r>
    </w:p>
    <w:p w14:paraId="4981B435" w14:textId="77777777" w:rsidR="00375798" w:rsidRPr="00375798" w:rsidRDefault="00375798" w:rsidP="00375798">
      <w:pPr>
        <w:numPr>
          <w:ilvl w:val="0"/>
          <w:numId w:val="6"/>
        </w:numPr>
      </w:pPr>
      <w:r w:rsidRPr="00375798">
        <w:t>Frame contract interest as a strategic move to leverage expertise for high-impact BLA preparation.</w:t>
      </w:r>
    </w:p>
    <w:p w14:paraId="0FEB2967" w14:textId="77777777" w:rsidR="00375798" w:rsidRPr="00375798" w:rsidRDefault="00375798" w:rsidP="00375798">
      <w:r w:rsidRPr="00375798">
        <w:pict w14:anchorId="78214D5F">
          <v:rect id="_x0000_i1027" style="width:0;height:1.5pt" o:hralign="center" o:hrstd="t" o:hr="t" fillcolor="#a0a0a0" stroked="f"/>
        </w:pict>
      </w:r>
    </w:p>
    <w:p w14:paraId="4BA00738" w14:textId="77777777" w:rsidR="00375798" w:rsidRPr="00375798" w:rsidRDefault="00375798" w:rsidP="00375798">
      <w:pPr>
        <w:rPr>
          <w:b/>
          <w:bCs/>
        </w:rPr>
      </w:pPr>
      <w:r w:rsidRPr="00375798">
        <w:rPr>
          <w:b/>
          <w:bCs/>
        </w:rPr>
        <w:t>3. HR Screening Prep</w:t>
      </w:r>
    </w:p>
    <w:p w14:paraId="5541CF07" w14:textId="77777777" w:rsidR="00375798" w:rsidRPr="00375798" w:rsidRDefault="00375798" w:rsidP="00375798">
      <w:r w:rsidRPr="00375798">
        <w:rPr>
          <w:b/>
          <w:bCs/>
        </w:rPr>
        <w:t>Common HR Questions to Expect:</w:t>
      </w:r>
    </w:p>
    <w:p w14:paraId="58B017A8" w14:textId="77777777" w:rsidR="00375798" w:rsidRPr="00375798" w:rsidRDefault="00375798" w:rsidP="00375798">
      <w:pPr>
        <w:numPr>
          <w:ilvl w:val="0"/>
          <w:numId w:val="7"/>
        </w:numPr>
      </w:pPr>
      <w:r w:rsidRPr="00375798">
        <w:t>What interests you about Inozyme and this contract role?</w:t>
      </w:r>
    </w:p>
    <w:p w14:paraId="7688793F" w14:textId="77777777" w:rsidR="00375798" w:rsidRPr="00375798" w:rsidRDefault="00375798" w:rsidP="00375798">
      <w:pPr>
        <w:numPr>
          <w:ilvl w:val="0"/>
          <w:numId w:val="7"/>
        </w:numPr>
      </w:pPr>
      <w:r w:rsidRPr="00375798">
        <w:t>How do you handle cross-functional communication challenges?</w:t>
      </w:r>
    </w:p>
    <w:p w14:paraId="6CA05155" w14:textId="77777777" w:rsidR="00375798" w:rsidRPr="00375798" w:rsidRDefault="00375798" w:rsidP="00375798">
      <w:pPr>
        <w:numPr>
          <w:ilvl w:val="0"/>
          <w:numId w:val="7"/>
        </w:numPr>
      </w:pPr>
      <w:r w:rsidRPr="00375798">
        <w:t>Tell me about your compensation expectations (contract rate aligns: $100–120/hr).</w:t>
      </w:r>
    </w:p>
    <w:p w14:paraId="5D5D1600" w14:textId="77777777" w:rsidR="00375798" w:rsidRPr="00375798" w:rsidRDefault="00375798" w:rsidP="00375798">
      <w:pPr>
        <w:numPr>
          <w:ilvl w:val="0"/>
          <w:numId w:val="7"/>
        </w:numPr>
      </w:pPr>
      <w:r w:rsidRPr="00375798">
        <w:t>Are you comfortable with hybrid work (2 days onsite in Boston)?</w:t>
      </w:r>
    </w:p>
    <w:p w14:paraId="5721DC09" w14:textId="77777777" w:rsidR="00375798" w:rsidRPr="00375798" w:rsidRDefault="00375798" w:rsidP="00375798">
      <w:pPr>
        <w:numPr>
          <w:ilvl w:val="0"/>
          <w:numId w:val="7"/>
        </w:numPr>
      </w:pPr>
      <w:r w:rsidRPr="00375798">
        <w:lastRenderedPageBreak/>
        <w:t>What is your availability and notice period?</w:t>
      </w:r>
    </w:p>
    <w:p w14:paraId="49031D89" w14:textId="77777777" w:rsidR="00375798" w:rsidRPr="00375798" w:rsidRDefault="00375798" w:rsidP="00375798">
      <w:r w:rsidRPr="00375798">
        <w:rPr>
          <w:b/>
          <w:bCs/>
        </w:rPr>
        <w:t>Framing Tips:</w:t>
      </w:r>
    </w:p>
    <w:p w14:paraId="1790E990" w14:textId="77777777" w:rsidR="00375798" w:rsidRPr="00375798" w:rsidRDefault="00375798" w:rsidP="00375798">
      <w:pPr>
        <w:numPr>
          <w:ilvl w:val="0"/>
          <w:numId w:val="8"/>
        </w:numPr>
      </w:pPr>
      <w:r w:rsidRPr="00375798">
        <w:t>Emphasize motivation to contribute to high-priority regulatory submissions.</w:t>
      </w:r>
    </w:p>
    <w:p w14:paraId="2D5CF628" w14:textId="77777777" w:rsidR="00375798" w:rsidRPr="00375798" w:rsidRDefault="00375798" w:rsidP="00375798">
      <w:pPr>
        <w:numPr>
          <w:ilvl w:val="0"/>
          <w:numId w:val="8"/>
        </w:numPr>
      </w:pPr>
      <w:r w:rsidRPr="00375798">
        <w:t>Position yourself as low-risk: immediately available (if possible), accustomed to hybrid setups.</w:t>
      </w:r>
    </w:p>
    <w:p w14:paraId="625C22E3" w14:textId="77777777" w:rsidR="00375798" w:rsidRPr="00375798" w:rsidRDefault="00375798" w:rsidP="00375798">
      <w:pPr>
        <w:numPr>
          <w:ilvl w:val="0"/>
          <w:numId w:val="8"/>
        </w:numPr>
      </w:pPr>
      <w:r w:rsidRPr="00375798">
        <w:t>Be transparent about contract acceptance but express openness to conversion if opportunity arises.</w:t>
      </w:r>
    </w:p>
    <w:p w14:paraId="03B34DD0" w14:textId="77777777" w:rsidR="00375798" w:rsidRPr="00375798" w:rsidRDefault="00375798" w:rsidP="00375798">
      <w:r w:rsidRPr="00375798">
        <w:pict w14:anchorId="30A22FA5">
          <v:rect id="_x0000_i1028" style="width:0;height:1.5pt" o:hralign="center" o:hrstd="t" o:hr="t" fillcolor="#a0a0a0" stroked="f"/>
        </w:pict>
      </w:r>
    </w:p>
    <w:p w14:paraId="10BCD4E5" w14:textId="77777777" w:rsidR="00375798" w:rsidRPr="00375798" w:rsidRDefault="00375798" w:rsidP="00375798">
      <w:pPr>
        <w:rPr>
          <w:b/>
          <w:bCs/>
        </w:rPr>
      </w:pPr>
      <w:r w:rsidRPr="00375798">
        <w:rPr>
          <w:b/>
          <w:bCs/>
        </w:rPr>
        <w:t>4. Hiring Manager Interview Prep</w:t>
      </w:r>
    </w:p>
    <w:p w14:paraId="37400EBD" w14:textId="77777777" w:rsidR="00375798" w:rsidRPr="00375798" w:rsidRDefault="00375798" w:rsidP="00375798">
      <w:r w:rsidRPr="00375798">
        <w:rPr>
          <w:b/>
          <w:bCs/>
        </w:rPr>
        <w:t>Likely Deep Dive Areas:</w:t>
      </w:r>
    </w:p>
    <w:p w14:paraId="2F822F52" w14:textId="77777777" w:rsidR="00375798" w:rsidRPr="00375798" w:rsidRDefault="00375798" w:rsidP="00375798">
      <w:pPr>
        <w:numPr>
          <w:ilvl w:val="0"/>
          <w:numId w:val="9"/>
        </w:numPr>
      </w:pPr>
      <w:r w:rsidRPr="00375798">
        <w:t>Data management process for regulatory submissions.</w:t>
      </w:r>
    </w:p>
    <w:p w14:paraId="305E1B48" w14:textId="77777777" w:rsidR="00375798" w:rsidRPr="00375798" w:rsidRDefault="00375798" w:rsidP="00375798">
      <w:pPr>
        <w:numPr>
          <w:ilvl w:val="0"/>
          <w:numId w:val="9"/>
        </w:numPr>
      </w:pPr>
      <w:r w:rsidRPr="00375798">
        <w:t>Vendor/CRO management and ensuring data quality.</w:t>
      </w:r>
    </w:p>
    <w:p w14:paraId="25495F5E" w14:textId="77777777" w:rsidR="00375798" w:rsidRPr="00375798" w:rsidRDefault="00375798" w:rsidP="00375798">
      <w:pPr>
        <w:numPr>
          <w:ilvl w:val="0"/>
          <w:numId w:val="9"/>
        </w:numPr>
      </w:pPr>
      <w:r w:rsidRPr="00375798">
        <w:t>Examples of database builds, UAT, and CRF design oversight.</w:t>
      </w:r>
    </w:p>
    <w:p w14:paraId="0ADC5432" w14:textId="77777777" w:rsidR="00375798" w:rsidRPr="00375798" w:rsidRDefault="00375798" w:rsidP="00375798">
      <w:pPr>
        <w:numPr>
          <w:ilvl w:val="0"/>
          <w:numId w:val="9"/>
        </w:numPr>
      </w:pPr>
      <w:r w:rsidRPr="00375798">
        <w:t>GCP, FDA, and ICH compliance experience.</w:t>
      </w:r>
    </w:p>
    <w:p w14:paraId="4196BABC" w14:textId="77777777" w:rsidR="00375798" w:rsidRPr="00375798" w:rsidRDefault="00375798" w:rsidP="00375798">
      <w:pPr>
        <w:numPr>
          <w:ilvl w:val="0"/>
          <w:numId w:val="9"/>
        </w:numPr>
      </w:pPr>
      <w:r w:rsidRPr="00375798">
        <w:t>Risk identification and mitigation strategies in data management.</w:t>
      </w:r>
    </w:p>
    <w:p w14:paraId="4E869D75" w14:textId="77777777" w:rsidR="00375798" w:rsidRPr="00375798" w:rsidRDefault="00375798" w:rsidP="00375798">
      <w:r w:rsidRPr="00375798">
        <w:rPr>
          <w:b/>
          <w:bCs/>
        </w:rPr>
        <w:t>Behavioral Questions (STAR Method):</w:t>
      </w:r>
    </w:p>
    <w:p w14:paraId="1D535F35" w14:textId="77777777" w:rsidR="00375798" w:rsidRPr="00375798" w:rsidRDefault="00375798" w:rsidP="00375798">
      <w:pPr>
        <w:numPr>
          <w:ilvl w:val="0"/>
          <w:numId w:val="10"/>
        </w:numPr>
      </w:pPr>
      <w:r w:rsidRPr="00375798">
        <w:t>Tell me about a time you managed data integrity issues during a clinical trial.</w:t>
      </w:r>
    </w:p>
    <w:p w14:paraId="22783598" w14:textId="77777777" w:rsidR="00375798" w:rsidRPr="00375798" w:rsidRDefault="00375798" w:rsidP="00375798">
      <w:pPr>
        <w:numPr>
          <w:ilvl w:val="0"/>
          <w:numId w:val="10"/>
        </w:numPr>
      </w:pPr>
      <w:r w:rsidRPr="00375798">
        <w:t>Describe a challenge you faced working with a CRO and how you resolved it.</w:t>
      </w:r>
    </w:p>
    <w:p w14:paraId="78ACCAAD" w14:textId="77777777" w:rsidR="00375798" w:rsidRPr="00375798" w:rsidRDefault="00375798" w:rsidP="00375798">
      <w:pPr>
        <w:numPr>
          <w:ilvl w:val="0"/>
          <w:numId w:val="10"/>
        </w:numPr>
      </w:pPr>
      <w:r w:rsidRPr="00375798">
        <w:t>Share an example of how you improved a data management process or system.</w:t>
      </w:r>
    </w:p>
    <w:p w14:paraId="17E85379" w14:textId="77777777" w:rsidR="00375798" w:rsidRPr="00375798" w:rsidRDefault="00375798" w:rsidP="00375798">
      <w:pPr>
        <w:numPr>
          <w:ilvl w:val="0"/>
          <w:numId w:val="10"/>
        </w:numPr>
      </w:pPr>
      <w:r w:rsidRPr="00375798">
        <w:t>How did you ensure audit-readiness during a previous regulatory submission?</w:t>
      </w:r>
    </w:p>
    <w:p w14:paraId="46D70FEA" w14:textId="77777777" w:rsidR="00375798" w:rsidRPr="00375798" w:rsidRDefault="00375798" w:rsidP="00375798">
      <w:pPr>
        <w:numPr>
          <w:ilvl w:val="0"/>
          <w:numId w:val="10"/>
        </w:numPr>
      </w:pPr>
      <w:r w:rsidRPr="00375798">
        <w:t>Talk about a time when you had to drive cross-functional alignment on data timelines.</w:t>
      </w:r>
    </w:p>
    <w:p w14:paraId="438A5E5F" w14:textId="77777777" w:rsidR="00375798" w:rsidRPr="00375798" w:rsidRDefault="00375798" w:rsidP="00375798">
      <w:pPr>
        <w:numPr>
          <w:ilvl w:val="0"/>
          <w:numId w:val="10"/>
        </w:numPr>
      </w:pPr>
      <w:r w:rsidRPr="00375798">
        <w:t>Tell me about a difficult stakeholder (internal or vendor) and how you handled it.</w:t>
      </w:r>
    </w:p>
    <w:p w14:paraId="2E533E9A" w14:textId="77777777" w:rsidR="00375798" w:rsidRPr="00375798" w:rsidRDefault="00375798" w:rsidP="00375798">
      <w:pPr>
        <w:numPr>
          <w:ilvl w:val="0"/>
          <w:numId w:val="10"/>
        </w:numPr>
      </w:pPr>
      <w:r w:rsidRPr="00375798">
        <w:t>Describe a situation where you identified a major data risk before database lock.</w:t>
      </w:r>
    </w:p>
    <w:p w14:paraId="4A95567D" w14:textId="77777777" w:rsidR="00375798" w:rsidRPr="00375798" w:rsidRDefault="00375798" w:rsidP="00375798">
      <w:r w:rsidRPr="00375798">
        <w:rPr>
          <w:b/>
          <w:bCs/>
        </w:rPr>
        <w:t>Technical or Skill-Specific Questions:</w:t>
      </w:r>
    </w:p>
    <w:p w14:paraId="5E23CA42" w14:textId="77777777" w:rsidR="00375798" w:rsidRPr="00375798" w:rsidRDefault="00375798" w:rsidP="00375798">
      <w:pPr>
        <w:numPr>
          <w:ilvl w:val="0"/>
          <w:numId w:val="11"/>
        </w:numPr>
      </w:pPr>
      <w:r w:rsidRPr="00375798">
        <w:t>How do you approach developing a Data Management Plan (DMP)?</w:t>
      </w:r>
    </w:p>
    <w:p w14:paraId="1E131F71" w14:textId="77777777" w:rsidR="00375798" w:rsidRPr="00375798" w:rsidRDefault="00375798" w:rsidP="00375798">
      <w:pPr>
        <w:numPr>
          <w:ilvl w:val="0"/>
          <w:numId w:val="11"/>
        </w:numPr>
      </w:pPr>
      <w:r w:rsidRPr="00375798">
        <w:t>Walk us through your experience with Medidata Rave — CRF design and UAT.</w:t>
      </w:r>
    </w:p>
    <w:p w14:paraId="5EAA073E" w14:textId="77777777" w:rsidR="00375798" w:rsidRPr="00375798" w:rsidRDefault="00375798" w:rsidP="00375798">
      <w:pPr>
        <w:numPr>
          <w:ilvl w:val="0"/>
          <w:numId w:val="11"/>
        </w:numPr>
      </w:pPr>
      <w:r w:rsidRPr="00375798">
        <w:lastRenderedPageBreak/>
        <w:t>How do you ensure data compliance with GCP and regulatory standards?</w:t>
      </w:r>
    </w:p>
    <w:p w14:paraId="3BE4C385" w14:textId="77777777" w:rsidR="00375798" w:rsidRPr="00375798" w:rsidRDefault="00375798" w:rsidP="00375798">
      <w:pPr>
        <w:numPr>
          <w:ilvl w:val="0"/>
          <w:numId w:val="11"/>
        </w:numPr>
      </w:pPr>
      <w:r w:rsidRPr="00375798">
        <w:t>What metrics or KPIs do you monitor to track CRO/vendor data quality?</w:t>
      </w:r>
    </w:p>
    <w:p w14:paraId="522D91AB" w14:textId="77777777" w:rsidR="00375798" w:rsidRPr="00375798" w:rsidRDefault="00375798" w:rsidP="00375798">
      <w:pPr>
        <w:numPr>
          <w:ilvl w:val="0"/>
          <w:numId w:val="11"/>
        </w:numPr>
      </w:pPr>
      <w:r w:rsidRPr="00375798">
        <w:t>Have you worked directly on any BLA submissions? How did you contribute?</w:t>
      </w:r>
    </w:p>
    <w:p w14:paraId="393A2A7C" w14:textId="77777777" w:rsidR="00375798" w:rsidRPr="00375798" w:rsidRDefault="00375798" w:rsidP="00375798">
      <w:r w:rsidRPr="00375798">
        <w:rPr>
          <w:b/>
          <w:bCs/>
        </w:rPr>
        <w:t>Smart Questions You Can Ask:</w:t>
      </w:r>
    </w:p>
    <w:p w14:paraId="077C96F7" w14:textId="77777777" w:rsidR="00375798" w:rsidRPr="00375798" w:rsidRDefault="00375798" w:rsidP="00375798">
      <w:pPr>
        <w:numPr>
          <w:ilvl w:val="0"/>
          <w:numId w:val="12"/>
        </w:numPr>
      </w:pPr>
      <w:r w:rsidRPr="00375798">
        <w:t>What are the biggest challenges anticipated for the upcoming BLA submission?</w:t>
      </w:r>
    </w:p>
    <w:p w14:paraId="51B832E2" w14:textId="77777777" w:rsidR="00375798" w:rsidRPr="00375798" w:rsidRDefault="00375798" w:rsidP="00375798">
      <w:pPr>
        <w:numPr>
          <w:ilvl w:val="0"/>
          <w:numId w:val="12"/>
        </w:numPr>
      </w:pPr>
      <w:r w:rsidRPr="00375798">
        <w:t>How does Inozyme define success for the Data Management team?</w:t>
      </w:r>
    </w:p>
    <w:p w14:paraId="2284E7F0" w14:textId="77777777" w:rsidR="00375798" w:rsidRPr="00375798" w:rsidRDefault="00375798" w:rsidP="00375798">
      <w:pPr>
        <w:numPr>
          <w:ilvl w:val="0"/>
          <w:numId w:val="12"/>
        </w:numPr>
      </w:pPr>
      <w:r w:rsidRPr="00375798">
        <w:t>Are there any particular CROs/vendors the team is currently collaborating with?</w:t>
      </w:r>
    </w:p>
    <w:p w14:paraId="5FC2A1E0" w14:textId="77777777" w:rsidR="00375798" w:rsidRPr="00375798" w:rsidRDefault="00375798" w:rsidP="00375798">
      <w:pPr>
        <w:numPr>
          <w:ilvl w:val="0"/>
          <w:numId w:val="12"/>
        </w:numPr>
      </w:pPr>
      <w:r w:rsidRPr="00375798">
        <w:t>How much flexibility is there for proposing process improvements during this engagement?</w:t>
      </w:r>
    </w:p>
    <w:p w14:paraId="48C8F759" w14:textId="77777777" w:rsidR="00375798" w:rsidRPr="00375798" w:rsidRDefault="00375798" w:rsidP="00375798">
      <w:r w:rsidRPr="00375798">
        <w:pict w14:anchorId="590AA9C7">
          <v:rect id="_x0000_i1029" style="width:0;height:1.5pt" o:hralign="center" o:hrstd="t" o:hr="t" fillcolor="#a0a0a0" stroked="f"/>
        </w:pict>
      </w:r>
    </w:p>
    <w:p w14:paraId="60C5FD87" w14:textId="77777777" w:rsidR="00375798" w:rsidRPr="00375798" w:rsidRDefault="00375798" w:rsidP="00375798">
      <w:pPr>
        <w:rPr>
          <w:b/>
          <w:bCs/>
        </w:rPr>
      </w:pPr>
      <w:r w:rsidRPr="00375798">
        <w:rPr>
          <w:b/>
          <w:bCs/>
        </w:rPr>
        <w:t>5. Panel / Final Round Prep</w:t>
      </w:r>
    </w:p>
    <w:p w14:paraId="269C08F9" w14:textId="77777777" w:rsidR="00375798" w:rsidRPr="00375798" w:rsidRDefault="00375798" w:rsidP="00375798">
      <w:r w:rsidRPr="00375798">
        <w:rPr>
          <w:b/>
          <w:bCs/>
        </w:rPr>
        <w:t>Anticipated Themes:</w:t>
      </w:r>
    </w:p>
    <w:p w14:paraId="4B1105A2" w14:textId="77777777" w:rsidR="00375798" w:rsidRPr="00375798" w:rsidRDefault="00375798" w:rsidP="00375798">
      <w:pPr>
        <w:numPr>
          <w:ilvl w:val="0"/>
          <w:numId w:val="13"/>
        </w:numPr>
      </w:pPr>
      <w:r w:rsidRPr="00375798">
        <w:t>Collaboration across Biostatistics, Medical Affairs, Clinical Operations.</w:t>
      </w:r>
    </w:p>
    <w:p w14:paraId="6711F523" w14:textId="77777777" w:rsidR="00375798" w:rsidRPr="00375798" w:rsidRDefault="00375798" w:rsidP="00375798">
      <w:pPr>
        <w:numPr>
          <w:ilvl w:val="0"/>
          <w:numId w:val="13"/>
        </w:numPr>
      </w:pPr>
      <w:r w:rsidRPr="00375798">
        <w:t>Conflict resolution with vendors and internal stakeholders.</w:t>
      </w:r>
    </w:p>
    <w:p w14:paraId="36F61F06" w14:textId="77777777" w:rsidR="00375798" w:rsidRPr="00375798" w:rsidRDefault="00375798" w:rsidP="00375798">
      <w:pPr>
        <w:numPr>
          <w:ilvl w:val="0"/>
          <w:numId w:val="13"/>
        </w:numPr>
      </w:pPr>
      <w:r w:rsidRPr="00375798">
        <w:t>Decision-making under tight regulatory timelines.</w:t>
      </w:r>
    </w:p>
    <w:p w14:paraId="1B1104D2" w14:textId="77777777" w:rsidR="00375798" w:rsidRPr="00375798" w:rsidRDefault="00375798" w:rsidP="00375798">
      <w:r w:rsidRPr="00375798">
        <w:rPr>
          <w:b/>
          <w:bCs/>
        </w:rPr>
        <w:t>Sample Scenario-Based Questions:</w:t>
      </w:r>
    </w:p>
    <w:p w14:paraId="76F2A562" w14:textId="77777777" w:rsidR="00375798" w:rsidRPr="00375798" w:rsidRDefault="00375798" w:rsidP="00375798">
      <w:pPr>
        <w:numPr>
          <w:ilvl w:val="0"/>
          <w:numId w:val="14"/>
        </w:numPr>
      </w:pPr>
      <w:r w:rsidRPr="00375798">
        <w:t>Imagine a database build is delayed by a CRO — how would you escalate and manage this risk?</w:t>
      </w:r>
    </w:p>
    <w:p w14:paraId="55BF8A2D" w14:textId="77777777" w:rsidR="00375798" w:rsidRPr="00375798" w:rsidRDefault="00375798" w:rsidP="00375798">
      <w:pPr>
        <w:numPr>
          <w:ilvl w:val="0"/>
          <w:numId w:val="14"/>
        </w:numPr>
      </w:pPr>
      <w:r w:rsidRPr="00375798">
        <w:t>If during a cross-functional review, you identify conflicting data reconciliation approaches, how would you resolve it?</w:t>
      </w:r>
    </w:p>
    <w:p w14:paraId="3024B7A4" w14:textId="77777777" w:rsidR="00375798" w:rsidRPr="00375798" w:rsidRDefault="00375798" w:rsidP="00375798">
      <w:pPr>
        <w:numPr>
          <w:ilvl w:val="0"/>
          <w:numId w:val="14"/>
        </w:numPr>
      </w:pPr>
      <w:r w:rsidRPr="00375798">
        <w:t>If you discovered major inconsistencies during interim data reviews, what immediate steps would you take?</w:t>
      </w:r>
    </w:p>
    <w:p w14:paraId="0BA5D983" w14:textId="77777777" w:rsidR="00375798" w:rsidRPr="00375798" w:rsidRDefault="00375798" w:rsidP="00375798">
      <w:r w:rsidRPr="00375798">
        <w:rPr>
          <w:b/>
          <w:bCs/>
        </w:rPr>
        <w:t>Multi-Interviewer Setting Tips:</w:t>
      </w:r>
    </w:p>
    <w:p w14:paraId="74961C47" w14:textId="77777777" w:rsidR="00375798" w:rsidRPr="00375798" w:rsidRDefault="00375798" w:rsidP="00375798">
      <w:pPr>
        <w:numPr>
          <w:ilvl w:val="0"/>
          <w:numId w:val="15"/>
        </w:numPr>
      </w:pPr>
      <w:r w:rsidRPr="00375798">
        <w:t>Address all panelists respectfully — avoid focusing on just one.</w:t>
      </w:r>
    </w:p>
    <w:p w14:paraId="3DC7B7A5" w14:textId="77777777" w:rsidR="00375798" w:rsidRPr="00375798" w:rsidRDefault="00375798" w:rsidP="00375798">
      <w:pPr>
        <w:numPr>
          <w:ilvl w:val="0"/>
          <w:numId w:val="15"/>
        </w:numPr>
      </w:pPr>
      <w:r w:rsidRPr="00375798">
        <w:t>Balance technical depth with business/reliability focus.</w:t>
      </w:r>
    </w:p>
    <w:p w14:paraId="31DD057E" w14:textId="77777777" w:rsidR="00375798" w:rsidRPr="00375798" w:rsidRDefault="00375798" w:rsidP="00375798">
      <w:pPr>
        <w:numPr>
          <w:ilvl w:val="0"/>
          <w:numId w:val="15"/>
        </w:numPr>
      </w:pPr>
      <w:r w:rsidRPr="00375798">
        <w:t>Bring examples of leadership in vendor/stakeholder alignment.</w:t>
      </w:r>
    </w:p>
    <w:p w14:paraId="0728705E" w14:textId="77777777" w:rsidR="00375798" w:rsidRPr="00375798" w:rsidRDefault="00375798" w:rsidP="00375798">
      <w:pPr>
        <w:numPr>
          <w:ilvl w:val="0"/>
          <w:numId w:val="15"/>
        </w:numPr>
      </w:pPr>
      <w:r w:rsidRPr="00375798">
        <w:t>Stay concise but structured using STAR even under panel questioning.</w:t>
      </w:r>
    </w:p>
    <w:p w14:paraId="356B8577" w14:textId="77777777" w:rsidR="00375798" w:rsidRPr="00375798" w:rsidRDefault="00375798" w:rsidP="00375798">
      <w:r w:rsidRPr="00375798">
        <w:lastRenderedPageBreak/>
        <w:pict w14:anchorId="09201329">
          <v:rect id="_x0000_i1030" style="width:0;height:1.5pt" o:hralign="center" o:hrstd="t" o:hr="t" fillcolor="#a0a0a0" stroked="f"/>
        </w:pict>
      </w:r>
    </w:p>
    <w:p w14:paraId="78EBEC5C" w14:textId="77777777" w:rsidR="00375798" w:rsidRPr="00375798" w:rsidRDefault="00375798" w:rsidP="00375798">
      <w:pPr>
        <w:rPr>
          <w:b/>
          <w:bCs/>
        </w:rPr>
      </w:pPr>
      <w:r w:rsidRPr="00375798">
        <w:rPr>
          <w:b/>
          <w:bCs/>
        </w:rPr>
        <w:t>6. Culture &amp; Company Fit</w:t>
      </w:r>
    </w:p>
    <w:p w14:paraId="0DD7863A" w14:textId="77777777" w:rsidR="00375798" w:rsidRPr="00375798" w:rsidRDefault="00375798" w:rsidP="00375798">
      <w:r w:rsidRPr="00375798">
        <w:rPr>
          <w:b/>
          <w:bCs/>
        </w:rPr>
        <w:t>Inozyme Cultural Expectations (Based on JD and Industry Knowledge):</w:t>
      </w:r>
    </w:p>
    <w:p w14:paraId="20451BD7" w14:textId="77777777" w:rsidR="00375798" w:rsidRPr="00375798" w:rsidRDefault="00375798" w:rsidP="00375798">
      <w:pPr>
        <w:numPr>
          <w:ilvl w:val="0"/>
          <w:numId w:val="16"/>
        </w:numPr>
      </w:pPr>
      <w:r w:rsidRPr="00375798">
        <w:t>Fast-paced biotech environment — agility and responsiveness are valued.</w:t>
      </w:r>
    </w:p>
    <w:p w14:paraId="1649C67F" w14:textId="77777777" w:rsidR="00375798" w:rsidRPr="00375798" w:rsidRDefault="00375798" w:rsidP="00375798">
      <w:pPr>
        <w:numPr>
          <w:ilvl w:val="0"/>
          <w:numId w:val="16"/>
        </w:numPr>
      </w:pPr>
      <w:r w:rsidRPr="00375798">
        <w:t>Precision and audit-readiness — attention to regulatory compliance is key.</w:t>
      </w:r>
    </w:p>
    <w:p w14:paraId="2750C33D" w14:textId="77777777" w:rsidR="00375798" w:rsidRPr="00375798" w:rsidRDefault="00375798" w:rsidP="00375798">
      <w:pPr>
        <w:numPr>
          <w:ilvl w:val="0"/>
          <w:numId w:val="16"/>
        </w:numPr>
      </w:pPr>
      <w:r w:rsidRPr="00375798">
        <w:t>Collaborative, cross-functional teamwork with ownership mindset.</w:t>
      </w:r>
    </w:p>
    <w:p w14:paraId="605ED17A" w14:textId="77777777" w:rsidR="00375798" w:rsidRPr="00375798" w:rsidRDefault="00375798" w:rsidP="00375798">
      <w:pPr>
        <w:numPr>
          <w:ilvl w:val="0"/>
          <w:numId w:val="16"/>
        </w:numPr>
      </w:pPr>
      <w:r w:rsidRPr="00375798">
        <w:t>Proactive communication and problem-solving without micromanagement.</w:t>
      </w:r>
    </w:p>
    <w:p w14:paraId="309718C0" w14:textId="77777777" w:rsidR="00375798" w:rsidRPr="00375798" w:rsidRDefault="00375798" w:rsidP="00375798">
      <w:r w:rsidRPr="00375798">
        <w:rPr>
          <w:b/>
          <w:bCs/>
        </w:rPr>
        <w:t>Example Alignment Points:</w:t>
      </w:r>
    </w:p>
    <w:p w14:paraId="2F9D5904" w14:textId="77777777" w:rsidR="00375798" w:rsidRPr="00375798" w:rsidRDefault="00375798" w:rsidP="00375798">
      <w:pPr>
        <w:numPr>
          <w:ilvl w:val="0"/>
          <w:numId w:val="17"/>
        </w:numPr>
      </w:pPr>
      <w:r w:rsidRPr="00375798">
        <w:t>Your history of leading data management activities independently with minimal oversight.</w:t>
      </w:r>
    </w:p>
    <w:p w14:paraId="426CAB12" w14:textId="77777777" w:rsidR="00375798" w:rsidRPr="00375798" w:rsidRDefault="00375798" w:rsidP="00375798">
      <w:pPr>
        <w:numPr>
          <w:ilvl w:val="0"/>
          <w:numId w:val="17"/>
        </w:numPr>
      </w:pPr>
      <w:r w:rsidRPr="00375798">
        <w:t>Past success in fast-moving companies managing aggressive regulatory timelines.</w:t>
      </w:r>
    </w:p>
    <w:p w14:paraId="5DEBA95B" w14:textId="77777777" w:rsidR="00375798" w:rsidRPr="00375798" w:rsidRDefault="00375798" w:rsidP="00375798">
      <w:pPr>
        <w:numPr>
          <w:ilvl w:val="0"/>
          <w:numId w:val="17"/>
        </w:numPr>
      </w:pPr>
      <w:r w:rsidRPr="00375798">
        <w:t>Comfort in vendor-heavy environments, collaborating, but also holding vendors accountable.</w:t>
      </w:r>
    </w:p>
    <w:p w14:paraId="34CCDD67" w14:textId="77777777" w:rsidR="00375798" w:rsidRPr="00375798" w:rsidRDefault="00375798" w:rsidP="00375798">
      <w:r w:rsidRPr="00375798">
        <w:pict w14:anchorId="2E8BB388">
          <v:rect id="_x0000_i1031" style="width:0;height:1.5pt" o:hralign="center" o:hrstd="t" o:hr="t" fillcolor="#a0a0a0" stroked="f"/>
        </w:pict>
      </w:r>
    </w:p>
    <w:p w14:paraId="32568DFD" w14:textId="77777777" w:rsidR="00375798" w:rsidRPr="00375798" w:rsidRDefault="00375798" w:rsidP="00375798">
      <w:pPr>
        <w:rPr>
          <w:b/>
          <w:bCs/>
        </w:rPr>
      </w:pPr>
      <w:r w:rsidRPr="00375798">
        <w:rPr>
          <w:b/>
          <w:bCs/>
        </w:rPr>
        <w:t>7. Candidate's Questions</w:t>
      </w:r>
    </w:p>
    <w:p w14:paraId="3D91E705" w14:textId="77777777" w:rsidR="00375798" w:rsidRPr="00375798" w:rsidRDefault="00375798" w:rsidP="00375798">
      <w:r w:rsidRPr="00375798">
        <w:rPr>
          <w:b/>
          <w:bCs/>
        </w:rPr>
        <w:t>Curated Questions for Each Stage:</w:t>
      </w:r>
    </w:p>
    <w:p w14:paraId="215888EE" w14:textId="77777777" w:rsidR="00375798" w:rsidRPr="00375798" w:rsidRDefault="00375798" w:rsidP="00375798">
      <w:r w:rsidRPr="00375798">
        <w:rPr>
          <w:b/>
          <w:bCs/>
        </w:rPr>
        <w:t>HR Screening:</w:t>
      </w:r>
    </w:p>
    <w:p w14:paraId="5C89CB55" w14:textId="77777777" w:rsidR="00375798" w:rsidRPr="00375798" w:rsidRDefault="00375798" w:rsidP="00375798">
      <w:pPr>
        <w:numPr>
          <w:ilvl w:val="0"/>
          <w:numId w:val="18"/>
        </w:numPr>
      </w:pPr>
      <w:r w:rsidRPr="00375798">
        <w:t>What excites you most about Inozyme’s upcoming milestones?</w:t>
      </w:r>
    </w:p>
    <w:p w14:paraId="2D4A508D" w14:textId="77777777" w:rsidR="00375798" w:rsidRPr="00375798" w:rsidRDefault="00375798" w:rsidP="00375798">
      <w:pPr>
        <w:numPr>
          <w:ilvl w:val="0"/>
          <w:numId w:val="18"/>
        </w:numPr>
      </w:pPr>
      <w:r w:rsidRPr="00375798">
        <w:t>Can you describe the company’s approach to onboarding contractors?</w:t>
      </w:r>
    </w:p>
    <w:p w14:paraId="1700EE71" w14:textId="77777777" w:rsidR="00375798" w:rsidRPr="00375798" w:rsidRDefault="00375798" w:rsidP="00375798">
      <w:r w:rsidRPr="00375798">
        <w:rPr>
          <w:b/>
          <w:bCs/>
        </w:rPr>
        <w:t>Hiring Manager Interview:</w:t>
      </w:r>
    </w:p>
    <w:p w14:paraId="19C827E4" w14:textId="77777777" w:rsidR="00375798" w:rsidRPr="00375798" w:rsidRDefault="00375798" w:rsidP="00375798">
      <w:pPr>
        <w:numPr>
          <w:ilvl w:val="0"/>
          <w:numId w:val="19"/>
        </w:numPr>
      </w:pPr>
      <w:r w:rsidRPr="00375798">
        <w:t>How closely does the Data Management team collaborate with Regulatory Affairs for submission preparation?</w:t>
      </w:r>
    </w:p>
    <w:p w14:paraId="2EAF0A34" w14:textId="77777777" w:rsidR="00375798" w:rsidRPr="00375798" w:rsidRDefault="00375798" w:rsidP="00375798">
      <w:pPr>
        <w:numPr>
          <w:ilvl w:val="0"/>
          <w:numId w:val="19"/>
        </w:numPr>
      </w:pPr>
      <w:r w:rsidRPr="00375798">
        <w:t>What systems/processes are in place to ensure audit readiness?</w:t>
      </w:r>
    </w:p>
    <w:p w14:paraId="0C274576" w14:textId="77777777" w:rsidR="00375798" w:rsidRPr="00375798" w:rsidRDefault="00375798" w:rsidP="00375798">
      <w:r w:rsidRPr="00375798">
        <w:rPr>
          <w:b/>
          <w:bCs/>
        </w:rPr>
        <w:t>Panel/Final Round:</w:t>
      </w:r>
    </w:p>
    <w:p w14:paraId="59A067CD" w14:textId="77777777" w:rsidR="00375798" w:rsidRPr="00375798" w:rsidRDefault="00375798" w:rsidP="00375798">
      <w:pPr>
        <w:numPr>
          <w:ilvl w:val="0"/>
          <w:numId w:val="20"/>
        </w:numPr>
      </w:pPr>
      <w:r w:rsidRPr="00375798">
        <w:t>How does Inozyme handle cross-functional escalation when data issues arise?</w:t>
      </w:r>
    </w:p>
    <w:p w14:paraId="79BB1C8E" w14:textId="77777777" w:rsidR="00375798" w:rsidRPr="00375798" w:rsidRDefault="00375798" w:rsidP="00375798">
      <w:pPr>
        <w:numPr>
          <w:ilvl w:val="0"/>
          <w:numId w:val="20"/>
        </w:numPr>
      </w:pPr>
      <w:r w:rsidRPr="00375798">
        <w:t>Are there opportunities to mentor or coach junior team members during the project?</w:t>
      </w:r>
    </w:p>
    <w:p w14:paraId="1A4361CF" w14:textId="77777777" w:rsidR="00375798" w:rsidRPr="00375798" w:rsidRDefault="00375798" w:rsidP="00375798">
      <w:r w:rsidRPr="00375798">
        <w:lastRenderedPageBreak/>
        <w:pict w14:anchorId="4073459E">
          <v:rect id="_x0000_i1032" style="width:0;height:1.5pt" o:hralign="center" o:hrstd="t" o:hr="t" fillcolor="#a0a0a0" stroked="f"/>
        </w:pict>
      </w:r>
    </w:p>
    <w:p w14:paraId="260BFD2B" w14:textId="77777777" w:rsidR="00375798" w:rsidRPr="00375798" w:rsidRDefault="00375798" w:rsidP="00375798">
      <w:pPr>
        <w:rPr>
          <w:b/>
          <w:bCs/>
        </w:rPr>
      </w:pPr>
      <w:r w:rsidRPr="00375798">
        <w:rPr>
          <w:rFonts w:ascii="Segoe UI Emoji" w:hAnsi="Segoe UI Emoji" w:cs="Segoe UI Emoji"/>
          <w:b/>
          <w:bCs/>
        </w:rPr>
        <w:t>✅</w:t>
      </w:r>
      <w:r w:rsidRPr="00375798">
        <w:rPr>
          <w:b/>
          <w:bCs/>
        </w:rPr>
        <w:t xml:space="preserve"> Final Coaching Note</w:t>
      </w:r>
    </w:p>
    <w:p w14:paraId="34FC3297" w14:textId="77777777" w:rsidR="00375798" w:rsidRPr="00375798" w:rsidRDefault="00375798" w:rsidP="00375798">
      <w:r w:rsidRPr="00375798">
        <w:t>You’re extremely well aligned for this opportunity! Focus on bringing your leadership experience and BLA-readiness mindset to every conversation.</w:t>
      </w:r>
      <w:r w:rsidRPr="00375798">
        <w:br/>
        <w:t>Stay confident but humble — Inozyme needs a reliable expert who can hit the ground running without needing heavy oversight.</w:t>
      </w:r>
    </w:p>
    <w:p w14:paraId="3D663749" w14:textId="77777777" w:rsidR="007E7199" w:rsidRDefault="007E7199"/>
    <w:sectPr w:rsidR="007E71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E13A5"/>
    <w:multiLevelType w:val="multilevel"/>
    <w:tmpl w:val="BD421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A4F39"/>
    <w:multiLevelType w:val="multilevel"/>
    <w:tmpl w:val="150CA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C405E"/>
    <w:multiLevelType w:val="multilevel"/>
    <w:tmpl w:val="22D2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55E8F"/>
    <w:multiLevelType w:val="multilevel"/>
    <w:tmpl w:val="C016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05608"/>
    <w:multiLevelType w:val="multilevel"/>
    <w:tmpl w:val="772A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2A023B"/>
    <w:multiLevelType w:val="multilevel"/>
    <w:tmpl w:val="733C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1D5E9B"/>
    <w:multiLevelType w:val="multilevel"/>
    <w:tmpl w:val="6F06B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411E0E"/>
    <w:multiLevelType w:val="multilevel"/>
    <w:tmpl w:val="77325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AF767E"/>
    <w:multiLevelType w:val="multilevel"/>
    <w:tmpl w:val="084E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4675C2"/>
    <w:multiLevelType w:val="multilevel"/>
    <w:tmpl w:val="DCA43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9251A3"/>
    <w:multiLevelType w:val="multilevel"/>
    <w:tmpl w:val="4974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FB0A13"/>
    <w:multiLevelType w:val="multilevel"/>
    <w:tmpl w:val="60540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D923AD"/>
    <w:multiLevelType w:val="multilevel"/>
    <w:tmpl w:val="9384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032BBD"/>
    <w:multiLevelType w:val="multilevel"/>
    <w:tmpl w:val="5F38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73640D"/>
    <w:multiLevelType w:val="multilevel"/>
    <w:tmpl w:val="212AC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62278A"/>
    <w:multiLevelType w:val="multilevel"/>
    <w:tmpl w:val="4544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361213"/>
    <w:multiLevelType w:val="multilevel"/>
    <w:tmpl w:val="3DF6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A565DE"/>
    <w:multiLevelType w:val="multilevel"/>
    <w:tmpl w:val="9196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890374"/>
    <w:multiLevelType w:val="multilevel"/>
    <w:tmpl w:val="5A20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944E54"/>
    <w:multiLevelType w:val="multilevel"/>
    <w:tmpl w:val="6E5E9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2650546">
    <w:abstractNumId w:val="15"/>
  </w:num>
  <w:num w:numId="2" w16cid:durableId="1491600650">
    <w:abstractNumId w:val="5"/>
  </w:num>
  <w:num w:numId="3" w16cid:durableId="912394196">
    <w:abstractNumId w:val="2"/>
  </w:num>
  <w:num w:numId="4" w16cid:durableId="84032548">
    <w:abstractNumId w:val="17"/>
  </w:num>
  <w:num w:numId="5" w16cid:durableId="1742943129">
    <w:abstractNumId w:val="18"/>
  </w:num>
  <w:num w:numId="6" w16cid:durableId="234170034">
    <w:abstractNumId w:val="4"/>
  </w:num>
  <w:num w:numId="7" w16cid:durableId="2053458625">
    <w:abstractNumId w:val="7"/>
  </w:num>
  <w:num w:numId="8" w16cid:durableId="1617369674">
    <w:abstractNumId w:val="0"/>
  </w:num>
  <w:num w:numId="9" w16cid:durableId="1867324947">
    <w:abstractNumId w:val="14"/>
  </w:num>
  <w:num w:numId="10" w16cid:durableId="1183787611">
    <w:abstractNumId w:val="19"/>
  </w:num>
  <w:num w:numId="11" w16cid:durableId="58597374">
    <w:abstractNumId w:val="11"/>
  </w:num>
  <w:num w:numId="12" w16cid:durableId="1171867590">
    <w:abstractNumId w:val="3"/>
  </w:num>
  <w:num w:numId="13" w16cid:durableId="1939675064">
    <w:abstractNumId w:val="6"/>
  </w:num>
  <w:num w:numId="14" w16cid:durableId="1110199579">
    <w:abstractNumId w:val="12"/>
  </w:num>
  <w:num w:numId="15" w16cid:durableId="1118063501">
    <w:abstractNumId w:val="16"/>
  </w:num>
  <w:num w:numId="16" w16cid:durableId="109321251">
    <w:abstractNumId w:val="13"/>
  </w:num>
  <w:num w:numId="17" w16cid:durableId="848908801">
    <w:abstractNumId w:val="10"/>
  </w:num>
  <w:num w:numId="18" w16cid:durableId="278340877">
    <w:abstractNumId w:val="8"/>
  </w:num>
  <w:num w:numId="19" w16cid:durableId="260339984">
    <w:abstractNumId w:val="1"/>
  </w:num>
  <w:num w:numId="20" w16cid:durableId="10740069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798"/>
    <w:rsid w:val="00375798"/>
    <w:rsid w:val="007E7199"/>
    <w:rsid w:val="00C25AE1"/>
    <w:rsid w:val="00E75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739A62"/>
  <w15:chartTrackingRefBased/>
  <w15:docId w15:val="{C1236B8E-F5DD-4ECC-9F3A-51876E181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7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7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7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7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7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7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7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7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7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7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7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57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974</Words>
  <Characters>6150</Characters>
  <Application>Microsoft Office Word</Application>
  <DocSecurity>0</DocSecurity>
  <Lines>51</Lines>
  <Paragraphs>14</Paragraphs>
  <ScaleCrop>false</ScaleCrop>
  <Company/>
  <LinksUpToDate>false</LinksUpToDate>
  <CharactersWithSpaces>7110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2025-04-25T20:37:00Z</dcterms:created>
  <dcterms:modified xsi:type="dcterms:W3CDTF">2025-04-25T20:38:00Z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cb3cfdf1-30ee-4742-b454-99a2849f34f4</vt:lpwstr>
  </property>
</Properties>
</file>