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DC63" w14:textId="77777777" w:rsidR="00E77FA7" w:rsidRDefault="00E77F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7FA7" w14:paraId="65BBAF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5C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364D7C09" w14:textId="77777777" w:rsidR="00E77FA7" w:rsidRDefault="002D0A33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INTERVIEW PREPARATION GUIDE</w:t>
            </w:r>
          </w:p>
          <w:p w14:paraId="559C3657" w14:textId="77777777" w:rsidR="00E77FA7" w:rsidRDefault="002D0A33">
            <w:pPr>
              <w:spacing w:after="120"/>
              <w:jc w:val="center"/>
            </w:pPr>
            <w:r>
              <w:rPr>
                <w:color w:val="FFFFFF"/>
                <w:sz w:val="26"/>
                <w:szCs w:val="26"/>
              </w:rPr>
              <w:t>Doug Lee, PhD</w:t>
            </w:r>
          </w:p>
          <w:p w14:paraId="64DD95F9" w14:textId="77777777" w:rsidR="00E77FA7" w:rsidRDefault="002D0A33">
            <w:pPr>
              <w:spacing w:after="80"/>
              <w:jc w:val="center"/>
            </w:pPr>
            <w:r>
              <w:rPr>
                <w:color w:val="D5E8F0"/>
                <w:sz w:val="22"/>
                <w:szCs w:val="22"/>
              </w:rPr>
              <w:t xml:space="preserve">VP / SVP Business Development (US) - </w:t>
            </w:r>
            <w:proofErr w:type="spellStart"/>
            <w:r>
              <w:rPr>
                <w:color w:val="D5E8F0"/>
                <w:sz w:val="22"/>
                <w:szCs w:val="22"/>
              </w:rPr>
              <w:t>Xellar</w:t>
            </w:r>
            <w:proofErr w:type="spellEnd"/>
            <w:r>
              <w:rPr>
                <w:color w:val="D5E8F0"/>
                <w:sz w:val="22"/>
                <w:szCs w:val="22"/>
              </w:rPr>
              <w:t xml:space="preserve"> Biosystems</w:t>
            </w:r>
          </w:p>
          <w:p w14:paraId="23CF60A7" w14:textId="77777777" w:rsidR="00E77FA7" w:rsidRDefault="002D0A33">
            <w:pPr>
              <w:jc w:val="center"/>
            </w:pPr>
            <w:r>
              <w:rPr>
                <w:color w:val="D5E8F0"/>
              </w:rPr>
              <w:t>Hiring Manager Interview with Xiaohua Qian, PhD (SVP Engineering)</w:t>
            </w:r>
          </w:p>
        </w:tc>
      </w:tr>
    </w:tbl>
    <w:p w14:paraId="6C45AA62" w14:textId="77777777" w:rsidR="00E77FA7" w:rsidRDefault="00E77FA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77FA7" w14:paraId="5313D6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5DDF" w14:textId="77777777" w:rsidR="00E77FA7" w:rsidRDefault="002D0A33">
            <w:r>
              <w:rPr>
                <w:b/>
                <w:bCs/>
                <w:color w:val="1B3A5C"/>
              </w:rPr>
              <w:t>Date: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1FFC" w14:textId="77777777" w:rsidR="00E77FA7" w:rsidRDefault="002D0A33">
            <w:r>
              <w:t>Tuesday (Confirmed)</w:t>
            </w:r>
          </w:p>
        </w:tc>
      </w:tr>
      <w:tr w:rsidR="00E77FA7" w14:paraId="6269EA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7894" w14:textId="77777777" w:rsidR="00E77FA7" w:rsidRDefault="002D0A33">
            <w:r>
              <w:rPr>
                <w:b/>
                <w:bCs/>
                <w:color w:val="1B3A5C"/>
              </w:rPr>
              <w:t>Time: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A1EE" w14:textId="77777777" w:rsidR="00E77FA7" w:rsidRDefault="002D0A33">
            <w:r>
              <w:t>2:00 PM ET</w:t>
            </w:r>
          </w:p>
        </w:tc>
      </w:tr>
      <w:tr w:rsidR="00E77FA7" w14:paraId="6AE50D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1F30" w14:textId="77777777" w:rsidR="00E77FA7" w:rsidRDefault="002D0A33">
            <w:r>
              <w:rPr>
                <w:b/>
                <w:bCs/>
                <w:color w:val="1B3A5C"/>
              </w:rPr>
              <w:t>Format: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27E9" w14:textId="77777777" w:rsidR="00E77FA7" w:rsidRDefault="002D0A33">
            <w:r>
              <w:t>Zoom - 30 Minutes</w:t>
            </w:r>
          </w:p>
        </w:tc>
      </w:tr>
      <w:tr w:rsidR="00E77FA7" w14:paraId="08A4BE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A5BF" w14:textId="77777777" w:rsidR="00E77FA7" w:rsidRDefault="002D0A33">
            <w:r>
              <w:rPr>
                <w:b/>
                <w:bCs/>
                <w:color w:val="1B3A5C"/>
              </w:rPr>
              <w:t>Interviewer: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92FC" w14:textId="77777777" w:rsidR="00E77FA7" w:rsidRDefault="002D0A33">
            <w:r>
              <w:t xml:space="preserve">Xiaohua Qian, PhD - SVP of Engineering, </w:t>
            </w:r>
            <w:proofErr w:type="spellStart"/>
            <w:r>
              <w:t>Xellar</w:t>
            </w:r>
            <w:proofErr w:type="spellEnd"/>
            <w:r>
              <w:t xml:space="preserve"> Inc.</w:t>
            </w:r>
          </w:p>
        </w:tc>
      </w:tr>
      <w:tr w:rsidR="00E77FA7" w14:paraId="24D9C0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AAE1" w14:textId="77777777" w:rsidR="00E77FA7" w:rsidRDefault="002D0A33">
            <w:r>
              <w:rPr>
                <w:b/>
                <w:bCs/>
                <w:color w:val="1B3A5C"/>
              </w:rPr>
              <w:t>Prepared by: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56CD" w14:textId="77777777" w:rsidR="00E77FA7" w:rsidRDefault="002D0A33">
            <w:r>
              <w:t>Bryan Blair - GQR Global Markets</w:t>
            </w:r>
          </w:p>
        </w:tc>
      </w:tr>
    </w:tbl>
    <w:p w14:paraId="50C93960" w14:textId="77777777" w:rsidR="00E77FA7" w:rsidRDefault="002D0A33">
      <w:pPr>
        <w:pStyle w:val="Heading1"/>
        <w:pBdr>
          <w:bottom w:val="single" w:sz="4" w:space="4" w:color="2E75B6"/>
        </w:pBdr>
      </w:pPr>
      <w:r>
        <w:t>1. Role Overview &amp; Key Themes</w:t>
      </w:r>
    </w:p>
    <w:p w14:paraId="52AAF635" w14:textId="77777777" w:rsidR="00E77FA7" w:rsidRDefault="002D0A33">
      <w:pPr>
        <w:spacing w:after="120"/>
      </w:pPr>
      <w:proofErr w:type="spellStart"/>
      <w:r>
        <w:t>Xellar</w:t>
      </w:r>
      <w:proofErr w:type="spellEnd"/>
      <w:r>
        <w:t xml:space="preserve"> Biosystems is commercializing a scalable, AI-integrated organ-on-chip platform (OC-Plex) for preclinical safety assessment. The company recently published validation data in Toxicology (Kulkarni et al., 2026) demonstrating 92.3% accuracy in predicting drug-induced liver injury - compared to 43% for traditional animal models. </w:t>
      </w:r>
      <w:proofErr w:type="spellStart"/>
      <w:r>
        <w:t>Xellar</w:t>
      </w:r>
      <w:proofErr w:type="spellEnd"/>
      <w:r>
        <w:t xml:space="preserve"> is hiring a VP/SVP of Business Development to own the entire US commercial strategy and build a revenue engine from the ground up.</w:t>
      </w:r>
    </w:p>
    <w:p w14:paraId="03B44366" w14:textId="77777777" w:rsidR="00E77FA7" w:rsidRDefault="002D0A33">
      <w:pPr>
        <w:pStyle w:val="Heading2"/>
      </w:pPr>
      <w:r>
        <w:t>Year-One Mission</w:t>
      </w:r>
    </w:p>
    <w:p w14:paraId="358A4200" w14:textId="77777777" w:rsidR="00E77FA7" w:rsidRDefault="002D0A33">
      <w:pPr>
        <w:spacing w:after="120"/>
      </w:pPr>
      <w:r>
        <w:t xml:space="preserve">Generate $3-4M in US revenue through a services-led growth model, leveraging the </w:t>
      </w:r>
      <w:proofErr w:type="spellStart"/>
      <w:r>
        <w:t>Woojung</w:t>
      </w:r>
      <w:proofErr w:type="spellEnd"/>
      <w:r>
        <w:t xml:space="preserve"> Bio (Korean CRO) partnership and </w:t>
      </w:r>
      <w:proofErr w:type="spellStart"/>
      <w:r>
        <w:t>Xellar’s</w:t>
      </w:r>
      <w:proofErr w:type="spellEnd"/>
      <w:r>
        <w:t xml:space="preserve"> proprietary liver-on-chip platform.</w:t>
      </w:r>
    </w:p>
    <w:p w14:paraId="1412B858" w14:textId="77777777" w:rsidR="00E77FA7" w:rsidRDefault="002D0A33">
      <w:pPr>
        <w:pStyle w:val="Heading2"/>
      </w:pPr>
      <w:r>
        <w:t>Key Themes Across Interviews</w:t>
      </w:r>
    </w:p>
    <w:p w14:paraId="2D36C03E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Revenue Generation: </w:t>
      </w:r>
      <w:r>
        <w:t>Can you build pipeline fast and close consultative deals? $3-4M year-one target is aggressive.</w:t>
      </w:r>
    </w:p>
    <w:p w14:paraId="2879CDD0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Platform Commercialization: </w:t>
      </w:r>
      <w:r>
        <w:t xml:space="preserve">Can you translate complex </w:t>
      </w:r>
      <w:proofErr w:type="spellStart"/>
      <w:r>
        <w:t>OoC</w:t>
      </w:r>
      <w:proofErr w:type="spellEnd"/>
      <w:r>
        <w:t>/MPS/AI technology into client-ready value propositions?</w:t>
      </w:r>
    </w:p>
    <w:p w14:paraId="63D95C62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Partnership Monetization: </w:t>
      </w:r>
      <w:r>
        <w:t xml:space="preserve">Can you structure and drive revenue through the </w:t>
      </w:r>
      <w:proofErr w:type="spellStart"/>
      <w:r>
        <w:t>Woojung</w:t>
      </w:r>
      <w:proofErr w:type="spellEnd"/>
      <w:r>
        <w:t xml:space="preserve"> Bio CRO partnership?</w:t>
      </w:r>
    </w:p>
    <w:p w14:paraId="24BA01CE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Builder Mentality: </w:t>
      </w:r>
      <w:r>
        <w:t>Can you operate in early-stage chaos? Build a team, build a process, build a market.</w:t>
      </w:r>
    </w:p>
    <w:p w14:paraId="0EE40C63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Scientific Credibility: </w:t>
      </w:r>
      <w:r>
        <w:t>PhD required. Can you hold your own in technical conversations with tox leads and CSOs?</w:t>
      </w:r>
    </w:p>
    <w:p w14:paraId="5DBBEF8E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Network Leverage: </w:t>
      </w:r>
      <w:r>
        <w:t>Do you have existing relationships that convert to pipeline in 90 days?</w:t>
      </w:r>
    </w:p>
    <w:p w14:paraId="0DE20044" w14:textId="77777777" w:rsidR="00E77FA7" w:rsidRDefault="002D0A33">
      <w:pPr>
        <w:pStyle w:val="Heading1"/>
        <w:pBdr>
          <w:bottom w:val="single" w:sz="4" w:space="4" w:color="2E75B6"/>
        </w:pBdr>
      </w:pPr>
      <w:r>
        <w:t>2. Candidate Fit Summary</w:t>
      </w:r>
    </w:p>
    <w:p w14:paraId="3230F6D6" w14:textId="77777777" w:rsidR="00E77FA7" w:rsidRDefault="002D0A33">
      <w:pPr>
        <w:pStyle w:val="Heading2"/>
      </w:pPr>
      <w:r>
        <w:t>Strong Alignments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77FA7" w14:paraId="7289A2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4A2F" w14:textId="77777777" w:rsidR="00E77FA7" w:rsidRDefault="002D0A33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JD Requirement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A9C4" w14:textId="77777777" w:rsidR="00E77FA7" w:rsidRDefault="002D0A33">
            <w:r>
              <w:rPr>
                <w:b/>
                <w:bCs/>
                <w:color w:val="FFFFFF"/>
                <w:sz w:val="18"/>
                <w:szCs w:val="18"/>
              </w:rPr>
              <w:t>Your Alignment</w:t>
            </w:r>
          </w:p>
        </w:tc>
      </w:tr>
      <w:tr w:rsidR="00E77FA7" w14:paraId="371397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9522" w14:textId="77777777" w:rsidR="00E77FA7" w:rsidRDefault="002D0A33">
            <w:r>
              <w:rPr>
                <w:sz w:val="18"/>
                <w:szCs w:val="18"/>
              </w:rPr>
              <w:t>PhD + Scientific Credibility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0F4B" w14:textId="77777777" w:rsidR="00E77FA7" w:rsidRDefault="002D0A33">
            <w:r>
              <w:rPr>
                <w:sz w:val="18"/>
                <w:szCs w:val="18"/>
              </w:rPr>
              <w:t>PhD Biochemistry &amp; Molecular Biology; 100+ client programs at Metabolon; co-authored peer-reviewed publications</w:t>
            </w:r>
          </w:p>
        </w:tc>
      </w:tr>
      <w:tr w:rsidR="00E77FA7" w14:paraId="2349C5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4930" w14:textId="77777777" w:rsidR="00E77FA7" w:rsidRDefault="002D0A33">
            <w:r>
              <w:rPr>
                <w:sz w:val="18"/>
                <w:szCs w:val="18"/>
              </w:rPr>
              <w:t>$3-4M Year-One Revenue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58C1" w14:textId="77777777" w:rsidR="00E77FA7" w:rsidRDefault="002D0A33">
            <w:r>
              <w:rPr>
                <w:sz w:val="18"/>
                <w:szCs w:val="18"/>
              </w:rPr>
              <w:t xml:space="preserve">$9.5M delivered at Genesis; $2M+ qualified funnel in year one at </w:t>
            </w:r>
            <w:proofErr w:type="spellStart"/>
            <w:r>
              <w:rPr>
                <w:sz w:val="18"/>
                <w:szCs w:val="18"/>
              </w:rPr>
              <w:t>RayBiotech</w:t>
            </w:r>
            <w:proofErr w:type="spellEnd"/>
            <w:r>
              <w:rPr>
                <w:sz w:val="18"/>
                <w:szCs w:val="18"/>
              </w:rPr>
              <w:t xml:space="preserve">; $1.1M in 9 months at </w:t>
            </w:r>
            <w:proofErr w:type="spellStart"/>
            <w:r>
              <w:rPr>
                <w:sz w:val="18"/>
                <w:szCs w:val="18"/>
              </w:rPr>
              <w:t>Pharmaron</w:t>
            </w:r>
            <w:proofErr w:type="spellEnd"/>
          </w:p>
        </w:tc>
      </w:tr>
      <w:tr w:rsidR="00E77FA7" w14:paraId="665745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BEA3" w14:textId="77777777" w:rsidR="00E77FA7" w:rsidRDefault="002D0A33">
            <w:proofErr w:type="spellStart"/>
            <w:r>
              <w:rPr>
                <w:sz w:val="18"/>
                <w:szCs w:val="18"/>
              </w:rPr>
              <w:t>OoC</w:t>
            </w:r>
            <w:proofErr w:type="spellEnd"/>
            <w:r>
              <w:rPr>
                <w:sz w:val="18"/>
                <w:szCs w:val="18"/>
              </w:rPr>
              <w:t>/MPS Commercialization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5EBD" w14:textId="77777777" w:rsidR="00E77FA7" w:rsidRDefault="002D0A33">
            <w:r>
              <w:rPr>
                <w:sz w:val="18"/>
                <w:szCs w:val="18"/>
              </w:rPr>
              <w:t xml:space="preserve">Championed organ-on-chip integration at </w:t>
            </w:r>
            <w:proofErr w:type="spellStart"/>
            <w:r>
              <w:rPr>
                <w:sz w:val="18"/>
                <w:szCs w:val="18"/>
              </w:rPr>
              <w:t>RayBiotech</w:t>
            </w:r>
            <w:proofErr w:type="spellEnd"/>
            <w:r>
              <w:rPr>
                <w:sz w:val="18"/>
                <w:szCs w:val="18"/>
              </w:rPr>
              <w:t xml:space="preserve">; built </w:t>
            </w:r>
            <w:proofErr w:type="spellStart"/>
            <w:r>
              <w:rPr>
                <w:sz w:val="18"/>
                <w:szCs w:val="18"/>
              </w:rPr>
              <w:t>CellField</w:t>
            </w:r>
            <w:proofErr w:type="spellEnd"/>
            <w:r>
              <w:rPr>
                <w:sz w:val="18"/>
                <w:szCs w:val="18"/>
              </w:rPr>
              <w:t xml:space="preserve"> Technologies partnership aligned with FDA non-animal testing shift</w:t>
            </w:r>
          </w:p>
        </w:tc>
      </w:tr>
      <w:tr w:rsidR="00E77FA7" w14:paraId="461264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0110" w14:textId="77777777" w:rsidR="00E77FA7" w:rsidRDefault="002D0A33">
            <w:r>
              <w:rPr>
                <w:sz w:val="18"/>
                <w:szCs w:val="18"/>
              </w:rPr>
              <w:t>Strategic Partnerships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9CB9" w14:textId="77777777" w:rsidR="00E77FA7" w:rsidRDefault="002D0A33">
            <w:r>
              <w:rPr>
                <w:sz w:val="18"/>
                <w:szCs w:val="18"/>
              </w:rPr>
              <w:t xml:space="preserve">Designed joint GTM across 4+ partners (AI discovery, </w:t>
            </w:r>
            <w:proofErr w:type="spellStart"/>
            <w:r>
              <w:rPr>
                <w:sz w:val="18"/>
                <w:szCs w:val="18"/>
              </w:rPr>
              <w:t>OoC</w:t>
            </w:r>
            <w:proofErr w:type="spellEnd"/>
            <w:r>
              <w:rPr>
                <w:sz w:val="18"/>
                <w:szCs w:val="18"/>
              </w:rPr>
              <w:t xml:space="preserve">, toxicology, regulatory consulting) at </w:t>
            </w:r>
            <w:proofErr w:type="spellStart"/>
            <w:r>
              <w:rPr>
                <w:sz w:val="18"/>
                <w:szCs w:val="18"/>
              </w:rPr>
              <w:t>RayBiotech</w:t>
            </w:r>
            <w:proofErr w:type="spellEnd"/>
          </w:p>
        </w:tc>
      </w:tr>
      <w:tr w:rsidR="00E77FA7" w14:paraId="4ECFA5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B40F6" w14:textId="77777777" w:rsidR="00E77FA7" w:rsidRDefault="002D0A33">
            <w:r>
              <w:rPr>
                <w:sz w:val="18"/>
                <w:szCs w:val="18"/>
              </w:rPr>
              <w:t>CRO Network &amp; Relationships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F2F0" w14:textId="77777777" w:rsidR="00E77FA7" w:rsidRDefault="002D0A33">
            <w:r>
              <w:rPr>
                <w:sz w:val="18"/>
                <w:szCs w:val="18"/>
              </w:rPr>
              <w:t xml:space="preserve">Deep relationships across biotech/pharma from Genesis, </w:t>
            </w:r>
            <w:proofErr w:type="spellStart"/>
            <w:r>
              <w:rPr>
                <w:sz w:val="18"/>
                <w:szCs w:val="18"/>
              </w:rPr>
              <w:t>Pharmaron</w:t>
            </w:r>
            <w:proofErr w:type="spellEnd"/>
            <w:r>
              <w:rPr>
                <w:sz w:val="18"/>
                <w:szCs w:val="18"/>
              </w:rPr>
              <w:t xml:space="preserve">, and </w:t>
            </w:r>
            <w:proofErr w:type="spellStart"/>
            <w:r>
              <w:rPr>
                <w:sz w:val="18"/>
                <w:szCs w:val="18"/>
              </w:rPr>
              <w:t>RayBiotech</w:t>
            </w:r>
            <w:proofErr w:type="spellEnd"/>
            <w:r>
              <w:rPr>
                <w:sz w:val="18"/>
                <w:szCs w:val="18"/>
              </w:rPr>
              <w:t>; trusted advisor to CEOs and CSOs</w:t>
            </w:r>
          </w:p>
        </w:tc>
      </w:tr>
      <w:tr w:rsidR="00E77FA7" w14:paraId="68AB7F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32B9" w14:textId="77777777" w:rsidR="00E77FA7" w:rsidRDefault="002D0A33">
            <w:r>
              <w:rPr>
                <w:sz w:val="18"/>
                <w:szCs w:val="18"/>
              </w:rPr>
              <w:t>Team Building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9C14" w14:textId="77777777" w:rsidR="00E77FA7" w:rsidRDefault="002D0A33">
            <w:r>
              <w:rPr>
                <w:sz w:val="18"/>
                <w:szCs w:val="18"/>
              </w:rPr>
              <w:t>Built BD team from ground up at Genesis with execution cadence, deal review discipline, and coaching frameworks</w:t>
            </w:r>
          </w:p>
        </w:tc>
      </w:tr>
      <w:tr w:rsidR="00E77FA7" w14:paraId="77334F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D768" w14:textId="77777777" w:rsidR="00E77FA7" w:rsidRDefault="002D0A33">
            <w:r>
              <w:rPr>
                <w:sz w:val="18"/>
                <w:szCs w:val="18"/>
              </w:rPr>
              <w:t>AI/ML Platform Fluency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739E" w14:textId="77777777" w:rsidR="00E77FA7" w:rsidRDefault="002D0A33">
            <w:r>
              <w:rPr>
                <w:sz w:val="18"/>
                <w:szCs w:val="18"/>
              </w:rPr>
              <w:t xml:space="preserve">VP R&amp;D at </w:t>
            </w:r>
            <w:proofErr w:type="spellStart"/>
            <w:r>
              <w:rPr>
                <w:sz w:val="18"/>
                <w:szCs w:val="18"/>
              </w:rPr>
              <w:t>Metalytics</w:t>
            </w:r>
            <w:proofErr w:type="spellEnd"/>
            <w:r>
              <w:rPr>
                <w:sz w:val="18"/>
                <w:szCs w:val="18"/>
              </w:rPr>
              <w:t xml:space="preserve"> commercializing computational/data-driven platforms for biopharma clients</w:t>
            </w:r>
          </w:p>
        </w:tc>
      </w:tr>
      <w:tr w:rsidR="00E77FA7" w14:paraId="3F2DEC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FCA49" w14:textId="77777777" w:rsidR="00E77FA7" w:rsidRDefault="002D0A33">
            <w:r>
              <w:rPr>
                <w:sz w:val="18"/>
                <w:szCs w:val="18"/>
              </w:rPr>
              <w:t>Hunter Mentality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FA9C" w14:textId="77777777" w:rsidR="00E77FA7" w:rsidRDefault="002D0A33">
            <w:r>
              <w:rPr>
                <w:sz w:val="18"/>
                <w:szCs w:val="18"/>
              </w:rPr>
              <w:t>$12M+ career revenue through proactive outbound, conference engagement, and consultative qualification</w:t>
            </w:r>
          </w:p>
        </w:tc>
      </w:tr>
    </w:tbl>
    <w:p w14:paraId="5FE8A5B5" w14:textId="77777777" w:rsidR="00E77FA7" w:rsidRDefault="002D0A33">
      <w:pPr>
        <w:pStyle w:val="Heading2"/>
      </w:pPr>
      <w:r>
        <w:t>Potential Gaps &amp; How to Address Them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7FA7" w14:paraId="6F530C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29F2C2" w14:textId="77777777" w:rsidR="00E77FA7" w:rsidRDefault="002D0A33">
            <w:pPr>
              <w:spacing w:after="60"/>
            </w:pPr>
            <w:r>
              <w:rPr>
                <w:b/>
                <w:bCs/>
                <w:color w:val="2E75B6"/>
              </w:rPr>
              <w:t>Title Jump: Director → VP/SVP</w:t>
            </w:r>
          </w:p>
          <w:p w14:paraId="1352ECCC" w14:textId="77777777" w:rsidR="00E77FA7" w:rsidRDefault="002D0A33">
            <w:r>
              <w:t xml:space="preserve">Your </w:t>
            </w:r>
            <w:proofErr w:type="spellStart"/>
            <w:r>
              <w:t>RayBiotech</w:t>
            </w:r>
            <w:proofErr w:type="spellEnd"/>
            <w:r>
              <w:t xml:space="preserve"> title understates your scope. You manage 4 direct reports, own strategy, and operate as a hunter driving the full sales cycle. Frame this proactively: "My title at </w:t>
            </w:r>
            <w:proofErr w:type="spellStart"/>
            <w:r>
              <w:t>RayBiotech</w:t>
            </w:r>
            <w:proofErr w:type="spellEnd"/>
            <w:r>
              <w:t xml:space="preserve"> is Director, but my scope - owning US commercial strategy, managing a team, and driving $2M+ in pipeline from scratch - is VP-level work. I’m looking for a title that matches what I’m already doing."</w:t>
            </w:r>
          </w:p>
        </w:tc>
      </w:tr>
    </w:tbl>
    <w:p w14:paraId="600E968A" w14:textId="77777777" w:rsidR="00E77FA7" w:rsidRDefault="00E77FA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7FA7" w14:paraId="0D81ED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B21A0E" w14:textId="77777777" w:rsidR="00E77FA7" w:rsidRDefault="002D0A33">
            <w:pPr>
              <w:spacing w:after="60"/>
            </w:pPr>
            <w:r>
              <w:rPr>
                <w:b/>
                <w:bCs/>
                <w:color w:val="2E75B6"/>
              </w:rPr>
              <w:t>Revenue Scale: $12M Career vs. $3-4M Year-One Target</w:t>
            </w:r>
          </w:p>
          <w:p w14:paraId="0D9E5079" w14:textId="77777777" w:rsidR="00E77FA7" w:rsidRDefault="002D0A33">
            <w:r>
              <w:t xml:space="preserve">Position Genesis as the proof point: $9.5M closed and $10M+ pipeline built at a single company. At </w:t>
            </w:r>
            <w:proofErr w:type="spellStart"/>
            <w:r>
              <w:t>RayBiotech</w:t>
            </w:r>
            <w:proofErr w:type="spellEnd"/>
            <w:r>
              <w:t xml:space="preserve">, you generated $2M+ in qualified pipeline in year one starting from zero. The $3-4M </w:t>
            </w:r>
            <w:proofErr w:type="spellStart"/>
            <w:r>
              <w:t>Xellar</w:t>
            </w:r>
            <w:proofErr w:type="spellEnd"/>
            <w:r>
              <w:t xml:space="preserve"> target is achievable because you’ve done this exact motion before - building from nothing at a company with a differentiated platform.</w:t>
            </w:r>
          </w:p>
        </w:tc>
      </w:tr>
    </w:tbl>
    <w:p w14:paraId="4C70D7CE" w14:textId="77777777" w:rsidR="00E77FA7" w:rsidRDefault="00E77FA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7FA7" w14:paraId="5C2616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13D4E0" w14:textId="77777777" w:rsidR="00E77FA7" w:rsidRDefault="002D0A33">
            <w:pPr>
              <w:spacing w:after="60"/>
            </w:pPr>
            <w:proofErr w:type="spellStart"/>
            <w:r>
              <w:rPr>
                <w:b/>
                <w:bCs/>
                <w:color w:val="2E75B6"/>
              </w:rPr>
              <w:t>Xellar</w:t>
            </w:r>
            <w:proofErr w:type="spellEnd"/>
            <w:r>
              <w:rPr>
                <w:b/>
                <w:bCs/>
                <w:color w:val="2E75B6"/>
              </w:rPr>
              <w:t xml:space="preserve"> Platform Specificity: No Direct Liver-on-Chip Experience</w:t>
            </w:r>
          </w:p>
          <w:p w14:paraId="33DA6374" w14:textId="77777777" w:rsidR="00E77FA7" w:rsidRDefault="002D0A33">
            <w:r>
              <w:t xml:space="preserve">Bridge through your </w:t>
            </w:r>
            <w:proofErr w:type="spellStart"/>
            <w:r>
              <w:t>OoC</w:t>
            </w:r>
            <w:proofErr w:type="spellEnd"/>
            <w:r>
              <w:t xml:space="preserve"> integration work at </w:t>
            </w:r>
            <w:proofErr w:type="spellStart"/>
            <w:r>
              <w:t>RayBiotech</w:t>
            </w:r>
            <w:proofErr w:type="spellEnd"/>
            <w:r>
              <w:t xml:space="preserve"> (</w:t>
            </w:r>
            <w:proofErr w:type="spellStart"/>
            <w:r>
              <w:t>CellField</w:t>
            </w:r>
            <w:proofErr w:type="spellEnd"/>
            <w:r>
              <w:t xml:space="preserve"> Technologies partnership), your preclinical toxicology expertise from Genesis, and your understanding of the FDA Modernization Act tailwinds. Reference the Kulkarni paper specifically - the 92.3% accuracy vs. 43% animal model prediction is a compelling commercial story you’re already equipped to tell.</w:t>
            </w:r>
          </w:p>
        </w:tc>
      </w:tr>
    </w:tbl>
    <w:p w14:paraId="3C4B8939" w14:textId="77777777" w:rsidR="00E77FA7" w:rsidRDefault="002D0A33">
      <w:pPr>
        <w:pStyle w:val="Heading1"/>
        <w:pBdr>
          <w:bottom w:val="single" w:sz="4" w:space="4" w:color="2E75B6"/>
        </w:pBdr>
      </w:pPr>
      <w:r>
        <w:t>3. Positioning Strategy</w:t>
      </w:r>
    </w:p>
    <w:p w14:paraId="38DC2FD7" w14:textId="77777777" w:rsidR="00E77FA7" w:rsidRDefault="002D0A33">
      <w:pPr>
        <w:spacing w:after="120"/>
      </w:pPr>
      <w:r>
        <w:t xml:space="preserve">Your narrative for this interview should be </w:t>
      </w:r>
      <w:proofErr w:type="gramStart"/>
      <w:r>
        <w:t>built</w:t>
      </w:r>
      <w:proofErr w:type="gramEnd"/>
      <w:r>
        <w:t xml:space="preserve"> around five themes. Weave these into your answers naturally rather than listing them.</w:t>
      </w:r>
    </w:p>
    <w:p w14:paraId="722426AA" w14:textId="77777777" w:rsidR="00E77FA7" w:rsidRDefault="002D0A33">
      <w:pPr>
        <w:spacing w:before="200" w:after="80"/>
      </w:pPr>
      <w:r>
        <w:rPr>
          <w:b/>
          <w:bCs/>
          <w:color w:val="1B3A5C"/>
          <w:sz w:val="22"/>
          <w:szCs w:val="22"/>
        </w:rPr>
        <w:t xml:space="preserve">Theme 1: Proven </w:t>
      </w:r>
      <w:proofErr w:type="spellStart"/>
      <w:r>
        <w:rPr>
          <w:b/>
          <w:bCs/>
          <w:color w:val="1B3A5C"/>
          <w:sz w:val="22"/>
          <w:szCs w:val="22"/>
        </w:rPr>
        <w:t>OoC</w:t>
      </w:r>
      <w:proofErr w:type="spellEnd"/>
      <w:r>
        <w:rPr>
          <w:b/>
          <w:bCs/>
          <w:color w:val="1B3A5C"/>
          <w:sz w:val="22"/>
          <w:szCs w:val="22"/>
        </w:rPr>
        <w:t xml:space="preserve"> Commercialization</w:t>
      </w:r>
    </w:p>
    <w:p w14:paraId="6FEC469C" w14:textId="77777777" w:rsidR="00E77FA7" w:rsidRDefault="002D0A33">
      <w:pPr>
        <w:spacing w:after="120"/>
      </w:pPr>
      <w:r>
        <w:lastRenderedPageBreak/>
        <w:t xml:space="preserve">Your </w:t>
      </w:r>
      <w:proofErr w:type="spellStart"/>
      <w:r>
        <w:t>RayBiotech</w:t>
      </w:r>
      <w:proofErr w:type="spellEnd"/>
      <w:r>
        <w:t xml:space="preserve"> work integrating organ-on-chip systems into a service portfolio is directly transferable. You didn’t just sell </w:t>
      </w:r>
      <w:proofErr w:type="spellStart"/>
      <w:r>
        <w:t>OoC</w:t>
      </w:r>
      <w:proofErr w:type="spellEnd"/>
      <w:r>
        <w:t xml:space="preserve"> - you built the commercial model for it, including the </w:t>
      </w:r>
      <w:proofErr w:type="spellStart"/>
      <w:r>
        <w:t>CellField</w:t>
      </w:r>
      <w:proofErr w:type="spellEnd"/>
      <w:r>
        <w:t xml:space="preserve"> Technologies partnership and the FDA non-animal testing positioning.</w:t>
      </w:r>
    </w:p>
    <w:p w14:paraId="565DBC71" w14:textId="77777777" w:rsidR="00E77FA7" w:rsidRDefault="002D0A33">
      <w:pPr>
        <w:spacing w:before="200" w:after="80"/>
      </w:pPr>
      <w:r>
        <w:rPr>
          <w:b/>
          <w:bCs/>
          <w:color w:val="1B3A5C"/>
          <w:sz w:val="22"/>
          <w:szCs w:val="22"/>
        </w:rPr>
        <w:t>Theme 2: Partnership Monetization Expertise</w:t>
      </w:r>
    </w:p>
    <w:p w14:paraId="651318EF" w14:textId="77777777" w:rsidR="00E77FA7" w:rsidRDefault="002D0A33">
      <w:pPr>
        <w:spacing w:after="120"/>
      </w:pPr>
      <w:r>
        <w:t xml:space="preserve">The </w:t>
      </w:r>
      <w:proofErr w:type="spellStart"/>
      <w:r>
        <w:t>Woojung</w:t>
      </w:r>
      <w:proofErr w:type="spellEnd"/>
      <w:r>
        <w:t xml:space="preserve"> Bio partnership is central to this role. Your track record of designing and executing joint GTM strategies across 4+ partners at </w:t>
      </w:r>
      <w:proofErr w:type="spellStart"/>
      <w:r>
        <w:t>RayBiotech</w:t>
      </w:r>
      <w:proofErr w:type="spellEnd"/>
      <w:r>
        <w:t xml:space="preserve"> is rare and directly applicable. Be ready to articulate how you’d structure the </w:t>
      </w:r>
      <w:proofErr w:type="spellStart"/>
      <w:r>
        <w:t>Woojung</w:t>
      </w:r>
      <w:proofErr w:type="spellEnd"/>
      <w:r>
        <w:t xml:space="preserve"> relationship commercially.</w:t>
      </w:r>
    </w:p>
    <w:p w14:paraId="28B07985" w14:textId="77777777" w:rsidR="00E77FA7" w:rsidRDefault="002D0A33">
      <w:pPr>
        <w:spacing w:before="200" w:after="80"/>
      </w:pPr>
      <w:r>
        <w:rPr>
          <w:b/>
          <w:bCs/>
          <w:color w:val="1B3A5C"/>
          <w:sz w:val="22"/>
          <w:szCs w:val="22"/>
        </w:rPr>
        <w:t>Theme 3: Hunter with an Existing Network</w:t>
      </w:r>
    </w:p>
    <w:p w14:paraId="15329DFD" w14:textId="77777777" w:rsidR="00E77FA7" w:rsidRDefault="002D0A33">
      <w:pPr>
        <w:spacing w:after="120"/>
      </w:pPr>
      <w:r>
        <w:t xml:space="preserve">$2M+ in qualified pipeline in your first year at </w:t>
      </w:r>
      <w:proofErr w:type="spellStart"/>
      <w:r>
        <w:t>RayBiotech</w:t>
      </w:r>
      <w:proofErr w:type="spellEnd"/>
      <w:r>
        <w:t xml:space="preserve"> demonstrates rapid pipeline generation. Your Genesis relationships span the discovery-to-IND continuum - exactly the buyer profile </w:t>
      </w:r>
      <w:proofErr w:type="spellStart"/>
      <w:r>
        <w:t>Xellar</w:t>
      </w:r>
      <w:proofErr w:type="spellEnd"/>
      <w:r>
        <w:t xml:space="preserve"> is targeting.</w:t>
      </w:r>
    </w:p>
    <w:p w14:paraId="51E3AF00" w14:textId="77777777" w:rsidR="00E77FA7" w:rsidRDefault="002D0A33">
      <w:pPr>
        <w:spacing w:before="200" w:after="80"/>
      </w:pPr>
      <w:r>
        <w:rPr>
          <w:b/>
          <w:bCs/>
          <w:color w:val="1B3A5C"/>
          <w:sz w:val="22"/>
          <w:szCs w:val="22"/>
        </w:rPr>
        <w:t>Theme 4: Builder DNA</w:t>
      </w:r>
    </w:p>
    <w:p w14:paraId="26BD86C4" w14:textId="77777777" w:rsidR="00E77FA7" w:rsidRDefault="002D0A33">
      <w:pPr>
        <w:spacing w:after="120"/>
      </w:pPr>
      <w:r>
        <w:t xml:space="preserve">Genesis </w:t>
      </w:r>
      <w:proofErr w:type="gramStart"/>
      <w:r>
        <w:t>team-building</w:t>
      </w:r>
      <w:proofErr w:type="gramEnd"/>
      <w:r>
        <w:t xml:space="preserve"> from scratch mirrors </w:t>
      </w:r>
      <w:proofErr w:type="spellStart"/>
      <w:r>
        <w:t>Xellar’s</w:t>
      </w:r>
      <w:proofErr w:type="spellEnd"/>
      <w:r>
        <w:t xml:space="preserve"> US expansion needs. You’re not looking for a machine to maintain - you want to build one. Your departure from </w:t>
      </w:r>
      <w:proofErr w:type="spellStart"/>
      <w:r>
        <w:t>RayBiotech’s</w:t>
      </w:r>
      <w:proofErr w:type="spellEnd"/>
      <w:r>
        <w:t xml:space="preserve"> manufacturing-first culture reinforces this: you thrive in high-growth, </w:t>
      </w:r>
      <w:proofErr w:type="gramStart"/>
      <w:r>
        <w:t>services</w:t>
      </w:r>
      <w:proofErr w:type="gramEnd"/>
      <w:r>
        <w:t>-led environments.</w:t>
      </w:r>
    </w:p>
    <w:p w14:paraId="4FE7D908" w14:textId="77777777" w:rsidR="00E77FA7" w:rsidRDefault="002D0A33">
      <w:pPr>
        <w:spacing w:before="200" w:after="80"/>
      </w:pPr>
      <w:r>
        <w:rPr>
          <w:b/>
          <w:bCs/>
          <w:color w:val="1B3A5C"/>
          <w:sz w:val="22"/>
          <w:szCs w:val="22"/>
        </w:rPr>
        <w:t>Theme 5: Regulatory Tailwinds Fluency</w:t>
      </w:r>
    </w:p>
    <w:p w14:paraId="0C7DDADB" w14:textId="77777777" w:rsidR="00E77FA7" w:rsidRDefault="002D0A33">
      <w:pPr>
        <w:spacing w:after="120"/>
      </w:pPr>
      <w:r>
        <w:t xml:space="preserve">Your positioning of </w:t>
      </w:r>
      <w:proofErr w:type="spellStart"/>
      <w:r>
        <w:t>OoC</w:t>
      </w:r>
      <w:proofErr w:type="spellEnd"/>
      <w:r>
        <w:t xml:space="preserve"> platforms at </w:t>
      </w:r>
      <w:proofErr w:type="spellStart"/>
      <w:r>
        <w:t>RayBiotech</w:t>
      </w:r>
      <w:proofErr w:type="spellEnd"/>
      <w:r>
        <w:t xml:space="preserve"> was explicitly aligned with the FDA Modernization Act’s shift toward non-animal testing. This isn’t just a talking point - it’s a commercial strategy you’ve already executed.</w:t>
      </w:r>
    </w:p>
    <w:p w14:paraId="5341B9F5" w14:textId="77777777" w:rsidR="00E77FA7" w:rsidRDefault="002D0A33">
      <w:r>
        <w:br w:type="page"/>
      </w:r>
    </w:p>
    <w:p w14:paraId="1B87C0E6" w14:textId="77777777" w:rsidR="00E77FA7" w:rsidRDefault="002D0A33">
      <w:pPr>
        <w:pStyle w:val="Heading1"/>
        <w:pBdr>
          <w:bottom w:val="single" w:sz="4" w:space="4" w:color="2E75B6"/>
        </w:pBdr>
      </w:pPr>
      <w:r>
        <w:lastRenderedPageBreak/>
        <w:t>4. Hiring Manager Interview Prep: Xiaohua Qian</w:t>
      </w:r>
    </w:p>
    <w:p w14:paraId="420009AD" w14:textId="77777777" w:rsidR="00E77FA7" w:rsidRDefault="002D0A33">
      <w:pPr>
        <w:pStyle w:val="Heading2"/>
      </w:pPr>
      <w:r>
        <w:t>About Xiaohua</w:t>
      </w:r>
    </w:p>
    <w:p w14:paraId="16800EB0" w14:textId="77777777" w:rsidR="00E77FA7" w:rsidRDefault="002D0A33">
      <w:pPr>
        <w:spacing w:after="120"/>
      </w:pPr>
      <w:r>
        <w:t xml:space="preserve">Xiaohua Qian is SVP of Engineering at </w:t>
      </w:r>
      <w:proofErr w:type="spellStart"/>
      <w:r>
        <w:t>Xellar</w:t>
      </w:r>
      <w:proofErr w:type="spellEnd"/>
      <w:r>
        <w:t xml:space="preserve"> and a co-author on the Kulkarni et al. Toxicology paper. He leads US operations, has patents pending on the OC-Plex platform, and supports the hiring process for this role. He reports to CEO Xin Xie.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7FA7" w14:paraId="35CB7E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C02B70" w14:textId="77777777" w:rsidR="00E77FA7" w:rsidRDefault="002D0A33">
            <w:pPr>
              <w:spacing w:after="60"/>
            </w:pPr>
            <w:r>
              <w:rPr>
                <w:b/>
                <w:bCs/>
                <w:color w:val="2E75B6"/>
              </w:rPr>
              <w:t>What Xiaohua Is Likely Evaluating</w:t>
            </w:r>
          </w:p>
          <w:p w14:paraId="6C4F35AF" w14:textId="77777777" w:rsidR="00E77FA7" w:rsidRDefault="002D0A33">
            <w:r>
              <w:t>Technical credibility (can you discuss the science?), platform understanding (do you get what makes OC-Plex different?), execution discipline (how do you build and manage pipeline?), team leadership (can you build a commercial function?), and cultural fit (will you thrive in an early-stage, fast-moving environment?).</w:t>
            </w:r>
          </w:p>
        </w:tc>
      </w:tr>
    </w:tbl>
    <w:p w14:paraId="5AB35025" w14:textId="77777777" w:rsidR="00E77FA7" w:rsidRDefault="00E77FA7">
      <w:pPr>
        <w:spacing w:after="120"/>
      </w:pPr>
    </w:p>
    <w:p w14:paraId="2C167B34" w14:textId="77777777" w:rsidR="00E77FA7" w:rsidRDefault="002D0A33">
      <w:pPr>
        <w:pStyle w:val="Heading2"/>
      </w:pPr>
      <w:r>
        <w:t>Behavioral Questions (STAR Method)</w:t>
      </w:r>
    </w:p>
    <w:p w14:paraId="7581329C" w14:textId="77777777" w:rsidR="00E77FA7" w:rsidRDefault="002D0A33">
      <w:pPr>
        <w:spacing w:after="120"/>
      </w:pPr>
      <w:r>
        <w:rPr>
          <w:i/>
          <w:iCs/>
          <w:color w:val="666666"/>
        </w:rPr>
        <w:t>Prepare concise, structured answers for each. In a 30-minute call, you’ll likely get 3-4 of these - but having all seven prepped gives you flexibility.</w:t>
      </w:r>
    </w:p>
    <w:p w14:paraId="787F77C4" w14:textId="77777777" w:rsidR="00E77FA7" w:rsidRDefault="002D0A33">
      <w:pPr>
        <w:spacing w:after="60"/>
      </w:pPr>
      <w:r>
        <w:rPr>
          <w:b/>
          <w:bCs/>
          <w:color w:val="1B3A5C"/>
          <w:sz w:val="22"/>
          <w:szCs w:val="22"/>
        </w:rPr>
        <w:t>Q1: "Walk me through how you built the $10M+ pipeline at Genesis."</w:t>
      </w:r>
    </w:p>
    <w:p w14:paraId="4D228606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Situation: </w:t>
      </w:r>
      <w:r>
        <w:t>Joined Genesis to build the BD function from zero - no team, no process, no CRM discipline.</w:t>
      </w:r>
    </w:p>
    <w:p w14:paraId="407C7CB4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Task: </w:t>
      </w:r>
      <w:r>
        <w:t>Generate qualified pipeline across discovery chemistry, in vivo modeling, toxicology, and preclinical CRO services.</w:t>
      </w:r>
    </w:p>
    <w:p w14:paraId="02C8EE25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Action: </w:t>
      </w:r>
      <w:r>
        <w:t>Implemented systematic outbound (conference lead gen, targeted prospecting), consultative qualification process, and strategic CRO partnerships to expand portfolio. Built a team of account managers with weekly deal reviews and pipeline accountability.</w:t>
      </w:r>
    </w:p>
    <w:p w14:paraId="7164B25E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Result: </w:t>
      </w:r>
      <w:r>
        <w:t>$10M+ qualified pipeline built, $9.5M in closed new revenue. Positioned GD3 as a trusted partner to biotech CEOs and CSOs.</w:t>
      </w:r>
    </w:p>
    <w:p w14:paraId="3F1BB171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/>
          <w:iCs/>
        </w:rPr>
        <w:t xml:space="preserve">Relevance to </w:t>
      </w:r>
      <w:proofErr w:type="spellStart"/>
      <w:r>
        <w:rPr>
          <w:b/>
          <w:bCs/>
          <w:i/>
          <w:iCs/>
        </w:rPr>
        <w:t>Xellar</w:t>
      </w:r>
      <w:proofErr w:type="spellEnd"/>
      <w:r>
        <w:rPr>
          <w:b/>
          <w:bCs/>
          <w:i/>
          <w:iCs/>
        </w:rPr>
        <w:t xml:space="preserve">: </w:t>
      </w:r>
      <w:r>
        <w:rPr>
          <w:i/>
          <w:iCs/>
        </w:rPr>
        <w:t>Same motion required here - build from zero, systematize pipeline generation, close consultative deals.</w:t>
      </w:r>
    </w:p>
    <w:p w14:paraId="24731F2F" w14:textId="77777777" w:rsidR="00E77FA7" w:rsidRDefault="002D0A33">
      <w:pPr>
        <w:spacing w:after="60"/>
      </w:pPr>
      <w:r>
        <w:rPr>
          <w:b/>
          <w:bCs/>
          <w:color w:val="1B3A5C"/>
          <w:sz w:val="22"/>
          <w:szCs w:val="22"/>
        </w:rPr>
        <w:t xml:space="preserve">Q2: "Describe your experience integrating organ-on-chip systems at </w:t>
      </w:r>
      <w:proofErr w:type="spellStart"/>
      <w:r>
        <w:rPr>
          <w:b/>
          <w:bCs/>
          <w:color w:val="1B3A5C"/>
          <w:sz w:val="22"/>
          <w:szCs w:val="22"/>
        </w:rPr>
        <w:t>RayBiotech</w:t>
      </w:r>
      <w:proofErr w:type="spellEnd"/>
      <w:r>
        <w:rPr>
          <w:b/>
          <w:bCs/>
          <w:color w:val="1B3A5C"/>
          <w:sz w:val="22"/>
          <w:szCs w:val="22"/>
        </w:rPr>
        <w:t>."</w:t>
      </w:r>
    </w:p>
    <w:p w14:paraId="6F800D76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Situation: </w:t>
      </w:r>
      <w:proofErr w:type="spellStart"/>
      <w:r>
        <w:t>RayBiotech</w:t>
      </w:r>
      <w:proofErr w:type="spellEnd"/>
      <w:r>
        <w:t xml:space="preserve"> had a manufacturing-first culture with limited services growth trajectory.</w:t>
      </w:r>
    </w:p>
    <w:p w14:paraId="1E915B56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Task: </w:t>
      </w:r>
      <w:r>
        <w:t xml:space="preserve">Champion </w:t>
      </w:r>
      <w:proofErr w:type="spellStart"/>
      <w:r>
        <w:t>OoC</w:t>
      </w:r>
      <w:proofErr w:type="spellEnd"/>
      <w:r>
        <w:t>/MPS integration to align with FDA non-animal testing shift and expand the commercial offering.</w:t>
      </w:r>
    </w:p>
    <w:p w14:paraId="4969A245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Action: </w:t>
      </w:r>
      <w:r>
        <w:t xml:space="preserve">Built a partnership model with </w:t>
      </w:r>
      <w:proofErr w:type="spellStart"/>
      <w:r>
        <w:t>CellField</w:t>
      </w:r>
      <w:proofErr w:type="spellEnd"/>
      <w:r>
        <w:t xml:space="preserve"> Technologies for </w:t>
      </w:r>
      <w:proofErr w:type="spellStart"/>
      <w:r>
        <w:t>OoC</w:t>
      </w:r>
      <w:proofErr w:type="spellEnd"/>
      <w:r>
        <w:t xml:space="preserve"> capabilities. Designed joint GTM strategy, translated complex MPS systems into client value propositions, and positioned </w:t>
      </w:r>
      <w:proofErr w:type="spellStart"/>
      <w:r>
        <w:t>RayBiotech</w:t>
      </w:r>
      <w:proofErr w:type="spellEnd"/>
      <w:r>
        <w:t xml:space="preserve"> at the intersection of regulatory tailwinds and preclinical innovation.</w:t>
      </w:r>
    </w:p>
    <w:p w14:paraId="74831B76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Result: </w:t>
      </w:r>
      <w:r>
        <w:t>$2M+ qualified opportunity funnel within the first year. Expanded the service portfolio beyond core manufacturing.</w:t>
      </w:r>
    </w:p>
    <w:p w14:paraId="64C17B5F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/>
          <w:iCs/>
        </w:rPr>
        <w:t xml:space="preserve">Why I Left: </w:t>
      </w:r>
      <w:r>
        <w:rPr>
          <w:i/>
          <w:iCs/>
        </w:rPr>
        <w:t xml:space="preserve">The manufacturing culture ultimately limited the pace of services growth I was brought in to drive. I thrive in high-growth environments where the platform is the product - which is exactly what </w:t>
      </w:r>
      <w:proofErr w:type="spellStart"/>
      <w:r>
        <w:rPr>
          <w:i/>
          <w:iCs/>
        </w:rPr>
        <w:t>Xellar</w:t>
      </w:r>
      <w:proofErr w:type="spellEnd"/>
      <w:r>
        <w:rPr>
          <w:i/>
          <w:iCs/>
        </w:rPr>
        <w:t xml:space="preserve"> is.</w:t>
      </w:r>
    </w:p>
    <w:p w14:paraId="6DA6CEF0" w14:textId="77777777" w:rsidR="00E77FA7" w:rsidRDefault="002D0A33">
      <w:pPr>
        <w:spacing w:after="60"/>
      </w:pPr>
      <w:r>
        <w:rPr>
          <w:b/>
          <w:bCs/>
          <w:color w:val="1B3A5C"/>
          <w:sz w:val="22"/>
          <w:szCs w:val="22"/>
        </w:rPr>
        <w:t>Q3: "Tell me about building and leading the BD team at Genesis."</w:t>
      </w:r>
    </w:p>
    <w:p w14:paraId="335DCED1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Situation: </w:t>
      </w:r>
      <w:r>
        <w:t>No BD team existed; the company needed to scale a commercial function to match its scientific capabilities.</w:t>
      </w:r>
    </w:p>
    <w:p w14:paraId="30D3E4B2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Task: </w:t>
      </w:r>
      <w:r>
        <w:t>Build the team, establish process, and drive measurable revenue accountability.</w:t>
      </w:r>
    </w:p>
    <w:p w14:paraId="4BF9400E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Action: </w:t>
      </w:r>
      <w:r>
        <w:t>Hired account managers, established weekly deal review discipline, implemented pipeline accountability sessions with Salesforce CRM, and structured coaching frameworks across toxicology and early development service lines.</w:t>
      </w:r>
    </w:p>
    <w:p w14:paraId="341B2630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Result: </w:t>
      </w:r>
      <w:r>
        <w:t>Team delivered $9.5M in revenue across multiple service lines with clear KPI-driven performance management.</w:t>
      </w:r>
    </w:p>
    <w:p w14:paraId="1094D5C2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/>
          <w:iCs/>
        </w:rPr>
        <w:t xml:space="preserve">Leadership Style: </w:t>
      </w:r>
      <w:r>
        <w:rPr>
          <w:i/>
          <w:iCs/>
        </w:rPr>
        <w:t>Hands-on, KPI-driven, with structured coaching. I don’t just manage - I build the system that makes the team successful.</w:t>
      </w:r>
    </w:p>
    <w:p w14:paraId="38D9308B" w14:textId="77777777" w:rsidR="00E77FA7" w:rsidRDefault="002D0A33">
      <w:pPr>
        <w:spacing w:after="60"/>
      </w:pPr>
      <w:r>
        <w:rPr>
          <w:b/>
          <w:bCs/>
          <w:color w:val="1B3A5C"/>
          <w:sz w:val="22"/>
          <w:szCs w:val="22"/>
        </w:rPr>
        <w:t>Q4: "How have you commercialized AI/ML-enabled platforms?"</w:t>
      </w:r>
    </w:p>
    <w:p w14:paraId="7F281FC1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Situation: </w:t>
      </w:r>
      <w:r>
        <w:t xml:space="preserve">VP R&amp;D at </w:t>
      </w:r>
      <w:proofErr w:type="spellStart"/>
      <w:r>
        <w:t>Metalytics</w:t>
      </w:r>
      <w:proofErr w:type="spellEnd"/>
      <w:r>
        <w:t>, a company building computational and data-driven platforms for biologics process optimization.</w:t>
      </w:r>
    </w:p>
    <w:p w14:paraId="41573875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Task: </w:t>
      </w:r>
      <w:r>
        <w:t>Bridge R&amp;D innovation to client-facing value propositions and convert technical capabilities into revenue.</w:t>
      </w:r>
    </w:p>
    <w:p w14:paraId="4A1DB865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Action: </w:t>
      </w:r>
      <w:r>
        <w:t>Cross-functional collaboration with data scientists, software developers, and data infrastructure teams. Defined the company’s technology roadmap and commercial positioning.</w:t>
      </w:r>
    </w:p>
    <w:p w14:paraId="7137D700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Result: </w:t>
      </w:r>
      <w:r>
        <w:t>Developed fluency in AI/ML-enabled biology platforms and data-driven decision frameworks. Converted technical capabilities into signed revenue.</w:t>
      </w:r>
    </w:p>
    <w:p w14:paraId="064012D0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/>
          <w:iCs/>
        </w:rPr>
        <w:t xml:space="preserve">Relevance to </w:t>
      </w:r>
      <w:proofErr w:type="spellStart"/>
      <w:r>
        <w:rPr>
          <w:b/>
          <w:bCs/>
          <w:i/>
          <w:iCs/>
        </w:rPr>
        <w:t>Xellar</w:t>
      </w:r>
      <w:proofErr w:type="spellEnd"/>
      <w:r>
        <w:rPr>
          <w:b/>
          <w:bCs/>
          <w:i/>
          <w:iCs/>
        </w:rPr>
        <w:t xml:space="preserve">: </w:t>
      </w:r>
      <w:proofErr w:type="spellStart"/>
      <w:r>
        <w:rPr>
          <w:i/>
          <w:iCs/>
        </w:rPr>
        <w:t>Xellar’s</w:t>
      </w:r>
      <w:proofErr w:type="spellEnd"/>
      <w:r>
        <w:rPr>
          <w:i/>
          <w:iCs/>
        </w:rPr>
        <w:t xml:space="preserve"> EPIC platform integrates AI-driven analytics. My experience translating complex computational platforms into commercial outcomes is directly applicable.</w:t>
      </w:r>
    </w:p>
    <w:p w14:paraId="631E7A1F" w14:textId="77777777" w:rsidR="00E77FA7" w:rsidRDefault="002D0A33">
      <w:pPr>
        <w:spacing w:after="60"/>
      </w:pPr>
      <w:r>
        <w:rPr>
          <w:b/>
          <w:bCs/>
          <w:color w:val="1B3A5C"/>
          <w:sz w:val="22"/>
          <w:szCs w:val="22"/>
        </w:rPr>
        <w:t>Q5: "Describe a strategic partnership that generated revenue."</w:t>
      </w:r>
    </w:p>
    <w:p w14:paraId="233FD8D2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Situation: </w:t>
      </w:r>
      <w:proofErr w:type="spellStart"/>
      <w:r>
        <w:t>RayBiotech</w:t>
      </w:r>
      <w:proofErr w:type="spellEnd"/>
      <w:r>
        <w:t xml:space="preserve"> needed integrated, IND-aligned solutions beyond its core manufacturing capabilities.</w:t>
      </w:r>
    </w:p>
    <w:p w14:paraId="636DB6CB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Task: </w:t>
      </w:r>
      <w:r>
        <w:t>Build a partner ecosystem spanning the full preclinical continuum.</w:t>
      </w:r>
    </w:p>
    <w:p w14:paraId="030A8708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Action: </w:t>
      </w:r>
      <w:r>
        <w:t xml:space="preserve">Identified and structured partnerships with Sentianal4D (AI discovery), </w:t>
      </w:r>
      <w:proofErr w:type="spellStart"/>
      <w:r>
        <w:t>CellField</w:t>
      </w:r>
      <w:proofErr w:type="spellEnd"/>
      <w:r>
        <w:t xml:space="preserve"> Technologies (</w:t>
      </w:r>
      <w:proofErr w:type="spellStart"/>
      <w:r>
        <w:t>OoC</w:t>
      </w:r>
      <w:proofErr w:type="spellEnd"/>
      <w:r>
        <w:t xml:space="preserve">), Genesis (toxicology), and </w:t>
      </w:r>
      <w:proofErr w:type="spellStart"/>
      <w:r>
        <w:t>VenableBio</w:t>
      </w:r>
      <w:proofErr w:type="spellEnd"/>
      <w:r>
        <w:t xml:space="preserve"> (regulatory consulting). Designed joint GTM strategies and coordinated cross-functionally.</w:t>
      </w:r>
    </w:p>
    <w:p w14:paraId="45EAE5FE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Result: </w:t>
      </w:r>
      <w:r>
        <w:t xml:space="preserve">Created integrated preclinical continuum offerings that enabled multi-partner client engagements and differentiated </w:t>
      </w:r>
      <w:proofErr w:type="spellStart"/>
      <w:r>
        <w:t>RayBiotech</w:t>
      </w:r>
      <w:proofErr w:type="spellEnd"/>
      <w:r>
        <w:t xml:space="preserve"> in the market.</w:t>
      </w:r>
    </w:p>
    <w:p w14:paraId="5F8621EF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/>
          <w:iCs/>
        </w:rPr>
        <w:t xml:space="preserve">Relevance to </w:t>
      </w:r>
      <w:proofErr w:type="spellStart"/>
      <w:r>
        <w:rPr>
          <w:b/>
          <w:bCs/>
          <w:i/>
          <w:iCs/>
        </w:rPr>
        <w:t>Xellar</w:t>
      </w:r>
      <w:proofErr w:type="spellEnd"/>
      <w:r>
        <w:rPr>
          <w:b/>
          <w:bCs/>
          <w:i/>
          <w:iCs/>
        </w:rPr>
        <w:t xml:space="preserve">: </w:t>
      </w:r>
      <w:r>
        <w:rPr>
          <w:i/>
          <w:iCs/>
        </w:rPr>
        <w:t xml:space="preserve">Directly applicable to structuring and monetizing the </w:t>
      </w:r>
      <w:proofErr w:type="spellStart"/>
      <w:r>
        <w:rPr>
          <w:i/>
          <w:iCs/>
        </w:rPr>
        <w:t>Woojung</w:t>
      </w:r>
      <w:proofErr w:type="spellEnd"/>
      <w:r>
        <w:rPr>
          <w:i/>
          <w:iCs/>
        </w:rPr>
        <w:t xml:space="preserve"> Bio partnership.</w:t>
      </w:r>
    </w:p>
    <w:p w14:paraId="37D0A471" w14:textId="77777777" w:rsidR="00E77FA7" w:rsidRDefault="002D0A33">
      <w:pPr>
        <w:spacing w:after="60"/>
      </w:pPr>
      <w:r>
        <w:rPr>
          <w:b/>
          <w:bCs/>
          <w:color w:val="1B3A5C"/>
          <w:sz w:val="22"/>
          <w:szCs w:val="22"/>
        </w:rPr>
        <w:t>Q6: "How do you balance scientific credibility with commercial execution?"</w:t>
      </w:r>
    </w:p>
    <w:p w14:paraId="5A415BFD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Situation: </w:t>
      </w:r>
      <w:r>
        <w:t>Senior Study Director at Metabolon managing 100+ client programs across pharma, biotech, and academic partners.</w:t>
      </w:r>
    </w:p>
    <w:p w14:paraId="1872EA0E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Task: </w:t>
      </w:r>
      <w:r>
        <w:t>Serve as both the scientific point of contact and the relationship driver for repeat business.</w:t>
      </w:r>
    </w:p>
    <w:p w14:paraId="0B89D934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Action: </w:t>
      </w:r>
      <w:r>
        <w:t>Operated as a consultative liaison between client scientific teams and internal operations. Co-authored peer-reviewed publications. Integrated solutions that advanced drug discovery programs.</w:t>
      </w:r>
    </w:p>
    <w:p w14:paraId="425E699F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Result: </w:t>
      </w:r>
      <w:r>
        <w:t>Long-term client relationships, repeat business across therapeutic areas, and scientific credibility that enabled consultative selling.</w:t>
      </w:r>
    </w:p>
    <w:p w14:paraId="3B06C869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/>
          <w:iCs/>
        </w:rPr>
        <w:t xml:space="preserve">Approach: </w:t>
      </w:r>
      <w:r>
        <w:rPr>
          <w:i/>
          <w:iCs/>
        </w:rPr>
        <w:t>Scientific diligence builds trust. Trust enables consultative selling. Consultative selling closes deals.</w:t>
      </w:r>
    </w:p>
    <w:p w14:paraId="0E434135" w14:textId="77777777" w:rsidR="00E77FA7" w:rsidRDefault="002D0A33">
      <w:pPr>
        <w:spacing w:after="60"/>
      </w:pPr>
      <w:r>
        <w:rPr>
          <w:b/>
          <w:bCs/>
          <w:color w:val="1B3A5C"/>
          <w:sz w:val="22"/>
          <w:szCs w:val="22"/>
        </w:rPr>
        <w:t>Q7: "Tell me about a time you pivoted strategy when the initial approach wasn’t working."</w:t>
      </w:r>
    </w:p>
    <w:p w14:paraId="452958A8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Situation: </w:t>
      </w:r>
      <w:r>
        <w:t xml:space="preserve">Joined </w:t>
      </w:r>
      <w:proofErr w:type="spellStart"/>
      <w:r>
        <w:t>Pharmaron</w:t>
      </w:r>
      <w:proofErr w:type="spellEnd"/>
      <w:r>
        <w:t xml:space="preserve"> for what was initially an inside sales mandate for ADME and bioanalytical CRO services.</w:t>
      </w:r>
    </w:p>
    <w:p w14:paraId="5E3B0D08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Task: </w:t>
      </w:r>
      <w:r>
        <w:t>Generate revenue in a competitive territory where inside sales alone wasn’t sufficient.</w:t>
      </w:r>
    </w:p>
    <w:p w14:paraId="1A6FCA3E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Action: </w:t>
      </w:r>
      <w:r>
        <w:t>Pivoted from inside sales to full-cycle BD. Proactive outreach, revival of dormant accounts, competitive displacement.</w:t>
      </w:r>
    </w:p>
    <w:p w14:paraId="4DAE7A4C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Result: </w:t>
      </w:r>
      <w:r>
        <w:t>$1.1M closed in 9 months despite the initial mandate mismatch.</w:t>
      </w:r>
    </w:p>
    <w:p w14:paraId="3996A447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/>
          <w:iCs/>
        </w:rPr>
        <w:t xml:space="preserve">Takeaway: </w:t>
      </w:r>
      <w:r>
        <w:rPr>
          <w:i/>
          <w:iCs/>
        </w:rPr>
        <w:t>I don’t wait for permission to adapt. When the approach isn’t working, I diagnose and pivot fast.</w:t>
      </w:r>
    </w:p>
    <w:p w14:paraId="63291C7F" w14:textId="77777777" w:rsidR="00E77FA7" w:rsidRDefault="002D0A33">
      <w:r>
        <w:br w:type="page"/>
      </w:r>
    </w:p>
    <w:p w14:paraId="3B3712C6" w14:textId="77777777" w:rsidR="00E77FA7" w:rsidRDefault="002D0A33">
      <w:pPr>
        <w:pStyle w:val="Heading2"/>
      </w:pPr>
      <w:r>
        <w:lastRenderedPageBreak/>
        <w:t>Technical &amp; Skill-Specific Questions</w:t>
      </w:r>
    </w:p>
    <w:p w14:paraId="4AD7F937" w14:textId="77777777" w:rsidR="00E77FA7" w:rsidRDefault="002D0A33">
      <w:pPr>
        <w:spacing w:after="120"/>
      </w:pPr>
      <w:r>
        <w:rPr>
          <w:i/>
          <w:iCs/>
          <w:color w:val="666666"/>
        </w:rPr>
        <w:t>These go deeper into how you think about the actual work. Xiaohua may probe on platform understanding and commercial strategy.</w:t>
      </w:r>
    </w:p>
    <w:p w14:paraId="5A80912A" w14:textId="77777777" w:rsidR="00E77FA7" w:rsidRDefault="002D0A33">
      <w:pPr>
        <w:spacing w:before="200" w:after="80"/>
      </w:pPr>
      <w:r>
        <w:rPr>
          <w:b/>
          <w:bCs/>
          <w:color w:val="1B3A5C"/>
          <w:sz w:val="22"/>
          <w:szCs w:val="22"/>
        </w:rPr>
        <w:t>T1: "How would you build a $3-4M pipeline in year one?"</w:t>
      </w:r>
    </w:p>
    <w:p w14:paraId="114DDE77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 xml:space="preserve">Leverage existing CRO network from Genesis, </w:t>
      </w:r>
      <w:proofErr w:type="spellStart"/>
      <w:r>
        <w:t>Pharmaron</w:t>
      </w:r>
      <w:proofErr w:type="spellEnd"/>
      <w:r>
        <w:t xml:space="preserve">, and </w:t>
      </w:r>
      <w:proofErr w:type="spellStart"/>
      <w:r>
        <w:t>RayBiotech</w:t>
      </w:r>
      <w:proofErr w:type="spellEnd"/>
      <w:r>
        <w:t xml:space="preserve"> to generate warm pipeline within 90 days</w:t>
      </w:r>
    </w:p>
    <w:p w14:paraId="735C256A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>Target discovery-stage biotech and IND-enabling programs where DILI risk is a known bottleneck</w:t>
      </w:r>
    </w:p>
    <w:p w14:paraId="31143777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>Position OC-Plex against FDA Modernization Act tailwinds - the regulatory shift creates urgency and budget</w:t>
      </w:r>
    </w:p>
    <w:p w14:paraId="6FA08FB1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>Systematic outbound: conference engagement, targeted prospecting, consultative qualification</w:t>
      </w:r>
    </w:p>
    <w:p w14:paraId="7DB573BB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>Lead with data: 92.3% DILI prediction accuracy vs. 43% animal models is a compelling opening</w:t>
      </w:r>
    </w:p>
    <w:p w14:paraId="3525C5A5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>Price on value, not cost: the predictive accuracy and scalability justify premium positioning</w:t>
      </w:r>
    </w:p>
    <w:p w14:paraId="051C1666" w14:textId="77777777" w:rsidR="00E77FA7" w:rsidRDefault="002D0A33">
      <w:pPr>
        <w:spacing w:before="200" w:after="80"/>
      </w:pPr>
      <w:r>
        <w:rPr>
          <w:b/>
          <w:bCs/>
          <w:color w:val="1B3A5C"/>
          <w:sz w:val="22"/>
          <w:szCs w:val="22"/>
        </w:rPr>
        <w:t xml:space="preserve">T2: "What’s your understanding of the </w:t>
      </w:r>
      <w:proofErr w:type="spellStart"/>
      <w:r>
        <w:rPr>
          <w:b/>
          <w:bCs/>
          <w:color w:val="1B3A5C"/>
          <w:sz w:val="22"/>
          <w:szCs w:val="22"/>
        </w:rPr>
        <w:t>OoC</w:t>
      </w:r>
      <w:proofErr w:type="spellEnd"/>
      <w:r>
        <w:rPr>
          <w:b/>
          <w:bCs/>
          <w:color w:val="1B3A5C"/>
          <w:sz w:val="22"/>
          <w:szCs w:val="22"/>
        </w:rPr>
        <w:t xml:space="preserve"> market and regulatory landscape?"</w:t>
      </w:r>
    </w:p>
    <w:p w14:paraId="2193F729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 xml:space="preserve">FDA Modernization Act 2.0 removes the animal testing mandate, creating adoption tailwinds for </w:t>
      </w:r>
      <w:proofErr w:type="spellStart"/>
      <w:r>
        <w:t>OoC</w:t>
      </w:r>
      <w:proofErr w:type="spellEnd"/>
      <w:r>
        <w:t>/MPS platforms</w:t>
      </w:r>
    </w:p>
    <w:p w14:paraId="447DAAE6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 xml:space="preserve">Market is moving from early adopter to early majority - </w:t>
      </w:r>
      <w:proofErr w:type="spellStart"/>
      <w:r>
        <w:t>Xellar</w:t>
      </w:r>
      <w:proofErr w:type="spellEnd"/>
      <w:r>
        <w:t xml:space="preserve"> is well-positioned with validated data (Kulkarni paper)</w:t>
      </w:r>
    </w:p>
    <w:p w14:paraId="24120C94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proofErr w:type="spellStart"/>
      <w:r>
        <w:t>Xellar’s</w:t>
      </w:r>
      <w:proofErr w:type="spellEnd"/>
      <w:r>
        <w:t xml:space="preserve"> differentiation: fully thermoplastic (no PDMS drug absorption issues), scalable manufacturing, AI integration via EPIC platform, IQ-MPS threshold-exceeding albumin and urea production</w:t>
      </w:r>
    </w:p>
    <w:p w14:paraId="63794721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>Competitive landscape includes Emulate, CN Bio, and others - but few have published validation data at this level of rigor</w:t>
      </w:r>
    </w:p>
    <w:p w14:paraId="3EAAB420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>Target buyers: biotech tox leads, CSOs, preclinical program managers at Phase 1-2 companies</w:t>
      </w:r>
    </w:p>
    <w:p w14:paraId="35CD021F" w14:textId="77777777" w:rsidR="00E77FA7" w:rsidRDefault="002D0A33">
      <w:pPr>
        <w:spacing w:before="200" w:after="80"/>
      </w:pPr>
      <w:r>
        <w:rPr>
          <w:b/>
          <w:bCs/>
          <w:color w:val="1B3A5C"/>
          <w:sz w:val="22"/>
          <w:szCs w:val="22"/>
        </w:rPr>
        <w:t xml:space="preserve">T3: "How would you structure the </w:t>
      </w:r>
      <w:proofErr w:type="spellStart"/>
      <w:r>
        <w:rPr>
          <w:b/>
          <w:bCs/>
          <w:color w:val="1B3A5C"/>
          <w:sz w:val="22"/>
          <w:szCs w:val="22"/>
        </w:rPr>
        <w:t>Woojung</w:t>
      </w:r>
      <w:proofErr w:type="spellEnd"/>
      <w:r>
        <w:rPr>
          <w:b/>
          <w:bCs/>
          <w:color w:val="1B3A5C"/>
          <w:sz w:val="22"/>
          <w:szCs w:val="22"/>
        </w:rPr>
        <w:t xml:space="preserve"> Bio partnership commercially?"</w:t>
      </w:r>
    </w:p>
    <w:p w14:paraId="14D73894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 xml:space="preserve">Identify target accounts needing hybrid approaches: human </w:t>
      </w:r>
      <w:proofErr w:type="spellStart"/>
      <w:r>
        <w:t>OoC</w:t>
      </w:r>
      <w:proofErr w:type="spellEnd"/>
      <w:r>
        <w:t xml:space="preserve"> for DILI prediction + animal studies for regulatory package</w:t>
      </w:r>
    </w:p>
    <w:p w14:paraId="1FA24D06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 xml:space="preserve">Joint value proposition: </w:t>
      </w:r>
      <w:proofErr w:type="spellStart"/>
      <w:r>
        <w:t>Xellar</w:t>
      </w:r>
      <w:proofErr w:type="spellEnd"/>
      <w:r>
        <w:t xml:space="preserve"> liver-chip for human-relevant safety data + </w:t>
      </w:r>
      <w:proofErr w:type="spellStart"/>
      <w:r>
        <w:t>Woojung</w:t>
      </w:r>
      <w:proofErr w:type="spellEnd"/>
      <w:r>
        <w:t xml:space="preserve"> animal studies for IND submission</w:t>
      </w:r>
    </w:p>
    <w:p w14:paraId="3071AF0E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>Coordinated GTM: joint proposals, integrated pricing, cross-referral incentives</w:t>
      </w:r>
    </w:p>
    <w:p w14:paraId="145577B1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>Success metrics: co-sold revenue, partner-sourced leads, expanded service attach rates, joint conference presence</w:t>
      </w:r>
    </w:p>
    <w:p w14:paraId="2DDD7F58" w14:textId="77777777" w:rsidR="00E77FA7" w:rsidRDefault="002D0A33">
      <w:pPr>
        <w:spacing w:before="200" w:after="80"/>
      </w:pPr>
      <w:r>
        <w:rPr>
          <w:b/>
          <w:bCs/>
          <w:color w:val="1B3A5C"/>
          <w:sz w:val="22"/>
          <w:szCs w:val="22"/>
        </w:rPr>
        <w:t>T4: "How do you qualify a discovery-stage biotech opportunity?"</w:t>
      </w:r>
    </w:p>
    <w:p w14:paraId="256B15BB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>Therapeutic area and pipeline stage (is DILI risk relevant to their compounds?)</w:t>
      </w:r>
    </w:p>
    <w:p w14:paraId="182D7AB5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 xml:space="preserve">Current preclinical approach (animal models, static hepatocyte assays, competitor </w:t>
      </w:r>
      <w:proofErr w:type="spellStart"/>
      <w:r>
        <w:t>OoC</w:t>
      </w:r>
      <w:proofErr w:type="spellEnd"/>
      <w:r>
        <w:t>?)</w:t>
      </w:r>
    </w:p>
    <w:p w14:paraId="23C92814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>Budget and timeline for IND-enabling studies</w:t>
      </w:r>
    </w:p>
    <w:p w14:paraId="77135530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>Decision-makers: CSO, head of tox, preclinical project leads</w:t>
      </w:r>
    </w:p>
    <w:p w14:paraId="3BB80F0B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>Technical fit: compound classes, endpoints needed, throughput requirements</w:t>
      </w:r>
    </w:p>
    <w:p w14:paraId="1F25F589" w14:textId="77777777" w:rsidR="00E77FA7" w:rsidRDefault="002D0A33">
      <w:pPr>
        <w:spacing w:before="200" w:after="80"/>
      </w:pPr>
      <w:r>
        <w:rPr>
          <w:b/>
          <w:bCs/>
          <w:color w:val="1B3A5C"/>
          <w:sz w:val="22"/>
          <w:szCs w:val="22"/>
        </w:rPr>
        <w:t>T5: "How do you forecast pipeline and revenue accurately?"</w:t>
      </w:r>
    </w:p>
    <w:p w14:paraId="0E4948C3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>Salesforce CRM discipline with stage-based probability weighting</w:t>
      </w:r>
    </w:p>
    <w:p w14:paraId="2C7918F6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>Weekly pipeline reviews with clear criteria for stage advancement</w:t>
      </w:r>
    </w:p>
    <w:p w14:paraId="3CBF7114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>Leading indicators: meetings booked, proposals sent, technical diligence calls completed</w:t>
      </w:r>
    </w:p>
    <w:p w14:paraId="1761F2B2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t>Lagging indicators: closed revenue, win rates, average deal size, sales cycle length</w:t>
      </w:r>
    </w:p>
    <w:p w14:paraId="23A855C1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lastRenderedPageBreak/>
        <w:t>Transparent communication with leadership on risks, upside, and timing</w:t>
      </w:r>
    </w:p>
    <w:p w14:paraId="0BEEA4B5" w14:textId="77777777" w:rsidR="00E77FA7" w:rsidRDefault="002D0A33">
      <w:pPr>
        <w:pStyle w:val="Heading1"/>
        <w:pBdr>
          <w:bottom w:val="single" w:sz="4" w:space="4" w:color="2E75B6"/>
        </w:pBdr>
      </w:pPr>
      <w:r>
        <w:t>5. Questions for Xiaohua</w:t>
      </w:r>
    </w:p>
    <w:p w14:paraId="5D317431" w14:textId="77777777" w:rsidR="00E77FA7" w:rsidRDefault="002D0A33">
      <w:pPr>
        <w:spacing w:after="120"/>
      </w:pPr>
      <w:r>
        <w:rPr>
          <w:i/>
          <w:iCs/>
          <w:color w:val="666666"/>
        </w:rPr>
        <w:t>Choose 3-4 based on conversation flow. These are designed to demonstrate preparation, strategic thinking, and genuine interest.</w:t>
      </w:r>
    </w:p>
    <w:p w14:paraId="4D435DBB" w14:textId="77777777" w:rsidR="00E77FA7" w:rsidRDefault="002D0A33">
      <w:pPr>
        <w:spacing w:after="40"/>
      </w:pPr>
      <w:r>
        <w:rPr>
          <w:b/>
          <w:bCs/>
          <w:i/>
          <w:iCs/>
          <w:color w:val="1B3A5C"/>
        </w:rPr>
        <w:t xml:space="preserve">"The Kulkarni paper shows impressive DILI prediction performance. How are clients currently discovering </w:t>
      </w:r>
      <w:proofErr w:type="spellStart"/>
      <w:r>
        <w:rPr>
          <w:b/>
          <w:bCs/>
          <w:i/>
          <w:iCs/>
          <w:color w:val="1B3A5C"/>
        </w:rPr>
        <w:t>Xellar’s</w:t>
      </w:r>
      <w:proofErr w:type="spellEnd"/>
      <w:r>
        <w:rPr>
          <w:b/>
          <w:bCs/>
          <w:i/>
          <w:iCs/>
          <w:color w:val="1B3A5C"/>
        </w:rPr>
        <w:t xml:space="preserve"> platform, and where do you see the biggest gaps in market awareness?"</w:t>
      </w:r>
    </w:p>
    <w:p w14:paraId="2C6FB849" w14:textId="77777777" w:rsidR="00E77FA7" w:rsidRDefault="002D0A33">
      <w:pPr>
        <w:spacing w:after="160"/>
      </w:pPr>
      <w:r>
        <w:t>Shows you’ve read the paper (which Xiaohua co-authored), focuses on execution gaps, and signals you’re already thinking about go-to-market.</w:t>
      </w:r>
    </w:p>
    <w:p w14:paraId="54FD8AD5" w14:textId="77777777" w:rsidR="00E77FA7" w:rsidRDefault="002D0A33">
      <w:pPr>
        <w:spacing w:after="40"/>
      </w:pPr>
      <w:r>
        <w:rPr>
          <w:b/>
          <w:bCs/>
          <w:i/>
          <w:iCs/>
          <w:color w:val="1B3A5C"/>
        </w:rPr>
        <w:t xml:space="preserve">"Can you walk me through the </w:t>
      </w:r>
      <w:proofErr w:type="spellStart"/>
      <w:r>
        <w:rPr>
          <w:b/>
          <w:bCs/>
          <w:i/>
          <w:iCs/>
          <w:color w:val="1B3A5C"/>
        </w:rPr>
        <w:t>Woojung</w:t>
      </w:r>
      <w:proofErr w:type="spellEnd"/>
      <w:r>
        <w:rPr>
          <w:b/>
          <w:bCs/>
          <w:i/>
          <w:iCs/>
          <w:color w:val="1B3A5C"/>
        </w:rPr>
        <w:t xml:space="preserve"> Bio partnership structure? What’s working well, and where do you need commercial support to accelerate monetization?"</w:t>
      </w:r>
    </w:p>
    <w:p w14:paraId="1DC3DDB4" w14:textId="77777777" w:rsidR="00E77FA7" w:rsidRDefault="002D0A33">
      <w:pPr>
        <w:spacing w:after="160"/>
      </w:pPr>
      <w:r>
        <w:t>Demonstrates partnership focus (central to the JD), problem-solving orientation, and immediate readiness to contribute.</w:t>
      </w:r>
    </w:p>
    <w:p w14:paraId="7E1D1170" w14:textId="77777777" w:rsidR="00E77FA7" w:rsidRDefault="002D0A33">
      <w:pPr>
        <w:spacing w:after="40"/>
      </w:pPr>
      <w:r>
        <w:rPr>
          <w:b/>
          <w:bCs/>
          <w:i/>
          <w:iCs/>
          <w:color w:val="1B3A5C"/>
        </w:rPr>
        <w:t>"What does the current services portfolio look like beyond liver-on-chip? How do you envision expanding applications over the next 12-18 months?"</w:t>
      </w:r>
    </w:p>
    <w:p w14:paraId="3C32E7BB" w14:textId="77777777" w:rsidR="00E77FA7" w:rsidRDefault="002D0A33">
      <w:pPr>
        <w:spacing w:after="160"/>
      </w:pPr>
      <w:r>
        <w:t xml:space="preserve">Shows portfolio-level thinking and alignment with </w:t>
      </w:r>
      <w:proofErr w:type="spellStart"/>
      <w:r>
        <w:t>Xellar’s</w:t>
      </w:r>
      <w:proofErr w:type="spellEnd"/>
      <w:r>
        <w:t xml:space="preserve"> growth roadmap. The JD mentions cancer-on-chip and other tissue types.</w:t>
      </w:r>
    </w:p>
    <w:p w14:paraId="07F0B619" w14:textId="77777777" w:rsidR="00E77FA7" w:rsidRDefault="002D0A33">
      <w:pPr>
        <w:spacing w:after="40"/>
      </w:pPr>
      <w:r>
        <w:rPr>
          <w:b/>
          <w:bCs/>
          <w:i/>
          <w:iCs/>
          <w:color w:val="1B3A5C"/>
        </w:rPr>
        <w:t>"What are the 2-3 biggest obstacles to hitting the $3-4M year-one revenue target? Where do you need this role to focus first?"</w:t>
      </w:r>
    </w:p>
    <w:p w14:paraId="3886834C" w14:textId="77777777" w:rsidR="00E77FA7" w:rsidRDefault="002D0A33">
      <w:pPr>
        <w:spacing w:after="160"/>
      </w:pPr>
      <w:r>
        <w:t>Results-</w:t>
      </w:r>
      <w:proofErr w:type="gramStart"/>
      <w:r>
        <w:t>oriented,</w:t>
      </w:r>
      <w:proofErr w:type="gramEnd"/>
      <w:r>
        <w:t xml:space="preserve"> demonstrates willingness to tackle hard problems, and helps you understand priorities.</w:t>
      </w:r>
    </w:p>
    <w:p w14:paraId="1B67C684" w14:textId="77777777" w:rsidR="00E77FA7" w:rsidRDefault="002D0A33">
      <w:pPr>
        <w:spacing w:after="40"/>
      </w:pPr>
      <w:r>
        <w:rPr>
          <w:b/>
          <w:bCs/>
          <w:i/>
          <w:iCs/>
          <w:color w:val="1B3A5C"/>
        </w:rPr>
        <w:t xml:space="preserve">"How does the team think about competitive positioning vs. other </w:t>
      </w:r>
      <w:proofErr w:type="spellStart"/>
      <w:r>
        <w:rPr>
          <w:b/>
          <w:bCs/>
          <w:i/>
          <w:iCs/>
          <w:color w:val="1B3A5C"/>
        </w:rPr>
        <w:t>OoC</w:t>
      </w:r>
      <w:proofErr w:type="spellEnd"/>
      <w:r>
        <w:rPr>
          <w:b/>
          <w:bCs/>
          <w:i/>
          <w:iCs/>
          <w:color w:val="1B3A5C"/>
        </w:rPr>
        <w:t xml:space="preserve"> vendors? What’s </w:t>
      </w:r>
      <w:proofErr w:type="spellStart"/>
      <w:r>
        <w:rPr>
          <w:b/>
          <w:bCs/>
          <w:i/>
          <w:iCs/>
          <w:color w:val="1B3A5C"/>
        </w:rPr>
        <w:t>Xellar’s</w:t>
      </w:r>
      <w:proofErr w:type="spellEnd"/>
      <w:r>
        <w:rPr>
          <w:b/>
          <w:bCs/>
          <w:i/>
          <w:iCs/>
          <w:color w:val="1B3A5C"/>
        </w:rPr>
        <w:t xml:space="preserve"> differentiation story in practice?"</w:t>
      </w:r>
    </w:p>
    <w:p w14:paraId="77376980" w14:textId="77777777" w:rsidR="00E77FA7" w:rsidRDefault="002D0A33">
      <w:pPr>
        <w:spacing w:after="160"/>
      </w:pPr>
      <w:r>
        <w:t>Shows market awareness and messaging focus. Also helps you understand how well-developed their competitive positioning is.</w:t>
      </w:r>
    </w:p>
    <w:p w14:paraId="23D75281" w14:textId="77777777" w:rsidR="00E77FA7" w:rsidRDefault="002D0A33">
      <w:pPr>
        <w:spacing w:after="40"/>
      </w:pPr>
      <w:r>
        <w:rPr>
          <w:b/>
          <w:bCs/>
          <w:i/>
          <w:iCs/>
          <w:color w:val="1B3A5C"/>
        </w:rPr>
        <w:t>"What does success look like in the first 90 days? What would make you confident this hire is on track?"</w:t>
      </w:r>
    </w:p>
    <w:p w14:paraId="1684F436" w14:textId="77777777" w:rsidR="00E77FA7" w:rsidRDefault="002D0A33">
      <w:pPr>
        <w:spacing w:after="160"/>
      </w:pPr>
      <w:r>
        <w:t>Accountability-focused, milestone-oriented, and shows alignment with leadership expectations.</w:t>
      </w:r>
    </w:p>
    <w:p w14:paraId="05996AD3" w14:textId="77777777" w:rsidR="00E77FA7" w:rsidRDefault="002D0A33">
      <w:pPr>
        <w:pStyle w:val="Heading1"/>
        <w:pBdr>
          <w:bottom w:val="single" w:sz="4" w:space="4" w:color="2E75B6"/>
        </w:pBdr>
      </w:pPr>
      <w:r>
        <w:t>6. Culture &amp; Company Fit</w:t>
      </w:r>
    </w:p>
    <w:p w14:paraId="69A3E4C3" w14:textId="77777777" w:rsidR="00E77FA7" w:rsidRDefault="002D0A33">
      <w:pPr>
        <w:pStyle w:val="Heading2"/>
      </w:pPr>
      <w:proofErr w:type="spellStart"/>
      <w:r>
        <w:t>Xellar</w:t>
      </w:r>
      <w:proofErr w:type="spellEnd"/>
      <w:r>
        <w:t xml:space="preserve"> Cultural Expectations</w:t>
      </w:r>
    </w:p>
    <w:p w14:paraId="4F8BEAF3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High-velocity execution: </w:t>
      </w:r>
      <w:r>
        <w:t>48-hour interview feedback turnaround signals urgency across the organization. Year-one revenue targets are aggressive.</w:t>
      </w:r>
    </w:p>
    <w:p w14:paraId="45C14B83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Builder mentality: </w:t>
      </w:r>
      <w:r>
        <w:t>The JD explicitly says this is "not a maintenance profile." They want someone who builds systems, not someone who optimizes existing ones.</w:t>
      </w:r>
    </w:p>
    <w:p w14:paraId="237AB543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Scientific rigor: </w:t>
      </w:r>
      <w:r>
        <w:t>PhD required, not preferred. Technical conversations with tox leads and CSOs are expected, not optional.</w:t>
      </w:r>
    </w:p>
    <w:p w14:paraId="3588888F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Accountability: </w:t>
      </w:r>
      <w:r>
        <w:t>KPI-driven performance, forecasting accuracy, and pipeline discipline are all emphasized.</w:t>
      </w:r>
    </w:p>
    <w:p w14:paraId="51EB98C9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Global coordination: </w:t>
      </w:r>
      <w:r>
        <w:t>US BD must complement China operations and coordinate with Korean CRO partnership.</w:t>
      </w:r>
    </w:p>
    <w:p w14:paraId="565131C2" w14:textId="77777777" w:rsidR="00E77FA7" w:rsidRDefault="002D0A33">
      <w:pPr>
        <w:pStyle w:val="Heading2"/>
      </w:pPr>
      <w:r>
        <w:t>Your Alignment Points</w:t>
      </w:r>
    </w:p>
    <w:p w14:paraId="03EEB80C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Builder DNA: </w:t>
      </w:r>
      <w:r>
        <w:t xml:space="preserve">Genesis team from scratch, </w:t>
      </w:r>
      <w:proofErr w:type="spellStart"/>
      <w:r>
        <w:t>Pharmaron</w:t>
      </w:r>
      <w:proofErr w:type="spellEnd"/>
      <w:r>
        <w:t xml:space="preserve"> pivot, </w:t>
      </w:r>
      <w:proofErr w:type="spellStart"/>
      <w:r>
        <w:t>RayBiotech</w:t>
      </w:r>
      <w:proofErr w:type="spellEnd"/>
      <w:r>
        <w:t xml:space="preserve"> service portfolio expansion</w:t>
      </w:r>
    </w:p>
    <w:p w14:paraId="78174C4B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Reason for leaving: </w:t>
      </w:r>
      <w:r>
        <w:t xml:space="preserve">Manufacturing-first culture limiting growth pace → aligns with </w:t>
      </w:r>
      <w:proofErr w:type="spellStart"/>
      <w:r>
        <w:t>Xellar’s</w:t>
      </w:r>
      <w:proofErr w:type="spellEnd"/>
      <w:r>
        <w:t xml:space="preserve"> high-growth, platform-first environment</w:t>
      </w:r>
    </w:p>
    <w:p w14:paraId="30D6D255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Scientific credibility: </w:t>
      </w:r>
      <w:r>
        <w:t>PhD, Metabolon study direction, peer-reviewed publications</w:t>
      </w:r>
    </w:p>
    <w:p w14:paraId="3C4FCEBC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Execution discipline: </w:t>
      </w:r>
      <w:r>
        <w:t>Salesforce CRM, weekly deal reviews, KPI-driven management at Genesis</w:t>
      </w:r>
    </w:p>
    <w:p w14:paraId="5CBAE38D" w14:textId="77777777" w:rsidR="00E77FA7" w:rsidRDefault="002D0A3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Strategic fluency: </w:t>
      </w:r>
      <w:proofErr w:type="spellStart"/>
      <w:r>
        <w:t>Metalytics</w:t>
      </w:r>
      <w:proofErr w:type="spellEnd"/>
      <w:r>
        <w:t xml:space="preserve"> corporate-level role defining technology roadmap and commercial positioning</w:t>
      </w:r>
    </w:p>
    <w:p w14:paraId="08B88F96" w14:textId="77777777" w:rsidR="00E77FA7" w:rsidRDefault="002D0A33">
      <w:pPr>
        <w:pStyle w:val="Heading1"/>
        <w:pBdr>
          <w:bottom w:val="single" w:sz="4" w:space="4" w:color="2E75B6"/>
        </w:pBdr>
      </w:pPr>
      <w:r>
        <w:t>7. 30-Minute Call Strategy</w:t>
      </w:r>
    </w:p>
    <w:p w14:paraId="2B692E88" w14:textId="77777777" w:rsidR="00E77FA7" w:rsidRDefault="002D0A33">
      <w:pPr>
        <w:spacing w:after="120"/>
      </w:pPr>
      <w:r>
        <w:t>This is a short call. Be concise, be specific, and let your preparation do the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E77FA7" w14:paraId="682A06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E45B" w14:textId="77777777" w:rsidR="00E77FA7" w:rsidRDefault="002D0A33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65CD" w14:textId="77777777" w:rsidR="00E77FA7" w:rsidRDefault="002D0A33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554B" w14:textId="77777777" w:rsidR="00E77FA7" w:rsidRDefault="002D0A33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</w:tr>
      <w:tr w:rsidR="00E77FA7" w14:paraId="4199E7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9C64" w14:textId="77777777" w:rsidR="00E77FA7" w:rsidRDefault="002D0A33">
            <w:r>
              <w:rPr>
                <w:sz w:val="18"/>
                <w:szCs w:val="18"/>
              </w:rPr>
              <w:t>0-2 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8697" w14:textId="77777777" w:rsidR="00E77FA7" w:rsidRDefault="002D0A33">
            <w:r>
              <w:rPr>
                <w:sz w:val="18"/>
                <w:szCs w:val="18"/>
              </w:rPr>
              <w:t>Opening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15AA" w14:textId="77777777" w:rsidR="00E77FA7" w:rsidRDefault="002D0A33">
            <w:r>
              <w:rPr>
                <w:sz w:val="18"/>
                <w:szCs w:val="18"/>
              </w:rPr>
              <w:t xml:space="preserve">Brief, confident intro. "Thanks for making time, Xiaohua. I’ve been looking forward to this - </w:t>
            </w:r>
            <w:proofErr w:type="spellStart"/>
            <w:r>
              <w:rPr>
                <w:sz w:val="18"/>
                <w:szCs w:val="18"/>
              </w:rPr>
              <w:t>Xellar’s</w:t>
            </w:r>
            <w:proofErr w:type="spellEnd"/>
            <w:r>
              <w:rPr>
                <w:sz w:val="18"/>
                <w:szCs w:val="18"/>
              </w:rPr>
              <w:t xml:space="preserve"> published data on DILI prediction is compelling, and the opportunity to build the US commercial function is exactly the kind of challenge I’m looking for."</w:t>
            </w:r>
          </w:p>
        </w:tc>
      </w:tr>
      <w:tr w:rsidR="00E77FA7" w14:paraId="3597F7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DA67" w14:textId="77777777" w:rsidR="00E77FA7" w:rsidRDefault="002D0A33">
            <w:r>
              <w:rPr>
                <w:sz w:val="18"/>
                <w:szCs w:val="18"/>
              </w:rPr>
              <w:t>2-15 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8393" w14:textId="77777777" w:rsidR="00E77FA7" w:rsidRDefault="002D0A33">
            <w:r>
              <w:rPr>
                <w:sz w:val="18"/>
                <w:szCs w:val="18"/>
              </w:rPr>
              <w:t>Their Questions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764B" w14:textId="77777777" w:rsidR="00E77FA7" w:rsidRDefault="002D0A33">
            <w:r>
              <w:rPr>
                <w:sz w:val="18"/>
                <w:szCs w:val="18"/>
              </w:rPr>
              <w:t xml:space="preserve">STAR-structured answers. Lead with Genesis pipeline-building and </w:t>
            </w:r>
            <w:proofErr w:type="spellStart"/>
            <w:r>
              <w:rPr>
                <w:sz w:val="18"/>
                <w:szCs w:val="18"/>
              </w:rPr>
              <w:t>RayBiotech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OoC</w:t>
            </w:r>
            <w:proofErr w:type="spellEnd"/>
            <w:r>
              <w:rPr>
                <w:sz w:val="18"/>
                <w:szCs w:val="18"/>
              </w:rPr>
              <w:t xml:space="preserve"> integration. Keep answers to 2-3 minutes max.</w:t>
            </w:r>
          </w:p>
        </w:tc>
      </w:tr>
      <w:tr w:rsidR="00E77FA7" w14:paraId="1D7B02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FA66" w14:textId="77777777" w:rsidR="00E77FA7" w:rsidRDefault="002D0A33">
            <w:r>
              <w:rPr>
                <w:sz w:val="18"/>
                <w:szCs w:val="18"/>
              </w:rPr>
              <w:t>15-25 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DF8B" w14:textId="77777777" w:rsidR="00E77FA7" w:rsidRDefault="002D0A33">
            <w:r>
              <w:rPr>
                <w:sz w:val="18"/>
                <w:szCs w:val="18"/>
              </w:rPr>
              <w:t>Deep Dive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68BB9" w14:textId="77777777" w:rsidR="00E77FA7" w:rsidRDefault="002D0A33">
            <w:r>
              <w:rPr>
                <w:sz w:val="18"/>
                <w:szCs w:val="18"/>
              </w:rPr>
              <w:t xml:space="preserve">Expect technical/strategic probing on pipeline approach, </w:t>
            </w:r>
            <w:proofErr w:type="spellStart"/>
            <w:r>
              <w:rPr>
                <w:sz w:val="18"/>
                <w:szCs w:val="18"/>
              </w:rPr>
              <w:t>Woojung</w:t>
            </w:r>
            <w:proofErr w:type="spellEnd"/>
            <w:r>
              <w:rPr>
                <w:sz w:val="18"/>
                <w:szCs w:val="18"/>
              </w:rPr>
              <w:t xml:space="preserve"> partnership, or platform understanding. This is where your Kulkarni paper prep and </w:t>
            </w:r>
            <w:proofErr w:type="spellStart"/>
            <w:r>
              <w:rPr>
                <w:sz w:val="18"/>
                <w:szCs w:val="18"/>
              </w:rPr>
              <w:t>OoC</w:t>
            </w:r>
            <w:proofErr w:type="spellEnd"/>
            <w:r>
              <w:rPr>
                <w:sz w:val="18"/>
                <w:szCs w:val="18"/>
              </w:rPr>
              <w:t xml:space="preserve"> market knowledge shine.</w:t>
            </w:r>
          </w:p>
        </w:tc>
      </w:tr>
      <w:tr w:rsidR="00E77FA7" w14:paraId="5C0616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A24A" w14:textId="77777777" w:rsidR="00E77FA7" w:rsidRDefault="002D0A33">
            <w:r>
              <w:rPr>
                <w:sz w:val="18"/>
                <w:szCs w:val="18"/>
              </w:rPr>
              <w:t>25-30 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9C7E" w14:textId="77777777" w:rsidR="00E77FA7" w:rsidRDefault="002D0A33">
            <w:r>
              <w:rPr>
                <w:sz w:val="18"/>
                <w:szCs w:val="18"/>
              </w:rPr>
              <w:t>Your Questions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5CAC" w14:textId="77777777" w:rsidR="00E77FA7" w:rsidRDefault="002D0A33">
            <w:r>
              <w:rPr>
                <w:sz w:val="18"/>
                <w:szCs w:val="18"/>
              </w:rPr>
              <w:t>Pick 2-3 from your prep list. Close with: "This is the most interesting opportunity I’ve seen in recent times. I’m very interested in moving forward."</w:t>
            </w:r>
          </w:p>
        </w:tc>
      </w:tr>
    </w:tbl>
    <w:p w14:paraId="709D6C1B" w14:textId="77777777" w:rsidR="00E77FA7" w:rsidRDefault="00E77FA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7FA7" w14:paraId="3832C4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492C10" w14:textId="77777777" w:rsidR="00E77FA7" w:rsidRDefault="002D0A33">
            <w:pPr>
              <w:spacing w:after="60"/>
            </w:pPr>
            <w:r>
              <w:rPr>
                <w:b/>
                <w:bCs/>
                <w:color w:val="2E75B6"/>
              </w:rPr>
              <w:t>Key Data Points to Have Ready</w:t>
            </w:r>
          </w:p>
          <w:p w14:paraId="2C2C3D27" w14:textId="77777777" w:rsidR="00E77FA7" w:rsidRDefault="002D0A33">
            <w:r>
              <w:t xml:space="preserve">$12M+ career revenue • $9.5M at Genesis • $10M+ pipeline built • $2M+ year-one funnel at </w:t>
            </w:r>
            <w:proofErr w:type="spellStart"/>
            <w:r>
              <w:t>RayBiotech</w:t>
            </w:r>
            <w:proofErr w:type="spellEnd"/>
            <w:r>
              <w:t xml:space="preserve"> • $1.1M in 9 months at </w:t>
            </w:r>
            <w:proofErr w:type="spellStart"/>
            <w:r>
              <w:t>Pharmaron</w:t>
            </w:r>
            <w:proofErr w:type="spellEnd"/>
            <w:r>
              <w:t xml:space="preserve"> • 4+ strategic partnerships designed • 4 direct reports managed • 92.3% DILI accuracy vs. 43% animal models • 100+ client programs at Metabolon</w:t>
            </w:r>
          </w:p>
        </w:tc>
      </w:tr>
    </w:tbl>
    <w:p w14:paraId="0EB2F3D0" w14:textId="77777777" w:rsidR="00E77FA7" w:rsidRDefault="00E77FA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7FA7" w14:paraId="589D0C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DF3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4021EC" w14:textId="77777777" w:rsidR="00E77FA7" w:rsidRDefault="002D0A33">
            <w:pPr>
              <w:spacing w:after="40"/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Prepared by Bryan Blair - GQR Global Markets</w:t>
            </w:r>
          </w:p>
          <w:p w14:paraId="7162066A" w14:textId="64B3FA07" w:rsidR="00E77FA7" w:rsidRDefault="002D0A33">
            <w:pPr>
              <w:jc w:val="center"/>
            </w:pPr>
            <w:r>
              <w:rPr>
                <w:color w:val="666666"/>
                <w:sz w:val="18"/>
                <w:szCs w:val="18"/>
              </w:rPr>
              <w:t>Questions? Reach out to Bryan</w:t>
            </w:r>
            <w:r>
              <w:rPr>
                <w:color w:val="666666"/>
                <w:sz w:val="18"/>
                <w:szCs w:val="18"/>
              </w:rPr>
              <w:t xml:space="preserve"> directly.</w:t>
            </w:r>
          </w:p>
        </w:tc>
      </w:tr>
    </w:tbl>
    <w:p w14:paraId="1BFEA5B9" w14:textId="77777777" w:rsidR="002D0A33" w:rsidRDefault="002D0A33"/>
    <w:sectPr w:rsidR="0000000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50A2"/>
    <w:multiLevelType w:val="hybridMultilevel"/>
    <w:tmpl w:val="42FE9C76"/>
    <w:lvl w:ilvl="0" w:tplc="FB8CCC02">
      <w:start w:val="1"/>
      <w:numFmt w:val="decimal"/>
      <w:lvlText w:val="%1."/>
      <w:lvlJc w:val="left"/>
      <w:pPr>
        <w:ind w:left="720" w:hanging="360"/>
      </w:pPr>
    </w:lvl>
    <w:lvl w:ilvl="1" w:tplc="00F61E3C">
      <w:numFmt w:val="decimal"/>
      <w:lvlText w:val=""/>
      <w:lvlJc w:val="left"/>
    </w:lvl>
    <w:lvl w:ilvl="2" w:tplc="5E707360">
      <w:numFmt w:val="decimal"/>
      <w:lvlText w:val=""/>
      <w:lvlJc w:val="left"/>
    </w:lvl>
    <w:lvl w:ilvl="3" w:tplc="BE90278A">
      <w:numFmt w:val="decimal"/>
      <w:lvlText w:val=""/>
      <w:lvlJc w:val="left"/>
    </w:lvl>
    <w:lvl w:ilvl="4" w:tplc="29563F9E">
      <w:numFmt w:val="decimal"/>
      <w:lvlText w:val=""/>
      <w:lvlJc w:val="left"/>
    </w:lvl>
    <w:lvl w:ilvl="5" w:tplc="0742BF2C">
      <w:numFmt w:val="decimal"/>
      <w:lvlText w:val=""/>
      <w:lvlJc w:val="left"/>
    </w:lvl>
    <w:lvl w:ilvl="6" w:tplc="91062994">
      <w:numFmt w:val="decimal"/>
      <w:lvlText w:val=""/>
      <w:lvlJc w:val="left"/>
    </w:lvl>
    <w:lvl w:ilvl="7" w:tplc="93989924">
      <w:numFmt w:val="decimal"/>
      <w:lvlText w:val=""/>
      <w:lvlJc w:val="left"/>
    </w:lvl>
    <w:lvl w:ilvl="8" w:tplc="6BF88730">
      <w:numFmt w:val="decimal"/>
      <w:lvlText w:val=""/>
      <w:lvlJc w:val="left"/>
    </w:lvl>
  </w:abstractNum>
  <w:abstractNum w:abstractNumId="1" w15:restartNumberingAfterBreak="0">
    <w:nsid w:val="0FAE2D1C"/>
    <w:multiLevelType w:val="hybridMultilevel"/>
    <w:tmpl w:val="E668BFCE"/>
    <w:lvl w:ilvl="0" w:tplc="ED9286FA">
      <w:start w:val="1"/>
      <w:numFmt w:val="bullet"/>
      <w:lvlText w:val="●"/>
      <w:lvlJc w:val="left"/>
      <w:pPr>
        <w:ind w:left="720" w:hanging="360"/>
      </w:pPr>
    </w:lvl>
    <w:lvl w:ilvl="1" w:tplc="C2526B00">
      <w:start w:val="1"/>
      <w:numFmt w:val="bullet"/>
      <w:lvlText w:val="○"/>
      <w:lvlJc w:val="left"/>
      <w:pPr>
        <w:ind w:left="1440" w:hanging="360"/>
      </w:pPr>
    </w:lvl>
    <w:lvl w:ilvl="2" w:tplc="6360DDFA">
      <w:start w:val="1"/>
      <w:numFmt w:val="bullet"/>
      <w:lvlText w:val="■"/>
      <w:lvlJc w:val="left"/>
      <w:pPr>
        <w:ind w:left="2160" w:hanging="360"/>
      </w:pPr>
    </w:lvl>
    <w:lvl w:ilvl="3" w:tplc="5E567CD8">
      <w:start w:val="1"/>
      <w:numFmt w:val="bullet"/>
      <w:lvlText w:val="●"/>
      <w:lvlJc w:val="left"/>
      <w:pPr>
        <w:ind w:left="2880" w:hanging="360"/>
      </w:pPr>
    </w:lvl>
    <w:lvl w:ilvl="4" w:tplc="0478E566">
      <w:start w:val="1"/>
      <w:numFmt w:val="bullet"/>
      <w:lvlText w:val="○"/>
      <w:lvlJc w:val="left"/>
      <w:pPr>
        <w:ind w:left="3600" w:hanging="360"/>
      </w:pPr>
    </w:lvl>
    <w:lvl w:ilvl="5" w:tplc="FD123A7E">
      <w:start w:val="1"/>
      <w:numFmt w:val="bullet"/>
      <w:lvlText w:val="■"/>
      <w:lvlJc w:val="left"/>
      <w:pPr>
        <w:ind w:left="4320" w:hanging="360"/>
      </w:pPr>
    </w:lvl>
    <w:lvl w:ilvl="6" w:tplc="66E4C7B6">
      <w:start w:val="1"/>
      <w:numFmt w:val="bullet"/>
      <w:lvlText w:val="●"/>
      <w:lvlJc w:val="left"/>
      <w:pPr>
        <w:ind w:left="5040" w:hanging="360"/>
      </w:pPr>
    </w:lvl>
    <w:lvl w:ilvl="7" w:tplc="415EFEAA">
      <w:start w:val="1"/>
      <w:numFmt w:val="bullet"/>
      <w:lvlText w:val="●"/>
      <w:lvlJc w:val="left"/>
      <w:pPr>
        <w:ind w:left="5760" w:hanging="360"/>
      </w:pPr>
    </w:lvl>
    <w:lvl w:ilvl="8" w:tplc="8B0482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DD15C2"/>
    <w:multiLevelType w:val="hybridMultilevel"/>
    <w:tmpl w:val="B2367424"/>
    <w:lvl w:ilvl="0" w:tplc="2456415A">
      <w:start w:val="1"/>
      <w:numFmt w:val="decimal"/>
      <w:lvlText w:val="%1."/>
      <w:lvlJc w:val="left"/>
      <w:pPr>
        <w:ind w:left="360" w:hanging="360"/>
      </w:pPr>
    </w:lvl>
    <w:lvl w:ilvl="1" w:tplc="ADCCF588">
      <w:numFmt w:val="decimal"/>
      <w:lvlText w:val=""/>
      <w:lvlJc w:val="left"/>
    </w:lvl>
    <w:lvl w:ilvl="2" w:tplc="0EAC5890">
      <w:numFmt w:val="decimal"/>
      <w:lvlText w:val=""/>
      <w:lvlJc w:val="left"/>
    </w:lvl>
    <w:lvl w:ilvl="3" w:tplc="178EE89A">
      <w:numFmt w:val="decimal"/>
      <w:lvlText w:val=""/>
      <w:lvlJc w:val="left"/>
    </w:lvl>
    <w:lvl w:ilvl="4" w:tplc="F09E90C4">
      <w:numFmt w:val="decimal"/>
      <w:lvlText w:val=""/>
      <w:lvlJc w:val="left"/>
    </w:lvl>
    <w:lvl w:ilvl="5" w:tplc="44FCC8A2">
      <w:numFmt w:val="decimal"/>
      <w:lvlText w:val=""/>
      <w:lvlJc w:val="left"/>
    </w:lvl>
    <w:lvl w:ilvl="6" w:tplc="AA843E48">
      <w:numFmt w:val="decimal"/>
      <w:lvlText w:val=""/>
      <w:lvlJc w:val="left"/>
    </w:lvl>
    <w:lvl w:ilvl="7" w:tplc="CBDC614E">
      <w:numFmt w:val="decimal"/>
      <w:lvlText w:val=""/>
      <w:lvlJc w:val="left"/>
    </w:lvl>
    <w:lvl w:ilvl="8" w:tplc="51D4B34A">
      <w:numFmt w:val="decimal"/>
      <w:lvlText w:val=""/>
      <w:lvlJc w:val="left"/>
    </w:lvl>
  </w:abstractNum>
  <w:abstractNum w:abstractNumId="3" w15:restartNumberingAfterBreak="0">
    <w:nsid w:val="4D2705AC"/>
    <w:multiLevelType w:val="hybridMultilevel"/>
    <w:tmpl w:val="73F29C82"/>
    <w:lvl w:ilvl="0" w:tplc="C78A9636">
      <w:start w:val="1"/>
      <w:numFmt w:val="bullet"/>
      <w:lvlText w:val="•"/>
      <w:lvlJc w:val="left"/>
      <w:pPr>
        <w:ind w:left="720" w:hanging="360"/>
      </w:pPr>
    </w:lvl>
    <w:lvl w:ilvl="1" w:tplc="2CC297DC">
      <w:start w:val="1"/>
      <w:numFmt w:val="bullet"/>
      <w:lvlText w:val="◦"/>
      <w:lvlJc w:val="left"/>
      <w:pPr>
        <w:ind w:left="1440" w:hanging="360"/>
      </w:pPr>
    </w:lvl>
    <w:lvl w:ilvl="2" w:tplc="4498F754">
      <w:numFmt w:val="decimal"/>
      <w:lvlText w:val=""/>
      <w:lvlJc w:val="left"/>
    </w:lvl>
    <w:lvl w:ilvl="3" w:tplc="09EE4EC8">
      <w:numFmt w:val="decimal"/>
      <w:lvlText w:val=""/>
      <w:lvlJc w:val="left"/>
    </w:lvl>
    <w:lvl w:ilvl="4" w:tplc="E18661E6">
      <w:numFmt w:val="decimal"/>
      <w:lvlText w:val=""/>
      <w:lvlJc w:val="left"/>
    </w:lvl>
    <w:lvl w:ilvl="5" w:tplc="2398EC08">
      <w:numFmt w:val="decimal"/>
      <w:lvlText w:val=""/>
      <w:lvlJc w:val="left"/>
    </w:lvl>
    <w:lvl w:ilvl="6" w:tplc="9C5A96D6">
      <w:numFmt w:val="decimal"/>
      <w:lvlText w:val=""/>
      <w:lvlJc w:val="left"/>
    </w:lvl>
    <w:lvl w:ilvl="7" w:tplc="163EB760">
      <w:numFmt w:val="decimal"/>
      <w:lvlText w:val=""/>
      <w:lvlJc w:val="left"/>
    </w:lvl>
    <w:lvl w:ilvl="8" w:tplc="735C19EC">
      <w:numFmt w:val="decimal"/>
      <w:lvlText w:val=""/>
      <w:lvlJc w:val="left"/>
    </w:lvl>
  </w:abstractNum>
  <w:num w:numId="1" w16cid:durableId="184098292">
    <w:abstractNumId w:val="1"/>
    <w:lvlOverride w:ilvl="0">
      <w:startOverride w:val="1"/>
    </w:lvlOverride>
  </w:num>
  <w:num w:numId="2" w16cid:durableId="119218045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FA7"/>
    <w:rsid w:val="002D0A33"/>
    <w:rsid w:val="008536BD"/>
    <w:rsid w:val="00E7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591B"/>
  <w15:docId w15:val="{D3D00FB9-88EB-4059-8416-3DB3A500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2624</Words>
  <Characters>16508</Characters>
  <Application>Microsoft Office Word</Application>
  <DocSecurity>0</DocSecurity>
  <Lines>325</Lines>
  <Paragraphs>193</Paragraphs>
  <ScaleCrop>false</ScaleCrop>
  <Company/>
  <LinksUpToDate>false</LinksUpToDate>
  <CharactersWithSpaces>19023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2</cp:revision>
  <dcterms:created xsi:type="dcterms:W3CDTF">2026-02-20T21:44:00Z</dcterms:created>
  <dcterms:modified xsi:type="dcterms:W3CDTF">2026-02-20T21:44:00Z</dcterms:modified>
</cp:coreProperties>
</file>