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071F8" w14:textId="77777777" w:rsidR="00D52C8B" w:rsidRDefault="008E79B1" w:rsidP="00D52C8B">
      <w:pPr>
        <w:pStyle w:val="Heading1"/>
      </w:pPr>
      <w:r>
        <w:t xml:space="preserve">Interview Prep - </w:t>
      </w:r>
      <w:r w:rsidRPr="008E79B1">
        <w:t>Medical Director/Senior Medical Director, Drug Safety &amp; Pharmacovigilance</w:t>
      </w:r>
      <w:r>
        <w:t xml:space="preserve"> </w:t>
      </w:r>
    </w:p>
    <w:p w14:paraId="1DA28257" w14:textId="77777777" w:rsidR="00D52C8B" w:rsidRDefault="008E79B1" w:rsidP="00D52C8B">
      <w:pPr>
        <w:pStyle w:val="Heading1"/>
      </w:pPr>
      <w:r w:rsidRPr="008E79B1">
        <w:t>Viridian Therapeutics</w:t>
      </w:r>
      <w:r>
        <w:t xml:space="preserve"> </w:t>
      </w:r>
    </w:p>
    <w:p w14:paraId="293FF118" w14:textId="098710F7" w:rsidR="00F05C32" w:rsidRDefault="008E79B1" w:rsidP="00D52C8B">
      <w:pPr>
        <w:pStyle w:val="Heading1"/>
      </w:pPr>
      <w:r>
        <w:t xml:space="preserve"> Nanko </w:t>
      </w:r>
      <w:proofErr w:type="spellStart"/>
      <w:r w:rsidRPr="008E79B1">
        <w:t>Pehlivanov</w:t>
      </w:r>
      <w:proofErr w:type="spellEnd"/>
      <w:r>
        <w:t xml:space="preserve"> MD </w:t>
      </w:r>
    </w:p>
    <w:p w14:paraId="793807AB" w14:textId="77777777" w:rsidR="00D52C8B" w:rsidRPr="00D52C8B" w:rsidRDefault="00D52C8B" w:rsidP="00D52C8B"/>
    <w:p w14:paraId="290612FD" w14:textId="46A93509" w:rsidR="008E79B1" w:rsidRDefault="008E79B1">
      <w:r w:rsidRPr="003746FE">
        <w:rPr>
          <w:b/>
          <w:bCs/>
        </w:rPr>
        <w:t>Hiring Manager</w:t>
      </w:r>
      <w:r>
        <w:t xml:space="preserve">: </w:t>
      </w:r>
      <w:r w:rsidRPr="008E79B1">
        <w:t>https://www.linkedin.com/in/seongwonhan/</w:t>
      </w:r>
    </w:p>
    <w:p w14:paraId="05AF5E51" w14:textId="681B7315" w:rsidR="008E79B1" w:rsidRDefault="008E79B1">
      <w:r w:rsidRPr="003746FE">
        <w:rPr>
          <w:b/>
          <w:bCs/>
        </w:rPr>
        <w:t>Company LinkedIn</w:t>
      </w:r>
      <w:r>
        <w:t xml:space="preserve">: </w:t>
      </w:r>
      <w:hyperlink r:id="rId5" w:history="1">
        <w:r w:rsidR="003746FE" w:rsidRPr="008B31B7">
          <w:rPr>
            <w:rStyle w:val="Hyperlink"/>
          </w:rPr>
          <w:t>https://www.linkedin.com/company/viridiantx/about/</w:t>
        </w:r>
      </w:hyperlink>
      <w:r w:rsidR="003746FE">
        <w:t xml:space="preserve"> </w:t>
      </w:r>
    </w:p>
    <w:p w14:paraId="4727ED12" w14:textId="6B7DA29F" w:rsidR="008E79B1" w:rsidRDefault="008E79B1" w:rsidP="008E79B1">
      <w:r w:rsidRPr="003746FE">
        <w:rPr>
          <w:b/>
          <w:bCs/>
        </w:rPr>
        <w:t>Website</w:t>
      </w:r>
      <w:r>
        <w:t xml:space="preserve">: </w:t>
      </w:r>
      <w:r>
        <w:t xml:space="preserve"> </w:t>
      </w:r>
      <w:hyperlink r:id="rId6" w:history="1">
        <w:r w:rsidR="00B4212C" w:rsidRPr="008B31B7">
          <w:rPr>
            <w:rStyle w:val="Hyperlink"/>
          </w:rPr>
          <w:t>https://www.viridiantherapeutics.com/</w:t>
        </w:r>
      </w:hyperlink>
    </w:p>
    <w:p w14:paraId="0C349235" w14:textId="64B1BB05" w:rsidR="00B4212C" w:rsidRDefault="00B4212C" w:rsidP="008E79B1">
      <w:r w:rsidRPr="003746FE">
        <w:rPr>
          <w:b/>
          <w:bCs/>
        </w:rPr>
        <w:t>Clinical Trials</w:t>
      </w:r>
      <w:r>
        <w:t xml:space="preserve">: </w:t>
      </w:r>
      <w:hyperlink r:id="rId7" w:history="1">
        <w:r w:rsidR="003746FE" w:rsidRPr="008B31B7">
          <w:rPr>
            <w:rStyle w:val="Hyperlink"/>
          </w:rPr>
          <w:t>https://www.clinicaltrials.gov/search?spons=Viridian%20Therapeutics,%20Inc</w:t>
        </w:r>
      </w:hyperlink>
    </w:p>
    <w:p w14:paraId="12DFD93E" w14:textId="77777777" w:rsidR="003746FE" w:rsidRDefault="003746FE" w:rsidP="008E79B1"/>
    <w:p w14:paraId="74366706" w14:textId="77777777" w:rsidR="002C3BC3" w:rsidRPr="002C3BC3" w:rsidRDefault="002C3BC3" w:rsidP="002C3BC3">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2C3BC3">
        <w:rPr>
          <w:rFonts w:ascii="Segoe UI" w:eastAsia="Times New Roman" w:hAnsi="Segoe UI" w:cs="Segoe UI"/>
          <w:b/>
          <w:bCs/>
          <w:kern w:val="0"/>
          <w:sz w:val="36"/>
          <w:szCs w:val="36"/>
          <w14:ligatures w14:val="none"/>
        </w:rPr>
        <w:t>Overview</w:t>
      </w:r>
    </w:p>
    <w:p w14:paraId="661B4D42" w14:textId="77777777" w:rsidR="002C3BC3" w:rsidRDefault="002C3BC3" w:rsidP="002C3BC3">
      <w:pPr>
        <w:spacing w:before="100" w:beforeAutospacing="1" w:after="100" w:afterAutospacing="1" w:line="240" w:lineRule="auto"/>
        <w:rPr>
          <w:rFonts w:ascii="Segoe UI" w:eastAsia="Times New Roman" w:hAnsi="Segoe UI" w:cs="Segoe UI"/>
          <w:kern w:val="0"/>
          <w14:ligatures w14:val="none"/>
        </w:rPr>
      </w:pPr>
      <w:r w:rsidRPr="002C3BC3">
        <w:rPr>
          <w:rFonts w:ascii="Segoe UI" w:eastAsia="Times New Roman" w:hAnsi="Segoe UI" w:cs="Segoe UI"/>
          <w:kern w:val="0"/>
          <w14:ligatures w14:val="none"/>
        </w:rPr>
        <w:t>Viridian is a biopharmaceutical company focused on engineering and developing potential best-in-class medicines for patients with serious and rare diseases. Viridian’s expertise in antibody discovery and protein engineering enables the development of differentiated therapeutic candidates for previously validated drug targets in commercially established disease areas. Viridian is advancing multiple candidates in the clinic for the treatment of patients with thyroid eye disease (TED). The company is conducting two global Phase 3 clinical trials (THRIVE and THRIVE-2) to evaluate the safety and efficacy of VRDN-001 in patients with active and chronic TED. Viridian’s goal is to advance VRDN-001 as a potential best-in-class intravenous therapy followed by VRDN-003 as a potential first- and best-in-class subcutaneous therapy for the treatment of TED. In addition to its TED portfolio, Viridian is advancing a novel portfolio of neonatal Fc receptor (</w:t>
      </w:r>
      <w:proofErr w:type="spellStart"/>
      <w:r w:rsidRPr="002C3BC3">
        <w:rPr>
          <w:rFonts w:ascii="Segoe UI" w:eastAsia="Times New Roman" w:hAnsi="Segoe UI" w:cs="Segoe UI"/>
          <w:kern w:val="0"/>
          <w14:ligatures w14:val="none"/>
        </w:rPr>
        <w:t>FcRn</w:t>
      </w:r>
      <w:proofErr w:type="spellEnd"/>
      <w:r w:rsidRPr="002C3BC3">
        <w:rPr>
          <w:rFonts w:ascii="Segoe UI" w:eastAsia="Times New Roman" w:hAnsi="Segoe UI" w:cs="Segoe UI"/>
          <w:kern w:val="0"/>
          <w14:ligatures w14:val="none"/>
        </w:rPr>
        <w:t>) inhibitors, including VRDN-006 and VRDN-008, which has the potential to be developed in multiple autoimmune diseases.</w:t>
      </w:r>
    </w:p>
    <w:p w14:paraId="1311B3CB" w14:textId="77777777" w:rsidR="000D2B82" w:rsidRPr="000D2B82" w:rsidRDefault="000D2B82" w:rsidP="000D2B82">
      <w:p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kern w:val="0"/>
          <w14:ligatures w14:val="none"/>
        </w:rPr>
        <w:t>Below is a detailed guide tailored specifically to the role and your background to help you showcase your experience and expertise.</w:t>
      </w:r>
    </w:p>
    <w:p w14:paraId="292B3A28" w14:textId="77777777" w:rsidR="000D2B82" w:rsidRPr="000D2B82" w:rsidRDefault="000D2B82" w:rsidP="000D2B82">
      <w:pPr>
        <w:spacing w:before="100" w:beforeAutospacing="1" w:after="100" w:afterAutospacing="1" w:line="240" w:lineRule="auto"/>
        <w:rPr>
          <w:rFonts w:ascii="Segoe UI" w:eastAsia="Times New Roman" w:hAnsi="Segoe UI" w:cs="Segoe UI"/>
          <w:b/>
          <w:bCs/>
          <w:kern w:val="0"/>
          <w14:ligatures w14:val="none"/>
        </w:rPr>
      </w:pPr>
      <w:r w:rsidRPr="000D2B82">
        <w:rPr>
          <w:rFonts w:ascii="Segoe UI" w:eastAsia="Times New Roman" w:hAnsi="Segoe UI" w:cs="Segoe UI"/>
          <w:b/>
          <w:bCs/>
          <w:kern w:val="0"/>
          <w14:ligatures w14:val="none"/>
        </w:rPr>
        <w:lastRenderedPageBreak/>
        <w:t>1. Introduction:</w:t>
      </w:r>
    </w:p>
    <w:p w14:paraId="7A62C7FA" w14:textId="77777777" w:rsidR="000D2B82" w:rsidRPr="000D2B82" w:rsidRDefault="000D2B82" w:rsidP="000D2B82">
      <w:p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kern w:val="0"/>
          <w14:ligatures w14:val="none"/>
        </w:rPr>
        <w:t>The interview will likely start with some introductory questions to get to know you better and understand your motivation for applying. These will give you a chance to establish rapport early on. Some examples might include:</w:t>
      </w:r>
    </w:p>
    <w:p w14:paraId="3A9EAB8B" w14:textId="77777777" w:rsidR="000D2B82" w:rsidRPr="000D2B82" w:rsidRDefault="000D2B82" w:rsidP="000D2B82">
      <w:pPr>
        <w:numPr>
          <w:ilvl w:val="0"/>
          <w:numId w:val="1"/>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“Can you walk us through your career journey and highlight what led you to focus on pharmacovigilance leadership?”</w:t>
      </w:r>
    </w:p>
    <w:p w14:paraId="7427D8B9" w14:textId="77777777" w:rsidR="000D2B82" w:rsidRPr="000D2B82" w:rsidRDefault="000D2B82" w:rsidP="000D2B82">
      <w:pPr>
        <w:numPr>
          <w:ilvl w:val="0"/>
          <w:numId w:val="1"/>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“What interests you about Viridian Therapeutics, especially in the area of autoimmune and rare diseases?”</w:t>
      </w:r>
    </w:p>
    <w:p w14:paraId="37B21A42" w14:textId="77777777" w:rsidR="000D2B82" w:rsidRPr="000D2B82" w:rsidRDefault="000D2B82" w:rsidP="000D2B82">
      <w:pPr>
        <w:spacing w:before="100" w:beforeAutospacing="1" w:after="100" w:afterAutospacing="1" w:line="240" w:lineRule="auto"/>
        <w:rPr>
          <w:rFonts w:ascii="Segoe UI" w:eastAsia="Times New Roman" w:hAnsi="Segoe UI" w:cs="Segoe UI"/>
          <w:b/>
          <w:bCs/>
          <w:kern w:val="0"/>
          <w14:ligatures w14:val="none"/>
        </w:rPr>
      </w:pPr>
      <w:r w:rsidRPr="000D2B82">
        <w:rPr>
          <w:rFonts w:ascii="Segoe UI" w:eastAsia="Times New Roman" w:hAnsi="Segoe UI" w:cs="Segoe UI"/>
          <w:b/>
          <w:bCs/>
          <w:kern w:val="0"/>
          <w14:ligatures w14:val="none"/>
        </w:rPr>
        <w:t>2. Competency-Based Questions:</w:t>
      </w:r>
    </w:p>
    <w:p w14:paraId="46A622EE" w14:textId="77777777" w:rsidR="000D2B82" w:rsidRPr="000D2B82" w:rsidRDefault="000D2B82" w:rsidP="000D2B82">
      <w:p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kern w:val="0"/>
          <w14:ligatures w14:val="none"/>
        </w:rPr>
        <w:t>They’ll want to dive deeper into your experience, and you’ll likely encounter some behavioral-style questions that will allow you to share concrete examples from your past roles. Use the STAR method (Situation, Task, Action, Result) to structure your responses.</w:t>
      </w:r>
    </w:p>
    <w:p w14:paraId="6E96CCD7" w14:textId="77777777" w:rsidR="000D2B82" w:rsidRPr="000D2B82" w:rsidRDefault="000D2B82" w:rsidP="000D2B82">
      <w:p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kern w:val="0"/>
          <w14:ligatures w14:val="none"/>
        </w:rPr>
        <w:t>Here are some areas they’ll probably want to explore:</w:t>
      </w:r>
    </w:p>
    <w:p w14:paraId="2A3D3FC7" w14:textId="77777777" w:rsidR="000D2B82" w:rsidRPr="000D2B82" w:rsidRDefault="000D2B82" w:rsidP="000D2B82">
      <w:pPr>
        <w:numPr>
          <w:ilvl w:val="0"/>
          <w:numId w:val="2"/>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b/>
          <w:bCs/>
          <w:kern w:val="0"/>
          <w14:ligatures w14:val="none"/>
        </w:rPr>
        <w:t>Drug Safety &amp; Signal Detection:</w:t>
      </w:r>
      <w:r w:rsidRPr="000D2B82">
        <w:rPr>
          <w:rFonts w:ascii="Segoe UI" w:eastAsia="Times New Roman" w:hAnsi="Segoe UI" w:cs="Segoe UI"/>
          <w:kern w:val="0"/>
          <w14:ligatures w14:val="none"/>
        </w:rPr>
        <w:t xml:space="preserve"> They might ask something like: </w:t>
      </w:r>
      <w:r w:rsidRPr="000D2B82">
        <w:rPr>
          <w:rFonts w:ascii="Segoe UI" w:eastAsia="Times New Roman" w:hAnsi="Segoe UI" w:cs="Segoe UI"/>
          <w:i/>
          <w:iCs/>
          <w:kern w:val="0"/>
          <w14:ligatures w14:val="none"/>
        </w:rPr>
        <w:t>“Tell us about a time you identified a significant safety signal during a late-stage clinical trial. How did you handle it, and what was the outcome?”</w:t>
      </w:r>
      <w:r w:rsidRPr="000D2B82">
        <w:rPr>
          <w:rFonts w:ascii="Segoe UI" w:eastAsia="Times New Roman" w:hAnsi="Segoe UI" w:cs="Segoe UI"/>
          <w:kern w:val="0"/>
          <w14:ligatures w14:val="none"/>
        </w:rPr>
        <w:br/>
        <w:t>This is a great opportunity to highlight your work at Merck or Janssen where you led critical safety signal evaluations.</w:t>
      </w:r>
    </w:p>
    <w:p w14:paraId="0AC48FE3" w14:textId="77777777" w:rsidR="000D2B82" w:rsidRPr="000D2B82" w:rsidRDefault="000D2B82" w:rsidP="000D2B82">
      <w:pPr>
        <w:numPr>
          <w:ilvl w:val="0"/>
          <w:numId w:val="2"/>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b/>
          <w:bCs/>
          <w:kern w:val="0"/>
          <w14:ligatures w14:val="none"/>
        </w:rPr>
        <w:t>Regulatory Submissions &amp; Compliance:</w:t>
      </w:r>
      <w:r w:rsidRPr="000D2B82">
        <w:rPr>
          <w:rFonts w:ascii="Segoe UI" w:eastAsia="Times New Roman" w:hAnsi="Segoe UI" w:cs="Segoe UI"/>
          <w:kern w:val="0"/>
          <w14:ligatures w14:val="none"/>
        </w:rPr>
        <w:t xml:space="preserve"> They could ask: </w:t>
      </w:r>
      <w:r w:rsidRPr="000D2B82">
        <w:rPr>
          <w:rFonts w:ascii="Segoe UI" w:eastAsia="Times New Roman" w:hAnsi="Segoe UI" w:cs="Segoe UI"/>
          <w:i/>
          <w:iCs/>
          <w:kern w:val="0"/>
          <w14:ligatures w14:val="none"/>
        </w:rPr>
        <w:t>“Can you provide an example of how you led a team through a regulatory submission process? What were the key challenges, and how did you ensure compliance?”</w:t>
      </w:r>
      <w:r w:rsidRPr="000D2B82">
        <w:rPr>
          <w:rFonts w:ascii="Segoe UI" w:eastAsia="Times New Roman" w:hAnsi="Segoe UI" w:cs="Segoe UI"/>
          <w:kern w:val="0"/>
          <w14:ligatures w14:val="none"/>
        </w:rPr>
        <w:t xml:space="preserve"> Given your extensive experience with DSURs, PSURs, and handling regulatory submissions, this should be an area where you can really shine.</w:t>
      </w:r>
    </w:p>
    <w:p w14:paraId="31D09BBB" w14:textId="77777777" w:rsidR="000D2B82" w:rsidRPr="000D2B82" w:rsidRDefault="000D2B82" w:rsidP="000D2B82">
      <w:pPr>
        <w:numPr>
          <w:ilvl w:val="0"/>
          <w:numId w:val="2"/>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b/>
          <w:bCs/>
          <w:kern w:val="0"/>
          <w14:ligatures w14:val="none"/>
        </w:rPr>
        <w:t>Leadership &amp; Cross-functional Collaboration:</w:t>
      </w:r>
      <w:r w:rsidRPr="000D2B82">
        <w:rPr>
          <w:rFonts w:ascii="Segoe UI" w:eastAsia="Times New Roman" w:hAnsi="Segoe UI" w:cs="Segoe UI"/>
          <w:kern w:val="0"/>
          <w14:ligatures w14:val="none"/>
        </w:rPr>
        <w:t xml:space="preserve"> A question like this might come up: </w:t>
      </w:r>
      <w:r w:rsidRPr="000D2B82">
        <w:rPr>
          <w:rFonts w:ascii="Segoe UI" w:eastAsia="Times New Roman" w:hAnsi="Segoe UI" w:cs="Segoe UI"/>
          <w:i/>
          <w:iCs/>
          <w:kern w:val="0"/>
          <w14:ligatures w14:val="none"/>
        </w:rPr>
        <w:t>“Describe a situation where you led a cross-functional team through a complex safety challenge. How did you influence team members without direct authority?”</w:t>
      </w:r>
      <w:r w:rsidRPr="000D2B82">
        <w:rPr>
          <w:rFonts w:ascii="Segoe UI" w:eastAsia="Times New Roman" w:hAnsi="Segoe UI" w:cs="Segoe UI"/>
          <w:kern w:val="0"/>
          <w14:ligatures w14:val="none"/>
        </w:rPr>
        <w:br/>
        <w:t>You can refer to your role at Merck, where you worked across departments, influencing teams for successful execution of safety strategies.</w:t>
      </w:r>
    </w:p>
    <w:p w14:paraId="2AF32B7A" w14:textId="77777777" w:rsidR="000D2B82" w:rsidRPr="000D2B82" w:rsidRDefault="000D2B82" w:rsidP="000D2B82">
      <w:pPr>
        <w:numPr>
          <w:ilvl w:val="0"/>
          <w:numId w:val="2"/>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b/>
          <w:bCs/>
          <w:kern w:val="0"/>
          <w14:ligatures w14:val="none"/>
        </w:rPr>
        <w:t>Clinical Trial Oversight:</w:t>
      </w:r>
      <w:r w:rsidRPr="000D2B82">
        <w:rPr>
          <w:rFonts w:ascii="Segoe UI" w:eastAsia="Times New Roman" w:hAnsi="Segoe UI" w:cs="Segoe UI"/>
          <w:kern w:val="0"/>
          <w14:ligatures w14:val="none"/>
        </w:rPr>
        <w:t xml:space="preserve"> Expect something along the lines of: </w:t>
      </w:r>
      <w:r w:rsidRPr="000D2B82">
        <w:rPr>
          <w:rFonts w:ascii="Segoe UI" w:eastAsia="Times New Roman" w:hAnsi="Segoe UI" w:cs="Segoe UI"/>
          <w:i/>
          <w:iCs/>
          <w:kern w:val="0"/>
          <w14:ligatures w14:val="none"/>
        </w:rPr>
        <w:t>“Share an instance when you had to oversee multiple late-stage clinical programs simultaneously. How did you prioritize and ensure safety across all programs?”</w:t>
      </w:r>
      <w:r w:rsidRPr="000D2B82">
        <w:rPr>
          <w:rFonts w:ascii="Segoe UI" w:eastAsia="Times New Roman" w:hAnsi="Segoe UI" w:cs="Segoe UI"/>
          <w:kern w:val="0"/>
          <w14:ligatures w14:val="none"/>
        </w:rPr>
        <w:br/>
        <w:t>This could be a good moment to discuss how you managed safety for various oncology programs and immunotherapy trials.</w:t>
      </w:r>
    </w:p>
    <w:p w14:paraId="4DD7B94B" w14:textId="77777777" w:rsidR="000D2B82" w:rsidRPr="000D2B82" w:rsidRDefault="000D2B82" w:rsidP="000D2B82">
      <w:pPr>
        <w:numPr>
          <w:ilvl w:val="0"/>
          <w:numId w:val="2"/>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b/>
          <w:bCs/>
          <w:kern w:val="0"/>
          <w14:ligatures w14:val="none"/>
        </w:rPr>
        <w:t>Decision-Making &amp; Autonomy:</w:t>
      </w:r>
      <w:r w:rsidRPr="000D2B82">
        <w:rPr>
          <w:rFonts w:ascii="Segoe UI" w:eastAsia="Times New Roman" w:hAnsi="Segoe UI" w:cs="Segoe UI"/>
          <w:kern w:val="0"/>
          <w14:ligatures w14:val="none"/>
        </w:rPr>
        <w:t xml:space="preserve"> They’ll want to gauge how you make tough decisions, so a question might be: </w:t>
      </w:r>
      <w:r w:rsidRPr="000D2B82">
        <w:rPr>
          <w:rFonts w:ascii="Segoe UI" w:eastAsia="Times New Roman" w:hAnsi="Segoe UI" w:cs="Segoe UI"/>
          <w:i/>
          <w:iCs/>
          <w:kern w:val="0"/>
          <w14:ligatures w14:val="none"/>
        </w:rPr>
        <w:t xml:space="preserve">“Give us an example of a time when you had to </w:t>
      </w:r>
      <w:r w:rsidRPr="000D2B82">
        <w:rPr>
          <w:rFonts w:ascii="Segoe UI" w:eastAsia="Times New Roman" w:hAnsi="Segoe UI" w:cs="Segoe UI"/>
          <w:i/>
          <w:iCs/>
          <w:kern w:val="0"/>
          <w14:ligatures w14:val="none"/>
        </w:rPr>
        <w:lastRenderedPageBreak/>
        <w:t>make a difficult decision regarding patient safety with limited information. How did you approach it, and what were the results?”</w:t>
      </w:r>
      <w:r w:rsidRPr="000D2B82">
        <w:rPr>
          <w:rFonts w:ascii="Segoe UI" w:eastAsia="Times New Roman" w:hAnsi="Segoe UI" w:cs="Segoe UI"/>
          <w:kern w:val="0"/>
          <w14:ligatures w14:val="none"/>
        </w:rPr>
        <w:br/>
        <w:t>This is where you can illustrate your ability to act independently, something Viridian values highly.</w:t>
      </w:r>
    </w:p>
    <w:p w14:paraId="67EC4125" w14:textId="77777777" w:rsidR="000D2B82" w:rsidRPr="000D2B82" w:rsidRDefault="000D2B82" w:rsidP="000D2B82">
      <w:pPr>
        <w:spacing w:before="100" w:beforeAutospacing="1" w:after="100" w:afterAutospacing="1" w:line="240" w:lineRule="auto"/>
        <w:rPr>
          <w:rFonts w:ascii="Segoe UI" w:eastAsia="Times New Roman" w:hAnsi="Segoe UI" w:cs="Segoe UI"/>
          <w:b/>
          <w:bCs/>
          <w:kern w:val="0"/>
          <w14:ligatures w14:val="none"/>
        </w:rPr>
      </w:pPr>
      <w:r w:rsidRPr="000D2B82">
        <w:rPr>
          <w:rFonts w:ascii="Segoe UI" w:eastAsia="Times New Roman" w:hAnsi="Segoe UI" w:cs="Segoe UI"/>
          <w:b/>
          <w:bCs/>
          <w:kern w:val="0"/>
          <w14:ligatures w14:val="none"/>
        </w:rPr>
        <w:t>3. Technical or Skill-Based Questions:</w:t>
      </w:r>
    </w:p>
    <w:p w14:paraId="6D8C0C8B" w14:textId="77777777" w:rsidR="000D2B82" w:rsidRPr="000D2B82" w:rsidRDefault="000D2B82" w:rsidP="000D2B82">
      <w:p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kern w:val="0"/>
          <w14:ligatures w14:val="none"/>
        </w:rPr>
        <w:t>Given the nature of the role, you’ll be asked about your technical skills and expertise. Here are a few examples of what they might ask:</w:t>
      </w:r>
    </w:p>
    <w:p w14:paraId="30CA241D" w14:textId="77777777" w:rsidR="000D2B82" w:rsidRPr="000D2B82" w:rsidRDefault="000D2B82" w:rsidP="000D2B82">
      <w:pPr>
        <w:numPr>
          <w:ilvl w:val="0"/>
          <w:numId w:val="3"/>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“What strategies do you use for effective signal detection and safety data analysis in clinical trials?”</w:t>
      </w:r>
      <w:r w:rsidRPr="000D2B82">
        <w:rPr>
          <w:rFonts w:ascii="Segoe UI" w:eastAsia="Times New Roman" w:hAnsi="Segoe UI" w:cs="Segoe UI"/>
          <w:kern w:val="0"/>
          <w14:ligatures w14:val="none"/>
        </w:rPr>
        <w:br/>
        <w:t>Drawing from your work at Merck and Janssen, you can explain your process and experience handling large datasets to ensure patient safety.</w:t>
      </w:r>
    </w:p>
    <w:p w14:paraId="55D82A80" w14:textId="77777777" w:rsidR="000D2B82" w:rsidRPr="000D2B82" w:rsidRDefault="000D2B82" w:rsidP="000D2B82">
      <w:pPr>
        <w:numPr>
          <w:ilvl w:val="0"/>
          <w:numId w:val="3"/>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“How have you managed safety monitoring for biologics and small molecules in your previous roles?”</w:t>
      </w:r>
      <w:r w:rsidRPr="000D2B82">
        <w:rPr>
          <w:rFonts w:ascii="Segoe UI" w:eastAsia="Times New Roman" w:hAnsi="Segoe UI" w:cs="Segoe UI"/>
          <w:kern w:val="0"/>
          <w14:ligatures w14:val="none"/>
        </w:rPr>
        <w:br/>
        <w:t>Since your background aligns closely with the requirements at Viridian, use examples from your oncology and pharmacovigilance experience to highlight this.</w:t>
      </w:r>
    </w:p>
    <w:p w14:paraId="60E352A8" w14:textId="77777777" w:rsidR="000D2B82" w:rsidRPr="000D2B82" w:rsidRDefault="000D2B82" w:rsidP="000D2B82">
      <w:pPr>
        <w:numPr>
          <w:ilvl w:val="0"/>
          <w:numId w:val="3"/>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“How do you ensure alignment with FDA, EMA, and global safety regulations when overseeing clinical trials?”</w:t>
      </w:r>
      <w:r w:rsidRPr="000D2B82">
        <w:rPr>
          <w:rFonts w:ascii="Segoe UI" w:eastAsia="Times New Roman" w:hAnsi="Segoe UI" w:cs="Segoe UI"/>
          <w:kern w:val="0"/>
          <w14:ligatures w14:val="none"/>
        </w:rPr>
        <w:br/>
        <w:t>Your deep knowledge of global regulatory landscapes will be key here, and this is a great chance to reference your hands-on experience with regulatory submissions and responses to health authorities.</w:t>
      </w:r>
    </w:p>
    <w:p w14:paraId="0BE6CEED" w14:textId="77777777" w:rsidR="000D2B82" w:rsidRPr="000D2B82" w:rsidRDefault="000D2B82" w:rsidP="000D2B82">
      <w:pPr>
        <w:spacing w:before="100" w:beforeAutospacing="1" w:after="100" w:afterAutospacing="1" w:line="240" w:lineRule="auto"/>
        <w:rPr>
          <w:rFonts w:ascii="Segoe UI" w:eastAsia="Times New Roman" w:hAnsi="Segoe UI" w:cs="Segoe UI"/>
          <w:b/>
          <w:bCs/>
          <w:kern w:val="0"/>
          <w14:ligatures w14:val="none"/>
        </w:rPr>
      </w:pPr>
      <w:r w:rsidRPr="000D2B82">
        <w:rPr>
          <w:rFonts w:ascii="Segoe UI" w:eastAsia="Times New Roman" w:hAnsi="Segoe UI" w:cs="Segoe UI"/>
          <w:b/>
          <w:bCs/>
          <w:kern w:val="0"/>
          <w14:ligatures w14:val="none"/>
        </w:rPr>
        <w:t>4. Cultural Fit Questions:</w:t>
      </w:r>
    </w:p>
    <w:p w14:paraId="309D100C" w14:textId="77777777" w:rsidR="000D2B82" w:rsidRPr="000D2B82" w:rsidRDefault="000D2B82" w:rsidP="000D2B82">
      <w:p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kern w:val="0"/>
          <w14:ligatures w14:val="none"/>
        </w:rPr>
        <w:t>Viridian places a strong emphasis on cultural alignment. They’re likely to ask questions that assess how you’ll fit into their collaborative and fast-paced environment. For example:</w:t>
      </w:r>
    </w:p>
    <w:p w14:paraId="147D6DCF" w14:textId="77777777" w:rsidR="000D2B82" w:rsidRPr="000D2B82" w:rsidRDefault="000D2B82" w:rsidP="000D2B82">
      <w:pPr>
        <w:numPr>
          <w:ilvl w:val="0"/>
          <w:numId w:val="4"/>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“Can you describe a time when you had to foster open communication and transparency within a team to solve a challenge?”</w:t>
      </w:r>
      <w:r w:rsidRPr="000D2B82">
        <w:rPr>
          <w:rFonts w:ascii="Segoe UI" w:eastAsia="Times New Roman" w:hAnsi="Segoe UI" w:cs="Segoe UI"/>
          <w:kern w:val="0"/>
          <w14:ligatures w14:val="none"/>
        </w:rPr>
        <w:br/>
        <w:t>Here, you can discuss how you’ve led teams in high-pressure environments, especially when working cross-functionally in global settings.</w:t>
      </w:r>
    </w:p>
    <w:p w14:paraId="2AEA62AF" w14:textId="77777777" w:rsidR="000D2B82" w:rsidRPr="000D2B82" w:rsidRDefault="000D2B82" w:rsidP="000D2B82">
      <w:pPr>
        <w:numPr>
          <w:ilvl w:val="0"/>
          <w:numId w:val="4"/>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“How do you handle the pressure of working in a fast-paced environment where autonomy and risk-taking are encouraged?”</w:t>
      </w:r>
      <w:r w:rsidRPr="000D2B82">
        <w:rPr>
          <w:rFonts w:ascii="Segoe UI" w:eastAsia="Times New Roman" w:hAnsi="Segoe UI" w:cs="Segoe UI"/>
          <w:kern w:val="0"/>
          <w14:ligatures w14:val="none"/>
        </w:rPr>
        <w:br/>
        <w:t>Viridian needs someone who is comfortable taking initiative and managing multiple programs. Your experience in high-stakes roles makes this a perfect area for you to emphasize your leadership under pressure.</w:t>
      </w:r>
    </w:p>
    <w:p w14:paraId="7CD8AE29" w14:textId="77777777" w:rsidR="000D2B82" w:rsidRPr="000D2B82" w:rsidRDefault="000D2B82" w:rsidP="000D2B82">
      <w:pPr>
        <w:spacing w:before="100" w:beforeAutospacing="1" w:after="100" w:afterAutospacing="1" w:line="240" w:lineRule="auto"/>
        <w:rPr>
          <w:rFonts w:ascii="Segoe UI" w:eastAsia="Times New Roman" w:hAnsi="Segoe UI" w:cs="Segoe UI"/>
          <w:b/>
          <w:bCs/>
          <w:kern w:val="0"/>
          <w14:ligatures w14:val="none"/>
        </w:rPr>
      </w:pPr>
      <w:r w:rsidRPr="000D2B82">
        <w:rPr>
          <w:rFonts w:ascii="Segoe UI" w:eastAsia="Times New Roman" w:hAnsi="Segoe UI" w:cs="Segoe UI"/>
          <w:b/>
          <w:bCs/>
          <w:kern w:val="0"/>
          <w14:ligatures w14:val="none"/>
        </w:rPr>
        <w:lastRenderedPageBreak/>
        <w:t>5. Follow-Up Questions:</w:t>
      </w:r>
    </w:p>
    <w:p w14:paraId="1F9E4BE4" w14:textId="77777777" w:rsidR="000D2B82" w:rsidRPr="000D2B82" w:rsidRDefault="000D2B82" w:rsidP="000D2B82">
      <w:p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kern w:val="0"/>
          <w14:ligatures w14:val="none"/>
        </w:rPr>
        <w:t>There may be some areas of your experience that they’ll want to explore further. Here are a few they might ask:</w:t>
      </w:r>
    </w:p>
    <w:p w14:paraId="16D21A03" w14:textId="77777777" w:rsidR="000D2B82" w:rsidRPr="000D2B82" w:rsidRDefault="000D2B82" w:rsidP="000D2B82">
      <w:pPr>
        <w:numPr>
          <w:ilvl w:val="0"/>
          <w:numId w:val="5"/>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“You have extensive experience in oncology and immunotherapy. How do you see your skills translating to autoimmune and rare diseases at Viridian?”</w:t>
      </w:r>
    </w:p>
    <w:p w14:paraId="153C90B3" w14:textId="77777777" w:rsidR="000D2B82" w:rsidRPr="000D2B82" w:rsidRDefault="000D2B82" w:rsidP="000D2B82">
      <w:pPr>
        <w:numPr>
          <w:ilvl w:val="0"/>
          <w:numId w:val="5"/>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“Can you elaborate on your experience with biologics and how it might align with Viridian’s work in antibody discovery and engineering?”</w:t>
      </w:r>
    </w:p>
    <w:p w14:paraId="4F87F1ED" w14:textId="77777777" w:rsidR="000D2B82" w:rsidRPr="000D2B82" w:rsidRDefault="000D2B82" w:rsidP="000D2B82">
      <w:pPr>
        <w:spacing w:before="100" w:beforeAutospacing="1" w:after="100" w:afterAutospacing="1" w:line="240" w:lineRule="auto"/>
        <w:rPr>
          <w:rFonts w:ascii="Segoe UI" w:eastAsia="Times New Roman" w:hAnsi="Segoe UI" w:cs="Segoe UI"/>
          <w:b/>
          <w:bCs/>
          <w:kern w:val="0"/>
          <w14:ligatures w14:val="none"/>
        </w:rPr>
      </w:pPr>
      <w:r w:rsidRPr="000D2B82">
        <w:rPr>
          <w:rFonts w:ascii="Segoe UI" w:eastAsia="Times New Roman" w:hAnsi="Segoe UI" w:cs="Segoe UI"/>
          <w:b/>
          <w:bCs/>
          <w:kern w:val="0"/>
          <w14:ligatures w14:val="none"/>
        </w:rPr>
        <w:t>6. Your Questions:</w:t>
      </w:r>
    </w:p>
    <w:p w14:paraId="2D58F534" w14:textId="77777777" w:rsidR="000D2B82" w:rsidRPr="000D2B82" w:rsidRDefault="000D2B82" w:rsidP="000D2B82">
      <w:p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kern w:val="0"/>
          <w14:ligatures w14:val="none"/>
        </w:rPr>
        <w:t>It’s also important to engage them by asking thoughtful questions about the company and the role. This shows you’re genuinely interested and have done your research. Some ideas:</w:t>
      </w:r>
    </w:p>
    <w:p w14:paraId="48C39924" w14:textId="77777777" w:rsidR="000D2B82" w:rsidRPr="000D2B82" w:rsidRDefault="000D2B82" w:rsidP="000D2B82">
      <w:pPr>
        <w:numPr>
          <w:ilvl w:val="0"/>
          <w:numId w:val="6"/>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“What are the biggest challenges Viridian is currently facing in its pharmacovigilance efforts?”</w:t>
      </w:r>
    </w:p>
    <w:p w14:paraId="12D6DE56" w14:textId="77777777" w:rsidR="000D2B82" w:rsidRPr="000D2B82" w:rsidRDefault="000D2B82" w:rsidP="000D2B82">
      <w:pPr>
        <w:numPr>
          <w:ilvl w:val="0"/>
          <w:numId w:val="6"/>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“How does the company approach innovation and collaboration in its pipeline development?”</w:t>
      </w:r>
    </w:p>
    <w:p w14:paraId="581C3E11" w14:textId="77777777" w:rsidR="000D2B82" w:rsidRPr="000D2B82" w:rsidRDefault="000D2B82" w:rsidP="000D2B82">
      <w:pPr>
        <w:numPr>
          <w:ilvl w:val="0"/>
          <w:numId w:val="6"/>
        </w:numPr>
        <w:spacing w:before="100" w:beforeAutospacing="1" w:after="100" w:afterAutospacing="1" w:line="240" w:lineRule="auto"/>
        <w:rPr>
          <w:rFonts w:ascii="Segoe UI" w:eastAsia="Times New Roman" w:hAnsi="Segoe UI" w:cs="Segoe UI"/>
          <w:kern w:val="0"/>
          <w14:ligatures w14:val="none"/>
        </w:rPr>
      </w:pPr>
      <w:r w:rsidRPr="000D2B82">
        <w:rPr>
          <w:rFonts w:ascii="Segoe UI" w:eastAsia="Times New Roman" w:hAnsi="Segoe UI" w:cs="Segoe UI"/>
          <w:i/>
          <w:iCs/>
          <w:kern w:val="0"/>
          <w14:ligatures w14:val="none"/>
        </w:rPr>
        <w:t>“What are the long-term goals for the Drug Safety and Pharmacovigilance department?”</w:t>
      </w:r>
    </w:p>
    <w:p w14:paraId="68445361" w14:textId="77777777" w:rsidR="002C3BC3" w:rsidRPr="002C3BC3" w:rsidRDefault="002C3BC3" w:rsidP="002C3BC3">
      <w:pPr>
        <w:spacing w:before="100" w:beforeAutospacing="1" w:after="100" w:afterAutospacing="1" w:line="240" w:lineRule="auto"/>
        <w:rPr>
          <w:rFonts w:ascii="Segoe UI" w:eastAsia="Times New Roman" w:hAnsi="Segoe UI" w:cs="Segoe UI"/>
          <w:kern w:val="0"/>
          <w14:ligatures w14:val="none"/>
        </w:rPr>
      </w:pPr>
    </w:p>
    <w:p w14:paraId="327E7A69" w14:textId="77777777" w:rsidR="002C3BC3" w:rsidRDefault="002C3BC3" w:rsidP="008E79B1"/>
    <w:p w14:paraId="767012EB" w14:textId="61BEA8D3" w:rsidR="008E79B1" w:rsidRDefault="008E79B1"/>
    <w:sectPr w:rsidR="008E7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992C44"/>
    <w:multiLevelType w:val="multilevel"/>
    <w:tmpl w:val="F67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C0F57"/>
    <w:multiLevelType w:val="multilevel"/>
    <w:tmpl w:val="6ED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14765"/>
    <w:multiLevelType w:val="multilevel"/>
    <w:tmpl w:val="80E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772AD"/>
    <w:multiLevelType w:val="multilevel"/>
    <w:tmpl w:val="527E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E3C4F"/>
    <w:multiLevelType w:val="multilevel"/>
    <w:tmpl w:val="D37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F1590"/>
    <w:multiLevelType w:val="multilevel"/>
    <w:tmpl w:val="AEF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205505">
    <w:abstractNumId w:val="2"/>
  </w:num>
  <w:num w:numId="2" w16cid:durableId="1335065709">
    <w:abstractNumId w:val="5"/>
  </w:num>
  <w:num w:numId="3" w16cid:durableId="2137410403">
    <w:abstractNumId w:val="0"/>
  </w:num>
  <w:num w:numId="4" w16cid:durableId="1864172462">
    <w:abstractNumId w:val="3"/>
  </w:num>
  <w:num w:numId="5" w16cid:durableId="1377705110">
    <w:abstractNumId w:val="1"/>
  </w:num>
  <w:num w:numId="6" w16cid:durableId="240986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B1"/>
    <w:rsid w:val="000D2B82"/>
    <w:rsid w:val="001D4FA8"/>
    <w:rsid w:val="002C3BC3"/>
    <w:rsid w:val="003746FE"/>
    <w:rsid w:val="008E79B1"/>
    <w:rsid w:val="00B4212C"/>
    <w:rsid w:val="00D52C8B"/>
    <w:rsid w:val="00F0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5C3B2"/>
  <w15:chartTrackingRefBased/>
  <w15:docId w15:val="{8AD9763B-1E9A-4519-83C2-A3B88DD8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9B1"/>
    <w:rPr>
      <w:rFonts w:eastAsiaTheme="majorEastAsia" w:cstheme="majorBidi"/>
      <w:color w:val="272727" w:themeColor="text1" w:themeTint="D8"/>
    </w:rPr>
  </w:style>
  <w:style w:type="paragraph" w:styleId="Title">
    <w:name w:val="Title"/>
    <w:basedOn w:val="Normal"/>
    <w:next w:val="Normal"/>
    <w:link w:val="TitleChar"/>
    <w:uiPriority w:val="10"/>
    <w:qFormat/>
    <w:rsid w:val="008E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9B1"/>
    <w:pPr>
      <w:spacing w:before="160"/>
      <w:jc w:val="center"/>
    </w:pPr>
    <w:rPr>
      <w:i/>
      <w:iCs/>
      <w:color w:val="404040" w:themeColor="text1" w:themeTint="BF"/>
    </w:rPr>
  </w:style>
  <w:style w:type="character" w:customStyle="1" w:styleId="QuoteChar">
    <w:name w:val="Quote Char"/>
    <w:basedOn w:val="DefaultParagraphFont"/>
    <w:link w:val="Quote"/>
    <w:uiPriority w:val="29"/>
    <w:rsid w:val="008E79B1"/>
    <w:rPr>
      <w:i/>
      <w:iCs/>
      <w:color w:val="404040" w:themeColor="text1" w:themeTint="BF"/>
    </w:rPr>
  </w:style>
  <w:style w:type="paragraph" w:styleId="ListParagraph">
    <w:name w:val="List Paragraph"/>
    <w:basedOn w:val="Normal"/>
    <w:uiPriority w:val="34"/>
    <w:qFormat/>
    <w:rsid w:val="008E79B1"/>
    <w:pPr>
      <w:ind w:left="720"/>
      <w:contextualSpacing/>
    </w:pPr>
  </w:style>
  <w:style w:type="character" w:styleId="IntenseEmphasis">
    <w:name w:val="Intense Emphasis"/>
    <w:basedOn w:val="DefaultParagraphFont"/>
    <w:uiPriority w:val="21"/>
    <w:qFormat/>
    <w:rsid w:val="008E79B1"/>
    <w:rPr>
      <w:i/>
      <w:iCs/>
      <w:color w:val="0F4761" w:themeColor="accent1" w:themeShade="BF"/>
    </w:rPr>
  </w:style>
  <w:style w:type="paragraph" w:styleId="IntenseQuote">
    <w:name w:val="Intense Quote"/>
    <w:basedOn w:val="Normal"/>
    <w:next w:val="Normal"/>
    <w:link w:val="IntenseQuoteChar"/>
    <w:uiPriority w:val="30"/>
    <w:qFormat/>
    <w:rsid w:val="008E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9B1"/>
    <w:rPr>
      <w:i/>
      <w:iCs/>
      <w:color w:val="0F4761" w:themeColor="accent1" w:themeShade="BF"/>
    </w:rPr>
  </w:style>
  <w:style w:type="character" w:styleId="IntenseReference">
    <w:name w:val="Intense Reference"/>
    <w:basedOn w:val="DefaultParagraphFont"/>
    <w:uiPriority w:val="32"/>
    <w:qFormat/>
    <w:rsid w:val="008E79B1"/>
    <w:rPr>
      <w:b/>
      <w:bCs/>
      <w:smallCaps/>
      <w:color w:val="0F4761" w:themeColor="accent1" w:themeShade="BF"/>
      <w:spacing w:val="5"/>
    </w:rPr>
  </w:style>
  <w:style w:type="character" w:styleId="Hyperlink">
    <w:name w:val="Hyperlink"/>
    <w:basedOn w:val="DefaultParagraphFont"/>
    <w:uiPriority w:val="99"/>
    <w:unhideWhenUsed/>
    <w:rsid w:val="00B4212C"/>
    <w:rPr>
      <w:color w:val="467886" w:themeColor="hyperlink"/>
      <w:u w:val="single"/>
    </w:rPr>
  </w:style>
  <w:style w:type="character" w:styleId="UnresolvedMention">
    <w:name w:val="Unresolved Mention"/>
    <w:basedOn w:val="DefaultParagraphFont"/>
    <w:uiPriority w:val="99"/>
    <w:semiHidden/>
    <w:unhideWhenUsed/>
    <w:rsid w:val="00B42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451401">
      <w:bodyDiv w:val="1"/>
      <w:marLeft w:val="0"/>
      <w:marRight w:val="0"/>
      <w:marTop w:val="0"/>
      <w:marBottom w:val="0"/>
      <w:divBdr>
        <w:top w:val="none" w:sz="0" w:space="0" w:color="auto"/>
        <w:left w:val="none" w:sz="0" w:space="0" w:color="auto"/>
        <w:bottom w:val="none" w:sz="0" w:space="0" w:color="auto"/>
        <w:right w:val="none" w:sz="0" w:space="0" w:color="auto"/>
      </w:divBdr>
    </w:div>
    <w:div w:id="82740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inicaltrials.gov/search?spons=Viridian%20Therapeutics,%20In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ridiantherapeutics.com/" TargetMode="External"/><Relationship Id="rId5" Type="http://schemas.openxmlformats.org/officeDocument/2006/relationships/hyperlink" Target="https://www.linkedin.com/company/viridiantx/abou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1005</Words>
  <Characters>6091</Characters>
  <Application>Microsoft Office Word</Application>
  <DocSecurity>0</DocSecurity>
  <Lines>126</Lines>
  <Paragraphs>48</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6</cp:revision>
  <dcterms:created xsi:type="dcterms:W3CDTF">2024-10-30T14:36:00Z</dcterms:created>
  <dcterms:modified xsi:type="dcterms:W3CDTF">2024-10-30T14:48:00Z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51ede419-5113-48a1-85a6-297bf13ccc78</vt:lpwstr>
  </property>
</Properties>
</file>