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F0C3E7" w14:textId="77777777" w:rsidR="00E67F0F" w:rsidRPr="00E67F0F" w:rsidRDefault="00E67F0F" w:rsidP="00E67F0F">
      <w:pPr>
        <w:rPr>
          <w:b/>
          <w:bCs/>
        </w:rPr>
      </w:pPr>
      <w:r w:rsidRPr="00E67F0F">
        <w:rPr>
          <w:b/>
          <w:bCs/>
        </w:rPr>
        <w:t>Interview Preparation Guide for Nicole Schenk</w:t>
      </w:r>
    </w:p>
    <w:p w14:paraId="42983E6C" w14:textId="77777777" w:rsidR="00E67F0F" w:rsidRPr="00E67F0F" w:rsidRDefault="00E67F0F" w:rsidP="00E67F0F">
      <w:pPr>
        <w:rPr>
          <w:b/>
          <w:bCs/>
        </w:rPr>
      </w:pPr>
      <w:r w:rsidRPr="00E67F0F">
        <w:rPr>
          <w:b/>
          <w:bCs/>
        </w:rPr>
        <w:t>Position: Associate Director, Clinical Data Management</w:t>
      </w:r>
    </w:p>
    <w:p w14:paraId="659F9657" w14:textId="77777777" w:rsidR="00E67F0F" w:rsidRPr="00E67F0F" w:rsidRDefault="00E67F0F" w:rsidP="00E67F0F">
      <w:pPr>
        <w:rPr>
          <w:b/>
          <w:bCs/>
        </w:rPr>
      </w:pPr>
      <w:r w:rsidRPr="00E67F0F">
        <w:rPr>
          <w:b/>
          <w:bCs/>
        </w:rPr>
        <w:t>Company: Tango Therapeutics</w:t>
      </w:r>
    </w:p>
    <w:p w14:paraId="36577108" w14:textId="77777777" w:rsidR="00E67F0F" w:rsidRPr="00E67F0F" w:rsidRDefault="00E67F0F" w:rsidP="00E67F0F">
      <w:pPr>
        <w:rPr>
          <w:b/>
          <w:bCs/>
        </w:rPr>
      </w:pPr>
      <w:r w:rsidRPr="00E67F0F">
        <w:rPr>
          <w:b/>
          <w:bCs/>
        </w:rPr>
        <w:t>Prepared by: Nicole Schenk</w:t>
      </w:r>
    </w:p>
    <w:p w14:paraId="5398092F" w14:textId="77777777" w:rsidR="00E67F0F" w:rsidRPr="00E67F0F" w:rsidRDefault="00E67F0F" w:rsidP="00E67F0F">
      <w:r w:rsidRPr="00E67F0F">
        <w:pict w14:anchorId="19D1ACCC">
          <v:rect id="_x0000_i1025" style="width:0;height:1.5pt" o:hralign="center" o:hrstd="t" o:hr="t" fillcolor="#a0a0a0" stroked="f"/>
        </w:pict>
      </w:r>
    </w:p>
    <w:p w14:paraId="0AA542A5" w14:textId="77777777" w:rsidR="00E67F0F" w:rsidRPr="00E67F0F" w:rsidRDefault="00E67F0F" w:rsidP="00E67F0F">
      <w:pPr>
        <w:rPr>
          <w:b/>
          <w:bCs/>
        </w:rPr>
      </w:pPr>
      <w:r w:rsidRPr="00E67F0F">
        <w:rPr>
          <w:b/>
          <w:bCs/>
        </w:rPr>
        <w:t>1. Understanding Tango Therapeutics and the Associate Director Role</w:t>
      </w:r>
    </w:p>
    <w:p w14:paraId="00FA5D02" w14:textId="77777777" w:rsidR="00E67F0F" w:rsidRPr="00E67F0F" w:rsidRDefault="00E67F0F" w:rsidP="00E67F0F">
      <w:pPr>
        <w:rPr>
          <w:b/>
          <w:bCs/>
        </w:rPr>
      </w:pPr>
      <w:r w:rsidRPr="00E67F0F">
        <w:rPr>
          <w:b/>
          <w:bCs/>
        </w:rPr>
        <w:t>Why Tango Therapeutics?</w:t>
      </w:r>
    </w:p>
    <w:p w14:paraId="1FCEB786" w14:textId="77777777" w:rsidR="00E67F0F" w:rsidRPr="00E67F0F" w:rsidRDefault="00E67F0F" w:rsidP="00E67F0F">
      <w:r w:rsidRPr="00E67F0F">
        <w:t>Tango Therapeutics distinguishes itself through its pioneering work in precision oncology, particularly leveraging synthetic lethality to target tumor suppressor gene loss. This innovative approach not only promises transformative patient outcomes but also aligns perfectly with my passion for cutting-edge cancer treatments. Additionally, Tango’s commitment to innovation and collaboration resonates with my professional values. Being part of Boston’s vibrant life sciences hub offers an ideal environment for both personal and professional growth, enabling me to contribute meaningfully to groundbreaking therapies.</w:t>
      </w:r>
    </w:p>
    <w:p w14:paraId="58634015" w14:textId="77777777" w:rsidR="00E67F0F" w:rsidRPr="00E67F0F" w:rsidRDefault="00E67F0F" w:rsidP="00E67F0F">
      <w:pPr>
        <w:rPr>
          <w:b/>
          <w:bCs/>
        </w:rPr>
      </w:pPr>
      <w:r w:rsidRPr="00E67F0F">
        <w:rPr>
          <w:b/>
          <w:bCs/>
        </w:rPr>
        <w:t>Why the Associate Director, Clinical Data Management Position?</w:t>
      </w:r>
    </w:p>
    <w:p w14:paraId="729E5801" w14:textId="77777777" w:rsidR="00E67F0F" w:rsidRPr="00E67F0F" w:rsidRDefault="00E67F0F" w:rsidP="00E67F0F">
      <w:r w:rsidRPr="00E67F0F">
        <w:t xml:space="preserve">This role is a natural fit for my extensive experience in clinical data management within oncology trials. Tango’s focus on precision oncology and its ambitious growth trajectory </w:t>
      </w:r>
      <w:proofErr w:type="gramStart"/>
      <w:r w:rsidRPr="00E67F0F">
        <w:t>provide</w:t>
      </w:r>
      <w:proofErr w:type="gramEnd"/>
      <w:r w:rsidRPr="00E67F0F">
        <w:t xml:space="preserve"> the perfect platform for me to apply my skills in leading data management initiatives, ensuring timely database locks, and fostering cross-departmental collaboration. My proven ability to manage CRO partnerships, adhere to project deadlines, and implement stringent data standards will directly support Tango’s advanced oncology research and development goals.</w:t>
      </w:r>
    </w:p>
    <w:p w14:paraId="3FA315F3" w14:textId="77777777" w:rsidR="00E67F0F" w:rsidRPr="00E67F0F" w:rsidRDefault="00E67F0F" w:rsidP="00E67F0F">
      <w:pPr>
        <w:rPr>
          <w:b/>
          <w:bCs/>
        </w:rPr>
      </w:pPr>
      <w:r w:rsidRPr="00E67F0F">
        <w:rPr>
          <w:b/>
          <w:bCs/>
        </w:rPr>
        <w:t>Why Am I Seeking a New Opportunity?</w:t>
      </w:r>
    </w:p>
    <w:p w14:paraId="6E8DE138" w14:textId="77777777" w:rsidR="00E67F0F" w:rsidRPr="00E67F0F" w:rsidRDefault="00E67F0F" w:rsidP="00E67F0F">
      <w:r w:rsidRPr="00E67F0F">
        <w:t>While my tenure at AbbVie has been highly rewarding, I am eager to embrace new challenges that offer greater opportunities for career progression based on performance. Tango Therapeutics presents an exciting avenue to lead and innovate within a forward-thinking company, where my expertise can significantly impact both my career advancement and the company’s success in developing cutting-edge oncology treatments.</w:t>
      </w:r>
    </w:p>
    <w:p w14:paraId="5406084B" w14:textId="77777777" w:rsidR="00E67F0F" w:rsidRPr="00E67F0F" w:rsidRDefault="00E67F0F" w:rsidP="00E67F0F">
      <w:r w:rsidRPr="00E67F0F">
        <w:pict w14:anchorId="1BDEE0D5">
          <v:rect id="_x0000_i1026" style="width:0;height:1.5pt" o:hralign="center" o:hrstd="t" o:hr="t" fillcolor="#a0a0a0" stroked="f"/>
        </w:pict>
      </w:r>
    </w:p>
    <w:p w14:paraId="06791545" w14:textId="77777777" w:rsidR="00E67F0F" w:rsidRPr="00E67F0F" w:rsidRDefault="00E67F0F" w:rsidP="00E67F0F">
      <w:pPr>
        <w:rPr>
          <w:b/>
          <w:bCs/>
        </w:rPr>
      </w:pPr>
      <w:r w:rsidRPr="00E67F0F">
        <w:rPr>
          <w:b/>
          <w:bCs/>
        </w:rPr>
        <w:t>2. Aligning Key Responsibilities with My Experience</w:t>
      </w:r>
    </w:p>
    <w:p w14:paraId="6E319A62" w14:textId="77777777" w:rsidR="00E67F0F" w:rsidRPr="00E67F0F" w:rsidRDefault="00E67F0F" w:rsidP="00E67F0F">
      <w:pPr>
        <w:rPr>
          <w:b/>
          <w:bCs/>
        </w:rPr>
      </w:pPr>
      <w:r w:rsidRPr="00E67F0F">
        <w:rPr>
          <w:b/>
          <w:bCs/>
        </w:rPr>
        <w:t>Vendor Management</w:t>
      </w:r>
    </w:p>
    <w:p w14:paraId="7FFC82C8" w14:textId="77777777" w:rsidR="00E67F0F" w:rsidRPr="00E67F0F" w:rsidRDefault="00E67F0F" w:rsidP="00E67F0F">
      <w:r w:rsidRPr="00E67F0F">
        <w:lastRenderedPageBreak/>
        <w:t>At AbbVie, I successfully managed partnerships with CROs across seven oncology trials, ensuring adherence to timelines and budgets while maintaining high data quality standards. This experience aligns seamlessly with Tango’s expectations for overseeing CRO relationships. At Tango, I will continue to cultivate efficient and adaptable partnerships that can scale with the evolving demands of precision oncology trials, ensuring seamless collaboration and optimal outcomes.</w:t>
      </w:r>
    </w:p>
    <w:p w14:paraId="15322320" w14:textId="77777777" w:rsidR="00E67F0F" w:rsidRPr="00E67F0F" w:rsidRDefault="00E67F0F" w:rsidP="00E67F0F">
      <w:pPr>
        <w:rPr>
          <w:b/>
          <w:bCs/>
        </w:rPr>
      </w:pPr>
      <w:r w:rsidRPr="00E67F0F">
        <w:rPr>
          <w:b/>
          <w:bCs/>
        </w:rPr>
        <w:t>Data Management Processes</w:t>
      </w:r>
    </w:p>
    <w:p w14:paraId="3F7A4ED4" w14:textId="77777777" w:rsidR="00E67F0F" w:rsidRPr="00E67F0F" w:rsidRDefault="00E67F0F" w:rsidP="00E67F0F">
      <w:r w:rsidRPr="00E67F0F">
        <w:t>I have developed comprehensive Data Management Plans (DMPs) and Data Transfer Agreements (DTAs), streamlining data transfer protocols to reduce discrepancies and expedite database locks. My ability to design and implement robust data handling processes will support Tango’s need for efficient management of complex oncology trial data, ensuring accuracy and reliability throughout the data lifecycle.</w:t>
      </w:r>
    </w:p>
    <w:p w14:paraId="522EEA70" w14:textId="77777777" w:rsidR="00E67F0F" w:rsidRPr="00E67F0F" w:rsidRDefault="00E67F0F" w:rsidP="00E67F0F">
      <w:pPr>
        <w:rPr>
          <w:b/>
          <w:bCs/>
        </w:rPr>
      </w:pPr>
      <w:r w:rsidRPr="00E67F0F">
        <w:rPr>
          <w:b/>
          <w:bCs/>
        </w:rPr>
        <w:t>Cross-Functional Collaboration</w:t>
      </w:r>
    </w:p>
    <w:p w14:paraId="6CE4B934" w14:textId="77777777" w:rsidR="00E67F0F" w:rsidRPr="00E67F0F" w:rsidRDefault="00E67F0F" w:rsidP="00E67F0F">
      <w:r w:rsidRPr="00E67F0F">
        <w:t>My experience in collaborating with biostatistics, statistical programming, and pharmacovigilance teams has ensured data consistency and alignment across studies. By leading these cross-functional collaborations, I can facilitate seamless integration at Tango, maintaining the integrity and standardization of clinical data across all trials and supporting cohesive, data-driven decision-making.</w:t>
      </w:r>
    </w:p>
    <w:p w14:paraId="1DA1FD06" w14:textId="77777777" w:rsidR="00E67F0F" w:rsidRPr="00E67F0F" w:rsidRDefault="00E67F0F" w:rsidP="00E67F0F">
      <w:r w:rsidRPr="00E67F0F">
        <w:pict w14:anchorId="50641EBC">
          <v:rect id="_x0000_i1027" style="width:0;height:1.5pt" o:hralign="center" o:hrstd="t" o:hr="t" fillcolor="#a0a0a0" stroked="f"/>
        </w:pict>
      </w:r>
    </w:p>
    <w:p w14:paraId="6A748FD7" w14:textId="77777777" w:rsidR="00E67F0F" w:rsidRPr="00E67F0F" w:rsidRDefault="00E67F0F" w:rsidP="00E67F0F">
      <w:pPr>
        <w:rPr>
          <w:b/>
          <w:bCs/>
        </w:rPr>
      </w:pPr>
      <w:r w:rsidRPr="00E67F0F">
        <w:rPr>
          <w:b/>
          <w:bCs/>
        </w:rPr>
        <w:t>3. Technical Skills and Qualifications</w:t>
      </w:r>
    </w:p>
    <w:p w14:paraId="14BF21F2" w14:textId="77777777" w:rsidR="00E67F0F" w:rsidRPr="00E67F0F" w:rsidRDefault="00E67F0F" w:rsidP="00E67F0F">
      <w:pPr>
        <w:rPr>
          <w:b/>
          <w:bCs/>
        </w:rPr>
      </w:pPr>
      <w:r w:rsidRPr="00E67F0F">
        <w:rPr>
          <w:b/>
          <w:bCs/>
        </w:rPr>
        <w:t>Technical Proficiency</w:t>
      </w:r>
    </w:p>
    <w:p w14:paraId="0385F78A" w14:textId="77777777" w:rsidR="00E67F0F" w:rsidRPr="00E67F0F" w:rsidRDefault="00E67F0F" w:rsidP="00E67F0F">
      <w:r w:rsidRPr="00E67F0F">
        <w:t xml:space="preserve">I am proficient in multiple Electronic Data Capture (EDC) platforms, including RAVE, </w:t>
      </w:r>
      <w:proofErr w:type="spellStart"/>
      <w:r w:rsidRPr="00E67F0F">
        <w:t>Medrio</w:t>
      </w:r>
      <w:proofErr w:type="spellEnd"/>
      <w:r w:rsidRPr="00E67F0F">
        <w:t xml:space="preserve">, and Zelta, and have hands-on experience programming electronic Case Report Forms (eCRFs) and edit checks. Additionally, my expertise with data analytics platforms like </w:t>
      </w:r>
      <w:proofErr w:type="spellStart"/>
      <w:r w:rsidRPr="00E67F0F">
        <w:t>Elluminate</w:t>
      </w:r>
      <w:proofErr w:type="spellEnd"/>
      <w:r w:rsidRPr="00E67F0F">
        <w:t xml:space="preserve"> supports data-driven decision-making. My ability to quickly adapt to new technologies ensures smooth integration into Tango’s existing systems, enhancing data management efficiency.</w:t>
      </w:r>
    </w:p>
    <w:p w14:paraId="45762C91" w14:textId="77777777" w:rsidR="00E67F0F" w:rsidRPr="00E67F0F" w:rsidRDefault="00E67F0F" w:rsidP="00E67F0F">
      <w:pPr>
        <w:rPr>
          <w:b/>
          <w:bCs/>
        </w:rPr>
      </w:pPr>
      <w:r w:rsidRPr="00E67F0F">
        <w:rPr>
          <w:b/>
          <w:bCs/>
        </w:rPr>
        <w:t>Regulatory Knowledge</w:t>
      </w:r>
    </w:p>
    <w:p w14:paraId="6198A2CC" w14:textId="77777777" w:rsidR="00E67F0F" w:rsidRPr="00E67F0F" w:rsidRDefault="00E67F0F" w:rsidP="00E67F0F">
      <w:r w:rsidRPr="00E67F0F">
        <w:t>Having participated in FDA and EMA regulatory inspections, I am well-versed in ensuring compliance with Good Clinical Practice (GCP) guidelines and data standards. My deep understanding of regulatory processes will be instrumental in navigating Tango’s trials through complex regulatory landscapes, ensuring smooth and compliant study outcomes.</w:t>
      </w:r>
    </w:p>
    <w:p w14:paraId="37AA4A12" w14:textId="77777777" w:rsidR="00E67F0F" w:rsidRPr="00E67F0F" w:rsidRDefault="00E67F0F" w:rsidP="00E67F0F">
      <w:pPr>
        <w:rPr>
          <w:b/>
          <w:bCs/>
        </w:rPr>
      </w:pPr>
      <w:r w:rsidRPr="00E67F0F">
        <w:rPr>
          <w:b/>
          <w:bCs/>
        </w:rPr>
        <w:t>Data Visualization</w:t>
      </w:r>
    </w:p>
    <w:p w14:paraId="1AE865D7" w14:textId="77777777" w:rsidR="00E67F0F" w:rsidRPr="00E67F0F" w:rsidRDefault="00E67F0F" w:rsidP="00E67F0F">
      <w:r w:rsidRPr="00E67F0F">
        <w:lastRenderedPageBreak/>
        <w:t>I have effectively utilized data visualization tools such as Spotfire to communicate clinical data insights clearly and persuasively. This skill is crucial for presenting trial results to internal teams and external stakeholders, supporting informed decision-making and strategic planning within Tango.</w:t>
      </w:r>
    </w:p>
    <w:p w14:paraId="60979FA7" w14:textId="77777777" w:rsidR="00E67F0F" w:rsidRPr="00E67F0F" w:rsidRDefault="00E67F0F" w:rsidP="00E67F0F">
      <w:r w:rsidRPr="00E67F0F">
        <w:pict w14:anchorId="2BFC0234">
          <v:rect id="_x0000_i1028" style="width:0;height:1.5pt" o:hralign="center" o:hrstd="t" o:hr="t" fillcolor="#a0a0a0" stroked="f"/>
        </w:pict>
      </w:r>
    </w:p>
    <w:p w14:paraId="33D4AC80" w14:textId="77777777" w:rsidR="00E67F0F" w:rsidRPr="00E67F0F" w:rsidRDefault="00E67F0F" w:rsidP="00E67F0F">
      <w:pPr>
        <w:rPr>
          <w:b/>
          <w:bCs/>
        </w:rPr>
      </w:pPr>
      <w:r w:rsidRPr="00E67F0F">
        <w:rPr>
          <w:b/>
          <w:bCs/>
        </w:rPr>
        <w:t>4. Leadership and Management Experience</w:t>
      </w:r>
    </w:p>
    <w:p w14:paraId="00EA7462" w14:textId="77777777" w:rsidR="00E67F0F" w:rsidRPr="00E67F0F" w:rsidRDefault="00E67F0F" w:rsidP="00E67F0F">
      <w:pPr>
        <w:rPr>
          <w:b/>
          <w:bCs/>
        </w:rPr>
      </w:pPr>
      <w:r w:rsidRPr="00E67F0F">
        <w:rPr>
          <w:b/>
          <w:bCs/>
        </w:rPr>
        <w:t>Leadership Skills</w:t>
      </w:r>
    </w:p>
    <w:p w14:paraId="3D7F8AD3" w14:textId="77777777" w:rsidR="00E67F0F" w:rsidRPr="00E67F0F" w:rsidRDefault="00E67F0F" w:rsidP="00E67F0F">
      <w:r w:rsidRPr="00E67F0F">
        <w:t>At AbbVie, I have mentored junior clinical data managers and led projects to meet stringent deadlines and high-quality standards. My leadership style emphasizes collaboration and continuous improvement, fostering a supportive and innovative team environment. At Tango, I aim to inspire team growth, drive innovation, and ensure the highest standards in clinical data management.</w:t>
      </w:r>
    </w:p>
    <w:p w14:paraId="60FD9578" w14:textId="77777777" w:rsidR="00E67F0F" w:rsidRPr="00E67F0F" w:rsidRDefault="00E67F0F" w:rsidP="00E67F0F">
      <w:pPr>
        <w:rPr>
          <w:b/>
          <w:bCs/>
        </w:rPr>
      </w:pPr>
      <w:r w:rsidRPr="00E67F0F">
        <w:rPr>
          <w:b/>
          <w:bCs/>
        </w:rPr>
        <w:t>Project Management</w:t>
      </w:r>
    </w:p>
    <w:p w14:paraId="7B5C1992" w14:textId="77777777" w:rsidR="00E67F0F" w:rsidRPr="00E67F0F" w:rsidRDefault="00E67F0F" w:rsidP="00E67F0F">
      <w:r w:rsidRPr="00E67F0F">
        <w:t>I have consistently managed timelines, budgets, and deliverables across multiple oncology trials, implementing project management practices that enhance efficiency and accountability. My ability to oversee complex projects will support Tango’s trial execution and contribute to achieving its strategic objectives.</w:t>
      </w:r>
    </w:p>
    <w:p w14:paraId="174DF558" w14:textId="77777777" w:rsidR="00E67F0F" w:rsidRPr="00E67F0F" w:rsidRDefault="00E67F0F" w:rsidP="00E67F0F">
      <w:r w:rsidRPr="00E67F0F">
        <w:pict w14:anchorId="7DED5642">
          <v:rect id="_x0000_i1029" style="width:0;height:1.5pt" o:hralign="center" o:hrstd="t" o:hr="t" fillcolor="#a0a0a0" stroked="f"/>
        </w:pict>
      </w:r>
    </w:p>
    <w:p w14:paraId="24C9FBD3" w14:textId="77777777" w:rsidR="00E67F0F" w:rsidRPr="00E67F0F" w:rsidRDefault="00E67F0F" w:rsidP="00E67F0F">
      <w:pPr>
        <w:rPr>
          <w:b/>
          <w:bCs/>
        </w:rPr>
      </w:pPr>
      <w:r w:rsidRPr="00E67F0F">
        <w:rPr>
          <w:b/>
          <w:bCs/>
        </w:rPr>
        <w:t>5. Anticipated Interview Questions and Strategic Responses</w:t>
      </w:r>
    </w:p>
    <w:p w14:paraId="73CE92BC" w14:textId="77777777" w:rsidR="00E67F0F" w:rsidRPr="00E67F0F" w:rsidRDefault="00E67F0F" w:rsidP="00E67F0F">
      <w:pPr>
        <w:rPr>
          <w:b/>
          <w:bCs/>
        </w:rPr>
      </w:pPr>
      <w:r w:rsidRPr="00E67F0F">
        <w:rPr>
          <w:b/>
          <w:bCs/>
        </w:rPr>
        <w:t>What Are Your Salary Expectations?</w:t>
      </w:r>
    </w:p>
    <w:p w14:paraId="56E02244" w14:textId="77777777" w:rsidR="00E67F0F" w:rsidRPr="00E67F0F" w:rsidRDefault="00E67F0F" w:rsidP="00E67F0F">
      <w:r w:rsidRPr="00E67F0F">
        <w:t>Based on my experience and the scope of this role, I anticipate a salary in the range of $210,000 to $220,000. However, I am open to discussing the total compensation package, as I value the growth opportunities and the potential impact this role offers.</w:t>
      </w:r>
    </w:p>
    <w:p w14:paraId="6F8F812A" w14:textId="77777777" w:rsidR="00E67F0F" w:rsidRPr="00E67F0F" w:rsidRDefault="00E67F0F" w:rsidP="00E67F0F">
      <w:pPr>
        <w:rPr>
          <w:b/>
          <w:bCs/>
        </w:rPr>
      </w:pPr>
      <w:r w:rsidRPr="00E67F0F">
        <w:rPr>
          <w:b/>
          <w:bCs/>
        </w:rPr>
        <w:t>How Many Days a Week Are You Willing to Be Onsite?</w:t>
      </w:r>
    </w:p>
    <w:p w14:paraId="6F5B08C3" w14:textId="77777777" w:rsidR="00E67F0F" w:rsidRPr="00E67F0F" w:rsidRDefault="00E67F0F" w:rsidP="00E67F0F">
      <w:r w:rsidRPr="00E67F0F">
        <w:t>I understand that Tango requires four days a week onsite, and I fully commit to this arrangement. I believe that in-person collaboration is essential for achieving successful outcomes in clinical trials, and I look forward to working closely with the team to drive our projects forward.</w:t>
      </w:r>
    </w:p>
    <w:p w14:paraId="126C1F3F" w14:textId="77777777" w:rsidR="00E67F0F" w:rsidRPr="00E67F0F" w:rsidRDefault="00E67F0F" w:rsidP="00E67F0F">
      <w:r w:rsidRPr="00E67F0F">
        <w:pict w14:anchorId="15132C39">
          <v:rect id="_x0000_i1030" style="width:0;height:1.5pt" o:hralign="center" o:hrstd="t" o:hr="t" fillcolor="#a0a0a0" stroked="f"/>
        </w:pict>
      </w:r>
    </w:p>
    <w:p w14:paraId="58F777D8" w14:textId="77777777" w:rsidR="00E67F0F" w:rsidRPr="00E67F0F" w:rsidRDefault="00E67F0F" w:rsidP="00E67F0F">
      <w:pPr>
        <w:rPr>
          <w:b/>
          <w:bCs/>
        </w:rPr>
      </w:pPr>
      <w:r w:rsidRPr="00E67F0F">
        <w:rPr>
          <w:b/>
          <w:bCs/>
        </w:rPr>
        <w:t>6. Behavioral and Situational Responses</w:t>
      </w:r>
    </w:p>
    <w:p w14:paraId="28BD9002" w14:textId="77777777" w:rsidR="00E67F0F" w:rsidRPr="00E67F0F" w:rsidRDefault="00E67F0F" w:rsidP="00E67F0F">
      <w:pPr>
        <w:rPr>
          <w:b/>
          <w:bCs/>
        </w:rPr>
      </w:pPr>
      <w:r w:rsidRPr="00E67F0F">
        <w:rPr>
          <w:b/>
          <w:bCs/>
        </w:rPr>
        <w:t>Problem-Solving</w:t>
      </w:r>
    </w:p>
    <w:p w14:paraId="0B4A5DD8" w14:textId="77777777" w:rsidR="00E67F0F" w:rsidRPr="00E67F0F" w:rsidRDefault="00E67F0F" w:rsidP="00E67F0F">
      <w:r w:rsidRPr="00E67F0F">
        <w:lastRenderedPageBreak/>
        <w:t>At AbbVie, I led three RAVE EDC go-lives for complex oncology trials, coordinating cross-functional teams and overcoming technical challenges to meet tight deadlines while maintaining data integrity. This experience has honed my ability to navigate and resolve complex problems under pressure, ensuring smooth operations within Tango’s clinical data management framework.</w:t>
      </w:r>
    </w:p>
    <w:p w14:paraId="3EFED507" w14:textId="77777777" w:rsidR="00E67F0F" w:rsidRPr="00E67F0F" w:rsidRDefault="00E67F0F" w:rsidP="00E67F0F">
      <w:pPr>
        <w:rPr>
          <w:b/>
          <w:bCs/>
        </w:rPr>
      </w:pPr>
      <w:r w:rsidRPr="00E67F0F">
        <w:rPr>
          <w:b/>
          <w:bCs/>
        </w:rPr>
        <w:t>Adaptability</w:t>
      </w:r>
    </w:p>
    <w:p w14:paraId="513F31CD" w14:textId="77777777" w:rsidR="00E67F0F" w:rsidRPr="00E67F0F" w:rsidRDefault="00E67F0F" w:rsidP="00E67F0F">
      <w:r w:rsidRPr="00E67F0F">
        <w:t>Managing multiple competing priorities in fast-paced oncology trials has taught me to implement systems that ensure data quality while meeting key milestones. My adaptability to changing conditions aligns with Tango’s dynamic environment, where flexibility and innovation are essential for success.</w:t>
      </w:r>
    </w:p>
    <w:p w14:paraId="00667186" w14:textId="77777777" w:rsidR="00E67F0F" w:rsidRPr="00E67F0F" w:rsidRDefault="00E67F0F" w:rsidP="00E67F0F">
      <w:r w:rsidRPr="00E67F0F">
        <w:pict w14:anchorId="1B943F21">
          <v:rect id="_x0000_i1031" style="width:0;height:1.5pt" o:hralign="center" o:hrstd="t" o:hr="t" fillcolor="#a0a0a0" stroked="f"/>
        </w:pict>
      </w:r>
    </w:p>
    <w:p w14:paraId="751DD24E" w14:textId="77777777" w:rsidR="00E67F0F" w:rsidRPr="00E67F0F" w:rsidRDefault="00E67F0F" w:rsidP="00E67F0F">
      <w:pPr>
        <w:rPr>
          <w:b/>
          <w:bCs/>
        </w:rPr>
      </w:pPr>
      <w:r w:rsidRPr="00E67F0F">
        <w:rPr>
          <w:b/>
          <w:bCs/>
        </w:rPr>
        <w:t>7. Thoughtful Questions for the Interviewer</w:t>
      </w:r>
    </w:p>
    <w:p w14:paraId="1419F61F" w14:textId="77777777" w:rsidR="00E67F0F" w:rsidRPr="00E67F0F" w:rsidRDefault="00E67F0F" w:rsidP="00E67F0F">
      <w:pPr>
        <w:numPr>
          <w:ilvl w:val="0"/>
          <w:numId w:val="1"/>
        </w:numPr>
      </w:pPr>
      <w:r w:rsidRPr="00E67F0F">
        <w:rPr>
          <w:b/>
          <w:bCs/>
        </w:rPr>
        <w:t>Clinical Trial Prioritization:</w:t>
      </w:r>
      <w:r w:rsidRPr="00E67F0F">
        <w:t xml:space="preserve"> How does Tango prioritize its clinical trials, and what role does the data management team play in ensuring their success?</w:t>
      </w:r>
    </w:p>
    <w:p w14:paraId="4303C7D2" w14:textId="77777777" w:rsidR="00E67F0F" w:rsidRPr="00E67F0F" w:rsidRDefault="00E67F0F" w:rsidP="00E67F0F">
      <w:pPr>
        <w:numPr>
          <w:ilvl w:val="0"/>
          <w:numId w:val="1"/>
        </w:numPr>
      </w:pPr>
      <w:r w:rsidRPr="00E67F0F">
        <w:rPr>
          <w:b/>
          <w:bCs/>
        </w:rPr>
        <w:t>Advancements in Precision Oncology:</w:t>
      </w:r>
      <w:r w:rsidRPr="00E67F0F">
        <w:t xml:space="preserve"> Could you elaborate on recent advancements in Tango’s precision oncology efforts and how clinical data management has contributed to these developments?</w:t>
      </w:r>
    </w:p>
    <w:p w14:paraId="0315A4DA" w14:textId="77777777" w:rsidR="00E67F0F" w:rsidRPr="00E67F0F" w:rsidRDefault="00E67F0F" w:rsidP="00E67F0F">
      <w:pPr>
        <w:numPr>
          <w:ilvl w:val="0"/>
          <w:numId w:val="1"/>
        </w:numPr>
      </w:pPr>
      <w:r w:rsidRPr="00E67F0F">
        <w:rPr>
          <w:b/>
          <w:bCs/>
        </w:rPr>
        <w:t>Future of Clinical Data Management:</w:t>
      </w:r>
      <w:r w:rsidRPr="00E67F0F">
        <w:t xml:space="preserve"> How does Tango envision the role of clinical data management evolving as it advances its oncology therapies?</w:t>
      </w:r>
    </w:p>
    <w:p w14:paraId="7061DF56" w14:textId="77777777" w:rsidR="00E67F0F" w:rsidRPr="00E67F0F" w:rsidRDefault="00E67F0F" w:rsidP="00E67F0F">
      <w:pPr>
        <w:numPr>
          <w:ilvl w:val="0"/>
          <w:numId w:val="1"/>
        </w:numPr>
      </w:pPr>
      <w:r w:rsidRPr="00E67F0F">
        <w:rPr>
          <w:b/>
          <w:bCs/>
        </w:rPr>
        <w:t>Long-Term Goals:</w:t>
      </w:r>
      <w:r w:rsidRPr="00E67F0F">
        <w:t xml:space="preserve"> What are Tango’s long-term goals for expanding its trial pipeline, and how will the data management team scale to meet these objectives?</w:t>
      </w:r>
    </w:p>
    <w:p w14:paraId="75C1E386" w14:textId="77777777" w:rsidR="00E67F0F" w:rsidRPr="00E67F0F" w:rsidRDefault="00E67F0F" w:rsidP="00E67F0F">
      <w:pPr>
        <w:numPr>
          <w:ilvl w:val="0"/>
          <w:numId w:val="1"/>
        </w:numPr>
      </w:pPr>
      <w:r w:rsidRPr="00E67F0F">
        <w:rPr>
          <w:b/>
          <w:bCs/>
        </w:rPr>
        <w:t>Team Culture and Development:</w:t>
      </w:r>
      <w:r w:rsidRPr="00E67F0F">
        <w:t xml:space="preserve"> Can you describe the culture within the data management team and opportunities for professional development and growth?</w:t>
      </w:r>
    </w:p>
    <w:p w14:paraId="2A427136" w14:textId="77777777" w:rsidR="00E67F0F" w:rsidRPr="00E67F0F" w:rsidRDefault="00E67F0F" w:rsidP="00E67F0F">
      <w:r w:rsidRPr="00E67F0F">
        <w:pict w14:anchorId="2146A636">
          <v:rect id="_x0000_i1032" style="width:0;height:1.5pt" o:hralign="center" o:hrstd="t" o:hr="t" fillcolor="#a0a0a0" stroked="f"/>
        </w:pict>
      </w:r>
    </w:p>
    <w:p w14:paraId="51FDDCE3" w14:textId="77777777" w:rsidR="00E67F0F" w:rsidRPr="00E67F0F" w:rsidRDefault="00E67F0F" w:rsidP="00E67F0F">
      <w:pPr>
        <w:rPr>
          <w:b/>
          <w:bCs/>
        </w:rPr>
      </w:pPr>
      <w:r w:rsidRPr="00E67F0F">
        <w:rPr>
          <w:b/>
          <w:bCs/>
        </w:rPr>
        <w:t>Summary</w:t>
      </w:r>
    </w:p>
    <w:p w14:paraId="130FDA1E" w14:textId="77777777" w:rsidR="00E67F0F" w:rsidRPr="00E67F0F" w:rsidRDefault="00E67F0F" w:rsidP="00E67F0F">
      <w:r w:rsidRPr="00E67F0F">
        <w:t>With extensive experience in clinical data management within the oncology sector, I am confident in my ability to contribute effectively as Associate Director at Tango Therapeutics. My expertise in managing CROs, standardizing data processes, and ensuring successful database locks aligns perfectly with the requirements of this role. I am eager to bring my skills and passion to Tango’s team, contributing to the advancement of innovative oncology therapies and driving the company’s mission forward.</w:t>
      </w:r>
    </w:p>
    <w:p w14:paraId="622F68B8" w14:textId="77777777" w:rsidR="00E67F0F" w:rsidRPr="00E67F0F" w:rsidRDefault="00E67F0F" w:rsidP="00E67F0F">
      <w:r w:rsidRPr="00E67F0F">
        <w:pict w14:anchorId="2E633B90">
          <v:rect id="_x0000_i1033" style="width:0;height:1.5pt" o:hralign="center" o:hrstd="t" o:hr="t" fillcolor="#a0a0a0" stroked="f"/>
        </w:pict>
      </w:r>
    </w:p>
    <w:p w14:paraId="4FD1410C" w14:textId="77777777" w:rsidR="00E67F0F" w:rsidRPr="00E67F0F" w:rsidRDefault="00E67F0F" w:rsidP="00E67F0F">
      <w:r w:rsidRPr="00E67F0F">
        <w:rPr>
          <w:b/>
          <w:bCs/>
        </w:rPr>
        <w:lastRenderedPageBreak/>
        <w:t>Final Tips:</w:t>
      </w:r>
    </w:p>
    <w:p w14:paraId="29B939E9" w14:textId="77777777" w:rsidR="00E67F0F" w:rsidRPr="00E67F0F" w:rsidRDefault="00E67F0F" w:rsidP="00E67F0F">
      <w:pPr>
        <w:numPr>
          <w:ilvl w:val="0"/>
          <w:numId w:val="2"/>
        </w:numPr>
      </w:pPr>
      <w:r w:rsidRPr="00E67F0F">
        <w:rPr>
          <w:b/>
          <w:bCs/>
        </w:rPr>
        <w:t>Practice Your Responses:</w:t>
      </w:r>
      <w:r w:rsidRPr="00E67F0F">
        <w:t xml:space="preserve"> Rehearse your answers to the anticipated questions to ensure clarity and confidence during the interview.</w:t>
      </w:r>
    </w:p>
    <w:p w14:paraId="41EF5D3C" w14:textId="77777777" w:rsidR="00E67F0F" w:rsidRPr="00E67F0F" w:rsidRDefault="00E67F0F" w:rsidP="00E67F0F">
      <w:pPr>
        <w:numPr>
          <w:ilvl w:val="0"/>
          <w:numId w:val="2"/>
        </w:numPr>
      </w:pPr>
      <w:r w:rsidRPr="00E67F0F">
        <w:rPr>
          <w:b/>
          <w:bCs/>
        </w:rPr>
        <w:t>Show Enthusiasm:</w:t>
      </w:r>
      <w:r w:rsidRPr="00E67F0F">
        <w:t xml:space="preserve"> Demonstrate your passion for Tango Therapeutics’ mission and how your background makes you the ideal fit.</w:t>
      </w:r>
    </w:p>
    <w:p w14:paraId="16D8AC7A" w14:textId="77777777" w:rsidR="00E67F0F" w:rsidRPr="00E67F0F" w:rsidRDefault="00E67F0F" w:rsidP="00E67F0F">
      <w:pPr>
        <w:numPr>
          <w:ilvl w:val="0"/>
          <w:numId w:val="2"/>
        </w:numPr>
      </w:pPr>
      <w:r w:rsidRPr="00E67F0F">
        <w:rPr>
          <w:b/>
          <w:bCs/>
        </w:rPr>
        <w:t>Prepare Examples:</w:t>
      </w:r>
      <w:r w:rsidRPr="00E67F0F">
        <w:t xml:space="preserve"> Be ready to provide specific examples from your experience that highlight your skills and achievements.</w:t>
      </w:r>
    </w:p>
    <w:p w14:paraId="115D8A75" w14:textId="77777777" w:rsidR="00E67F0F" w:rsidRPr="00E67F0F" w:rsidRDefault="00E67F0F" w:rsidP="00E67F0F">
      <w:pPr>
        <w:numPr>
          <w:ilvl w:val="0"/>
          <w:numId w:val="2"/>
        </w:numPr>
      </w:pPr>
      <w:r w:rsidRPr="00E67F0F">
        <w:rPr>
          <w:b/>
          <w:bCs/>
        </w:rPr>
        <w:t>Follow Up:</w:t>
      </w:r>
      <w:r w:rsidRPr="00E67F0F">
        <w:t xml:space="preserve"> After the interview, send a personalized thank-you note reiterating your interest in the position and reflecting on key discussion points.</w:t>
      </w:r>
    </w:p>
    <w:p w14:paraId="2AB5982C" w14:textId="77777777" w:rsidR="006F6F48" w:rsidRDefault="006F6F48"/>
    <w:sectPr w:rsidR="006F6F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D66962"/>
    <w:multiLevelType w:val="multilevel"/>
    <w:tmpl w:val="3FCAB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0085979"/>
    <w:multiLevelType w:val="multilevel"/>
    <w:tmpl w:val="80640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61573">
    <w:abstractNumId w:val="0"/>
  </w:num>
  <w:num w:numId="2" w16cid:durableId="8441324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F0F"/>
    <w:rsid w:val="006F6F48"/>
    <w:rsid w:val="007B2D5D"/>
    <w:rsid w:val="00E67F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ACD0F6"/>
  <w15:chartTrackingRefBased/>
  <w15:docId w15:val="{B10EA692-9CBA-4DCC-BC00-4374F5F3F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7F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7F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7F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7F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7F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7F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7F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7F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7F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7F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7F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7F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7F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7F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7F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7F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7F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7F0F"/>
    <w:rPr>
      <w:rFonts w:eastAsiaTheme="majorEastAsia" w:cstheme="majorBidi"/>
      <w:color w:val="272727" w:themeColor="text1" w:themeTint="D8"/>
    </w:rPr>
  </w:style>
  <w:style w:type="paragraph" w:styleId="Title">
    <w:name w:val="Title"/>
    <w:basedOn w:val="Normal"/>
    <w:next w:val="Normal"/>
    <w:link w:val="TitleChar"/>
    <w:uiPriority w:val="10"/>
    <w:qFormat/>
    <w:rsid w:val="00E67F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7F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7F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7F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7F0F"/>
    <w:pPr>
      <w:spacing w:before="160"/>
      <w:jc w:val="center"/>
    </w:pPr>
    <w:rPr>
      <w:i/>
      <w:iCs/>
      <w:color w:val="404040" w:themeColor="text1" w:themeTint="BF"/>
    </w:rPr>
  </w:style>
  <w:style w:type="character" w:customStyle="1" w:styleId="QuoteChar">
    <w:name w:val="Quote Char"/>
    <w:basedOn w:val="DefaultParagraphFont"/>
    <w:link w:val="Quote"/>
    <w:uiPriority w:val="29"/>
    <w:rsid w:val="00E67F0F"/>
    <w:rPr>
      <w:i/>
      <w:iCs/>
      <w:color w:val="404040" w:themeColor="text1" w:themeTint="BF"/>
    </w:rPr>
  </w:style>
  <w:style w:type="paragraph" w:styleId="ListParagraph">
    <w:name w:val="List Paragraph"/>
    <w:basedOn w:val="Normal"/>
    <w:uiPriority w:val="34"/>
    <w:qFormat/>
    <w:rsid w:val="00E67F0F"/>
    <w:pPr>
      <w:ind w:left="720"/>
      <w:contextualSpacing/>
    </w:pPr>
  </w:style>
  <w:style w:type="character" w:styleId="IntenseEmphasis">
    <w:name w:val="Intense Emphasis"/>
    <w:basedOn w:val="DefaultParagraphFont"/>
    <w:uiPriority w:val="21"/>
    <w:qFormat/>
    <w:rsid w:val="00E67F0F"/>
    <w:rPr>
      <w:i/>
      <w:iCs/>
      <w:color w:val="0F4761" w:themeColor="accent1" w:themeShade="BF"/>
    </w:rPr>
  </w:style>
  <w:style w:type="paragraph" w:styleId="IntenseQuote">
    <w:name w:val="Intense Quote"/>
    <w:basedOn w:val="Normal"/>
    <w:next w:val="Normal"/>
    <w:link w:val="IntenseQuoteChar"/>
    <w:uiPriority w:val="30"/>
    <w:qFormat/>
    <w:rsid w:val="00E67F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7F0F"/>
    <w:rPr>
      <w:i/>
      <w:iCs/>
      <w:color w:val="0F4761" w:themeColor="accent1" w:themeShade="BF"/>
    </w:rPr>
  </w:style>
  <w:style w:type="character" w:styleId="IntenseReference">
    <w:name w:val="Intense Reference"/>
    <w:basedOn w:val="DefaultParagraphFont"/>
    <w:uiPriority w:val="32"/>
    <w:qFormat/>
    <w:rsid w:val="00E67F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91613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1182</Words>
  <Characters>7447</Characters>
  <Application>Microsoft Office Word</Application>
  <DocSecurity>0</DocSecurity>
  <Lines>137</Lines>
  <Paragraphs>61</Paragraphs>
  <ScaleCrop>false</ScaleCrop>
  <Company/>
  <LinksUpToDate>false</LinksUpToDate>
  <CharactersWithSpaces>8568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2024-10-10T13:53:00Z</dcterms:created>
  <dcterms:modified xsi:type="dcterms:W3CDTF">2024-10-10T13:54:00Z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5280642a-958a-486f-9115-76c6c3306bcc</vt:lpwstr>
  </property>
</Properties>
</file>