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44"/>
          <w:szCs w:val="44"/>
        </w:rPr>
        <w:t xml:space="preserve">INTERVIEW PREPARATION GUIDE</w:t>
      </w:r>
    </w:p>
    <w:p>
      <w:pPr>
        <w:spacing w:after="100"/>
        <w:jc w:val="center"/>
      </w:pPr>
      <w:r>
        <w:rPr>
          <w:i/>
          <w:iCs/>
          <w:color w:val="666666"/>
          <w:sz w:val="20"/>
          <w:szCs w:val="20"/>
        </w:rPr>
        <w:t xml:space="preserve">Confidential - Prepared by GQR Global Markets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E8F1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Candidate: </w:t>
            </w:r>
            <w:r>
              <w:rPr>
                <w:sz w:val="24"/>
                <w:szCs w:val="24"/>
              </w:rPr>
              <w:t xml:space="preserve">Sara Bowditch, RN, BSN</w:t>
            </w:r>
          </w:p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Target Role: </w:t>
            </w:r>
            <w:r>
              <w:rPr>
                <w:sz w:val="24"/>
                <w:szCs w:val="24"/>
              </w:rPr>
              <w:t xml:space="preserve">Associate Director/Director, Patient Safety Operations</w:t>
            </w:r>
          </w:p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Company: </w:t>
            </w:r>
            <w:r>
              <w:rPr>
                <w:sz w:val="24"/>
                <w:szCs w:val="24"/>
              </w:rPr>
              <w:t xml:space="preserve">Ionis Pharmaceuticals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Hiring Managers: </w:t>
            </w:r>
            <w:r>
              <w:rPr>
                <w:sz w:val="24"/>
                <w:szCs w:val="24"/>
              </w:rPr>
              <w:t xml:space="preserve">Urmi Davda &amp; Mohammed Baseer Ahmed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1. Role Overview &amp; Key Themes</w:t>
      </w:r>
    </w:p>
    <w:p>
      <w:pPr>
        <w:pStyle w:val="Heading3"/>
      </w:pPr>
      <w:r>
        <w:t xml:space="preserve">Mission of the Role</w:t>
      </w:r>
    </w:p>
    <w:p>
      <w:pPr>
        <w:spacing w:after="150"/>
      </w:pPr>
      <w:r>
        <w:t xml:space="preserve">Ionis is seeking an operational leader to run day-to-day global safety operations across both clinical development and post-marketing programs. This is not a medical safety role; it is an operations-focused position requiring someone who can drive execution, manage vendors, and ensure compliance across a complex global landscape.</w:t>
      </w:r>
    </w:p>
    <w:p>
      <w:pPr>
        <w:pStyle w:val="Heading3"/>
      </w:pPr>
      <w:r>
        <w:t xml:space="preserve">Key Themes Likely Emphasized Across Interviews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Excellence: </w:t>
      </w:r>
      <w:r>
        <w:t xml:space="preserve">Case processing workflows, timelines, quality metrics, and expedited reporting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Management: </w:t>
      </w:r>
      <w:r>
        <w:t xml:space="preserve">KPI oversight, contract compliance, issue escalation, and CAPA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Systems Expertise: </w:t>
      </w:r>
      <w:r>
        <w:t xml:space="preserve">Argus safety database operations (explicitly required), configuration,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Inspection Readiness: </w:t>
      </w:r>
      <w:r>
        <w:t xml:space="preserve">Preparation, execution support, documentation integrity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Compliance: </w:t>
      </w:r>
      <w:r>
        <w:t xml:space="preserve">SUSAR tracking, expedited reporting, aggregate reporting support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Cross-Functional Partnership: </w:t>
      </w:r>
      <w:r>
        <w:t xml:space="preserve">Working with IT, CROs, business partners, and internal teams</w:t>
      </w:r>
    </w:p>
    <w:p>
      <w:pPr>
        <w:pStyle w:val="Heading1"/>
      </w:pPr>
      <w:r>
        <w:t xml:space="preserve">2. Candidate Fit Summary</w:t>
      </w:r>
    </w:p>
    <w:p>
      <w:pPr>
        <w:pStyle w:val="Heading3"/>
      </w:pPr>
      <w:r>
        <w:t xml:space="preserve">Strengths Aligned to Job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Your Experience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Argus Experience (Required)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years of hands-on Argus experience including database migration at MorphoSys. Direct operational understanding.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Vendor Oversight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Extensive third-party vendor management across Immunocore, MorphoSys, Parexel, and Worldwide. KPI monitoring, CAPA closure, contract compliance.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Inspection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FDA, MHRA, and EMA inspection experience as SME. Front room participation. CAPA tracking to closure.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SDEAs/PVAs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Responsible for development of partner Safety Data Exchange Agreements at Immunocore. Reviewer of SDAs at Parexel.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Aggregate 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Contributor to DSUR, PSUR/PBRER across multiple roles. Understanding of timelines and requirements.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Veeva/EDC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Proficient in Veeva (Vault and RIM), Medidata, Inform, ClinCapture.</w:t>
            </w:r>
          </w:p>
        </w:tc>
      </w:tr>
    </w:tbl>
    <w:p>
      <w:pPr>
        <w:pStyle w:val="Heading3"/>
        <w:spacing w:before="200"/>
      </w:pPr>
      <w:r>
        <w:t xml:space="preserve">Notable Achievements to Highlight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Argus Database Migration: </w:t>
      </w:r>
      <w:r>
        <w:t xml:space="preserve">Successfully performed Argus Safety Database migration at MorphoSys - directly relevant to systems oversight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Commercial Launch Experience: </w:t>
      </w:r>
      <w:r>
        <w:t xml:space="preserve">Actively involved in commercial launch at MorphoSys - demonstrates post-marketing readiness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LPVRP Role: </w:t>
      </w:r>
      <w:r>
        <w:t xml:space="preserve">Served as Local Pharmacovigilance Responsible Person for US at MorphoSys - regulatory accountability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FDA Single Point of Contact: </w:t>
      </w:r>
      <w:r>
        <w:t xml:space="preserve">Led preparation, execution, and follow-up of FDA PV inspections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SOP Authorship: </w:t>
      </w:r>
      <w:r>
        <w:t xml:space="preserve">Authored departmental SOPs at both Immunocore and MorphoSys</w:t>
      </w:r>
    </w:p>
    <w:p>
      <w:pPr>
        <w:pStyle w:val="Heading3"/>
      </w:pPr>
      <w:r>
        <w:t xml:space="preserve">Potential Gaps &amp; How to Address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Potential Concern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to Position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12+ years operational leadership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have 20 years in PV/safety with increasing operational responsibility since 2015. Your trajectory shows clear progression from specialist to senior manager to associate director.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SUSAR compliance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your expedited reporting experience from clinical trials. At Constellation/MorphoSys, you ensured AEs were processed within country-specific timelines - SUSAR compliance is a natural extension.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development 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Emphasize Constellation role (2021-2022) which was heavily clinical-focused. Also highlight CRO experience at Parexel and Worldwide overseeing clinical trial PV.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HR Screening Prep</w:t>
      </w:r>
    </w:p>
    <w:p>
      <w:pPr>
        <w:spacing w:after="150"/>
      </w:pPr>
      <w:r>
        <w:t xml:space="preserve">The initial screen will likely cover logistics, motivation, and basic fit. Be concise but warm.</w:t>
      </w:r>
    </w:p>
    <w:p>
      <w:pPr>
        <w:pStyle w:val="Heading3"/>
      </w:pPr>
      <w:r>
        <w:t xml:space="preserve">Expected Questions &amp; Framing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"Walk me through your background."</w:t>
      </w:r>
    </w:p>
    <w:p>
      <w:pPr>
        <w:pStyle w:val="ListParagraph"/>
        <w:numPr>
          <w:ilvl w:val="1"/>
          <w:numId w:val="2"/>
        </w:numPr>
      </w:pPr>
      <w:r>
        <w:t xml:space="preserve">Lead with your 20-year arc: Started clinical, transitioned to safety, built operational leadership through CRO and sponsor roles</w:t>
      </w:r>
    </w:p>
    <w:p>
      <w:pPr>
        <w:pStyle w:val="ListParagraph"/>
        <w:numPr>
          <w:ilvl w:val="1"/>
          <w:numId w:val="2"/>
        </w:numPr>
      </w:pPr>
      <w:r>
        <w:t xml:space="preserve">Emphasize: Argus expertise, vendor oversight, inspection experience, and current AD role at Immunocore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"Why Ionis?"</w:t>
      </w:r>
    </w:p>
    <w:p>
      <w:pPr>
        <w:pStyle w:val="ListParagraph"/>
        <w:numPr>
          <w:ilvl w:val="1"/>
          <w:numId w:val="2"/>
        </w:numPr>
      </w:pPr>
      <w:r>
        <w:t xml:space="preserve">Ionis is a pioneer in antisense technology with a robust pipeline - genuinely innovative science</w:t>
      </w:r>
    </w:p>
    <w:p>
      <w:pPr>
        <w:pStyle w:val="ListParagraph"/>
        <w:numPr>
          <w:ilvl w:val="1"/>
          <w:numId w:val="2"/>
        </w:numPr>
      </w:pPr>
      <w:r>
        <w:t xml:space="preserve">The operational scope (clinical + post-marketing) matches your breadth of experience</w:t>
      </w:r>
    </w:p>
    <w:p>
      <w:pPr>
        <w:pStyle w:val="ListParagraph"/>
        <w:numPr>
          <w:ilvl w:val="1"/>
          <w:numId w:val="2"/>
        </w:numPr>
      </w:pPr>
      <w:r>
        <w:t xml:space="preserve">Opportunity to build and optimize at a company investing in growth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"Why are you looking to leave Immunocore?"</w:t>
      </w:r>
    </w:p>
    <w:p>
      <w:pPr>
        <w:pStyle w:val="ListParagraph"/>
        <w:numPr>
          <w:ilvl w:val="1"/>
          <w:numId w:val="2"/>
        </w:numPr>
      </w:pPr>
      <w:r>
        <w:t xml:space="preserve">Frame positively: Seeking broader operational scope and next-level challenge</w:t>
      </w:r>
    </w:p>
    <w:p>
      <w:pPr>
        <w:pStyle w:val="ListParagraph"/>
        <w:numPr>
          <w:ilvl w:val="1"/>
          <w:numId w:val="2"/>
        </w:numPr>
      </w:pPr>
      <w:r>
        <w:t xml:space="preserve">Ionis's dual clinical/post-marketing focus offers complexity you're ready for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"What are your compensation expectations?"</w:t>
      </w:r>
    </w:p>
    <w:p>
      <w:pPr>
        <w:pStyle w:val="ListParagraph"/>
        <w:numPr>
          <w:ilvl w:val="1"/>
          <w:numId w:val="2"/>
        </w:numPr>
      </w:pPr>
      <w:r>
        <w:t xml:space="preserve">The posted range is $186,666 - $251,068. If pressed, indicate you're targeting the upper half given your experience level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Avoid locking in a number; express flexibility based on total comp</w:t>
      </w:r>
    </w:p>
    <w:p>
      <w:pPr>
        <w:pStyle w:val="Heading1"/>
      </w:pPr>
      <w:r>
        <w:t xml:space="preserve">4. Hiring Manager Interview Prep</w:t>
      </w:r>
    </w:p>
    <w:p>
      <w:pPr>
        <w:spacing w:after="150"/>
      </w:pPr>
      <w:r>
        <w:t xml:space="preserve">Urmi Davda and Mohammed Baseer Ahmed will likely dive deep into operational competencies. Expect behavioral and technical questions.</w:t>
      </w:r>
    </w:p>
    <w:p>
      <w:pPr>
        <w:pStyle w:val="Heading3"/>
      </w:pPr>
      <w:r>
        <w:t xml:space="preserve">Likely Deep-Dive Areas</w:t>
      </w:r>
    </w:p>
    <w:p>
      <w:pPr>
        <w:pStyle w:val="ListParagraph"/>
        <w:numPr>
          <w:ilvl w:val="0"/>
          <w:numId w:val="2"/>
        </w:numPr>
      </w:pPr>
      <w:r>
        <w:t xml:space="preserve">Case processing workflows and quality management</w:t>
      </w:r>
    </w:p>
    <w:p>
      <w:pPr>
        <w:pStyle w:val="ListParagraph"/>
        <w:numPr>
          <w:ilvl w:val="0"/>
          <w:numId w:val="2"/>
        </w:numPr>
      </w:pPr>
      <w:r>
        <w:t xml:space="preserve">Argus system administration and configuration</w:t>
      </w:r>
    </w:p>
    <w:p>
      <w:pPr>
        <w:pStyle w:val="ListParagraph"/>
        <w:numPr>
          <w:ilvl w:val="0"/>
          <w:numId w:val="2"/>
        </w:numPr>
      </w:pPr>
      <w:r>
        <w:t xml:space="preserve">Vendor performance management and CAPA resolution</w:t>
      </w:r>
    </w:p>
    <w:p>
      <w:pPr>
        <w:pStyle w:val="ListParagraph"/>
        <w:numPr>
          <w:ilvl w:val="0"/>
          <w:numId w:val="2"/>
        </w:numPr>
      </w:pPr>
      <w:r>
        <w:t xml:space="preserve">Inspection preparation and execution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Global compliance metrics and expedited reporting</w:t>
      </w:r>
    </w:p>
    <w:p>
      <w:pPr>
        <w:pStyle w:val="Heading3"/>
      </w:pPr>
      <w:r>
        <w:t xml:space="preserve">Behavioral Questions (STAR Method)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"Tell me about a time you managed a complex vendor relationship where performance was slipping."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Situation: </w:t>
      </w:r>
      <w:r>
        <w:t xml:space="preserve">Describe a specific vendor (e.g., case processing vendor at MorphoSys)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Task: </w:t>
      </w:r>
      <w:r>
        <w:t xml:space="preserve">Your responsibility for KPI monitoring and compliance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Action: </w:t>
      </w:r>
      <w:r>
        <w:t xml:space="preserve">How you identified gaps, escalated, developed CAPAs, implemented improvements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Result: </w:t>
      </w:r>
      <w:r>
        <w:t xml:space="preserve">Metrics improved, compliance restored, relationship strengthened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"Describe a regulatory inspection you prepared for. What was your role and the outcome?"</w:t>
      </w:r>
    </w:p>
    <w:p>
      <w:pPr>
        <w:pStyle w:val="ListParagraph"/>
        <w:numPr>
          <w:ilvl w:val="1"/>
          <w:numId w:val="2"/>
        </w:numPr>
      </w:pPr>
      <w:r>
        <w:t xml:space="preserve">Your FDA inspection experience at MorphoSys is gold here</w:t>
      </w:r>
    </w:p>
    <w:p>
      <w:pPr>
        <w:pStyle w:val="ListParagraph"/>
        <w:numPr>
          <w:ilvl w:val="1"/>
          <w:numId w:val="2"/>
        </w:numPr>
      </w:pPr>
      <w:r>
        <w:t xml:space="preserve">Emphasize: Preparation, front room participation, CAPA tracking to closure, effectiveness assessment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"Tell me about the Argus database migration at MorphoSys. What challenges did you face?"</w:t>
      </w:r>
    </w:p>
    <w:p>
      <w:pPr>
        <w:pStyle w:val="ListParagraph"/>
        <w:numPr>
          <w:ilvl w:val="1"/>
          <w:numId w:val="2"/>
        </w:numPr>
      </w:pPr>
      <w:r>
        <w:t xml:space="preserve">Walk through the project scope, stakeholders involved, validation approach</w:t>
      </w:r>
    </w:p>
    <w:p>
      <w:pPr>
        <w:pStyle w:val="ListParagraph"/>
        <w:numPr>
          <w:ilvl w:val="1"/>
          <w:numId w:val="2"/>
        </w:numPr>
      </w:pPr>
      <w:r>
        <w:t xml:space="preserve">Highlight problem-solving when issues arose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"Give an example of implementing a process improvement that enhanced compliance or efficiency."</w:t>
      </w:r>
    </w:p>
    <w:p>
      <w:pPr>
        <w:pStyle w:val="ListParagraph"/>
        <w:numPr>
          <w:ilvl w:val="1"/>
          <w:numId w:val="2"/>
        </w:numPr>
      </w:pPr>
      <w:r>
        <w:t xml:space="preserve">Pull from SOP authorship or PV vendor metric reviews at Immunocore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"Describe a situation where you had to manage competing priorities across clinical and post-marketing programs."</w:t>
      </w:r>
    </w:p>
    <w:p>
      <w:pPr>
        <w:pStyle w:val="ListParagraph"/>
        <w:numPr>
          <w:ilvl w:val="1"/>
          <w:numId w:val="2"/>
        </w:numPr>
      </w:pPr>
      <w:r>
        <w:t xml:space="preserve">Constellation/MorphoSys transition period or Parexel project juggling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"Tell me about a time a third-party quality event occurred. How did you handle it?"</w:t>
      </w:r>
    </w:p>
    <w:p>
      <w:pPr>
        <w:pStyle w:val="ListParagraph"/>
        <w:numPr>
          <w:ilvl w:val="1"/>
          <w:numId w:val="2"/>
        </w:numPr>
      </w:pPr>
      <w:r>
        <w:t xml:space="preserve">CAPA development and closure experience from vendor oversight roles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"How have you ensured your team maintains inspection readiness on an ongoing basis?"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Reference: Quality management system activities, training oversight, continuous improvement at Constellation</w:t>
      </w:r>
    </w:p>
    <w:p>
      <w:pPr>
        <w:pStyle w:val="Heading3"/>
      </w:pPr>
      <w:r>
        <w:t xml:space="preserve">Technical/Skill-Specific Questions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"Walk me through your Argus workflow for processing an SAE from receipt to submission."</w:t>
      </w:r>
    </w:p>
    <w:p>
      <w:pPr>
        <w:pStyle w:val="ListParagraph"/>
        <w:numPr>
          <w:ilvl w:val="1"/>
          <w:numId w:val="2"/>
        </w:numPr>
      </w:pPr>
      <w:r>
        <w:t xml:space="preserve">Demonstrate hands-on knowledge: Intake, coding (MedDRA), narrative, medical review, quality check, submission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"How do you approach SUSAR compliance tracking across multiple programs?"</w:t>
      </w:r>
    </w:p>
    <w:p>
      <w:pPr>
        <w:pStyle w:val="ListParagraph"/>
        <w:numPr>
          <w:ilvl w:val="1"/>
          <w:numId w:val="2"/>
        </w:numPr>
      </w:pPr>
      <w:r>
        <w:t xml:space="preserve">Discuss KPIs, dashboards, escalation protocols, root cause analysis for misses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"What is your experience with Safety Data Exchange Agreements?"</w:t>
      </w:r>
    </w:p>
    <w:p>
      <w:pPr>
        <w:pStyle w:val="ListParagraph"/>
        <w:numPr>
          <w:ilvl w:val="1"/>
          <w:numId w:val="2"/>
        </w:numPr>
      </w:pPr>
      <w:r>
        <w:t xml:space="preserve">Immunocore: Development/authorship. Parexel: Review for client obligation fulfillment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"How do you ensure data quality in safety database operations?"</w:t>
      </w:r>
    </w:p>
    <w:p>
      <w:pPr>
        <w:pStyle w:val="ListParagraph"/>
        <w:numPr>
          <w:ilvl w:val="1"/>
          <w:numId w:val="2"/>
        </w:numPr>
      </w:pPr>
      <w:r>
        <w:t xml:space="preserve">Configuration standards, validation activities, QC checks, audit readiness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"Describe your experience with aggregate report support (DSUR, PSUR/PBRER)."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Contributor role at both Immunocore and MorphoSys - data extraction, review cycles, timelines</w:t>
      </w:r>
    </w:p>
    <w:p>
      <w:pPr>
        <w:pStyle w:val="Heading3"/>
      </w:pPr>
      <w:r>
        <w:t xml:space="preserve">Questions to Ask the Hiring Managers</w:t>
      </w:r>
    </w:p>
    <w:p>
      <w:pPr>
        <w:pStyle w:val="ListParagraph"/>
        <w:numPr>
          <w:ilvl w:val="0"/>
          <w:numId w:val="2"/>
        </w:numPr>
      </w:pPr>
      <w:r>
        <w:t xml:space="preserve">"What does success look like in the first 90 days for this role?"</w:t>
      </w:r>
    </w:p>
    <w:p>
      <w:pPr>
        <w:pStyle w:val="ListParagraph"/>
        <w:numPr>
          <w:ilvl w:val="0"/>
          <w:numId w:val="2"/>
        </w:numPr>
      </w:pPr>
      <w:r>
        <w:t xml:space="preserve">"How is the Patient Safety Operations team currently structured, and how does this role interface with Medical Safety?"</w:t>
      </w:r>
    </w:p>
    <w:p>
      <w:pPr>
        <w:pStyle w:val="ListParagraph"/>
        <w:numPr>
          <w:ilvl w:val="0"/>
          <w:numId w:val="2"/>
        </w:numPr>
      </w:pPr>
      <w:r>
        <w:t xml:space="preserve">"What are the biggest operational challenges you're hoping this hire will address?"</w:t>
      </w:r>
    </w:p>
    <w:p>
      <w:pPr>
        <w:pStyle w:val="ListParagraph"/>
        <w:numPr>
          <w:ilvl w:val="0"/>
          <w:numId w:val="2"/>
        </w:numPr>
      </w:pPr>
      <w:r>
        <w:t xml:space="preserve">"Can you tell me about Ionis's safety vendor ecosystem and any upcoming transitions?"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"What inspection activity do you anticipate over the next 12-18 months?"</w:t>
      </w:r>
    </w:p>
    <w:p>
      <w:r>
        <w:br w:type="page"/>
      </w:r>
    </w:p>
    <w:p>
      <w:pPr>
        <w:pStyle w:val="Heading1"/>
      </w:pPr>
      <w:r>
        <w:t xml:space="preserve">5. Panel / Final Round Prep</w:t>
      </w:r>
    </w:p>
    <w:p>
      <w:pPr>
        <w:spacing w:after="150"/>
      </w:pPr>
      <w:r>
        <w:t xml:space="preserve">Later rounds may include cross-functional stakeholders (IT, Clinical Operations, Quality). Expect scenario-based and collaboration-focused questions.</w:t>
      </w:r>
    </w:p>
    <w:p>
      <w:pPr>
        <w:pStyle w:val="Heading3"/>
      </w:pPr>
      <w:r>
        <w:t xml:space="preserve">Anticipated Themes</w:t>
      </w:r>
    </w:p>
    <w:p>
      <w:pPr>
        <w:pStyle w:val="ListParagraph"/>
        <w:numPr>
          <w:ilvl w:val="0"/>
          <w:numId w:val="2"/>
        </w:numPr>
      </w:pPr>
      <w:r>
        <w:t xml:space="preserve">Cross-functional collaboration and influence without authority</w:t>
      </w:r>
    </w:p>
    <w:p>
      <w:pPr>
        <w:pStyle w:val="ListParagraph"/>
        <w:numPr>
          <w:ilvl w:val="0"/>
          <w:numId w:val="2"/>
        </w:numPr>
      </w:pPr>
      <w:r>
        <w:t xml:space="preserve">Decision-making under ambiguity or time pressure</w:t>
      </w:r>
    </w:p>
    <w:p>
      <w:pPr>
        <w:pStyle w:val="ListParagraph"/>
        <w:numPr>
          <w:ilvl w:val="0"/>
          <w:numId w:val="2"/>
        </w:numPr>
      </w:pPr>
      <w:r>
        <w:t xml:space="preserve">Conflict resolution with vendors or internal partners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Strategic thinking vs. tactical execution balance</w:t>
      </w:r>
    </w:p>
    <w:p>
      <w:pPr>
        <w:pStyle w:val="Heading3"/>
      </w:pPr>
      <w:r>
        <w:t xml:space="preserve">Scenario-Based Questions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"You discover a vendor has missed expedited reporting timelines for multiple cases. Walk me through how you handle this."</w:t>
      </w:r>
    </w:p>
    <w:p>
      <w:pPr>
        <w:pStyle w:val="ListParagraph"/>
        <w:numPr>
          <w:ilvl w:val="1"/>
          <w:numId w:val="2"/>
        </w:numPr>
      </w:pPr>
      <w:r>
        <w:t xml:space="preserve">Immediate: Assess scope, escalate internally, remediate missed reports</w:t>
      </w:r>
    </w:p>
    <w:p>
      <w:pPr>
        <w:pStyle w:val="ListParagraph"/>
        <w:numPr>
          <w:ilvl w:val="1"/>
          <w:numId w:val="2"/>
        </w:numPr>
      </w:pPr>
      <w:r>
        <w:t xml:space="preserve">Short-term: Root cause analysis, CAPA development with vendor, enhanced monitoring</w:t>
      </w:r>
    </w:p>
    <w:p>
      <w:pPr>
        <w:pStyle w:val="ListParagraph"/>
        <w:numPr>
          <w:ilvl w:val="1"/>
          <w:numId w:val="2"/>
        </w:numPr>
      </w:pPr>
      <w:r>
        <w:t xml:space="preserve">Long-term: Process improvements, contract review, relationship reset if needed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"An FDA inspection is scheduled in 6 weeks. What's your preparation approach?"</w:t>
      </w:r>
    </w:p>
    <w:p>
      <w:pPr>
        <w:pStyle w:val="ListParagraph"/>
        <w:numPr>
          <w:ilvl w:val="1"/>
          <w:numId w:val="2"/>
        </w:numPr>
      </w:pPr>
      <w:r>
        <w:t xml:space="preserve">Week 1-2: Documentation audit, gap identification, mock inspection</w:t>
      </w:r>
    </w:p>
    <w:p>
      <w:pPr>
        <w:pStyle w:val="ListParagraph"/>
        <w:numPr>
          <w:ilvl w:val="1"/>
          <w:numId w:val="2"/>
        </w:numPr>
      </w:pPr>
      <w:r>
        <w:t xml:space="preserve">Week 3-4: Remediation of findings, SME preparation, back room organization</w:t>
      </w:r>
    </w:p>
    <w:p>
      <w:pPr>
        <w:pStyle w:val="ListParagraph"/>
        <w:numPr>
          <w:ilvl w:val="1"/>
          <w:numId w:val="2"/>
        </w:numPr>
      </w:pPr>
      <w:r>
        <w:t xml:space="preserve">Week 5-6: Dry runs, logistics, day-of protocols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"IT tells you the Argus upgrade will delay a planned validation activity. Clinical needs reports by a fixed date. How do you navigate this?"</w:t>
      </w:r>
    </w:p>
    <w:p>
      <w:pPr>
        <w:pStyle w:val="ListParagraph"/>
        <w:numPr>
          <w:ilvl w:val="1"/>
          <w:numId w:val="2"/>
        </w:numPr>
      </w:pPr>
      <w:r>
        <w:t xml:space="preserve">Clarify constraints, explore workarounds, escalate with options not just problems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Demonstrate stakeholder management and pragmatic problem-solving</w:t>
      </w:r>
    </w:p>
    <w:p>
      <w:pPr>
        <w:pStyle w:val="Heading3"/>
      </w:pPr>
      <w:r>
        <w:t xml:space="preserve">Tips for Multi-Interviewer Settings</w:t>
      </w:r>
    </w:p>
    <w:p>
      <w:pPr>
        <w:pStyle w:val="ListParagraph"/>
        <w:numPr>
          <w:ilvl w:val="0"/>
          <w:numId w:val="2"/>
        </w:numPr>
      </w:pPr>
      <w:r>
        <w:t xml:space="preserve">Make eye contact with each panelist, not just the person who asked the question</w:t>
      </w:r>
    </w:p>
    <w:p>
      <w:pPr>
        <w:pStyle w:val="ListParagraph"/>
        <w:numPr>
          <w:ilvl w:val="0"/>
          <w:numId w:val="2"/>
        </w:numPr>
      </w:pPr>
      <w:r>
        <w:t xml:space="preserve">Reference each interviewer's function when relevant ("As someone in IT, you'd appreciate...")</w:t>
      </w:r>
    </w:p>
    <w:p>
      <w:pPr>
        <w:pStyle w:val="ListParagraph"/>
        <w:numPr>
          <w:ilvl w:val="0"/>
          <w:numId w:val="2"/>
        </w:numPr>
      </w:pPr>
      <w:r>
        <w:t xml:space="preserve">Keep answers focused - panels have less time per question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Prepare a question that shows you understand their interdependencies</w:t>
      </w:r>
    </w:p>
    <w:p>
      <w:pPr>
        <w:pStyle w:val="Heading1"/>
      </w:pPr>
      <w:r>
        <w:t xml:space="preserve">6. Culture &amp; Company Fit</w:t>
      </w:r>
    </w:p>
    <w:p>
      <w:pPr>
        <w:pStyle w:val="Heading3"/>
      </w:pPr>
      <w:r>
        <w:t xml:space="preserve">Ionis Culture Signals</w:t>
      </w:r>
    </w:p>
    <w:p>
      <w:pPr>
        <w:pStyle w:val="ListParagraph"/>
        <w:numPr>
          <w:ilvl w:val="0"/>
          <w:numId w:val="2"/>
        </w:numPr>
      </w:pPr>
      <w:r>
        <w:t xml:space="preserve">Innovation-driven: Pioneer in antisense technology, values scientific curiosity</w:t>
      </w:r>
    </w:p>
    <w:p>
      <w:pPr>
        <w:pStyle w:val="ListParagraph"/>
        <w:numPr>
          <w:ilvl w:val="0"/>
          <w:numId w:val="2"/>
        </w:numPr>
      </w:pPr>
      <w:r>
        <w:t xml:space="preserve">Patient-focused: Treatments for serious diseases, purpose-driven mission</w:t>
      </w:r>
    </w:p>
    <w:p>
      <w:pPr>
        <w:pStyle w:val="ListParagraph"/>
        <w:numPr>
          <w:ilvl w:val="0"/>
          <w:numId w:val="2"/>
        </w:numPr>
      </w:pPr>
      <w:r>
        <w:t xml:space="preserve">Operational excellence: High compliance standards, attention to detail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Collaborative: Cross-functional partnership emphasized in job description</w:t>
      </w:r>
    </w:p>
    <w:p>
      <w:pPr>
        <w:pStyle w:val="Heading3"/>
      </w:pPr>
      <w:r>
        <w:t xml:space="preserve">Your Alignment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mindset: </w:t>
      </w:r>
      <w:r>
        <w:t xml:space="preserve">Your audit-readiness focus, SOP authorship, and continuous improvement track record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Partnership orientation: </w:t>
      </w:r>
      <w:r>
        <w:t xml:space="preserve">Cross-functional collaboration at every role - Clinical Ops, QA, Medical Affairs, vendors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excellence: </w:t>
      </w:r>
      <w:r>
        <w:t xml:space="preserve">LPVRP accountability, inspection leadership, KPI-driven vendor oversight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Clinical background: </w:t>
      </w:r>
      <w:r>
        <w:t xml:space="preserve">RN foundation gives you unique perspective on patient safety</w:t>
      </w:r>
    </w:p>
    <w:p>
      <w:pPr>
        <w:pStyle w:val="Heading1"/>
      </w:pPr>
      <w:r>
        <w:t xml:space="preserve">7. Your Questions by Stage</w:t>
      </w:r>
    </w:p>
    <w:p>
      <w:pPr>
        <w:pStyle w:val="Heading3"/>
      </w:pPr>
      <w:r>
        <w:t xml:space="preserve">HR Screen</w:t>
      </w:r>
    </w:p>
    <w:p>
      <w:pPr>
        <w:pStyle w:val="ListParagraph"/>
        <w:numPr>
          <w:ilvl w:val="0"/>
          <w:numId w:val="2"/>
        </w:numPr>
      </w:pPr>
      <w:r>
        <w:t xml:space="preserve">"What does the interview process look like from here?"</w:t>
      </w:r>
    </w:p>
    <w:p>
      <w:pPr>
        <w:pStyle w:val="ListParagraph"/>
        <w:numPr>
          <w:ilvl w:val="0"/>
          <w:numId w:val="2"/>
        </w:numPr>
      </w:pPr>
      <w:r>
        <w:t xml:space="preserve">"Is this a newly created role or backfill?"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"What's the timeline for making a decision?"</w:t>
      </w:r>
    </w:p>
    <w:p>
      <w:pPr>
        <w:pStyle w:val="Heading3"/>
      </w:pPr>
      <w:r>
        <w:t xml:space="preserve">Hiring Manager</w:t>
      </w:r>
    </w:p>
    <w:p>
      <w:pPr>
        <w:pStyle w:val="ListParagraph"/>
        <w:numPr>
          <w:ilvl w:val="0"/>
          <w:numId w:val="2"/>
        </w:numPr>
      </w:pPr>
      <w:r>
        <w:t xml:space="preserve">"What are the top 2-3 priorities for this role in the first year?"</w:t>
      </w:r>
    </w:p>
    <w:p>
      <w:pPr>
        <w:pStyle w:val="ListParagraph"/>
        <w:numPr>
          <w:ilvl w:val="0"/>
          <w:numId w:val="2"/>
        </w:numPr>
      </w:pPr>
      <w:r>
        <w:t xml:space="preserve">"How does Patient Safety Operations partner with the clinical development teams?"</w:t>
      </w:r>
    </w:p>
    <w:p>
      <w:pPr>
        <w:pStyle w:val="ListParagraph"/>
        <w:numPr>
          <w:ilvl w:val="0"/>
          <w:numId w:val="2"/>
        </w:numPr>
      </w:pPr>
      <w:r>
        <w:t xml:space="preserve">"What safety systems are currently in place, and are there any planned transitions?"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"How would you describe your leadership style and what you're looking for in this role?"</w:t>
      </w:r>
    </w:p>
    <w:p>
      <w:pPr>
        <w:pStyle w:val="Heading3"/>
      </w:pPr>
      <w:r>
        <w:t xml:space="preserve">Final Round / Cross-Functional</w:t>
      </w:r>
    </w:p>
    <w:p>
      <w:pPr>
        <w:pStyle w:val="ListParagraph"/>
        <w:numPr>
          <w:ilvl w:val="0"/>
          <w:numId w:val="2"/>
        </w:numPr>
      </w:pPr>
      <w:r>
        <w:t xml:space="preserve">"What's been the biggest operational challenge for Patient Safety in the past year?"</w:t>
      </w:r>
    </w:p>
    <w:p>
      <w:pPr>
        <w:pStyle w:val="ListParagraph"/>
        <w:numPr>
          <w:ilvl w:val="0"/>
          <w:numId w:val="2"/>
        </w:numPr>
      </w:pPr>
      <w:r>
        <w:t xml:space="preserve">"How does Ionis approach the balance between clinical development safety and post-marketing surveillance?"</w:t>
      </w:r>
    </w:p>
    <w:p>
      <w:pPr>
        <w:pStyle w:val="ListParagraph"/>
        <w:numPr>
          <w:ilvl w:val="0"/>
          <w:numId w:val="2"/>
        </w:numPr>
      </w:pPr>
      <w:r>
        <w:t xml:space="preserve">"What does career growth look like for someone successful in this role?"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"Is there anything about my background that gives you pause that I could address?"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8F1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Final Reminders</w:t>
            </w:r>
          </w:p>
          <w:p>
            <w:r>
              <w:rPr>
                <w:b/>
                <w:bCs/>
              </w:rPr>
              <w:t xml:space="preserve">•  </w:t>
            </w:r>
            <w:r>
              <w:t xml:space="preserve">Review the job description one more time the night before</w:t>
            </w:r>
          </w:p>
          <w:p>
            <w:r>
              <w:rPr>
                <w:b/>
                <w:bCs/>
              </w:rPr>
              <w:t xml:space="preserve">•  </w:t>
            </w:r>
            <w:r>
              <w:t xml:space="preserve">Prepare 3 STAR stories you can adapt to multiple questions</w:t>
            </w:r>
          </w:p>
          <w:p>
            <w:r>
              <w:rPr>
                <w:b/>
                <w:bCs/>
              </w:rPr>
              <w:t xml:space="preserve">•  </w:t>
            </w:r>
            <w:r>
              <w:t xml:space="preserve">Research recent Ionis news (pipeline updates, partnerships)</w:t>
            </w:r>
          </w:p>
          <w:p>
            <w:r>
              <w:rPr>
                <w:b/>
                <w:bCs/>
              </w:rPr>
              <w:t xml:space="preserve">•  </w:t>
            </w:r>
            <w:r>
              <w:t xml:space="preserve">Test your video/audio if virtual; arrive early if in-person</w:t>
            </w:r>
          </w:p>
          <w:p>
            <w:r>
              <w:rPr>
                <w:b/>
                <w:bCs/>
              </w:rPr>
              <w:t xml:space="preserve">•  </w:t>
            </w:r>
            <w:r>
              <w:t xml:space="preserve">Send thank-you notes within 24 hours to each interviewer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666666"/>
          <w:sz w:val="22"/>
          <w:szCs w:val="22"/>
        </w:rPr>
        <w:t xml:space="preserve">You've got this, Sara. Your experience is a strong match.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Reach out if you have questions before your interviews.</w:t>
      </w:r>
    </w:p>
    <w:p>
      <w:pPr>
        <w:spacing w:before="150"/>
        <w:jc w:val="center"/>
      </w:pPr>
      <w:r>
        <w:rPr>
          <w:color w:val="666666"/>
          <w:sz w:val="20"/>
          <w:szCs w:val="20"/>
        </w:rPr>
        <w:t xml:space="preserve">Bryan Blair | GQR Global Markets | bryan.blair@gqrgm.com</w:t>
      </w:r>
    </w:p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2026-01-28T16:55:12.220Z</dcterms:created>
  <dcterms:modified xsi:type="dcterms:W3CDTF">2026-01-28T16:55:12.221Z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