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BCC73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Tailored Interview Preparation Guide for Chun-Yen Cheng</w:t>
      </w:r>
    </w:p>
    <w:p w14:paraId="5C2F0E53" w14:textId="77777777" w:rsidR="001F7770" w:rsidRPr="001F7770" w:rsidRDefault="001F7770" w:rsidP="001F7770">
      <w:r w:rsidRPr="001F7770">
        <w:rPr>
          <w:i/>
          <w:iCs/>
        </w:rPr>
        <w:t>Candidate for Associate Director of Statistics at Viridian</w:t>
      </w:r>
    </w:p>
    <w:p w14:paraId="144568FC" w14:textId="77777777" w:rsidR="001F7770" w:rsidRPr="001F7770" w:rsidRDefault="001F7770" w:rsidP="001F7770">
      <w:r w:rsidRPr="001F7770">
        <w:pict w14:anchorId="614B4CE0">
          <v:rect id="_x0000_i1025" style="width:0;height:1.5pt" o:hralign="center" o:hrstd="t" o:hr="t" fillcolor="#a0a0a0" stroked="f"/>
        </w:pict>
      </w:r>
    </w:p>
    <w:p w14:paraId="45D9556D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1. Company Overview</w:t>
      </w:r>
    </w:p>
    <w:p w14:paraId="3DAF142F" w14:textId="77777777" w:rsidR="001F7770" w:rsidRPr="001F7770" w:rsidRDefault="001F7770" w:rsidP="001F7770">
      <w:r w:rsidRPr="001F7770">
        <w:rPr>
          <w:b/>
          <w:bCs/>
        </w:rPr>
        <w:t>About Viridian</w:t>
      </w:r>
      <w:r w:rsidRPr="001F7770">
        <w:br/>
      </w:r>
      <w:proofErr w:type="spellStart"/>
      <w:r w:rsidRPr="001F7770">
        <w:t>Viridian</w:t>
      </w:r>
      <w:proofErr w:type="spellEnd"/>
      <w:r w:rsidRPr="001F7770">
        <w:t xml:space="preserve"> (NASDAQ: VRDN) is a fast-growing pharmaceutical company specializing in therapies for underserved populations, with a focus on rare diseases and immunotherapy. The company emphasizes innovation through cutting-edge clinical trials and advanced analytics, including AI/ML, to enhance outcomes and streamline decision-making.</w:t>
      </w:r>
    </w:p>
    <w:p w14:paraId="00A623E6" w14:textId="77777777" w:rsidR="001F7770" w:rsidRPr="001F7770" w:rsidRDefault="001F7770" w:rsidP="001F7770">
      <w:r w:rsidRPr="001F7770">
        <w:rPr>
          <w:b/>
          <w:bCs/>
        </w:rPr>
        <w:t>Mission and Values</w:t>
      </w:r>
    </w:p>
    <w:p w14:paraId="00BBD359" w14:textId="77777777" w:rsidR="001F7770" w:rsidRPr="001F7770" w:rsidRDefault="001F7770" w:rsidP="001F7770">
      <w:pPr>
        <w:numPr>
          <w:ilvl w:val="0"/>
          <w:numId w:val="1"/>
        </w:numPr>
      </w:pPr>
      <w:r w:rsidRPr="001F7770">
        <w:rPr>
          <w:b/>
          <w:bCs/>
        </w:rPr>
        <w:t>Integrity</w:t>
      </w:r>
      <w:r w:rsidRPr="001F7770">
        <w:t>: Upholding high standards in all operations.</w:t>
      </w:r>
    </w:p>
    <w:p w14:paraId="40A7B7ED" w14:textId="77777777" w:rsidR="001F7770" w:rsidRPr="001F7770" w:rsidRDefault="001F7770" w:rsidP="001F7770">
      <w:pPr>
        <w:numPr>
          <w:ilvl w:val="0"/>
          <w:numId w:val="1"/>
        </w:numPr>
      </w:pPr>
      <w:r w:rsidRPr="001F7770">
        <w:rPr>
          <w:b/>
          <w:bCs/>
        </w:rPr>
        <w:t>Innovation</w:t>
      </w:r>
      <w:r w:rsidRPr="001F7770">
        <w:t>: Pioneering novel therapeutic solutions.</w:t>
      </w:r>
    </w:p>
    <w:p w14:paraId="7D47E615" w14:textId="77777777" w:rsidR="001F7770" w:rsidRPr="001F7770" w:rsidRDefault="001F7770" w:rsidP="001F7770">
      <w:pPr>
        <w:numPr>
          <w:ilvl w:val="0"/>
          <w:numId w:val="1"/>
        </w:numPr>
      </w:pPr>
      <w:r w:rsidRPr="001F7770">
        <w:rPr>
          <w:b/>
          <w:bCs/>
        </w:rPr>
        <w:t>Collaboration</w:t>
      </w:r>
      <w:r w:rsidRPr="001F7770">
        <w:t>: Driving collective success and impactful patient outcomes.</w:t>
      </w:r>
    </w:p>
    <w:p w14:paraId="4A52A332" w14:textId="77777777" w:rsidR="001F7770" w:rsidRPr="001F7770" w:rsidRDefault="001F7770" w:rsidP="001F7770">
      <w:pPr>
        <w:numPr>
          <w:ilvl w:val="0"/>
          <w:numId w:val="1"/>
        </w:numPr>
      </w:pPr>
      <w:r w:rsidRPr="001F7770">
        <w:rPr>
          <w:b/>
          <w:bCs/>
        </w:rPr>
        <w:t>Transparency</w:t>
      </w:r>
      <w:r w:rsidRPr="001F7770">
        <w:t>: Ensuring open communication within the organization and with external partners.</w:t>
      </w:r>
    </w:p>
    <w:p w14:paraId="5F4BA0D6" w14:textId="77777777" w:rsidR="001F7770" w:rsidRPr="001F7770" w:rsidRDefault="001F7770" w:rsidP="001F7770">
      <w:pPr>
        <w:numPr>
          <w:ilvl w:val="0"/>
          <w:numId w:val="1"/>
        </w:numPr>
      </w:pPr>
      <w:r w:rsidRPr="001F7770">
        <w:rPr>
          <w:b/>
          <w:bCs/>
        </w:rPr>
        <w:t>Work-Life Balance</w:t>
      </w:r>
      <w:r w:rsidRPr="001F7770">
        <w:t>: Supporting employees in balancing personal and professional ambitions.</w:t>
      </w:r>
    </w:p>
    <w:p w14:paraId="73660C41" w14:textId="77777777" w:rsidR="001F7770" w:rsidRPr="001F7770" w:rsidRDefault="001F7770" w:rsidP="001F7770">
      <w:r w:rsidRPr="001F7770">
        <w:pict w14:anchorId="20D10D10">
          <v:rect id="_x0000_i1026" style="width:0;height:1.5pt" o:hralign="center" o:hrstd="t" o:hr="t" fillcolor="#a0a0a0" stroked="f"/>
        </w:pict>
      </w:r>
    </w:p>
    <w:p w14:paraId="2CF103A3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2. Job Analysis</w:t>
      </w:r>
    </w:p>
    <w:p w14:paraId="35255EF4" w14:textId="77777777" w:rsidR="001F7770" w:rsidRPr="001F7770" w:rsidRDefault="001F7770" w:rsidP="001F7770">
      <w:r w:rsidRPr="001F7770">
        <w:rPr>
          <w:b/>
          <w:bCs/>
        </w:rPr>
        <w:t>Position Details</w:t>
      </w:r>
    </w:p>
    <w:p w14:paraId="75B88F34" w14:textId="77777777" w:rsidR="001F7770" w:rsidRPr="001F7770" w:rsidRDefault="001F7770" w:rsidP="001F7770">
      <w:pPr>
        <w:numPr>
          <w:ilvl w:val="0"/>
          <w:numId w:val="2"/>
        </w:numPr>
      </w:pPr>
      <w:r w:rsidRPr="001F7770">
        <w:rPr>
          <w:b/>
          <w:bCs/>
        </w:rPr>
        <w:t>Title</w:t>
      </w:r>
      <w:r w:rsidRPr="001F7770">
        <w:t>: Associate Director, Statistics</w:t>
      </w:r>
    </w:p>
    <w:p w14:paraId="445AB28E" w14:textId="77777777" w:rsidR="001F7770" w:rsidRPr="001F7770" w:rsidRDefault="001F7770" w:rsidP="001F7770">
      <w:pPr>
        <w:numPr>
          <w:ilvl w:val="0"/>
          <w:numId w:val="2"/>
        </w:numPr>
      </w:pPr>
      <w:r w:rsidRPr="001F7770">
        <w:rPr>
          <w:b/>
          <w:bCs/>
        </w:rPr>
        <w:t>Location</w:t>
      </w:r>
      <w:r w:rsidRPr="001F7770">
        <w:t>: Remote (potential travel to HQ as needed)</w:t>
      </w:r>
    </w:p>
    <w:p w14:paraId="6680C461" w14:textId="77777777" w:rsidR="001F7770" w:rsidRPr="001F7770" w:rsidRDefault="001F7770" w:rsidP="001F7770">
      <w:pPr>
        <w:numPr>
          <w:ilvl w:val="0"/>
          <w:numId w:val="2"/>
        </w:numPr>
      </w:pPr>
      <w:r w:rsidRPr="001F7770">
        <w:rPr>
          <w:b/>
          <w:bCs/>
        </w:rPr>
        <w:t>Key Responsibilities</w:t>
      </w:r>
      <w:r w:rsidRPr="001F7770">
        <w:t>:</w:t>
      </w:r>
    </w:p>
    <w:p w14:paraId="74FAB26C" w14:textId="77777777" w:rsidR="001F7770" w:rsidRPr="001F7770" w:rsidRDefault="001F7770" w:rsidP="001F7770">
      <w:pPr>
        <w:numPr>
          <w:ilvl w:val="1"/>
          <w:numId w:val="2"/>
        </w:numPr>
      </w:pPr>
      <w:r w:rsidRPr="001F7770">
        <w:t>Lead statistical activities for clinical trials, including SAP development and dataset preparation (SDTM/</w:t>
      </w:r>
      <w:proofErr w:type="spellStart"/>
      <w:r w:rsidRPr="001F7770">
        <w:t>ADaM</w:t>
      </w:r>
      <w:proofErr w:type="spellEnd"/>
      <w:r w:rsidRPr="001F7770">
        <w:t>).</w:t>
      </w:r>
    </w:p>
    <w:p w14:paraId="509BDCBC" w14:textId="77777777" w:rsidR="001F7770" w:rsidRPr="001F7770" w:rsidRDefault="001F7770" w:rsidP="001F7770">
      <w:pPr>
        <w:numPr>
          <w:ilvl w:val="1"/>
          <w:numId w:val="2"/>
        </w:numPr>
      </w:pPr>
      <w:r w:rsidRPr="001F7770">
        <w:t>Ensure regulatory compliance with FDA, ICH, and CDISC standards.</w:t>
      </w:r>
    </w:p>
    <w:p w14:paraId="066FE9BF" w14:textId="77777777" w:rsidR="001F7770" w:rsidRPr="001F7770" w:rsidRDefault="001F7770" w:rsidP="001F7770">
      <w:pPr>
        <w:numPr>
          <w:ilvl w:val="1"/>
          <w:numId w:val="2"/>
        </w:numPr>
      </w:pPr>
      <w:r w:rsidRPr="001F7770">
        <w:t>Manage CRO deliverables and oversee timelines and budgets.</w:t>
      </w:r>
    </w:p>
    <w:p w14:paraId="0E6708E0" w14:textId="77777777" w:rsidR="001F7770" w:rsidRPr="001F7770" w:rsidRDefault="001F7770" w:rsidP="001F7770">
      <w:pPr>
        <w:numPr>
          <w:ilvl w:val="1"/>
          <w:numId w:val="2"/>
        </w:numPr>
      </w:pPr>
      <w:r w:rsidRPr="001F7770">
        <w:lastRenderedPageBreak/>
        <w:t>Collaborate cross-functionally with clinical, regulatory, and data management teams.</w:t>
      </w:r>
    </w:p>
    <w:p w14:paraId="21CC2D9A" w14:textId="77777777" w:rsidR="001F7770" w:rsidRPr="001F7770" w:rsidRDefault="001F7770" w:rsidP="001F7770">
      <w:pPr>
        <w:numPr>
          <w:ilvl w:val="1"/>
          <w:numId w:val="2"/>
        </w:numPr>
      </w:pPr>
      <w:r w:rsidRPr="001F7770">
        <w:t>Leverage advanced analytics to enhance clinical trial success.</w:t>
      </w:r>
    </w:p>
    <w:p w14:paraId="30FE3793" w14:textId="77777777" w:rsidR="001F7770" w:rsidRPr="001F7770" w:rsidRDefault="001F7770" w:rsidP="001F7770">
      <w:r w:rsidRPr="001F7770">
        <w:rPr>
          <w:b/>
          <w:bCs/>
        </w:rPr>
        <w:t>Alignment with Chun-Yen Cheng’s Profile</w:t>
      </w:r>
    </w:p>
    <w:p w14:paraId="23A6D8F2" w14:textId="77777777" w:rsidR="001F7770" w:rsidRPr="001F7770" w:rsidRDefault="001F7770" w:rsidP="001F7770">
      <w:pPr>
        <w:numPr>
          <w:ilvl w:val="0"/>
          <w:numId w:val="3"/>
        </w:numPr>
      </w:pPr>
      <w:r w:rsidRPr="001F7770">
        <w:t>Proven experience across Phases I-IV clinical trials, including SAP authorship, CRO management, and regulatory submissions.</w:t>
      </w:r>
    </w:p>
    <w:p w14:paraId="52DD8DE3" w14:textId="77777777" w:rsidR="001F7770" w:rsidRPr="001F7770" w:rsidRDefault="001F7770" w:rsidP="001F7770">
      <w:pPr>
        <w:numPr>
          <w:ilvl w:val="0"/>
          <w:numId w:val="3"/>
        </w:numPr>
      </w:pPr>
      <w:r w:rsidRPr="001F7770">
        <w:t>Expertise in SAS and R programming with a strong understanding of CDISC standards (SDTM/</w:t>
      </w:r>
      <w:proofErr w:type="spellStart"/>
      <w:r w:rsidRPr="001F7770">
        <w:t>ADaM</w:t>
      </w:r>
      <w:proofErr w:type="spellEnd"/>
      <w:r w:rsidRPr="001F7770">
        <w:t>).</w:t>
      </w:r>
    </w:p>
    <w:p w14:paraId="18990C5E" w14:textId="77777777" w:rsidR="001F7770" w:rsidRPr="001F7770" w:rsidRDefault="001F7770" w:rsidP="001F7770">
      <w:pPr>
        <w:numPr>
          <w:ilvl w:val="0"/>
          <w:numId w:val="3"/>
        </w:numPr>
      </w:pPr>
      <w:r w:rsidRPr="001F7770">
        <w:t>Seeking growth opportunities that align with leadership responsibilities and greater FDA exposure, fitting well with Viridian’s needs.</w:t>
      </w:r>
    </w:p>
    <w:p w14:paraId="427C2FE4" w14:textId="77777777" w:rsidR="001F7770" w:rsidRPr="001F7770" w:rsidRDefault="001F7770" w:rsidP="001F7770">
      <w:r w:rsidRPr="001F7770">
        <w:pict w14:anchorId="0EEED091">
          <v:rect id="_x0000_i1027" style="width:0;height:1.5pt" o:hralign="center" o:hrstd="t" o:hr="t" fillcolor="#a0a0a0" stroked="f"/>
        </w:pict>
      </w:r>
    </w:p>
    <w:p w14:paraId="31460B15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3. Candidate Analysis: Chun-Yen Cheng</w:t>
      </w:r>
    </w:p>
    <w:p w14:paraId="6723E285" w14:textId="77777777" w:rsidR="001F7770" w:rsidRPr="001F7770" w:rsidRDefault="001F7770" w:rsidP="001F7770">
      <w:r w:rsidRPr="001F7770">
        <w:rPr>
          <w:b/>
          <w:bCs/>
        </w:rPr>
        <w:t>Key Strengths</w:t>
      </w:r>
    </w:p>
    <w:p w14:paraId="66B5E381" w14:textId="77777777" w:rsidR="001F7770" w:rsidRPr="001F7770" w:rsidRDefault="001F7770" w:rsidP="001F7770">
      <w:pPr>
        <w:numPr>
          <w:ilvl w:val="0"/>
          <w:numId w:val="4"/>
        </w:numPr>
      </w:pPr>
      <w:r w:rsidRPr="001F7770">
        <w:rPr>
          <w:b/>
          <w:bCs/>
        </w:rPr>
        <w:t>Extensive Experience</w:t>
      </w:r>
      <w:r w:rsidRPr="001F7770">
        <w:t>:</w:t>
      </w:r>
    </w:p>
    <w:p w14:paraId="6AE5A7DF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9+ years in pharmaceutical statistics, spanning Phases I-IV and Medical Affairs.</w:t>
      </w:r>
    </w:p>
    <w:p w14:paraId="07661851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Therapeutic expertise in immunology, oncology, hematology, infectious diseases, and pharmacokinetics.</w:t>
      </w:r>
    </w:p>
    <w:p w14:paraId="72BF8A1A" w14:textId="77777777" w:rsidR="001F7770" w:rsidRPr="001F7770" w:rsidRDefault="001F7770" w:rsidP="001F7770">
      <w:pPr>
        <w:numPr>
          <w:ilvl w:val="0"/>
          <w:numId w:val="4"/>
        </w:numPr>
      </w:pPr>
      <w:r w:rsidRPr="001F7770">
        <w:rPr>
          <w:b/>
          <w:bCs/>
        </w:rPr>
        <w:t>Leadership and Collaboration</w:t>
      </w:r>
      <w:r w:rsidRPr="001F7770">
        <w:t>:</w:t>
      </w:r>
    </w:p>
    <w:p w14:paraId="39220DDE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Led post-hoc analyses and protocol statistical activities at BMS, ensuring on-time deliverables.</w:t>
      </w:r>
    </w:p>
    <w:p w14:paraId="6A7AD264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Successfully managed CROs and enhanced team performance through tailored training and mentorship.</w:t>
      </w:r>
    </w:p>
    <w:p w14:paraId="04E630E1" w14:textId="77777777" w:rsidR="001F7770" w:rsidRPr="001F7770" w:rsidRDefault="001F7770" w:rsidP="001F7770">
      <w:pPr>
        <w:numPr>
          <w:ilvl w:val="0"/>
          <w:numId w:val="4"/>
        </w:numPr>
      </w:pPr>
      <w:r w:rsidRPr="001F7770">
        <w:rPr>
          <w:b/>
          <w:bCs/>
        </w:rPr>
        <w:t>Technical Expertise</w:t>
      </w:r>
      <w:r w:rsidRPr="001F7770">
        <w:t>:</w:t>
      </w:r>
    </w:p>
    <w:p w14:paraId="0DEDE675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Proficient in SAS, R, and CDISC standards (SDTM/</w:t>
      </w:r>
      <w:proofErr w:type="spellStart"/>
      <w:r w:rsidRPr="001F7770">
        <w:t>ADaM</w:t>
      </w:r>
      <w:proofErr w:type="spellEnd"/>
      <w:r w:rsidRPr="001F7770">
        <w:t>).</w:t>
      </w:r>
    </w:p>
    <w:p w14:paraId="7AAECB40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Developed SAPs, conducted propensity score matching, and delivered high-quality statistical outputs.</w:t>
      </w:r>
    </w:p>
    <w:p w14:paraId="1EB851A9" w14:textId="77777777" w:rsidR="001F7770" w:rsidRPr="001F7770" w:rsidRDefault="001F7770" w:rsidP="001F7770">
      <w:pPr>
        <w:numPr>
          <w:ilvl w:val="0"/>
          <w:numId w:val="4"/>
        </w:numPr>
      </w:pPr>
      <w:r w:rsidRPr="001F7770">
        <w:rPr>
          <w:b/>
          <w:bCs/>
        </w:rPr>
        <w:t>Regulatory Compliance and Submissions</w:t>
      </w:r>
      <w:r w:rsidRPr="001F7770">
        <w:t>:</w:t>
      </w:r>
    </w:p>
    <w:p w14:paraId="20217A2B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lastRenderedPageBreak/>
        <w:t>Supported successful regulatory submissions for Phase III trials, contributing to FDA approvals.</w:t>
      </w:r>
    </w:p>
    <w:p w14:paraId="3F5878D2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Adept in ensuring compliance with ICH, GCP, and FDA guidelines.</w:t>
      </w:r>
    </w:p>
    <w:p w14:paraId="401FE8C8" w14:textId="77777777" w:rsidR="001F7770" w:rsidRPr="001F7770" w:rsidRDefault="001F7770" w:rsidP="001F7770">
      <w:pPr>
        <w:numPr>
          <w:ilvl w:val="0"/>
          <w:numId w:val="4"/>
        </w:numPr>
      </w:pPr>
      <w:r w:rsidRPr="001F7770">
        <w:rPr>
          <w:b/>
          <w:bCs/>
        </w:rPr>
        <w:t>Alignment with Viridian’s Mission</w:t>
      </w:r>
      <w:r w:rsidRPr="001F7770">
        <w:t>:</w:t>
      </w:r>
    </w:p>
    <w:p w14:paraId="233207FD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Drawn to data-driven innovation and the opportunity to deliver treatments for underserved populations.</w:t>
      </w:r>
    </w:p>
    <w:p w14:paraId="51694BC0" w14:textId="77777777" w:rsidR="001F7770" w:rsidRPr="001F7770" w:rsidRDefault="001F7770" w:rsidP="001F7770">
      <w:pPr>
        <w:numPr>
          <w:ilvl w:val="1"/>
          <w:numId w:val="4"/>
        </w:numPr>
      </w:pPr>
      <w:r w:rsidRPr="001F7770">
        <w:t>Expertise in analytics and leadership aligns with Viridian’s needs.</w:t>
      </w:r>
    </w:p>
    <w:p w14:paraId="4F8BF298" w14:textId="77777777" w:rsidR="001F7770" w:rsidRPr="001F7770" w:rsidRDefault="001F7770" w:rsidP="001F7770">
      <w:r w:rsidRPr="001F7770">
        <w:rPr>
          <w:b/>
          <w:bCs/>
        </w:rPr>
        <w:t>Potential Gaps and Mitigation</w:t>
      </w:r>
    </w:p>
    <w:p w14:paraId="46E695FF" w14:textId="77777777" w:rsidR="001F7770" w:rsidRPr="001F7770" w:rsidRDefault="001F7770" w:rsidP="001F7770">
      <w:pPr>
        <w:numPr>
          <w:ilvl w:val="0"/>
          <w:numId w:val="5"/>
        </w:numPr>
      </w:pPr>
      <w:r w:rsidRPr="001F7770">
        <w:rPr>
          <w:b/>
          <w:bCs/>
        </w:rPr>
        <w:t>AI/ML Exposure</w:t>
      </w:r>
      <w:r w:rsidRPr="001F7770">
        <w:t>: While direct AI/ML experience isn’t highlighted, emphasize capabilities in advanced statistical methodologies like propensity score matching and adaptability to leverage new tools.</w:t>
      </w:r>
    </w:p>
    <w:p w14:paraId="17153D3E" w14:textId="77777777" w:rsidR="001F7770" w:rsidRPr="001F7770" w:rsidRDefault="001F7770" w:rsidP="001F7770">
      <w:pPr>
        <w:numPr>
          <w:ilvl w:val="0"/>
          <w:numId w:val="5"/>
        </w:numPr>
      </w:pPr>
      <w:r w:rsidRPr="001F7770">
        <w:rPr>
          <w:b/>
          <w:bCs/>
        </w:rPr>
        <w:t>Rare Disease Experience</w:t>
      </w:r>
      <w:r w:rsidRPr="001F7770">
        <w:t>: Highlight transferable skills and therapeutic expertise in immunology and oncology, which align with Viridian’s focus.</w:t>
      </w:r>
    </w:p>
    <w:p w14:paraId="24DB32B1" w14:textId="77777777" w:rsidR="001F7770" w:rsidRPr="001F7770" w:rsidRDefault="001F7770" w:rsidP="001F7770">
      <w:r w:rsidRPr="001F7770">
        <w:pict w14:anchorId="7AC41587">
          <v:rect id="_x0000_i1028" style="width:0;height:1.5pt" o:hralign="center" o:hrstd="t" o:hr="t" fillcolor="#a0a0a0" stroked="f"/>
        </w:pict>
      </w:r>
    </w:p>
    <w:p w14:paraId="08346880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4. Interview Guide</w:t>
      </w:r>
    </w:p>
    <w:p w14:paraId="5D99B2D1" w14:textId="77777777" w:rsidR="001F7770" w:rsidRPr="001F7770" w:rsidRDefault="001F7770" w:rsidP="001F7770">
      <w:r w:rsidRPr="001F7770">
        <w:rPr>
          <w:b/>
          <w:bCs/>
        </w:rPr>
        <w:t>A. Introductory Questions</w:t>
      </w:r>
    </w:p>
    <w:p w14:paraId="6C6DDE3B" w14:textId="77777777" w:rsidR="001F7770" w:rsidRPr="001F7770" w:rsidRDefault="001F7770" w:rsidP="001F7770">
      <w:pPr>
        <w:numPr>
          <w:ilvl w:val="0"/>
          <w:numId w:val="6"/>
        </w:numPr>
      </w:pPr>
      <w:r w:rsidRPr="001F7770">
        <w:rPr>
          <w:b/>
          <w:bCs/>
        </w:rPr>
        <w:t>Career Path</w:t>
      </w:r>
      <w:r w:rsidRPr="001F7770">
        <w:t>: “Can you walk us through your career path and what inspired your transition from statistical programming to broader leadership roles in clinical trials?”</w:t>
      </w:r>
    </w:p>
    <w:p w14:paraId="4DF36343" w14:textId="77777777" w:rsidR="001F7770" w:rsidRPr="001F7770" w:rsidRDefault="001F7770" w:rsidP="001F7770">
      <w:pPr>
        <w:numPr>
          <w:ilvl w:val="0"/>
          <w:numId w:val="6"/>
        </w:numPr>
      </w:pPr>
      <w:r w:rsidRPr="001F7770">
        <w:rPr>
          <w:b/>
          <w:bCs/>
        </w:rPr>
        <w:t>Motivation for Viridian</w:t>
      </w:r>
      <w:r w:rsidRPr="001F7770">
        <w:t>: “What attracts you to Viridian’s mission and focus on rare diseases, and how do you envision contributing to the company’s goals?”</w:t>
      </w:r>
    </w:p>
    <w:p w14:paraId="0D33D57D" w14:textId="77777777" w:rsidR="001F7770" w:rsidRPr="001F7770" w:rsidRDefault="001F7770" w:rsidP="001F7770">
      <w:r w:rsidRPr="001F7770">
        <w:rPr>
          <w:b/>
          <w:bCs/>
        </w:rPr>
        <w:t>B. Competency-Based Questions (STAR Method)</w:t>
      </w:r>
    </w:p>
    <w:p w14:paraId="1891CF37" w14:textId="77777777" w:rsidR="001F7770" w:rsidRPr="001F7770" w:rsidRDefault="001F7770" w:rsidP="001F7770">
      <w:pPr>
        <w:numPr>
          <w:ilvl w:val="0"/>
          <w:numId w:val="7"/>
        </w:numPr>
      </w:pPr>
      <w:r w:rsidRPr="001F7770">
        <w:rPr>
          <w:b/>
          <w:bCs/>
        </w:rPr>
        <w:t>Leadership</w:t>
      </w:r>
      <w:r w:rsidRPr="001F7770">
        <w:t>: “Describe a time you led a team to deliver a complex statistical project. How did you ensure success?”</w:t>
      </w:r>
    </w:p>
    <w:p w14:paraId="2CC72A4D" w14:textId="77777777" w:rsidR="001F7770" w:rsidRPr="001F7770" w:rsidRDefault="001F7770" w:rsidP="001F7770">
      <w:pPr>
        <w:numPr>
          <w:ilvl w:val="0"/>
          <w:numId w:val="7"/>
        </w:numPr>
      </w:pPr>
      <w:r w:rsidRPr="001F7770">
        <w:rPr>
          <w:b/>
          <w:bCs/>
        </w:rPr>
        <w:t>Regulatory Compliance</w:t>
      </w:r>
      <w:r w:rsidRPr="001F7770">
        <w:t>: “How have you ensured compliance with CDISC standards in your past projects, particularly during regulatory submissions?”</w:t>
      </w:r>
    </w:p>
    <w:p w14:paraId="6FAEA416" w14:textId="77777777" w:rsidR="001F7770" w:rsidRPr="001F7770" w:rsidRDefault="001F7770" w:rsidP="001F7770">
      <w:pPr>
        <w:numPr>
          <w:ilvl w:val="0"/>
          <w:numId w:val="7"/>
        </w:numPr>
      </w:pPr>
      <w:r w:rsidRPr="001F7770">
        <w:rPr>
          <w:b/>
          <w:bCs/>
        </w:rPr>
        <w:t>Vendor Management</w:t>
      </w:r>
      <w:r w:rsidRPr="001F7770">
        <w:t>: “Tell us about a situation where you managed a CRO. How did you ensure quality and timeliness of deliverables?”</w:t>
      </w:r>
    </w:p>
    <w:p w14:paraId="19D9D136" w14:textId="77777777" w:rsidR="001F7770" w:rsidRPr="001F7770" w:rsidRDefault="001F7770" w:rsidP="001F7770">
      <w:r w:rsidRPr="001F7770">
        <w:rPr>
          <w:b/>
          <w:bCs/>
        </w:rPr>
        <w:t>C. Technical or Skill-Based Questions</w:t>
      </w:r>
    </w:p>
    <w:p w14:paraId="543BC9C6" w14:textId="77777777" w:rsidR="001F7770" w:rsidRPr="001F7770" w:rsidRDefault="001F7770" w:rsidP="001F7770">
      <w:pPr>
        <w:numPr>
          <w:ilvl w:val="0"/>
          <w:numId w:val="8"/>
        </w:numPr>
      </w:pPr>
      <w:r w:rsidRPr="001F7770">
        <w:rPr>
          <w:b/>
          <w:bCs/>
        </w:rPr>
        <w:lastRenderedPageBreak/>
        <w:t>SDTM/</w:t>
      </w:r>
      <w:proofErr w:type="spellStart"/>
      <w:r w:rsidRPr="001F7770">
        <w:rPr>
          <w:b/>
          <w:bCs/>
        </w:rPr>
        <w:t>ADaM</w:t>
      </w:r>
      <w:proofErr w:type="spellEnd"/>
      <w:r w:rsidRPr="001F7770">
        <w:t>: “Walk us through your process for developing SDTM/</w:t>
      </w:r>
      <w:proofErr w:type="spellStart"/>
      <w:r w:rsidRPr="001F7770">
        <w:t>ADaM</w:t>
      </w:r>
      <w:proofErr w:type="spellEnd"/>
      <w:r w:rsidRPr="001F7770">
        <w:t xml:space="preserve"> datasets and ensuring they meet regulatory standards.”</w:t>
      </w:r>
    </w:p>
    <w:p w14:paraId="14B8A3DF" w14:textId="77777777" w:rsidR="001F7770" w:rsidRPr="001F7770" w:rsidRDefault="001F7770" w:rsidP="001F7770">
      <w:pPr>
        <w:numPr>
          <w:ilvl w:val="0"/>
          <w:numId w:val="8"/>
        </w:numPr>
      </w:pPr>
      <w:r w:rsidRPr="001F7770">
        <w:rPr>
          <w:b/>
          <w:bCs/>
        </w:rPr>
        <w:t>Phase I-IV Trials</w:t>
      </w:r>
      <w:r w:rsidRPr="001F7770">
        <w:t>: “How did your statistical approach vary between Phase I and Phase III trials?”</w:t>
      </w:r>
    </w:p>
    <w:p w14:paraId="0A736DEB" w14:textId="77777777" w:rsidR="001F7770" w:rsidRPr="001F7770" w:rsidRDefault="001F7770" w:rsidP="001F7770">
      <w:pPr>
        <w:numPr>
          <w:ilvl w:val="0"/>
          <w:numId w:val="8"/>
        </w:numPr>
      </w:pPr>
      <w:r w:rsidRPr="001F7770">
        <w:rPr>
          <w:b/>
          <w:bCs/>
        </w:rPr>
        <w:t>Predictive Modeling</w:t>
      </w:r>
      <w:r w:rsidRPr="001F7770">
        <w:t>: “Discuss your experience with propensity score matching and its application in clinical trials.”</w:t>
      </w:r>
    </w:p>
    <w:p w14:paraId="094C83ED" w14:textId="77777777" w:rsidR="001F7770" w:rsidRPr="001F7770" w:rsidRDefault="001F7770" w:rsidP="001F7770">
      <w:r w:rsidRPr="001F7770">
        <w:rPr>
          <w:b/>
          <w:bCs/>
        </w:rPr>
        <w:t>D. Viridian-Specific Questions</w:t>
      </w:r>
    </w:p>
    <w:p w14:paraId="576DCD60" w14:textId="77777777" w:rsidR="001F7770" w:rsidRPr="001F7770" w:rsidRDefault="001F7770" w:rsidP="001F7770">
      <w:pPr>
        <w:numPr>
          <w:ilvl w:val="0"/>
          <w:numId w:val="9"/>
        </w:numPr>
      </w:pPr>
      <w:r w:rsidRPr="001F7770">
        <w:rPr>
          <w:b/>
          <w:bCs/>
        </w:rPr>
        <w:t>Advanced Analytics</w:t>
      </w:r>
      <w:r w:rsidRPr="001F7770">
        <w:t>: “How would you leverage your statistical expertise to drive data-driven decision-making at Viridian?”</w:t>
      </w:r>
    </w:p>
    <w:p w14:paraId="2A6CB125" w14:textId="77777777" w:rsidR="001F7770" w:rsidRPr="001F7770" w:rsidRDefault="001F7770" w:rsidP="001F7770">
      <w:pPr>
        <w:numPr>
          <w:ilvl w:val="0"/>
          <w:numId w:val="9"/>
        </w:numPr>
      </w:pPr>
      <w:r w:rsidRPr="001F7770">
        <w:rPr>
          <w:b/>
          <w:bCs/>
        </w:rPr>
        <w:t>Collaboration</w:t>
      </w:r>
      <w:r w:rsidRPr="001F7770">
        <w:t>: “Can you provide an example of how you successfully collaborated across functions to improve clinical trial outcomes?”</w:t>
      </w:r>
    </w:p>
    <w:p w14:paraId="26D4A70B" w14:textId="77777777" w:rsidR="001F7770" w:rsidRPr="001F7770" w:rsidRDefault="001F7770" w:rsidP="001F7770">
      <w:r w:rsidRPr="001F7770">
        <w:pict w14:anchorId="4F7AC77D">
          <v:rect id="_x0000_i1029" style="width:0;height:1.5pt" o:hralign="center" o:hrstd="t" o:hr="t" fillcolor="#a0a0a0" stroked="f"/>
        </w:pict>
      </w:r>
    </w:p>
    <w:p w14:paraId="4719193A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5. Preparation Tips</w:t>
      </w:r>
    </w:p>
    <w:p w14:paraId="28E9A3CF" w14:textId="77777777" w:rsidR="001F7770" w:rsidRPr="001F7770" w:rsidRDefault="001F7770" w:rsidP="001F7770">
      <w:r w:rsidRPr="001F7770">
        <w:rPr>
          <w:b/>
          <w:bCs/>
        </w:rPr>
        <w:t>Key Areas to Research</w:t>
      </w:r>
    </w:p>
    <w:p w14:paraId="263DF898" w14:textId="77777777" w:rsidR="001F7770" w:rsidRPr="001F7770" w:rsidRDefault="001F7770" w:rsidP="001F7770">
      <w:pPr>
        <w:numPr>
          <w:ilvl w:val="0"/>
          <w:numId w:val="10"/>
        </w:numPr>
      </w:pPr>
      <w:r w:rsidRPr="001F7770">
        <w:t xml:space="preserve">Viridian’s therapeutic pipeline and focus areas </w:t>
      </w:r>
      <w:proofErr w:type="gramStart"/>
      <w:r w:rsidRPr="001F7770">
        <w:t>in</w:t>
      </w:r>
      <w:proofErr w:type="gramEnd"/>
      <w:r w:rsidRPr="001F7770">
        <w:t xml:space="preserve"> rare diseases and immunotherapy.</w:t>
      </w:r>
    </w:p>
    <w:p w14:paraId="3276A222" w14:textId="77777777" w:rsidR="001F7770" w:rsidRPr="001F7770" w:rsidRDefault="001F7770" w:rsidP="001F7770">
      <w:pPr>
        <w:numPr>
          <w:ilvl w:val="0"/>
          <w:numId w:val="10"/>
        </w:numPr>
      </w:pPr>
      <w:r w:rsidRPr="001F7770">
        <w:t>Recent advancements in clinical trial methodologies, including CDISC standards.</w:t>
      </w:r>
    </w:p>
    <w:p w14:paraId="0C36ADB3" w14:textId="77777777" w:rsidR="001F7770" w:rsidRPr="001F7770" w:rsidRDefault="001F7770" w:rsidP="001F7770">
      <w:r w:rsidRPr="001F7770">
        <w:rPr>
          <w:b/>
          <w:bCs/>
        </w:rPr>
        <w:t>Mock Interview Scenarios</w:t>
      </w:r>
    </w:p>
    <w:p w14:paraId="28B25A1C" w14:textId="77777777" w:rsidR="001F7770" w:rsidRPr="001F7770" w:rsidRDefault="001F7770" w:rsidP="001F7770">
      <w:pPr>
        <w:numPr>
          <w:ilvl w:val="0"/>
          <w:numId w:val="11"/>
        </w:numPr>
      </w:pPr>
      <w:r w:rsidRPr="001F7770">
        <w:t>Practice STAR responses, focusing on leadership, technical expertise, and regulatory success.</w:t>
      </w:r>
    </w:p>
    <w:p w14:paraId="5D37B2D8" w14:textId="77777777" w:rsidR="001F7770" w:rsidRPr="001F7770" w:rsidRDefault="001F7770" w:rsidP="001F7770">
      <w:pPr>
        <w:numPr>
          <w:ilvl w:val="0"/>
          <w:numId w:val="11"/>
        </w:numPr>
      </w:pPr>
      <w:r w:rsidRPr="001F7770">
        <w:t>Prepare concise explanations for statistical methodologies and deliverables.</w:t>
      </w:r>
    </w:p>
    <w:p w14:paraId="3CD4FE08" w14:textId="77777777" w:rsidR="001F7770" w:rsidRPr="001F7770" w:rsidRDefault="001F7770" w:rsidP="001F7770">
      <w:r w:rsidRPr="001F7770">
        <w:rPr>
          <w:b/>
          <w:bCs/>
        </w:rPr>
        <w:t>Addressing Bonus and Equity Considerations</w:t>
      </w:r>
    </w:p>
    <w:p w14:paraId="52225285" w14:textId="77777777" w:rsidR="001F7770" w:rsidRPr="001F7770" w:rsidRDefault="001F7770" w:rsidP="001F7770">
      <w:pPr>
        <w:numPr>
          <w:ilvl w:val="0"/>
          <w:numId w:val="12"/>
        </w:numPr>
      </w:pPr>
      <w:r w:rsidRPr="001F7770">
        <w:t>Prepare to discuss expectations for compensation to offset unvested equity (~$38K). Frame this as part of the overall value you bring to the role.</w:t>
      </w:r>
    </w:p>
    <w:p w14:paraId="09C49B73" w14:textId="77777777" w:rsidR="001F7770" w:rsidRPr="001F7770" w:rsidRDefault="001F7770" w:rsidP="001F7770">
      <w:r w:rsidRPr="001F7770">
        <w:pict w14:anchorId="3443F288">
          <v:rect id="_x0000_i1030" style="width:0;height:1.5pt" o:hralign="center" o:hrstd="t" o:hr="t" fillcolor="#a0a0a0" stroked="f"/>
        </w:pict>
      </w:r>
    </w:p>
    <w:p w14:paraId="568C4A2A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6. Closing Strategy</w:t>
      </w:r>
    </w:p>
    <w:p w14:paraId="5F0620B9" w14:textId="77777777" w:rsidR="001F7770" w:rsidRPr="001F7770" w:rsidRDefault="001F7770" w:rsidP="001F7770">
      <w:r w:rsidRPr="001F7770">
        <w:rPr>
          <w:b/>
          <w:bCs/>
        </w:rPr>
        <w:t>Effective Closing Statement</w:t>
      </w:r>
      <w:r w:rsidRPr="001F7770">
        <w:br/>
        <w:t xml:space="preserve">“I am excited about the opportunity to bring my expertise in biostatistics and leadership to Viridian. My experience managing Phase I-IV clinical trials and contributing to impactful regulatory submissions aligns well with your mission of advancing therapies for </w:t>
      </w:r>
      <w:r w:rsidRPr="001F7770">
        <w:lastRenderedPageBreak/>
        <w:t>underserved populations. I look forward to helping Viridian drive innovation and deliver data-driven solutions.”</w:t>
      </w:r>
    </w:p>
    <w:p w14:paraId="09222F87" w14:textId="77777777" w:rsidR="001F7770" w:rsidRPr="001F7770" w:rsidRDefault="001F7770" w:rsidP="001F7770">
      <w:r w:rsidRPr="001F7770">
        <w:pict w14:anchorId="2DBC295E">
          <v:rect id="_x0000_i1031" style="width:0;height:1.5pt" o:hralign="center" o:hrstd="t" o:hr="t" fillcolor="#a0a0a0" stroked="f"/>
        </w:pict>
      </w:r>
    </w:p>
    <w:p w14:paraId="7F860B1B" w14:textId="77777777" w:rsidR="001F7770" w:rsidRPr="001F7770" w:rsidRDefault="001F7770" w:rsidP="001F7770">
      <w:pPr>
        <w:rPr>
          <w:b/>
          <w:bCs/>
        </w:rPr>
      </w:pPr>
      <w:r w:rsidRPr="001F7770">
        <w:rPr>
          <w:b/>
          <w:bCs/>
        </w:rPr>
        <w:t>7. Final Checklist</w:t>
      </w:r>
    </w:p>
    <w:p w14:paraId="54650C6F" w14:textId="77777777" w:rsidR="001F7770" w:rsidRPr="001F7770" w:rsidRDefault="001F7770" w:rsidP="001F7770">
      <w:pPr>
        <w:numPr>
          <w:ilvl w:val="0"/>
          <w:numId w:val="13"/>
        </w:numPr>
      </w:pPr>
      <w:r w:rsidRPr="001F7770">
        <w:rPr>
          <w:b/>
          <w:bCs/>
        </w:rPr>
        <w:t>STAR Method</w:t>
      </w:r>
      <w:r w:rsidRPr="001F7770">
        <w:t>: Refine responses for leadership, regulatory compliance, and technical questions.</w:t>
      </w:r>
    </w:p>
    <w:p w14:paraId="439AE174" w14:textId="77777777" w:rsidR="001F7770" w:rsidRPr="001F7770" w:rsidRDefault="001F7770" w:rsidP="001F7770">
      <w:pPr>
        <w:numPr>
          <w:ilvl w:val="0"/>
          <w:numId w:val="13"/>
        </w:numPr>
      </w:pPr>
      <w:r w:rsidRPr="001F7770">
        <w:rPr>
          <w:b/>
          <w:bCs/>
        </w:rPr>
        <w:t>Compensation Expectations</w:t>
      </w:r>
      <w:r w:rsidRPr="001F7770">
        <w:t>: Clearly articulate your requirements, including the need to offset unvested equity and bonus. Frame this within the context of your long-term commitment to the company.</w:t>
      </w:r>
    </w:p>
    <w:p w14:paraId="27C804E5" w14:textId="77777777" w:rsidR="001F7770" w:rsidRPr="001F7770" w:rsidRDefault="001F7770" w:rsidP="001F7770">
      <w:pPr>
        <w:numPr>
          <w:ilvl w:val="0"/>
          <w:numId w:val="13"/>
        </w:numPr>
      </w:pPr>
      <w:r w:rsidRPr="001F7770">
        <w:rPr>
          <w:b/>
          <w:bCs/>
        </w:rPr>
        <w:t>Insightful Questions</w:t>
      </w:r>
      <w:r w:rsidRPr="001F7770">
        <w:t>:</w:t>
      </w:r>
    </w:p>
    <w:p w14:paraId="3F70924B" w14:textId="77777777" w:rsidR="001F7770" w:rsidRPr="001F7770" w:rsidRDefault="001F7770" w:rsidP="001F7770">
      <w:pPr>
        <w:numPr>
          <w:ilvl w:val="1"/>
          <w:numId w:val="13"/>
        </w:numPr>
      </w:pPr>
      <w:r w:rsidRPr="001F7770">
        <w:t>“What are some of the key statistical challenges Viridian is addressing in its rare disease programs?”</w:t>
      </w:r>
    </w:p>
    <w:p w14:paraId="5CA91D90" w14:textId="77777777" w:rsidR="001F7770" w:rsidRPr="001F7770" w:rsidRDefault="001F7770" w:rsidP="001F7770">
      <w:pPr>
        <w:numPr>
          <w:ilvl w:val="1"/>
          <w:numId w:val="13"/>
        </w:numPr>
      </w:pPr>
      <w:r w:rsidRPr="001F7770">
        <w:t>“How does Viridian foster innovation in clinical trial methodologies?”</w:t>
      </w:r>
    </w:p>
    <w:p w14:paraId="5EE000BE" w14:textId="77777777" w:rsidR="001F7770" w:rsidRPr="001F7770" w:rsidRDefault="001F7770" w:rsidP="001F7770">
      <w:pPr>
        <w:numPr>
          <w:ilvl w:val="1"/>
          <w:numId w:val="13"/>
        </w:numPr>
      </w:pPr>
      <w:r w:rsidRPr="001F7770">
        <w:t>“Can you describe the team structure and how this role supports cross-functional collaboration?”</w:t>
      </w:r>
    </w:p>
    <w:p w14:paraId="497EF0E6" w14:textId="77777777" w:rsidR="00ED0673" w:rsidRDefault="00ED0673"/>
    <w:sectPr w:rsidR="00ED0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11785"/>
    <w:multiLevelType w:val="multilevel"/>
    <w:tmpl w:val="122A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B4A54"/>
    <w:multiLevelType w:val="multilevel"/>
    <w:tmpl w:val="70B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32B"/>
    <w:multiLevelType w:val="multilevel"/>
    <w:tmpl w:val="812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35FB"/>
    <w:multiLevelType w:val="multilevel"/>
    <w:tmpl w:val="516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96586"/>
    <w:multiLevelType w:val="multilevel"/>
    <w:tmpl w:val="406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26EFB"/>
    <w:multiLevelType w:val="multilevel"/>
    <w:tmpl w:val="B274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26D3D"/>
    <w:multiLevelType w:val="multilevel"/>
    <w:tmpl w:val="39AE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64085"/>
    <w:multiLevelType w:val="multilevel"/>
    <w:tmpl w:val="EA2C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BE1355"/>
    <w:multiLevelType w:val="multilevel"/>
    <w:tmpl w:val="90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D2FF4"/>
    <w:multiLevelType w:val="multilevel"/>
    <w:tmpl w:val="C59A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AD0F57"/>
    <w:multiLevelType w:val="multilevel"/>
    <w:tmpl w:val="49C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3590E"/>
    <w:multiLevelType w:val="multilevel"/>
    <w:tmpl w:val="7CC6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5233F"/>
    <w:multiLevelType w:val="multilevel"/>
    <w:tmpl w:val="DEA6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877612">
    <w:abstractNumId w:val="8"/>
  </w:num>
  <w:num w:numId="2" w16cid:durableId="43216059">
    <w:abstractNumId w:val="11"/>
  </w:num>
  <w:num w:numId="3" w16cid:durableId="1674603588">
    <w:abstractNumId w:val="1"/>
  </w:num>
  <w:num w:numId="4" w16cid:durableId="453838307">
    <w:abstractNumId w:val="7"/>
  </w:num>
  <w:num w:numId="5" w16cid:durableId="1405372617">
    <w:abstractNumId w:val="3"/>
  </w:num>
  <w:num w:numId="6" w16cid:durableId="280842283">
    <w:abstractNumId w:val="0"/>
  </w:num>
  <w:num w:numId="7" w16cid:durableId="531042902">
    <w:abstractNumId w:val="6"/>
  </w:num>
  <w:num w:numId="8" w16cid:durableId="137304544">
    <w:abstractNumId w:val="5"/>
  </w:num>
  <w:num w:numId="9" w16cid:durableId="1440028473">
    <w:abstractNumId w:val="9"/>
  </w:num>
  <w:num w:numId="10" w16cid:durableId="426122457">
    <w:abstractNumId w:val="2"/>
  </w:num>
  <w:num w:numId="11" w16cid:durableId="1220895060">
    <w:abstractNumId w:val="10"/>
  </w:num>
  <w:num w:numId="12" w16cid:durableId="867332360">
    <w:abstractNumId w:val="4"/>
  </w:num>
  <w:num w:numId="13" w16cid:durableId="1932079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70"/>
    <w:rsid w:val="001F7770"/>
    <w:rsid w:val="00587F9F"/>
    <w:rsid w:val="00ED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1467B"/>
  <w15:chartTrackingRefBased/>
  <w15:docId w15:val="{B53A7B5F-1746-4FBD-B30A-1C1B0CB8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854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2025-01-02T17:32:00Z</dcterms:created>
  <dcterms:modified xsi:type="dcterms:W3CDTF">2025-01-02T17:34:00Z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a53d671b-815e-4f2a-8e9d-9a264ecd5e30</vt:lpwstr>
  </property>
</Properties>
</file>