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05067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Company Overview: Inari Medical</w:t>
      </w:r>
    </w:p>
    <w:p w14:paraId="6ED97727" w14:textId="77777777" w:rsidR="000C6D56" w:rsidRPr="000C6D56" w:rsidRDefault="000C6D56" w:rsidP="000C6D56">
      <w:r w:rsidRPr="000C6D56">
        <w:t>Inari Medical is a medical device company focused on developing innovative products for the treatment of venous thromboembolism (VTE) and related diseases. Their key products include:</w:t>
      </w:r>
    </w:p>
    <w:p w14:paraId="27BCF70D" w14:textId="77777777" w:rsidR="000C6D56" w:rsidRPr="000C6D56" w:rsidRDefault="000C6D56" w:rsidP="000C6D56">
      <w:pPr>
        <w:numPr>
          <w:ilvl w:val="0"/>
          <w:numId w:val="5"/>
        </w:numPr>
      </w:pPr>
      <w:proofErr w:type="spellStart"/>
      <w:r w:rsidRPr="000C6D56">
        <w:rPr>
          <w:b/>
          <w:bCs/>
        </w:rPr>
        <w:t>FlowTriever</w:t>
      </w:r>
      <w:proofErr w:type="spellEnd"/>
      <w:r w:rsidRPr="000C6D56">
        <w:t>: FDA-cleared mechanical thrombectomy system for pulmonary embolism (PE) treatment</w:t>
      </w:r>
    </w:p>
    <w:p w14:paraId="175E6625" w14:textId="77777777" w:rsidR="000C6D56" w:rsidRPr="000C6D56" w:rsidRDefault="000C6D56" w:rsidP="000C6D56">
      <w:pPr>
        <w:numPr>
          <w:ilvl w:val="0"/>
          <w:numId w:val="5"/>
        </w:numPr>
      </w:pPr>
      <w:proofErr w:type="spellStart"/>
      <w:r w:rsidRPr="000C6D56">
        <w:rPr>
          <w:b/>
          <w:bCs/>
        </w:rPr>
        <w:t>ClotTriever</w:t>
      </w:r>
      <w:proofErr w:type="spellEnd"/>
      <w:r w:rsidRPr="000C6D56">
        <w:t>: Mechanical thrombectomy device for deep vein thrombosis (DVT) treatment</w:t>
      </w:r>
    </w:p>
    <w:p w14:paraId="1B816AAB" w14:textId="77777777" w:rsidR="000C6D56" w:rsidRPr="000C6D56" w:rsidRDefault="000C6D56" w:rsidP="000C6D56">
      <w:pPr>
        <w:numPr>
          <w:ilvl w:val="0"/>
          <w:numId w:val="5"/>
        </w:numPr>
      </w:pPr>
      <w:proofErr w:type="spellStart"/>
      <w:r w:rsidRPr="000C6D56">
        <w:rPr>
          <w:b/>
          <w:bCs/>
        </w:rPr>
        <w:t>RevCore</w:t>
      </w:r>
      <w:proofErr w:type="spellEnd"/>
      <w:r w:rsidRPr="000C6D56">
        <w:t>: Thrombectomy catheter for acute to chronic in-stent thrombosis</w:t>
      </w:r>
    </w:p>
    <w:p w14:paraId="4EE5D1B3" w14:textId="77777777" w:rsidR="000C6D56" w:rsidRPr="000C6D56" w:rsidRDefault="000C6D56" w:rsidP="000C6D56">
      <w:pPr>
        <w:numPr>
          <w:ilvl w:val="0"/>
          <w:numId w:val="5"/>
        </w:numPr>
      </w:pPr>
      <w:proofErr w:type="spellStart"/>
      <w:r w:rsidRPr="000C6D56">
        <w:rPr>
          <w:b/>
          <w:bCs/>
        </w:rPr>
        <w:t>InThrill</w:t>
      </w:r>
      <w:proofErr w:type="spellEnd"/>
      <w:r w:rsidRPr="000C6D56">
        <w:t>: Thrombectomy system for arteriovenous fistula treatment</w:t>
      </w:r>
    </w:p>
    <w:p w14:paraId="61AAA6FA" w14:textId="77777777" w:rsidR="000C6D56" w:rsidRPr="000C6D56" w:rsidRDefault="000C6D56" w:rsidP="000C6D56">
      <w:r w:rsidRPr="000C6D56">
        <w:t>The company emphasizes a patient-first approach and has treated over 100,000 patients with their devices.</w:t>
      </w:r>
    </w:p>
    <w:p w14:paraId="6AD4B4B0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Ray Su's Professional Background</w:t>
      </w:r>
    </w:p>
    <w:p w14:paraId="7D24A50B" w14:textId="77777777" w:rsidR="000C6D56" w:rsidRPr="000C6D56" w:rsidRDefault="000C6D56" w:rsidP="000C6D56">
      <w:r w:rsidRPr="000C6D56">
        <w:t>Ray Su is the Executive Director of Biostatistics and Programming at Inari Medical. His LinkedIn profile describes him as a passionate senior leadership-level Statistician/Data Scientist. While specific details about his background are limited, his role suggests extensive experience in biostatistics and data analysis within the medical device industry.</w:t>
      </w:r>
    </w:p>
    <w:p w14:paraId="01DC806D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Biostatistician Roles at Inari Medical</w:t>
      </w:r>
    </w:p>
    <w:p w14:paraId="03377898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Salary Information</w:t>
      </w:r>
    </w:p>
    <w:p w14:paraId="021A0C08" w14:textId="7063183A" w:rsidR="000C6D56" w:rsidRPr="000C6D56" w:rsidRDefault="000C6D56" w:rsidP="000C6D56">
      <w:r w:rsidRPr="000C6D56">
        <w:t>The average salary for a Biostatistician at Inari Medical is estimated at $</w:t>
      </w:r>
      <w:r>
        <w:t>12</w:t>
      </w:r>
      <w:r w:rsidRPr="000C6D56">
        <w:t>2,807 per year, which is 32% below the national average. This information could be useful for salary negotiations or understanding the company's compensation structure.</w:t>
      </w:r>
    </w:p>
    <w:p w14:paraId="3C4C4AD8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Potential Responsibilities</w:t>
      </w:r>
    </w:p>
    <w:p w14:paraId="55E01EAB" w14:textId="77777777" w:rsidR="000C6D56" w:rsidRPr="000C6D56" w:rsidRDefault="000C6D56" w:rsidP="000C6D56">
      <w:r w:rsidRPr="000C6D56">
        <w:t>Given Inari's focus on medical devices for VTE treatment, the biostatistician roles likely involve:</w:t>
      </w:r>
    </w:p>
    <w:p w14:paraId="120573D2" w14:textId="77777777" w:rsidR="000C6D56" w:rsidRPr="000C6D56" w:rsidRDefault="000C6D56" w:rsidP="000C6D56">
      <w:pPr>
        <w:numPr>
          <w:ilvl w:val="0"/>
          <w:numId w:val="6"/>
        </w:numPr>
      </w:pPr>
      <w:r w:rsidRPr="000C6D56">
        <w:rPr>
          <w:b/>
          <w:bCs/>
        </w:rPr>
        <w:t>Analyzing clinical trial data</w:t>
      </w:r>
      <w:r w:rsidRPr="000C6D56">
        <w:t xml:space="preserve"> for their various thrombectomy systems</w:t>
      </w:r>
    </w:p>
    <w:p w14:paraId="7638EFC4" w14:textId="77777777" w:rsidR="000C6D56" w:rsidRPr="000C6D56" w:rsidRDefault="000C6D56" w:rsidP="000C6D56">
      <w:pPr>
        <w:numPr>
          <w:ilvl w:val="0"/>
          <w:numId w:val="6"/>
        </w:numPr>
      </w:pPr>
      <w:r w:rsidRPr="000C6D56">
        <w:rPr>
          <w:b/>
          <w:bCs/>
        </w:rPr>
        <w:t>Supporting regulatory submissions</w:t>
      </w:r>
      <w:r w:rsidRPr="000C6D56">
        <w:t xml:space="preserve"> to the FDA and other agencies</w:t>
      </w:r>
    </w:p>
    <w:p w14:paraId="0153200D" w14:textId="77777777" w:rsidR="000C6D56" w:rsidRPr="000C6D56" w:rsidRDefault="000C6D56" w:rsidP="000C6D56">
      <w:pPr>
        <w:numPr>
          <w:ilvl w:val="0"/>
          <w:numId w:val="6"/>
        </w:numPr>
      </w:pPr>
      <w:r w:rsidRPr="000C6D56">
        <w:rPr>
          <w:b/>
          <w:bCs/>
        </w:rPr>
        <w:t>Collaborating with R&amp;D teams</w:t>
      </w:r>
      <w:r w:rsidRPr="000C6D56">
        <w:t xml:space="preserve"> to improve device efficacy</w:t>
      </w:r>
    </w:p>
    <w:p w14:paraId="6D015149" w14:textId="77777777" w:rsidR="000C6D56" w:rsidRPr="000C6D56" w:rsidRDefault="000C6D56" w:rsidP="000C6D56">
      <w:pPr>
        <w:numPr>
          <w:ilvl w:val="0"/>
          <w:numId w:val="6"/>
        </w:numPr>
      </w:pPr>
      <w:r w:rsidRPr="000C6D56">
        <w:rPr>
          <w:b/>
          <w:bCs/>
        </w:rPr>
        <w:t>Conducting post-market surveillance studies</w:t>
      </w:r>
    </w:p>
    <w:p w14:paraId="6698510F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lastRenderedPageBreak/>
        <w:t>Required Skills</w:t>
      </w:r>
    </w:p>
    <w:p w14:paraId="7C6A9545" w14:textId="77777777" w:rsidR="000C6D56" w:rsidRPr="000C6D56" w:rsidRDefault="000C6D56" w:rsidP="000C6D56">
      <w:r w:rsidRPr="000C6D56">
        <w:t>Candidates should likely have:</w:t>
      </w:r>
    </w:p>
    <w:p w14:paraId="1FED7CB1" w14:textId="77777777" w:rsidR="000C6D56" w:rsidRPr="000C6D56" w:rsidRDefault="000C6D56" w:rsidP="000C6D56">
      <w:pPr>
        <w:numPr>
          <w:ilvl w:val="0"/>
          <w:numId w:val="7"/>
        </w:numPr>
      </w:pPr>
      <w:r w:rsidRPr="000C6D56">
        <w:t>Strong statistical analysis skills</w:t>
      </w:r>
    </w:p>
    <w:p w14:paraId="74D55941" w14:textId="77777777" w:rsidR="000C6D56" w:rsidRPr="000C6D56" w:rsidRDefault="000C6D56" w:rsidP="000C6D56">
      <w:pPr>
        <w:numPr>
          <w:ilvl w:val="0"/>
          <w:numId w:val="7"/>
        </w:numPr>
      </w:pPr>
      <w:r w:rsidRPr="000C6D56">
        <w:t>Experience with clinical trial design and analysis</w:t>
      </w:r>
    </w:p>
    <w:p w14:paraId="37CE1357" w14:textId="77777777" w:rsidR="000C6D56" w:rsidRPr="000C6D56" w:rsidRDefault="000C6D56" w:rsidP="000C6D56">
      <w:pPr>
        <w:numPr>
          <w:ilvl w:val="0"/>
          <w:numId w:val="7"/>
        </w:numPr>
      </w:pPr>
      <w:r w:rsidRPr="000C6D56">
        <w:t>Familiarity with FDA regulations for medical devices</w:t>
      </w:r>
    </w:p>
    <w:p w14:paraId="77C8CCD7" w14:textId="77777777" w:rsidR="000C6D56" w:rsidRPr="000C6D56" w:rsidRDefault="000C6D56" w:rsidP="000C6D56">
      <w:pPr>
        <w:numPr>
          <w:ilvl w:val="0"/>
          <w:numId w:val="7"/>
        </w:numPr>
      </w:pPr>
      <w:r w:rsidRPr="000C6D56">
        <w:t>Proficiency in statistical software (e.g., SAS, R, or Python)</w:t>
      </w:r>
    </w:p>
    <w:p w14:paraId="6D6744F2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Growth Opportunities</w:t>
      </w:r>
    </w:p>
    <w:p w14:paraId="2DCCE709" w14:textId="77777777" w:rsidR="000C6D56" w:rsidRPr="000C6D56" w:rsidRDefault="000C6D56" w:rsidP="000C6D56">
      <w:r w:rsidRPr="000C6D56">
        <w:t>With Inari's expanding product line and ongoing clinical studies (e.g., CLOUT, DEFIANCE, FLAME, FLASH, PEERLESS, PEERLESS II), there may be opportunities for professional growth and involvement in cutting-edge research.</w:t>
      </w:r>
    </w:p>
    <w:p w14:paraId="28C80622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Company Culture</w:t>
      </w:r>
    </w:p>
    <w:p w14:paraId="1CA0133B" w14:textId="77777777" w:rsidR="000C6D56" w:rsidRPr="000C6D56" w:rsidRDefault="000C6D56" w:rsidP="000C6D56">
      <w:r w:rsidRPr="000C6D56">
        <w:t>Inari emphasizes innovation and patient-centric approaches, which could be attractive selling points for potential candidates.</w:t>
      </w:r>
    </w:p>
    <w:p w14:paraId="440E7FD9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Questions to Consider Asking</w:t>
      </w:r>
    </w:p>
    <w:p w14:paraId="7B4B7142" w14:textId="77777777" w:rsidR="000C6D56" w:rsidRPr="000C6D56" w:rsidRDefault="000C6D56" w:rsidP="000C6D56">
      <w:pPr>
        <w:numPr>
          <w:ilvl w:val="0"/>
          <w:numId w:val="8"/>
        </w:numPr>
      </w:pPr>
      <w:r w:rsidRPr="000C6D56">
        <w:t>What specific projects or clinical trials would these biostatistician roles be supporting?</w:t>
      </w:r>
    </w:p>
    <w:p w14:paraId="1844F17B" w14:textId="77777777" w:rsidR="000C6D56" w:rsidRPr="000C6D56" w:rsidRDefault="000C6D56" w:rsidP="000C6D56">
      <w:pPr>
        <w:numPr>
          <w:ilvl w:val="0"/>
          <w:numId w:val="8"/>
        </w:numPr>
      </w:pPr>
      <w:r w:rsidRPr="000C6D56">
        <w:t>How does the biostatistics team collaborate with other departments, such as R&amp;D and regulatory affairs?</w:t>
      </w:r>
    </w:p>
    <w:p w14:paraId="27F0C2F1" w14:textId="77777777" w:rsidR="000C6D56" w:rsidRPr="000C6D56" w:rsidRDefault="000C6D56" w:rsidP="000C6D56">
      <w:pPr>
        <w:numPr>
          <w:ilvl w:val="0"/>
          <w:numId w:val="8"/>
        </w:numPr>
      </w:pPr>
      <w:r w:rsidRPr="000C6D56">
        <w:t>What opportunities exist for professional development and advancement within the biostatistics department?</w:t>
      </w:r>
    </w:p>
    <w:p w14:paraId="5A73676C" w14:textId="77777777" w:rsidR="000C6D56" w:rsidRPr="000C6D56" w:rsidRDefault="000C6D56" w:rsidP="000C6D56">
      <w:pPr>
        <w:numPr>
          <w:ilvl w:val="0"/>
          <w:numId w:val="8"/>
        </w:numPr>
      </w:pPr>
      <w:r w:rsidRPr="000C6D56">
        <w:t>How does Inari Medical support ongoing education and training for its biostatisticians?</w:t>
      </w:r>
    </w:p>
    <w:p w14:paraId="18538C34" w14:textId="77777777" w:rsidR="000C6D56" w:rsidRPr="000C6D56" w:rsidRDefault="000C6D56" w:rsidP="000C6D56">
      <w:pPr>
        <w:numPr>
          <w:ilvl w:val="0"/>
          <w:numId w:val="8"/>
        </w:numPr>
      </w:pPr>
      <w:r w:rsidRPr="000C6D56">
        <w:t>Can you describe the typical day-to-day responsibilities for these roles?</w:t>
      </w:r>
    </w:p>
    <w:p w14:paraId="583664EE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Main Responsibilities of Biostatistician Roles at Inari Medical</w:t>
      </w:r>
    </w:p>
    <w:p w14:paraId="39CAE796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Supporting Clinical Trials and Studies</w:t>
      </w:r>
      <w:r w:rsidRPr="000C6D56">
        <w:t>:</w:t>
      </w:r>
    </w:p>
    <w:p w14:paraId="38233943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Designing clinical studies, including both randomized controlled trials (RCTs) and real-world evidence (RWE) studies</w:t>
      </w:r>
    </w:p>
    <w:p w14:paraId="3A589C07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Implementing adaptive designs and innovative outcome measures (e.g., win ratio outcomes)</w:t>
      </w:r>
    </w:p>
    <w:p w14:paraId="74668677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lastRenderedPageBreak/>
        <w:t>Analyzing data from studies like PEERLESS, DEFIANCE, FLASH, CLOUT, FLAME, and FLARE-FT2</w:t>
      </w:r>
    </w:p>
    <w:p w14:paraId="1C417FD7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Data Analysis and Reporting</w:t>
      </w:r>
      <w:r w:rsidRPr="000C6D56">
        <w:t>:</w:t>
      </w:r>
    </w:p>
    <w:p w14:paraId="17D21148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Conducting exploratory analyses to inform new clinical trial designs</w:t>
      </w:r>
    </w:p>
    <w:p w14:paraId="70EDB724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Generating real-world evidence through ad-hoc analyses for conferences and publications</w:t>
      </w:r>
    </w:p>
    <w:p w14:paraId="6A97E4EC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Applying advanced statistical methodologies like propensity score models, survival analyses, Bayesian methods, and machine learning approaches</w:t>
      </w:r>
    </w:p>
    <w:p w14:paraId="603633E2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Regulatory Support</w:t>
      </w:r>
      <w:r w:rsidRPr="000C6D56">
        <w:t>:</w:t>
      </w:r>
    </w:p>
    <w:p w14:paraId="1A715280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Implementing CDISC standards for all clinical studies</w:t>
      </w:r>
    </w:p>
    <w:p w14:paraId="0876B379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Assisting with FDA submissions and responding to regulatory questions</w:t>
      </w:r>
    </w:p>
    <w:p w14:paraId="4CCFDA8F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Collaboration</w:t>
      </w:r>
      <w:r w:rsidRPr="000C6D56">
        <w:t>:</w:t>
      </w:r>
    </w:p>
    <w:p w14:paraId="5D00833A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Working closely with clinical teams and other departments like R&amp;D and regulatory affairs</w:t>
      </w:r>
    </w:p>
    <w:p w14:paraId="77B73BC2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Potentially managing or mentoring other team members</w:t>
      </w:r>
    </w:p>
    <w:p w14:paraId="4B7C6CB3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Innovation</w:t>
      </w:r>
      <w:r w:rsidRPr="000C6D56">
        <w:t>:</w:t>
      </w:r>
    </w:p>
    <w:p w14:paraId="7F62E62A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Applying cutting-edge statistical and data science techniques to improve study designs and analyses</w:t>
      </w:r>
    </w:p>
    <w:p w14:paraId="1024E2FB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Developing predictive models and implementing causal inference methodologies</w:t>
      </w:r>
    </w:p>
    <w:p w14:paraId="72246543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Supporting Product Development</w:t>
      </w:r>
      <w:r w:rsidRPr="000C6D56">
        <w:t>:</w:t>
      </w:r>
    </w:p>
    <w:p w14:paraId="794DB060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 xml:space="preserve">Analyzing data related to Inari's medical devices for venous thromboembolism treatment (e.g., </w:t>
      </w:r>
      <w:proofErr w:type="spellStart"/>
      <w:r w:rsidRPr="000C6D56">
        <w:t>FlowTriever</w:t>
      </w:r>
      <w:proofErr w:type="spellEnd"/>
      <w:r w:rsidRPr="000C6D56">
        <w:t xml:space="preserve">, </w:t>
      </w:r>
      <w:proofErr w:type="spellStart"/>
      <w:r w:rsidRPr="000C6D56">
        <w:t>ClotTriever</w:t>
      </w:r>
      <w:proofErr w:type="spellEnd"/>
      <w:r w:rsidRPr="000C6D56">
        <w:t>)</w:t>
      </w:r>
    </w:p>
    <w:p w14:paraId="34744897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Conducting post-market surveillance studies</w:t>
      </w:r>
    </w:p>
    <w:p w14:paraId="6C118A1E" w14:textId="77777777" w:rsidR="000C6D56" w:rsidRPr="000C6D56" w:rsidRDefault="000C6D56" w:rsidP="000C6D56">
      <w:pPr>
        <w:numPr>
          <w:ilvl w:val="0"/>
          <w:numId w:val="9"/>
        </w:numPr>
      </w:pPr>
      <w:r w:rsidRPr="000C6D56">
        <w:rPr>
          <w:b/>
          <w:bCs/>
        </w:rPr>
        <w:t>Communication</w:t>
      </w:r>
      <w:r w:rsidRPr="000C6D56">
        <w:t>:</w:t>
      </w:r>
    </w:p>
    <w:p w14:paraId="77EC82C0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Presenting statistical findings to both technical and non-technical audiences</w:t>
      </w:r>
    </w:p>
    <w:p w14:paraId="476108A5" w14:textId="77777777" w:rsidR="000C6D56" w:rsidRPr="000C6D56" w:rsidRDefault="000C6D56" w:rsidP="000C6D56">
      <w:pPr>
        <w:numPr>
          <w:ilvl w:val="1"/>
          <w:numId w:val="9"/>
        </w:numPr>
      </w:pPr>
      <w:r w:rsidRPr="000C6D56">
        <w:t>Contributing to medical manuscripts and conference presentations</w:t>
      </w:r>
    </w:p>
    <w:p w14:paraId="70957662" w14:textId="77777777" w:rsidR="000C6D56" w:rsidRPr="000C6D56" w:rsidRDefault="000C6D56" w:rsidP="000C6D56">
      <w:pPr>
        <w:rPr>
          <w:b/>
          <w:bCs/>
        </w:rPr>
      </w:pPr>
      <w:r w:rsidRPr="000C6D56">
        <w:rPr>
          <w:b/>
          <w:bCs/>
        </w:rPr>
        <w:t>Typical Qualifications Required for Biostatistician Roles at Inari Medical</w:t>
      </w:r>
    </w:p>
    <w:p w14:paraId="30EB82A4" w14:textId="77777777" w:rsidR="000C6D56" w:rsidRPr="000C6D56" w:rsidRDefault="000C6D56" w:rsidP="000C6D56">
      <w:pPr>
        <w:numPr>
          <w:ilvl w:val="0"/>
          <w:numId w:val="10"/>
        </w:numPr>
      </w:pPr>
      <w:r w:rsidRPr="000C6D56">
        <w:rPr>
          <w:b/>
          <w:bCs/>
        </w:rPr>
        <w:lastRenderedPageBreak/>
        <w:t>Education</w:t>
      </w:r>
      <w:r w:rsidRPr="000C6D56">
        <w:t>:</w:t>
      </w:r>
    </w:p>
    <w:p w14:paraId="55FF9CED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 xml:space="preserve">A PhD or </w:t>
      </w:r>
      <w:proofErr w:type="gramStart"/>
      <w:r w:rsidRPr="000C6D56">
        <w:t>Master's</w:t>
      </w:r>
      <w:proofErr w:type="gramEnd"/>
      <w:r w:rsidRPr="000C6D56">
        <w:t xml:space="preserve"> degree in Biostatistics, Statistics, Epidemiology, Outcomes Research, Economics, or a related field with a focus on statistical analysis is typically required.</w:t>
      </w:r>
    </w:p>
    <w:p w14:paraId="4A3417A6" w14:textId="77777777" w:rsidR="000C6D56" w:rsidRPr="000C6D56" w:rsidRDefault="000C6D56" w:rsidP="000C6D56">
      <w:pPr>
        <w:numPr>
          <w:ilvl w:val="0"/>
          <w:numId w:val="10"/>
        </w:numPr>
      </w:pPr>
      <w:r w:rsidRPr="000C6D56">
        <w:rPr>
          <w:b/>
          <w:bCs/>
        </w:rPr>
        <w:t>Technical Skills</w:t>
      </w:r>
      <w:r w:rsidRPr="000C6D56">
        <w:t>:</w:t>
      </w:r>
    </w:p>
    <w:p w14:paraId="4B7C1631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Proficiency in statistical software like SAS, R, or Python</w:t>
      </w:r>
    </w:p>
    <w:p w14:paraId="726C3C4D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Experience with clinical trial design and analysis</w:t>
      </w:r>
    </w:p>
    <w:p w14:paraId="3D524265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Knowledge of FDA regulations for medical devices</w:t>
      </w:r>
    </w:p>
    <w:p w14:paraId="17C9F03D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Familiarity with CDISC standards</w:t>
      </w:r>
    </w:p>
    <w:p w14:paraId="39121BF1" w14:textId="77777777" w:rsidR="000C6D56" w:rsidRPr="000C6D56" w:rsidRDefault="000C6D56" w:rsidP="000C6D56">
      <w:pPr>
        <w:numPr>
          <w:ilvl w:val="0"/>
          <w:numId w:val="10"/>
        </w:numPr>
      </w:pPr>
      <w:r w:rsidRPr="000C6D56">
        <w:rPr>
          <w:b/>
          <w:bCs/>
        </w:rPr>
        <w:t>Experience</w:t>
      </w:r>
      <w:r w:rsidRPr="000C6D56">
        <w:t>:</w:t>
      </w:r>
    </w:p>
    <w:p w14:paraId="06C6C6D8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Experience in the medical device industry is likely preferred, though not explicitly stated</w:t>
      </w:r>
    </w:p>
    <w:p w14:paraId="12C6FB3A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Background in designing and analyzing clinical studies, especially in real-world evidence (RWE) and randomized controlled trials (RCTs)</w:t>
      </w:r>
    </w:p>
    <w:p w14:paraId="76A0A0BB" w14:textId="77777777" w:rsidR="000C6D56" w:rsidRPr="000C6D56" w:rsidRDefault="000C6D56" w:rsidP="000C6D56">
      <w:pPr>
        <w:numPr>
          <w:ilvl w:val="0"/>
          <w:numId w:val="10"/>
        </w:numPr>
      </w:pPr>
      <w:r w:rsidRPr="000C6D56">
        <w:rPr>
          <w:b/>
          <w:bCs/>
        </w:rPr>
        <w:t>Specific Abilities</w:t>
      </w:r>
      <w:r w:rsidRPr="000C6D56">
        <w:t>:</w:t>
      </w:r>
    </w:p>
    <w:p w14:paraId="0B431CC6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Ability to design clinical studies, including adaptive designs and innovative outcome measures</w:t>
      </w:r>
    </w:p>
    <w:p w14:paraId="28B38EB4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Skills in advanced statistical methodologies like propensity score models, survival analyses, Bayesian methods, and machine learning approaches</w:t>
      </w:r>
    </w:p>
    <w:p w14:paraId="0B7660C4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Capability to generate real-world evidence through ad-hoc analyses for conferences and publications</w:t>
      </w:r>
    </w:p>
    <w:p w14:paraId="576AFCB8" w14:textId="77777777" w:rsidR="000C6D56" w:rsidRPr="000C6D56" w:rsidRDefault="000C6D56" w:rsidP="000C6D56">
      <w:pPr>
        <w:numPr>
          <w:ilvl w:val="0"/>
          <w:numId w:val="10"/>
        </w:numPr>
      </w:pPr>
      <w:r w:rsidRPr="000C6D56">
        <w:rPr>
          <w:b/>
          <w:bCs/>
        </w:rPr>
        <w:t>Soft Skills</w:t>
      </w:r>
      <w:r w:rsidRPr="000C6D56">
        <w:t>:</w:t>
      </w:r>
    </w:p>
    <w:p w14:paraId="3E6DFD8E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Strong communication skills to work effectively with clinical teams and other departments</w:t>
      </w:r>
    </w:p>
    <w:p w14:paraId="1CA4FAD8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Ability to present statistical findings to both technical and non-technical audiences</w:t>
      </w:r>
    </w:p>
    <w:p w14:paraId="0037E42C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Collaborative mindset, as Inari Medical emphasizes a player-coach mentality</w:t>
      </w:r>
    </w:p>
    <w:p w14:paraId="7B392C32" w14:textId="77777777" w:rsidR="000C6D56" w:rsidRPr="000C6D56" w:rsidRDefault="000C6D56" w:rsidP="000C6D56">
      <w:pPr>
        <w:numPr>
          <w:ilvl w:val="0"/>
          <w:numId w:val="10"/>
        </w:numPr>
      </w:pPr>
      <w:r w:rsidRPr="000C6D56">
        <w:rPr>
          <w:b/>
          <w:bCs/>
        </w:rPr>
        <w:t>Additional Desirable Qualities</w:t>
      </w:r>
      <w:r w:rsidRPr="000C6D56">
        <w:t>:</w:t>
      </w:r>
    </w:p>
    <w:p w14:paraId="5B616D8E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lastRenderedPageBreak/>
        <w:t>Understanding of venous thromboembolism (VTE) and related diseases, given Inari's focus area</w:t>
      </w:r>
    </w:p>
    <w:p w14:paraId="43B4BE52" w14:textId="77777777" w:rsidR="000C6D56" w:rsidRPr="000C6D56" w:rsidRDefault="000C6D56" w:rsidP="000C6D56">
      <w:pPr>
        <w:numPr>
          <w:ilvl w:val="1"/>
          <w:numId w:val="10"/>
        </w:numPr>
      </w:pPr>
      <w:r w:rsidRPr="000C6D56">
        <w:t>Experience with regulatory submissions and interactions with bodies like the FDA</w:t>
      </w:r>
    </w:p>
    <w:p w14:paraId="07F6328C" w14:textId="77777777" w:rsidR="000C6D56" w:rsidRPr="000C6D56" w:rsidRDefault="000C6D56" w:rsidP="000C6D56">
      <w:r w:rsidRPr="000C6D56">
        <w:t>Inari Medical also seems to offer both on-site and remote work options, which could be attractive to potential candidates.</w:t>
      </w:r>
    </w:p>
    <w:p w14:paraId="1E43BD3A" w14:textId="77777777" w:rsidR="00BF5EEC" w:rsidRDefault="00BF5EEC" w:rsidP="00BF5EEC"/>
    <w:p w14:paraId="111AFE96" w14:textId="77777777" w:rsidR="00BF5EEC" w:rsidRDefault="00BF5EEC" w:rsidP="00BF5EEC"/>
    <w:p w14:paraId="3209E9E4" w14:textId="32CDF872" w:rsidR="00BF5EEC" w:rsidRDefault="00BF5EEC" w:rsidP="00BF5EEC"/>
    <w:sectPr w:rsidR="00BF5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747D5"/>
    <w:multiLevelType w:val="multilevel"/>
    <w:tmpl w:val="E4D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00E"/>
    <w:multiLevelType w:val="multilevel"/>
    <w:tmpl w:val="BB8E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D7580"/>
    <w:multiLevelType w:val="multilevel"/>
    <w:tmpl w:val="E3D8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983A16"/>
    <w:multiLevelType w:val="multilevel"/>
    <w:tmpl w:val="534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B4725"/>
    <w:multiLevelType w:val="multilevel"/>
    <w:tmpl w:val="23D6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71FE3"/>
    <w:multiLevelType w:val="multilevel"/>
    <w:tmpl w:val="E4A4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3D114F"/>
    <w:multiLevelType w:val="multilevel"/>
    <w:tmpl w:val="61F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C7230"/>
    <w:multiLevelType w:val="multilevel"/>
    <w:tmpl w:val="C2F6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347F9"/>
    <w:multiLevelType w:val="multilevel"/>
    <w:tmpl w:val="AB9A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D3BC2"/>
    <w:multiLevelType w:val="multilevel"/>
    <w:tmpl w:val="8FB4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14698">
    <w:abstractNumId w:val="2"/>
  </w:num>
  <w:num w:numId="2" w16cid:durableId="571164771">
    <w:abstractNumId w:val="9"/>
  </w:num>
  <w:num w:numId="3" w16cid:durableId="1879657386">
    <w:abstractNumId w:val="5"/>
  </w:num>
  <w:num w:numId="4" w16cid:durableId="1974483737">
    <w:abstractNumId w:val="1"/>
  </w:num>
  <w:num w:numId="5" w16cid:durableId="1482237631">
    <w:abstractNumId w:val="0"/>
  </w:num>
  <w:num w:numId="6" w16cid:durableId="869995886">
    <w:abstractNumId w:val="3"/>
  </w:num>
  <w:num w:numId="7" w16cid:durableId="546990204">
    <w:abstractNumId w:val="6"/>
  </w:num>
  <w:num w:numId="8" w16cid:durableId="280456277">
    <w:abstractNumId w:val="4"/>
  </w:num>
  <w:num w:numId="9" w16cid:durableId="1760056287">
    <w:abstractNumId w:val="7"/>
  </w:num>
  <w:num w:numId="10" w16cid:durableId="584192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EC"/>
    <w:rsid w:val="000C6D56"/>
    <w:rsid w:val="00603B09"/>
    <w:rsid w:val="00741B48"/>
    <w:rsid w:val="0083383B"/>
    <w:rsid w:val="009774B6"/>
    <w:rsid w:val="00BF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D3C0E"/>
  <w15:chartTrackingRefBased/>
  <w15:docId w15:val="{41540525-B3FA-46B3-BA18-377BCF3E9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822</Words>
  <Characters>5361</Characters>
  <Application>Microsoft Office Word</Application>
  <DocSecurity>0</DocSecurity>
  <Lines>122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dcterms:created xsi:type="dcterms:W3CDTF">2024-07-17T12:31:00Z</dcterms:created>
  <dcterms:modified xsi:type="dcterms:W3CDTF">2024-07-17T12:44:00Z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9db0c3d4-d2a6-401a-9821-7d75f8ebac44</vt:lpwstr>
  </property>
</Properties>
</file>