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5356" w14:textId="77777777" w:rsidR="00DF4646" w:rsidRPr="00DF4646" w:rsidRDefault="00DF4646" w:rsidP="00DF4646">
      <w:pPr>
        <w:shd w:val="clear" w:color="auto" w:fill="FFFFFF"/>
        <w:spacing w:before="240" w:after="120" w:line="240" w:lineRule="auto"/>
        <w:outlineLvl w:val="0"/>
        <w:rPr>
          <w:rFonts w:ascii="Arial" w:eastAsia="Times New Roman" w:hAnsi="Arial" w:cs="Arial"/>
          <w:color w:val="001214"/>
          <w:kern w:val="36"/>
          <w:sz w:val="60"/>
          <w:szCs w:val="60"/>
          <w14:ligatures w14:val="none"/>
        </w:rPr>
      </w:pPr>
      <w:r w:rsidRPr="00DF4646">
        <w:rPr>
          <w:rFonts w:ascii="Arial" w:eastAsia="Times New Roman" w:hAnsi="Arial" w:cs="Arial"/>
          <w:color w:val="001214"/>
          <w:kern w:val="36"/>
          <w:sz w:val="60"/>
          <w:szCs w:val="60"/>
          <w14:ligatures w14:val="none"/>
        </w:rPr>
        <w:t>The biotech scorecard for the fourth quarter: 36 stock-moving events to watch</w:t>
      </w:r>
    </w:p>
    <w:p w14:paraId="41CBCBBB" w14:textId="77777777" w:rsidR="00DF4646" w:rsidRPr="00DF4646" w:rsidRDefault="00DF4646" w:rsidP="00DF4646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</w:pPr>
      <w:r w:rsidRPr="00DF4646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 xml:space="preserve">Trial readouts and FDA drug approval decisions for Summit Therapeutics, </w:t>
      </w:r>
      <w:proofErr w:type="spellStart"/>
      <w:r w:rsidRPr="00DF4646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>BridgeBio</w:t>
      </w:r>
      <w:proofErr w:type="spellEnd"/>
      <w:r w:rsidRPr="00DF4646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>, and more</w:t>
      </w:r>
    </w:p>
    <w:p w14:paraId="1922F410" w14:textId="77777777" w:rsidR="00DF4646" w:rsidRDefault="00DF4646" w:rsidP="00DF4646">
      <w:pPr>
        <w:rPr>
          <w:b/>
          <w:bCs/>
        </w:rPr>
      </w:pPr>
    </w:p>
    <w:p w14:paraId="4546E164" w14:textId="77777777" w:rsidR="00DF4646" w:rsidRDefault="00DF4646" w:rsidP="00DF4646">
      <w:pPr>
        <w:rPr>
          <w:b/>
          <w:bCs/>
        </w:rPr>
      </w:pPr>
    </w:p>
    <w:p w14:paraId="743E6EB0" w14:textId="6CF9C6A7" w:rsidR="00DF4646" w:rsidRPr="00DF4646" w:rsidRDefault="00DF4646" w:rsidP="00DF4646">
      <w:r w:rsidRPr="00DF4646">
        <w:rPr>
          <w:b/>
          <w:bCs/>
        </w:rPr>
        <w:t>Agios Pharmaceuticals</w:t>
      </w:r>
      <w:r w:rsidRPr="00DF4646">
        <w:t xml:space="preserve">: Results from the Phase 3 RISE UP study of </w:t>
      </w:r>
      <w:proofErr w:type="spellStart"/>
      <w:r w:rsidRPr="00DF4646">
        <w:t>Pyrukynd</w:t>
      </w:r>
      <w:proofErr w:type="spellEnd"/>
      <w:r w:rsidRPr="00DF4646">
        <w:t xml:space="preserve"> (</w:t>
      </w:r>
      <w:proofErr w:type="spellStart"/>
      <w:r w:rsidRPr="00DF4646">
        <w:t>mitapivat</w:t>
      </w:r>
      <w:proofErr w:type="spellEnd"/>
      <w:r w:rsidRPr="00DF4646">
        <w:t xml:space="preserve">) in sickle cell anemia. A Food and Drug Administration decision to expand the use of </w:t>
      </w:r>
      <w:proofErr w:type="spellStart"/>
      <w:r w:rsidRPr="00DF4646">
        <w:t>Pyrukynd</w:t>
      </w:r>
      <w:proofErr w:type="spellEnd"/>
      <w:r w:rsidRPr="00DF4646">
        <w:t xml:space="preserve"> to treat thalassemia is also expected by Dec. 7. </w:t>
      </w:r>
    </w:p>
    <w:p w14:paraId="1A293B18" w14:textId="77777777" w:rsidR="00DF4646" w:rsidRPr="00DF4646" w:rsidRDefault="00DF4646" w:rsidP="00DF4646">
      <w:proofErr w:type="spellStart"/>
      <w:r w:rsidRPr="00DF4646">
        <w:rPr>
          <w:b/>
          <w:bCs/>
        </w:rPr>
        <w:t>Akeso</w:t>
      </w:r>
      <w:proofErr w:type="spellEnd"/>
      <w:r w:rsidRPr="00DF4646">
        <w:t> and </w:t>
      </w:r>
      <w:r w:rsidRPr="00DF4646">
        <w:rPr>
          <w:b/>
          <w:bCs/>
        </w:rPr>
        <w:t>Summit Therapeutics</w:t>
      </w:r>
      <w:r w:rsidRPr="00DF4646">
        <w:t xml:space="preserve">: A presentation of full Chinese results from the </w:t>
      </w:r>
      <w:proofErr w:type="spellStart"/>
      <w:r w:rsidRPr="00DF4646">
        <w:t>ivonescimab</w:t>
      </w:r>
      <w:proofErr w:type="spellEnd"/>
      <w:r w:rsidRPr="00DF4646">
        <w:t xml:space="preserve"> Phase 3 HARMONI-6 study in non-small cell lung cancer at the annual meeting of the European Society for Medical Oncology.</w:t>
      </w:r>
    </w:p>
    <w:p w14:paraId="3ACCC396" w14:textId="77777777" w:rsidR="00DF4646" w:rsidRPr="00DF4646" w:rsidRDefault="00DF4646" w:rsidP="00DF4646">
      <w:proofErr w:type="spellStart"/>
      <w:r w:rsidRPr="00DF4646">
        <w:rPr>
          <w:b/>
          <w:bCs/>
        </w:rPr>
        <w:t>Alector</w:t>
      </w:r>
      <w:proofErr w:type="spellEnd"/>
      <w:r w:rsidRPr="00DF4646">
        <w:rPr>
          <w:b/>
          <w:bCs/>
        </w:rPr>
        <w:t xml:space="preserve"> Therapeutics</w:t>
      </w:r>
      <w:r w:rsidRPr="00DF4646">
        <w:t xml:space="preserve">: Top-line results from the Phase 3 INFRONT study of </w:t>
      </w:r>
      <w:proofErr w:type="spellStart"/>
      <w:r w:rsidRPr="00DF4646">
        <w:t>latozinemab</w:t>
      </w:r>
      <w:proofErr w:type="spellEnd"/>
      <w:r w:rsidRPr="00DF4646">
        <w:t xml:space="preserve"> in a rare form of frontotemporal dementia caused by a GRN gene mutation. </w:t>
      </w:r>
    </w:p>
    <w:p w14:paraId="5C78305A" w14:textId="77777777" w:rsidR="00DF4646" w:rsidRPr="00DF4646" w:rsidRDefault="00DF4646" w:rsidP="00DF4646">
      <w:proofErr w:type="spellStart"/>
      <w:r w:rsidRPr="00DF4646">
        <w:rPr>
          <w:b/>
          <w:bCs/>
        </w:rPr>
        <w:t>Arcellx</w:t>
      </w:r>
      <w:proofErr w:type="spellEnd"/>
      <w:r w:rsidRPr="00DF4646">
        <w:rPr>
          <w:b/>
          <w:bCs/>
        </w:rPr>
        <w:t> </w:t>
      </w:r>
      <w:r w:rsidRPr="00DF4646">
        <w:t>and </w:t>
      </w:r>
      <w:r w:rsidRPr="00DF4646">
        <w:rPr>
          <w:b/>
          <w:bCs/>
        </w:rPr>
        <w:t>Gilead Sciences</w:t>
      </w:r>
      <w:r w:rsidRPr="00DF4646">
        <w:t>: Update from the Phase 2 IMMagine-1 study of anito-cel, a BCMA-targeted CART-T therapy for multiple myeloma. </w:t>
      </w:r>
    </w:p>
    <w:p w14:paraId="09E3C4E4" w14:textId="77777777" w:rsidR="00DF4646" w:rsidRPr="00DF4646" w:rsidRDefault="00DF4646" w:rsidP="00DF4646">
      <w:proofErr w:type="spellStart"/>
      <w:r w:rsidRPr="00DF4646">
        <w:rPr>
          <w:b/>
          <w:bCs/>
        </w:rPr>
        <w:t>BridgeBio</w:t>
      </w:r>
      <w:proofErr w:type="spellEnd"/>
      <w:r w:rsidRPr="00DF4646">
        <w:t xml:space="preserve">: Interim results from a Phase 3 study of BBP-418 in limb-girdle muscular dystrophy type 2I/R9, and top-line results from a Phase 3 study of </w:t>
      </w:r>
      <w:proofErr w:type="spellStart"/>
      <w:r w:rsidRPr="00DF4646">
        <w:t>encaleret</w:t>
      </w:r>
      <w:proofErr w:type="spellEnd"/>
      <w:r w:rsidRPr="00DF4646">
        <w:t xml:space="preserve"> in autosomal dominant hypocalcemia type 1.</w:t>
      </w:r>
    </w:p>
    <w:p w14:paraId="4FCE1631" w14:textId="77777777" w:rsidR="00DF4646" w:rsidRPr="00DF4646" w:rsidRDefault="00DF4646" w:rsidP="00DF4646">
      <w:r w:rsidRPr="00DF4646">
        <w:rPr>
          <w:b/>
          <w:bCs/>
        </w:rPr>
        <w:t>Bristol Myers Squibb</w:t>
      </w:r>
      <w:r w:rsidRPr="00DF4646">
        <w:t xml:space="preserve">: Results from a Phase 3 study of </w:t>
      </w:r>
      <w:proofErr w:type="spellStart"/>
      <w:r w:rsidRPr="00DF4646">
        <w:t>Cobenfy</w:t>
      </w:r>
      <w:proofErr w:type="spellEnd"/>
      <w:r w:rsidRPr="00DF4646">
        <w:t xml:space="preserve"> in patients with psychosis related to Alzheimer’s disease.</w:t>
      </w:r>
    </w:p>
    <w:p w14:paraId="303634A9" w14:textId="77777777" w:rsidR="00DF4646" w:rsidRPr="00DF4646" w:rsidRDefault="00DF4646" w:rsidP="00DF4646">
      <w:r w:rsidRPr="00DF4646">
        <w:rPr>
          <w:b/>
          <w:bCs/>
        </w:rPr>
        <w:t>Cabaletta Bio</w:t>
      </w:r>
      <w:r w:rsidRPr="00DF4646">
        <w:t>: Updated results from a Phase 1/2 study of the anti-CD19 CAR-T therapy rese-cel in myositis, an autoimmune disease, presented at the American College of Rheumatology conference on Oct. 29. </w:t>
      </w:r>
    </w:p>
    <w:p w14:paraId="2A8F0F96" w14:textId="77777777" w:rsidR="00DF4646" w:rsidRPr="00DF4646" w:rsidRDefault="00DF4646" w:rsidP="00DF4646">
      <w:proofErr w:type="spellStart"/>
      <w:r w:rsidRPr="00DF4646">
        <w:rPr>
          <w:b/>
          <w:bCs/>
        </w:rPr>
        <w:t>Capricor</w:t>
      </w:r>
      <w:proofErr w:type="spellEnd"/>
      <w:r w:rsidRPr="00DF4646">
        <w:rPr>
          <w:b/>
          <w:bCs/>
        </w:rPr>
        <w:t xml:space="preserve"> Therapeutics</w:t>
      </w:r>
      <w:r w:rsidRPr="00DF4646">
        <w:t xml:space="preserve">: Top-line results from the Phase 3 HOPE-3 study of cell therapy </w:t>
      </w:r>
      <w:proofErr w:type="spellStart"/>
      <w:r w:rsidRPr="00DF4646">
        <w:t>deramiocel</w:t>
      </w:r>
      <w:proofErr w:type="spellEnd"/>
      <w:r w:rsidRPr="00DF4646">
        <w:t xml:space="preserve"> in </w:t>
      </w:r>
      <w:proofErr w:type="spellStart"/>
      <w:r w:rsidRPr="00DF4646">
        <w:t>duchenne</w:t>
      </w:r>
      <w:proofErr w:type="spellEnd"/>
      <w:r w:rsidRPr="00DF4646">
        <w:t xml:space="preserve"> muscular dystrophy. </w:t>
      </w:r>
    </w:p>
    <w:p w14:paraId="4D55BF50" w14:textId="77777777" w:rsidR="00DF4646" w:rsidRPr="00DF4646" w:rsidRDefault="00DF4646" w:rsidP="00DF4646">
      <w:r w:rsidRPr="00DF4646">
        <w:rPr>
          <w:b/>
          <w:bCs/>
        </w:rPr>
        <w:lastRenderedPageBreak/>
        <w:t>Caribou Biosciences</w:t>
      </w:r>
      <w:r w:rsidRPr="00DF4646">
        <w:t>: Updated results from the CB-010 ANTLER study in large B cell lymphoma, and the CB-011 study in multiple myeloma.</w:t>
      </w:r>
    </w:p>
    <w:p w14:paraId="6D994763" w14:textId="77777777" w:rsidR="00DF4646" w:rsidRPr="00DF4646" w:rsidRDefault="00DF4646" w:rsidP="00DF4646">
      <w:proofErr w:type="spellStart"/>
      <w:r w:rsidRPr="00DF4646">
        <w:rPr>
          <w:b/>
          <w:bCs/>
        </w:rPr>
        <w:t>Celcuity</w:t>
      </w:r>
      <w:proofErr w:type="spellEnd"/>
      <w:r w:rsidRPr="00DF4646">
        <w:t xml:space="preserve">: Detailed results from the Phase 3 VIKTORIA-1 study of </w:t>
      </w:r>
      <w:proofErr w:type="spellStart"/>
      <w:r w:rsidRPr="00DF4646">
        <w:t>gedatolisib</w:t>
      </w:r>
      <w:proofErr w:type="spellEnd"/>
      <w:r w:rsidRPr="00DF4646">
        <w:t xml:space="preserve"> in hormone-positive, HER2-negative advanced breast cancer will be presented on Oct. 18 at the annual meeting of the European Society for Medical Oncology.</w:t>
      </w:r>
    </w:p>
    <w:p w14:paraId="2C548D50" w14:textId="77777777" w:rsidR="00DF4646" w:rsidRPr="00DF4646" w:rsidRDefault="00DF4646" w:rsidP="00DF4646">
      <w:proofErr w:type="spellStart"/>
      <w:r w:rsidRPr="00DF4646">
        <w:rPr>
          <w:b/>
          <w:bCs/>
        </w:rPr>
        <w:t>Centessa</w:t>
      </w:r>
      <w:proofErr w:type="spellEnd"/>
      <w:r w:rsidRPr="00DF4646">
        <w:rPr>
          <w:b/>
          <w:bCs/>
        </w:rPr>
        <w:t xml:space="preserve"> Pharmaceuticals</w:t>
      </w:r>
      <w:r w:rsidRPr="00DF4646">
        <w:t>: Results from a Phase 2a study of ORX750, an orexin receptor agonist, in narcolepsy and idiopathic hypersomnia.</w:t>
      </w:r>
    </w:p>
    <w:p w14:paraId="42BE02B7" w14:textId="77777777" w:rsidR="00DF4646" w:rsidRPr="00DF4646" w:rsidRDefault="00DF4646" w:rsidP="00DF4646">
      <w:r w:rsidRPr="00DF4646">
        <w:rPr>
          <w:b/>
          <w:bCs/>
        </w:rPr>
        <w:t>Cogent Biosciences</w:t>
      </w:r>
      <w:r w:rsidRPr="00DF4646">
        <w:t xml:space="preserve">: Top-line results from Phase 3 studies of </w:t>
      </w:r>
      <w:proofErr w:type="spellStart"/>
      <w:r w:rsidRPr="00DF4646">
        <w:t>bezuclastinib</w:t>
      </w:r>
      <w:proofErr w:type="spellEnd"/>
      <w:r w:rsidRPr="00DF4646">
        <w:t xml:space="preserve"> in gastrointestinal stromal tumors and advanced systemic </w:t>
      </w:r>
      <w:proofErr w:type="spellStart"/>
      <w:r w:rsidRPr="00DF4646">
        <w:t>mastocytosis</w:t>
      </w:r>
      <w:proofErr w:type="spellEnd"/>
      <w:r w:rsidRPr="00DF4646">
        <w:t>.</w:t>
      </w:r>
    </w:p>
    <w:p w14:paraId="6AB25253" w14:textId="3B9E6C2C" w:rsidR="00DF4646" w:rsidRPr="00DF4646" w:rsidRDefault="00DF4646" w:rsidP="00DF4646">
      <w:r w:rsidRPr="00DF4646">
        <w:rPr>
          <w:b/>
          <w:bCs/>
        </w:rPr>
        <w:t>Daiichi Sankyo</w:t>
      </w:r>
      <w:r w:rsidRPr="00DF4646">
        <w:t> and </w:t>
      </w:r>
      <w:r w:rsidRPr="00DF4646">
        <w:rPr>
          <w:b/>
          <w:bCs/>
        </w:rPr>
        <w:t>AstraZeneca</w:t>
      </w:r>
      <w:r w:rsidRPr="00DF4646">
        <w:t xml:space="preserve">: Results from the </w:t>
      </w:r>
      <w:proofErr w:type="spellStart"/>
      <w:r w:rsidRPr="00DF4646">
        <w:t>Enhertu</w:t>
      </w:r>
      <w:proofErr w:type="spellEnd"/>
      <w:r w:rsidRPr="00DF4646">
        <w:t xml:space="preserve"> Phase 3 DESTINY Breast05 study in adjuvant, HER2-positive breast cancer. </w:t>
      </w:r>
    </w:p>
    <w:p w14:paraId="560D2A9E" w14:textId="77777777" w:rsidR="00DF4646" w:rsidRPr="00DF4646" w:rsidRDefault="00DF4646" w:rsidP="00DF4646">
      <w:r w:rsidRPr="00DF4646">
        <w:rPr>
          <w:b/>
          <w:bCs/>
        </w:rPr>
        <w:t>Fulcrum Therapeutics</w:t>
      </w:r>
      <w:r w:rsidRPr="00DF4646">
        <w:t xml:space="preserve">: Updated Phase 2 results in sickle cell disease for a </w:t>
      </w:r>
      <w:proofErr w:type="gramStart"/>
      <w:r w:rsidRPr="00DF4646">
        <w:t>20 milligram</w:t>
      </w:r>
      <w:proofErr w:type="gramEnd"/>
      <w:r w:rsidRPr="00DF4646">
        <w:t xml:space="preserve"> dose of </w:t>
      </w:r>
      <w:proofErr w:type="spellStart"/>
      <w:r w:rsidRPr="00DF4646">
        <w:t>pociredir</w:t>
      </w:r>
      <w:proofErr w:type="spellEnd"/>
      <w:r w:rsidRPr="00DF4646">
        <w:t>. </w:t>
      </w:r>
    </w:p>
    <w:p w14:paraId="5228E1E3" w14:textId="77777777" w:rsidR="00DF4646" w:rsidRPr="00DF4646" w:rsidRDefault="00DF4646" w:rsidP="00DF4646">
      <w:proofErr w:type="spellStart"/>
      <w:r w:rsidRPr="00DF4646">
        <w:rPr>
          <w:b/>
          <w:bCs/>
        </w:rPr>
        <w:t>Insmed</w:t>
      </w:r>
      <w:proofErr w:type="spellEnd"/>
      <w:r w:rsidRPr="00DF4646">
        <w:t xml:space="preserve">: Top-line data from the Phase 2b </w:t>
      </w:r>
      <w:proofErr w:type="spellStart"/>
      <w:r w:rsidRPr="00DF4646">
        <w:t>BiRCh</w:t>
      </w:r>
      <w:proofErr w:type="spellEnd"/>
      <w:r w:rsidRPr="00DF4646">
        <w:t xml:space="preserve"> study of </w:t>
      </w:r>
      <w:proofErr w:type="spellStart"/>
      <w:r w:rsidRPr="00DF4646">
        <w:t>Brinsupri</w:t>
      </w:r>
      <w:proofErr w:type="spellEnd"/>
      <w:r w:rsidRPr="00DF4646">
        <w:t xml:space="preserve"> (</w:t>
      </w:r>
      <w:proofErr w:type="spellStart"/>
      <w:r w:rsidRPr="00DF4646">
        <w:t>brensocatib</w:t>
      </w:r>
      <w:proofErr w:type="spellEnd"/>
      <w:r w:rsidRPr="00DF4646">
        <w:t>) in chronic rhinosinusitis without nasal polyps. </w:t>
      </w:r>
    </w:p>
    <w:p w14:paraId="056EB04A" w14:textId="77777777" w:rsidR="00DF4646" w:rsidRPr="00DF4646" w:rsidRDefault="00DF4646" w:rsidP="00DF4646">
      <w:r w:rsidRPr="00DF4646">
        <w:rPr>
          <w:b/>
          <w:bCs/>
        </w:rPr>
        <w:t>Kura Oncology</w:t>
      </w:r>
      <w:r w:rsidRPr="00DF4646">
        <w:t>: Presentation of initial Phase 1 results on KO-2806, an FTI inhibitor, in kidney cancer, at the annual meeting of the European Society for Medical Oncology.</w:t>
      </w:r>
    </w:p>
    <w:p w14:paraId="026DACCD" w14:textId="77777777" w:rsidR="00DF4646" w:rsidRPr="00DF4646" w:rsidRDefault="00DF4646" w:rsidP="00DF4646">
      <w:r w:rsidRPr="00DF4646">
        <w:rPr>
          <w:b/>
          <w:bCs/>
        </w:rPr>
        <w:t>Kymera Therapeutics</w:t>
      </w:r>
      <w:r w:rsidRPr="00DF4646">
        <w:t>: Initial Phase 1b study data on its STAT 6 degrader candidate KT-621 in atopic dermatitis.</w:t>
      </w:r>
    </w:p>
    <w:p w14:paraId="448AE480" w14:textId="77777777" w:rsidR="00DF4646" w:rsidRPr="00DF4646" w:rsidRDefault="00DF4646" w:rsidP="00DF4646">
      <w:r w:rsidRPr="00DF4646">
        <w:rPr>
          <w:b/>
          <w:bCs/>
        </w:rPr>
        <w:t>Nektar Therapeutics</w:t>
      </w:r>
      <w:r w:rsidRPr="00DF4646">
        <w:t xml:space="preserve">: Results from a Phase 2 study of </w:t>
      </w:r>
      <w:proofErr w:type="spellStart"/>
      <w:r w:rsidRPr="00DF4646">
        <w:t>rezpeg</w:t>
      </w:r>
      <w:proofErr w:type="spellEnd"/>
      <w:r w:rsidRPr="00DF4646">
        <w:t xml:space="preserve"> in alopecia areata. </w:t>
      </w:r>
    </w:p>
    <w:p w14:paraId="1F6CECE7" w14:textId="77777777" w:rsidR="00DF4646" w:rsidRPr="00DF4646" w:rsidRDefault="00DF4646" w:rsidP="00DF4646">
      <w:r w:rsidRPr="00DF4646">
        <w:rPr>
          <w:b/>
          <w:bCs/>
        </w:rPr>
        <w:t>Novo Nordisk</w:t>
      </w:r>
      <w:r w:rsidRPr="00DF4646">
        <w:t xml:space="preserve">: Results from the Phase 3 EVOKE and EVOKE-PLUS studies of </w:t>
      </w:r>
      <w:proofErr w:type="spellStart"/>
      <w:r w:rsidRPr="00DF4646">
        <w:t>semaglutide</w:t>
      </w:r>
      <w:proofErr w:type="spellEnd"/>
      <w:r w:rsidRPr="00DF4646">
        <w:t xml:space="preserve"> in Alzheimer’s disease. </w:t>
      </w:r>
    </w:p>
    <w:p w14:paraId="30C921B3" w14:textId="77777777" w:rsidR="00DF4646" w:rsidRPr="00DF4646" w:rsidRDefault="00DF4646" w:rsidP="00DF4646">
      <w:proofErr w:type="spellStart"/>
      <w:r w:rsidRPr="00DF4646">
        <w:rPr>
          <w:b/>
          <w:bCs/>
        </w:rPr>
        <w:t>Pharvaris</w:t>
      </w:r>
      <w:proofErr w:type="spellEnd"/>
      <w:r w:rsidRPr="00DF4646">
        <w:t xml:space="preserve">: Top-line results from the Phase 3 RAPIDe-3 study of </w:t>
      </w:r>
      <w:proofErr w:type="spellStart"/>
      <w:r w:rsidRPr="00DF4646">
        <w:t>deucrictibant</w:t>
      </w:r>
      <w:proofErr w:type="spellEnd"/>
      <w:r w:rsidRPr="00DF4646">
        <w:t xml:space="preserve"> for the on-demand treatment of hereditary angioedema, a chronic swelling disorder.</w:t>
      </w:r>
    </w:p>
    <w:p w14:paraId="2F1EAA51" w14:textId="77777777" w:rsidR="00DF4646" w:rsidRPr="00DF4646" w:rsidRDefault="00DF4646" w:rsidP="00DF4646">
      <w:proofErr w:type="spellStart"/>
      <w:r w:rsidRPr="00DF4646">
        <w:rPr>
          <w:b/>
          <w:bCs/>
        </w:rPr>
        <w:t>Rezolute</w:t>
      </w:r>
      <w:proofErr w:type="spellEnd"/>
      <w:r w:rsidRPr="00DF4646">
        <w:t xml:space="preserve">: Results from a Phase 3 study of </w:t>
      </w:r>
      <w:proofErr w:type="spellStart"/>
      <w:r w:rsidRPr="00DF4646">
        <w:t>ersodetug</w:t>
      </w:r>
      <w:proofErr w:type="spellEnd"/>
      <w:r w:rsidRPr="00DF4646">
        <w:t xml:space="preserve"> in tumor hyperinsulinism.</w:t>
      </w:r>
    </w:p>
    <w:p w14:paraId="4678BA8B" w14:textId="77777777" w:rsidR="00DF4646" w:rsidRPr="00DF4646" w:rsidRDefault="00DF4646" w:rsidP="00DF4646">
      <w:r w:rsidRPr="00DF4646">
        <w:rPr>
          <w:b/>
          <w:bCs/>
        </w:rPr>
        <w:t>Rhythm Pharmaceuticals</w:t>
      </w:r>
      <w:r w:rsidRPr="00DF4646">
        <w:t xml:space="preserve">: Phase 2 study results for </w:t>
      </w:r>
      <w:proofErr w:type="spellStart"/>
      <w:r w:rsidRPr="00DF4646">
        <w:t>imcivree</w:t>
      </w:r>
      <w:proofErr w:type="spellEnd"/>
      <w:r w:rsidRPr="00DF4646">
        <w:t xml:space="preserve"> (</w:t>
      </w:r>
      <w:proofErr w:type="spellStart"/>
      <w:proofErr w:type="gramStart"/>
      <w:r w:rsidRPr="00DF4646">
        <w:t>setmelanotide</w:t>
      </w:r>
      <w:proofErr w:type="spellEnd"/>
      <w:r w:rsidRPr="00DF4646">
        <w:t>)  in</w:t>
      </w:r>
      <w:proofErr w:type="gramEnd"/>
      <w:r w:rsidRPr="00DF4646">
        <w:t xml:space="preserve"> Prader-Willi syndrome.</w:t>
      </w:r>
    </w:p>
    <w:p w14:paraId="20994D86" w14:textId="77777777" w:rsidR="00DF4646" w:rsidRPr="00DF4646" w:rsidRDefault="00DF4646" w:rsidP="00DF4646">
      <w:r w:rsidRPr="00DF4646">
        <w:rPr>
          <w:b/>
          <w:bCs/>
        </w:rPr>
        <w:t>Skye Bioscience</w:t>
      </w:r>
      <w:r w:rsidRPr="00DF4646">
        <w:t xml:space="preserve">: Top-line readout from the Phase 2a </w:t>
      </w:r>
      <w:proofErr w:type="spellStart"/>
      <w:r w:rsidRPr="00DF4646">
        <w:t>CBeyond</w:t>
      </w:r>
      <w:proofErr w:type="spellEnd"/>
      <w:r w:rsidRPr="00DF4646">
        <w:t xml:space="preserve"> study of </w:t>
      </w:r>
      <w:proofErr w:type="spellStart"/>
      <w:r w:rsidRPr="00DF4646">
        <w:t>nimacimab</w:t>
      </w:r>
      <w:proofErr w:type="spellEnd"/>
      <w:r w:rsidRPr="00DF4646">
        <w:t xml:space="preserve"> in obesity expected early in the quarter. </w:t>
      </w:r>
    </w:p>
    <w:p w14:paraId="343FDE27" w14:textId="77777777" w:rsidR="00DF4646" w:rsidRPr="00DF4646" w:rsidRDefault="00DF4646" w:rsidP="00DF4646">
      <w:proofErr w:type="spellStart"/>
      <w:r w:rsidRPr="00DF4646">
        <w:rPr>
          <w:b/>
          <w:bCs/>
        </w:rPr>
        <w:t>Soleno</w:t>
      </w:r>
      <w:proofErr w:type="spellEnd"/>
      <w:r w:rsidRPr="00DF4646">
        <w:rPr>
          <w:b/>
          <w:bCs/>
        </w:rPr>
        <w:t xml:space="preserve"> Therapeutics</w:t>
      </w:r>
      <w:r w:rsidRPr="00DF4646">
        <w:t xml:space="preserve">: Third-quarter sales of </w:t>
      </w:r>
      <w:proofErr w:type="spellStart"/>
      <w:r w:rsidRPr="00DF4646">
        <w:t>Vykat</w:t>
      </w:r>
      <w:proofErr w:type="spellEnd"/>
      <w:r w:rsidRPr="00DF4646">
        <w:t xml:space="preserve"> XR, a treatment for Prader-Willi syndrome. </w:t>
      </w:r>
    </w:p>
    <w:p w14:paraId="113A5B28" w14:textId="77777777" w:rsidR="00DF4646" w:rsidRPr="00DF4646" w:rsidRDefault="00DF4646" w:rsidP="00DF4646">
      <w:r w:rsidRPr="00DF4646">
        <w:rPr>
          <w:b/>
          <w:bCs/>
        </w:rPr>
        <w:lastRenderedPageBreak/>
        <w:t>Structure Therapeutics</w:t>
      </w:r>
      <w:r w:rsidRPr="00DF4646">
        <w:t xml:space="preserve">: Results from a Phase 2 study of </w:t>
      </w:r>
      <w:proofErr w:type="spellStart"/>
      <w:r w:rsidRPr="00DF4646">
        <w:t>aleniglipron</w:t>
      </w:r>
      <w:proofErr w:type="spellEnd"/>
      <w:r w:rsidRPr="00DF4646">
        <w:t>, an oral GLP-1, in obesity. </w:t>
      </w:r>
    </w:p>
    <w:p w14:paraId="06C7D0F8" w14:textId="77777777" w:rsidR="00DF4646" w:rsidRPr="00DF4646" w:rsidRDefault="00DF4646" w:rsidP="00DF4646">
      <w:r w:rsidRPr="00DF4646">
        <w:rPr>
          <w:b/>
          <w:bCs/>
        </w:rPr>
        <w:t>Ultragenyx</w:t>
      </w:r>
      <w:r w:rsidRPr="00DF4646">
        <w:t> and </w:t>
      </w:r>
      <w:r w:rsidRPr="00DF4646">
        <w:rPr>
          <w:b/>
          <w:bCs/>
        </w:rPr>
        <w:t>Mereo Biopharma</w:t>
      </w:r>
      <w:r w:rsidRPr="00DF4646">
        <w:t xml:space="preserve">: Final analysis from the Phase 3 ORBIT and COSMIC studies of </w:t>
      </w:r>
      <w:proofErr w:type="spellStart"/>
      <w:r w:rsidRPr="00DF4646">
        <w:t>setrusumab</w:t>
      </w:r>
      <w:proofErr w:type="spellEnd"/>
      <w:r w:rsidRPr="00DF4646">
        <w:t xml:space="preserve"> in osteogenesis imperfecta, a rare bone disease.</w:t>
      </w:r>
    </w:p>
    <w:p w14:paraId="3AA87FDA" w14:textId="77777777" w:rsidR="00DF4646" w:rsidRPr="00DF4646" w:rsidRDefault="00DF4646" w:rsidP="00DF4646">
      <w:r w:rsidRPr="00DF4646">
        <w:rPr>
          <w:b/>
          <w:bCs/>
        </w:rPr>
        <w:t>Vera Therapeutics</w:t>
      </w:r>
      <w:r w:rsidRPr="00DF4646">
        <w:t>: Presentation of full results from the atacicept Phase 3 ORIGIN study in IgA nephropathy, a chronic kidney disease, at the annual meeting of the American Society of Nephrology on Nov. 7. </w:t>
      </w:r>
    </w:p>
    <w:p w14:paraId="6D3DAC27" w14:textId="77777777" w:rsidR="00DF4646" w:rsidRPr="00DF4646" w:rsidRDefault="00DF4646" w:rsidP="00DF4646">
      <w:r w:rsidRPr="00DF4646">
        <w:rPr>
          <w:b/>
          <w:bCs/>
        </w:rPr>
        <w:t>FDA drug approval decisions to watch this quarter:</w:t>
      </w:r>
    </w:p>
    <w:p w14:paraId="72024BD3" w14:textId="77777777" w:rsidR="00DF4646" w:rsidRPr="00DF4646" w:rsidRDefault="00DF4646" w:rsidP="00DF4646">
      <w:r w:rsidRPr="00DF4646">
        <w:t>Nov. 15: </w:t>
      </w:r>
      <w:proofErr w:type="spellStart"/>
      <w:r w:rsidRPr="00DF4646">
        <w:rPr>
          <w:b/>
          <w:bCs/>
        </w:rPr>
        <w:t>Biohaven</w:t>
      </w:r>
      <w:proofErr w:type="spellEnd"/>
      <w:r w:rsidRPr="00DF4646">
        <w:t xml:space="preserve">, </w:t>
      </w:r>
      <w:proofErr w:type="spellStart"/>
      <w:r w:rsidRPr="00DF4646">
        <w:t>troriluzole</w:t>
      </w:r>
      <w:proofErr w:type="spellEnd"/>
      <w:r w:rsidRPr="00DF4646">
        <w:t>, spinocerebellar ataxia</w:t>
      </w:r>
    </w:p>
    <w:p w14:paraId="5D23E100" w14:textId="77777777" w:rsidR="00DF4646" w:rsidRPr="00DF4646" w:rsidRDefault="00DF4646" w:rsidP="00DF4646">
      <w:r w:rsidRPr="00DF4646">
        <w:t>Nov. 18: </w:t>
      </w:r>
      <w:r w:rsidRPr="00DF4646">
        <w:rPr>
          <w:b/>
          <w:bCs/>
        </w:rPr>
        <w:t>Arrowhead Pharmaceuticals</w:t>
      </w:r>
      <w:r w:rsidRPr="00DF4646">
        <w:t xml:space="preserve">, </w:t>
      </w:r>
      <w:proofErr w:type="spellStart"/>
      <w:r w:rsidRPr="00DF4646">
        <w:t>plozasiran</w:t>
      </w:r>
      <w:proofErr w:type="spellEnd"/>
      <w:r w:rsidRPr="00DF4646">
        <w:t>, familial chylomicronemia</w:t>
      </w:r>
    </w:p>
    <w:p w14:paraId="447BA6E0" w14:textId="77777777" w:rsidR="00DF4646" w:rsidRPr="00DF4646" w:rsidRDefault="00DF4646" w:rsidP="00DF4646">
      <w:r w:rsidRPr="00DF4646">
        <w:t>Nov. 28: </w:t>
      </w:r>
      <w:r w:rsidRPr="00DF4646">
        <w:rPr>
          <w:b/>
          <w:bCs/>
        </w:rPr>
        <w:t>Kura Oncology</w:t>
      </w:r>
      <w:r w:rsidRPr="00DF4646">
        <w:t xml:space="preserve">, </w:t>
      </w:r>
      <w:proofErr w:type="spellStart"/>
      <w:r w:rsidRPr="00DF4646">
        <w:t>ziftomenib</w:t>
      </w:r>
      <w:proofErr w:type="spellEnd"/>
      <w:r w:rsidRPr="00DF4646">
        <w:t>, NPM1m acute myeloid leukemia</w:t>
      </w:r>
    </w:p>
    <w:p w14:paraId="56BDAC1A" w14:textId="77777777" w:rsidR="00DF4646" w:rsidRPr="00DF4646" w:rsidRDefault="00DF4646" w:rsidP="00DF4646">
      <w:r w:rsidRPr="00DF4646">
        <w:t>Nov. 28: </w:t>
      </w:r>
      <w:r w:rsidRPr="00DF4646">
        <w:rPr>
          <w:b/>
          <w:bCs/>
        </w:rPr>
        <w:t>Otsuka</w:t>
      </w:r>
      <w:r w:rsidRPr="00DF4646">
        <w:t xml:space="preserve">, </w:t>
      </w:r>
      <w:proofErr w:type="spellStart"/>
      <w:r w:rsidRPr="00DF4646">
        <w:t>sibeprenlimab</w:t>
      </w:r>
      <w:proofErr w:type="spellEnd"/>
      <w:r w:rsidRPr="00DF4646">
        <w:t xml:space="preserve">, </w:t>
      </w:r>
      <w:proofErr w:type="spellStart"/>
      <w:r w:rsidRPr="00DF4646">
        <w:t>IgAN</w:t>
      </w:r>
      <w:proofErr w:type="spellEnd"/>
      <w:r w:rsidRPr="00DF4646">
        <w:t xml:space="preserve"> nephropathy</w:t>
      </w:r>
    </w:p>
    <w:p w14:paraId="45803B49" w14:textId="77777777" w:rsidR="00DF4646" w:rsidRPr="00DF4646" w:rsidRDefault="00DF4646" w:rsidP="00DF4646">
      <w:r w:rsidRPr="00DF4646">
        <w:t>Nov. 30: </w:t>
      </w:r>
      <w:proofErr w:type="spellStart"/>
      <w:r w:rsidRPr="00DF4646">
        <w:rPr>
          <w:b/>
          <w:bCs/>
        </w:rPr>
        <w:t>Ascendis</w:t>
      </w:r>
      <w:proofErr w:type="spellEnd"/>
      <w:r w:rsidRPr="00DF4646">
        <w:t xml:space="preserve">, </w:t>
      </w:r>
      <w:proofErr w:type="spellStart"/>
      <w:r w:rsidRPr="00DF4646">
        <w:t>TransCon</w:t>
      </w:r>
      <w:proofErr w:type="spellEnd"/>
      <w:r w:rsidRPr="00DF4646">
        <w:t xml:space="preserve"> CNP, achondroplasia </w:t>
      </w:r>
    </w:p>
    <w:p w14:paraId="636F3131" w14:textId="77777777" w:rsidR="00DF4646" w:rsidRPr="00DF4646" w:rsidRDefault="00DF4646" w:rsidP="00DF4646">
      <w:r w:rsidRPr="00DF4646">
        <w:t>Dec. 7: </w:t>
      </w:r>
      <w:r w:rsidRPr="00DF4646">
        <w:rPr>
          <w:b/>
          <w:bCs/>
        </w:rPr>
        <w:t>Agios Pharmaceuticals</w:t>
      </w:r>
      <w:r w:rsidRPr="00DF4646">
        <w:t xml:space="preserve">, </w:t>
      </w:r>
      <w:proofErr w:type="spellStart"/>
      <w:r w:rsidRPr="00DF4646">
        <w:t>mitapivat</w:t>
      </w:r>
      <w:proofErr w:type="spellEnd"/>
      <w:r w:rsidRPr="00DF4646">
        <w:t>, thalassemia </w:t>
      </w:r>
    </w:p>
    <w:p w14:paraId="3BBEFE31" w14:textId="77777777" w:rsidR="00DF4646" w:rsidRPr="00DF4646" w:rsidRDefault="00DF4646" w:rsidP="00DF4646">
      <w:r w:rsidRPr="00DF4646">
        <w:t>Dec. 16: </w:t>
      </w:r>
      <w:proofErr w:type="spellStart"/>
      <w:r w:rsidRPr="00DF4646">
        <w:rPr>
          <w:b/>
          <w:bCs/>
        </w:rPr>
        <w:t>Aldeyra</w:t>
      </w:r>
      <w:proofErr w:type="spellEnd"/>
      <w:r w:rsidRPr="00DF4646">
        <w:t xml:space="preserve">, </w:t>
      </w:r>
      <w:proofErr w:type="spellStart"/>
      <w:r w:rsidRPr="00DF4646">
        <w:t>reproxalap</w:t>
      </w:r>
      <w:proofErr w:type="spellEnd"/>
      <w:r w:rsidRPr="00DF4646">
        <w:t>, dry eye disease</w:t>
      </w:r>
    </w:p>
    <w:p w14:paraId="292A6C07" w14:textId="77777777" w:rsidR="00DF4646" w:rsidRPr="00DF4646" w:rsidRDefault="00DF4646" w:rsidP="00DF4646">
      <w:r w:rsidRPr="00DF4646">
        <w:t>Dec. 26: </w:t>
      </w:r>
      <w:r w:rsidRPr="00DF4646">
        <w:rPr>
          <w:b/>
          <w:bCs/>
        </w:rPr>
        <w:t>Cytokinetics</w:t>
      </w:r>
      <w:r w:rsidRPr="00DF4646">
        <w:t xml:space="preserve">, </w:t>
      </w:r>
      <w:proofErr w:type="spellStart"/>
      <w:r w:rsidRPr="00DF4646">
        <w:t>aficamten</w:t>
      </w:r>
      <w:proofErr w:type="spellEnd"/>
      <w:r w:rsidRPr="00DF4646">
        <w:t>, obstructive hypertrophic cardiomyopathy</w:t>
      </w:r>
    </w:p>
    <w:p w14:paraId="5B7F144B" w14:textId="77777777" w:rsidR="00DF4646" w:rsidRPr="00DF4646" w:rsidRDefault="00DF4646" w:rsidP="00DF4646">
      <w:r w:rsidRPr="00DF4646">
        <w:t>Dec. 30: </w:t>
      </w:r>
      <w:proofErr w:type="spellStart"/>
      <w:r w:rsidRPr="00DF4646">
        <w:rPr>
          <w:b/>
          <w:bCs/>
        </w:rPr>
        <w:t>Corcept</w:t>
      </w:r>
      <w:proofErr w:type="spellEnd"/>
      <w:r w:rsidRPr="00DF4646">
        <w:t xml:space="preserve">, </w:t>
      </w:r>
      <w:proofErr w:type="spellStart"/>
      <w:r w:rsidRPr="00DF4646">
        <w:t>relacorilant</w:t>
      </w:r>
      <w:proofErr w:type="spellEnd"/>
      <w:r w:rsidRPr="00DF4646">
        <w:t>, Cushing’s syndrome</w:t>
      </w:r>
    </w:p>
    <w:p w14:paraId="388A2068" w14:textId="77777777" w:rsidR="00F90CB3" w:rsidRDefault="00F90CB3"/>
    <w:sectPr w:rsidR="00F9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46"/>
    <w:rsid w:val="00801453"/>
    <w:rsid w:val="009F60DB"/>
    <w:rsid w:val="00BA362D"/>
    <w:rsid w:val="00DF4646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B23E"/>
  <w15:chartTrackingRefBased/>
  <w15:docId w15:val="{4DC64828-90EE-4FF4-8176-7D2135DF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6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6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839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9189">
          <w:marLeft w:val="0"/>
          <w:marRight w:val="0"/>
          <w:marTop w:val="2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1093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5" w:color="D0D6DB"/>
          </w:divBdr>
        </w:div>
        <w:div w:id="1062024864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619">
          <w:marLeft w:val="0"/>
          <w:marRight w:val="0"/>
          <w:marTop w:val="2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46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5" w:color="D0D6D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677</Words>
  <Characters>3959</Characters>
  <Application>Microsoft Office Word</Application>
  <DocSecurity>0</DocSecurity>
  <Lines>76</Lines>
  <Paragraphs>47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2025-10-07T17:12:00Z</dcterms:created>
  <dcterms:modified xsi:type="dcterms:W3CDTF">2025-10-07T17:18:00Z</dcterms:modified>
</cp:coreProperties>
</file>