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9DBB3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AI Agent Setup Is Missing the System That Makes It Work</w:t>
      </w:r>
    </w:p>
    <w:p w14:paraId="340E198D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You've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installed the tools.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Maybe you've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chatted with Claude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a few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times. Automated something small.</w:t>
      </w:r>
    </w:p>
    <w:p w14:paraId="1BF7008E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>And nothing changed.</w:t>
      </w:r>
    </w:p>
    <w:p w14:paraId="6DDD0241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Here's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why: an AI agent without structure is just a chatbot with extra steps. The differentiator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isn't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the AI -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it's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the operating system around it.</w:t>
      </w:r>
    </w:p>
    <w:p w14:paraId="085DF2F9" w14:textId="62D08BCA" w:rsidR="008A04EF" w:rsidRDefault="008A04EF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04EF">
        <w:rPr>
          <w:rFonts w:ascii="Times New Roman" w:eastAsia="Times New Roman" w:hAnsi="Times New Roman" w:cs="Times New Roman"/>
          <w:kern w:val="0"/>
          <w14:ligatures w14:val="none"/>
        </w:rPr>
        <w:t>I've</w:t>
      </w:r>
      <w:proofErr w:type="gramEnd"/>
      <w:r w:rsidRPr="008A04EF">
        <w:rPr>
          <w:rFonts w:ascii="Times New Roman" w:eastAsia="Times New Roman" w:hAnsi="Times New Roman" w:cs="Times New Roman"/>
          <w:kern w:val="0"/>
          <w14:ligatures w14:val="none"/>
        </w:rPr>
        <w:t xml:space="preserve"> spent the past few weeks building this system for recruiting workflows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04EF">
        <w:rPr>
          <w:rFonts w:ascii="Times New Roman" w:eastAsia="Times New Roman" w:hAnsi="Times New Roman" w:cs="Times New Roman"/>
          <w:kern w:val="0"/>
          <w14:ligatures w14:val="none"/>
        </w:rPr>
        <w:t xml:space="preserve"> candidate tracking, client intelligence, market research. The framework comes from AI-native creators </w:t>
      </w:r>
      <w:proofErr w:type="gramStart"/>
      <w:r w:rsidRPr="008A04EF">
        <w:rPr>
          <w:rFonts w:ascii="Times New Roman" w:eastAsia="Times New Roman" w:hAnsi="Times New Roman" w:cs="Times New Roman"/>
          <w:kern w:val="0"/>
          <w14:ligatures w14:val="none"/>
        </w:rPr>
        <w:t>who've</w:t>
      </w:r>
      <w:proofErr w:type="gramEnd"/>
      <w:r w:rsidRPr="008A04EF">
        <w:rPr>
          <w:rFonts w:ascii="Times New Roman" w:eastAsia="Times New Roman" w:hAnsi="Times New Roman" w:cs="Times New Roman"/>
          <w:kern w:val="0"/>
          <w14:ligatures w14:val="none"/>
        </w:rPr>
        <w:t xml:space="preserve"> used it to ship custom analytics dashboards, turn single newsletters into 10+ Substack notes, and connect YouTube channels to live data tracking.</w:t>
      </w:r>
    </w:p>
    <w:p w14:paraId="39083217" w14:textId="715C98C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Here's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what the system looks like when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it's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built for recruiting.</w:t>
      </w:r>
    </w:p>
    <w:p w14:paraId="0A767620" w14:textId="77777777" w:rsidR="009F34BB" w:rsidRPr="009F34BB" w:rsidRDefault="009F34BB" w:rsidP="009F34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pict w14:anchorId="29BD22E7">
          <v:rect id="_x0000_i1025" style="width:0;height:1.5pt" o:hralign="center" o:hrstd="t" o:hr="t" fillcolor="#a0a0a0" stroked="f"/>
        </w:pict>
      </w:r>
    </w:p>
    <w:p w14:paraId="7D9E4DF6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Core Insight: Three Files Matter Most</w:t>
      </w:r>
    </w:p>
    <w:p w14:paraId="3D21DA3E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AI agents read markdown files to understand context. You can get elaborate with eight different system files (agent behavior, personality, identity, environment notes,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etc.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), but three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actually drive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the value:</w:t>
      </w:r>
    </w:p>
    <w:p w14:paraId="56BE4A5F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USER.md - The Only File You Can't Skip</w:t>
      </w:r>
    </w:p>
    <w:p w14:paraId="5D381426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Everything about you and your business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one document. Background, what you do, who you serve, how you communicate, language to use and avoid.</w:t>
      </w:r>
    </w:p>
    <w:p w14:paraId="4B69D663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Your agent reads this every session. When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it's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dialed in, you stop re-explaining context. The AI already knows your world.</w:t>
      </w:r>
    </w:p>
    <w:p w14:paraId="365272FA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>I include my ICP (biotech hiring managers, clinical candidates), my positioning (data-driven uncomfortable truths), and the jargon I use without explanation (GCP, IDMC, CDISC). My agent writes like someone who understands my market because I taught it my market.</w:t>
      </w:r>
    </w:p>
    <w:p w14:paraId="1411A096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>Spend 30-60 minutes on USER.md. Highest ROI investment in the entire setup.</w:t>
      </w:r>
    </w:p>
    <w:p w14:paraId="034A6413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MEMORY.md - Continuity Across Sessions</w:t>
      </w:r>
    </w:p>
    <w:p w14:paraId="57EDEE9D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>AI agents wake up fresh every conversation. MEMORY.md is how you give them long-term memory.</w:t>
      </w:r>
    </w:p>
    <w:p w14:paraId="5DE7E257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The agent maintains this file itself -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logging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decisions, client context, project status, lessons learned. Next session, it reads the file and picks up where it left off.</w:t>
      </w:r>
    </w:p>
    <w:p w14:paraId="23E30444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track which searches are active, candidate pipeline notes, client preferences. The agent remembers that Client X hates phone screens before noon without me saying it twice. It picks up any search conversation without me re-explaining where we are in process.</w:t>
      </w:r>
    </w:p>
    <w:p w14:paraId="57276451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TODO.md - The Shared Task List</w:t>
      </w:r>
    </w:p>
    <w:p w14:paraId="1D40596F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>Drop tasks here. Agent picks them up. Dead simple.</w:t>
      </w:r>
    </w:p>
    <w:p w14:paraId="48B3C147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>The other five files (AGENTS.md, SOUL.md, IDENTITY.md, TOOLS.md, HEARTBEAT.md) fine-tune behavior, but you can add them later. Start with these three.</w:t>
      </w:r>
    </w:p>
    <w:p w14:paraId="330AA559" w14:textId="77777777" w:rsidR="009F34BB" w:rsidRPr="009F34BB" w:rsidRDefault="009F34BB" w:rsidP="009F34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pict w14:anchorId="57F0CDA3">
          <v:rect id="_x0000_i1026" style="width:0;height:1.5pt" o:hralign="center" o:hrstd="t" o:hr="t" fillcolor="#a0a0a0" stroked="f"/>
        </w:pict>
      </w:r>
    </w:p>
    <w:p w14:paraId="3A761808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Workflow That Actually Works</w:t>
      </w:r>
    </w:p>
    <w:p w14:paraId="5F84B66F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Forget the two-computer setup.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That's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power-user territory - an always-on agent machine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synced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to your laptop. Useful if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you're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running autonomous 24/7 operations, overkill if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you're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just trying to get leverage.</w:t>
      </w:r>
    </w:p>
    <w:p w14:paraId="01579DC4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Here's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the single-machine version:</w:t>
      </w:r>
    </w:p>
    <w:p w14:paraId="194C08BA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>workspace/ ├── USER.md ← Your context (critical) ├── MEMORY.md ← Agent's long-term memory ├── TODO.md ← Shared task list │ ├── inbox/ ← YOU drop raw files here ├── review/ ← AGENT drops finished work here │ ├── [your-name]/ ← Approved work gets filed here │ ├── searches/ ← Active client searches │ ├── candidates/ ← Candidate profiles &amp; notes │ ├── research/ ← Market intel │ └── content/ ← Newsletters, posts, drafts │ └── memory/ ← Daily notes (YYYY-MM-DD.md)</w:t>
      </w:r>
    </w:p>
    <w:p w14:paraId="14F7749B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The inbox → review → filing workflow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is the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unlock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4123A7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inbox/</w:t>
      </w: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- Drop raw input here. Voice memo transcripts. Rough candidate notes. Research dumps. LinkedIn profiles you want analyzed. Anything unprocessed.</w:t>
      </w:r>
    </w:p>
    <w:p w14:paraId="0201AEDA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review/</w:t>
      </w: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- Agent puts finished work here. Polished candidate summaries. Organized research. Draft content. Everything awaiting your approval.</w:t>
      </w:r>
    </w:p>
    <w:p w14:paraId="159D8FBB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[your-name]/</w:t>
      </w: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- After you approve, agent files to the right subfolder. You never organize. Agent never guesses.</w:t>
      </w:r>
    </w:p>
    <w:p w14:paraId="589FA4B1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Concrete example: I drop a LinkedIn profile in inbox/. Agent produces a structured summary in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review/ -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background, red flags, talking points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, comp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expectations based on market data. I review, approve,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it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files to candidates/. Same workflow every time, regardless of what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I'm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processing.</w:t>
      </w:r>
    </w:p>
    <w:p w14:paraId="7F7E0E23" w14:textId="77777777" w:rsidR="009F34BB" w:rsidRPr="009F34BB" w:rsidRDefault="009F34BB" w:rsidP="009F34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pict w14:anchorId="4C0DB843">
          <v:rect id="_x0000_i1027" style="width:0;height:1.5pt" o:hralign="center" o:hrstd="t" o:hr="t" fillcolor="#a0a0a0" stroked="f"/>
        </w:pict>
      </w:r>
    </w:p>
    <w:p w14:paraId="21F14DE0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Using Obsidian as the Interface</w:t>
      </w:r>
    </w:p>
    <w:p w14:paraId="41455946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Obsidian is a free markdown editor. Install it, point it at your workspace folder, and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you've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got a visual interface for everything your agent produces.</w:t>
      </w:r>
    </w:p>
    <w:p w14:paraId="1C7EB689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Two plugins make it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actually useful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2D7305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Files Editor</w:t>
      </w: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- View and edit JSON files directly in Obsidian. Settings → Community Plugins → Browse → search "Data Files Editor" → Install → Enable.</w:t>
      </w:r>
    </w:p>
    <w:p w14:paraId="1EA26B13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 Reader</w:t>
      </w: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- Renders HTML inside Obsidian. When your agent builds a dashboard or report, you view it without switching apps. Settings → Community Plugins → Browse → search "obsidian-html-plugin" → Install → Enable.</w:t>
      </w:r>
    </w:p>
    <w:p w14:paraId="57F26CBA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That's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it. Two plugins. Now your workspace shows markdown notes, JSON configs, and HTML outputs all in one place.</w:t>
      </w:r>
    </w:p>
    <w:p w14:paraId="0A41F796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the two-machine setup later: use Obsidian Sync ($8/month) with "Sync all other file types" enabled. Everything - markdown, JSON, HTML, images - stays synchronized between your laptop and an always-on agent machine. But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that's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an upgrade, not a prerequisite.</w:t>
      </w:r>
    </w:p>
    <w:p w14:paraId="1FC3EB11" w14:textId="77777777" w:rsidR="009F34BB" w:rsidRPr="009F34BB" w:rsidRDefault="009F34BB" w:rsidP="009F34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pict w14:anchorId="4562B835">
          <v:rect id="_x0000_i1028" style="width:0;height:1.5pt" o:hralign="center" o:hrstd="t" o:hr="t" fillcolor="#a0a0a0" stroked="f"/>
        </w:pict>
      </w:r>
    </w:p>
    <w:p w14:paraId="3A1DC025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Delegate</w:t>
      </w:r>
    </w:p>
    <w:p w14:paraId="22612489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Don't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hand your best work to a new hire on day one. You give them the overflow.</w:t>
      </w:r>
    </w:p>
    <w:p w14:paraId="03C34E20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>Start here:</w:t>
      </w:r>
    </w:p>
    <w:p w14:paraId="7698D77F" w14:textId="77777777" w:rsidR="009F34BB" w:rsidRPr="009F34BB" w:rsidRDefault="009F34BB" w:rsidP="009F3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>Research compilation (company intel, market data, candidate sourcing)</w:t>
      </w:r>
    </w:p>
    <w:p w14:paraId="609013FA" w14:textId="77777777" w:rsidR="009F34BB" w:rsidRPr="009F34BB" w:rsidRDefault="009F34BB" w:rsidP="009F3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>Data organization (cleaning up notes, structuring information)</w:t>
      </w:r>
    </w:p>
    <w:p w14:paraId="125B4CF1" w14:textId="77777777" w:rsidR="009F34BB" w:rsidRPr="009F34BB" w:rsidRDefault="009F34BB" w:rsidP="009F3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>Content repurposing (voice memo transcript in inbox/, newsletter draft in review/)</w:t>
      </w:r>
    </w:p>
    <w:p w14:paraId="53A37B56" w14:textId="77777777" w:rsidR="009F34BB" w:rsidRPr="009F34BB" w:rsidRDefault="009F34BB" w:rsidP="009F3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>Routine documentation</w:t>
      </w:r>
    </w:p>
    <w:p w14:paraId="41BF7E84" w14:textId="77777777" w:rsidR="009F34BB" w:rsidRPr="009F34BB" w:rsidRDefault="009F34BB" w:rsidP="009F3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Internal dashboards and tracking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tools</w:t>
      </w:r>
      <w:proofErr w:type="gramEnd"/>
    </w:p>
    <w:p w14:paraId="6A65537C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>Keep for yourself:</w:t>
      </w:r>
    </w:p>
    <w:p w14:paraId="4C40AB77" w14:textId="77777777" w:rsidR="009F34BB" w:rsidRPr="009F34BB" w:rsidRDefault="009F34BB" w:rsidP="009F34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>Client relationships and high-stakes communication</w:t>
      </w:r>
    </w:p>
    <w:p w14:paraId="67FED1E4" w14:textId="77777777" w:rsidR="009F34BB" w:rsidRPr="009F34BB" w:rsidRDefault="009F34BB" w:rsidP="009F34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>Final candidate evaluations</w:t>
      </w:r>
    </w:p>
    <w:p w14:paraId="35C6F39E" w14:textId="77777777" w:rsidR="009F34BB" w:rsidRPr="009F34BB" w:rsidRDefault="009F34BB" w:rsidP="009F34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>Strategic decisions</w:t>
      </w:r>
    </w:p>
    <w:p w14:paraId="2C7CBB6F" w14:textId="77777777" w:rsidR="009F34BB" w:rsidRPr="009F34BB" w:rsidRDefault="009F34BB" w:rsidP="009F34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Creative work you actually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enjoy</w:t>
      </w:r>
      <w:proofErr w:type="gramEnd"/>
    </w:p>
    <w:p w14:paraId="482F4C4B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The goal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isn't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replacement.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It's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leverage.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Handle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the stuff that never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got done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because you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didn't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have time. If the agent does it imperfectly, nothing critical breaks. As trust builds, expand the boundary.</w:t>
      </w:r>
    </w:p>
    <w:p w14:paraId="598EB136" w14:textId="77777777" w:rsidR="009F34BB" w:rsidRPr="009F34BB" w:rsidRDefault="009F34BB" w:rsidP="009F34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741A93C">
          <v:rect id="_x0000_i1029" style="width:0;height:1.5pt" o:hralign="center" o:hrstd="t" o:hr="t" fillcolor="#a0a0a0" stroked="f"/>
        </w:pict>
      </w:r>
    </w:p>
    <w:p w14:paraId="523147E5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System Compounds</w:t>
      </w:r>
    </w:p>
    <w:p w14:paraId="47A00FE1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Most AI setups fail because </w:t>
      </w: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they're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just tools. This is an operating system - persistent context in USER.md and MEMORY.md, clear workflow through inbox → review → filing, defined handoffs at every step.</w:t>
      </w:r>
    </w:p>
    <w:p w14:paraId="628E15F5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t>The system improves weekly. Files get more precise. The agent learns your patterns. Delegation expands as trust builds.</w:t>
      </w:r>
    </w:p>
    <w:p w14:paraId="7FED556E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>That's</w:t>
      </w:r>
      <w:proofErr w:type="gramEnd"/>
      <w:r w:rsidRPr="009F34BB">
        <w:rPr>
          <w:rFonts w:ascii="Times New Roman" w:eastAsia="Times New Roman" w:hAnsi="Times New Roman" w:cs="Times New Roman"/>
          <w:kern w:val="0"/>
          <w14:ligatures w14:val="none"/>
        </w:rPr>
        <w:t xml:space="preserve"> the difference between an AI you use and an AI you work with.</w:t>
      </w:r>
    </w:p>
    <w:p w14:paraId="4EF35FB6" w14:textId="77777777" w:rsidR="009F34BB" w:rsidRPr="009F34BB" w:rsidRDefault="009F34BB" w:rsidP="009F34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pict w14:anchorId="2D0656CA">
          <v:rect id="_x0000_i1030" style="width:0;height:1.5pt" o:hralign="center" o:hrstd="t" o:hr="t" fillcolor="#a0a0a0" stroked="f"/>
        </w:pict>
      </w:r>
    </w:p>
    <w:p w14:paraId="69ABA19B" w14:textId="77777777" w:rsidR="009F34BB" w:rsidRPr="009F34BB" w:rsidRDefault="009F34BB" w:rsidP="009F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 </w:t>
      </w:r>
      <w:proofErr w:type="gramStart"/>
      <w:r w:rsidRPr="009F34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write</w:t>
      </w:r>
      <w:proofErr w:type="gramEnd"/>
      <w:r w:rsidRPr="009F34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about AI workflows for recruiting professionals at recruit.ai. No hype, no theory - what </w:t>
      </w:r>
      <w:proofErr w:type="gramStart"/>
      <w:r w:rsidRPr="009F34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actually works</w:t>
      </w:r>
      <w:proofErr w:type="gramEnd"/>
      <w:r w:rsidRPr="009F34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7863A500" w14:textId="77777777" w:rsidR="009F34BB" w:rsidRPr="009F34BB" w:rsidRDefault="009F34BB" w:rsidP="009F34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BB">
        <w:rPr>
          <w:rFonts w:ascii="Times New Roman" w:eastAsia="Times New Roman" w:hAnsi="Times New Roman" w:cs="Times New Roman"/>
          <w:kern w:val="0"/>
          <w14:ligatures w14:val="none"/>
        </w:rPr>
        <w:pict w14:anchorId="673C3DC0">
          <v:rect id="_x0000_i1031" style="width:0;height:1.5pt" o:hralign="center" o:hrstd="t" o:hr="t" fillcolor="#a0a0a0" stroked="f"/>
        </w:pict>
      </w:r>
    </w:p>
    <w:p w14:paraId="4C74649C" w14:textId="77777777" w:rsidR="00DE5BC5" w:rsidRDefault="00DE5BC5"/>
    <w:sectPr w:rsidR="00DE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D25D9"/>
    <w:multiLevelType w:val="multilevel"/>
    <w:tmpl w:val="7AC2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772DA"/>
    <w:multiLevelType w:val="multilevel"/>
    <w:tmpl w:val="AF8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189392">
    <w:abstractNumId w:val="0"/>
  </w:num>
  <w:num w:numId="2" w16cid:durableId="2127192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BB"/>
    <w:rsid w:val="002C7C37"/>
    <w:rsid w:val="00640472"/>
    <w:rsid w:val="008A04EF"/>
    <w:rsid w:val="009F34BB"/>
    <w:rsid w:val="00CE313A"/>
    <w:rsid w:val="00D54AC1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7474"/>
  <w15:chartTrackingRefBased/>
  <w15:docId w15:val="{7A6E148A-FE57-41C2-931B-C497B0AD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963</Words>
  <Characters>5211</Characters>
  <Application>Microsoft Office Word</Application>
  <DocSecurity>0</DocSecurity>
  <Lines>104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2026-02-14T00:00:00Z</dcterms:created>
  <dcterms:modified xsi:type="dcterms:W3CDTF">2026-02-14T02:04:00Z</dcterms:modified>
</cp:coreProperties>
</file>