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26E2" w:rsidRDefault="00D5470E" w:rsidP="00D5470E">
      <w:pPr>
        <w:jc w:val="center"/>
      </w:pPr>
      <w:r w:rsidRPr="00D5470E">
        <w:t>Recommending trusted online auction sellers using social network analysis</w:t>
      </w:r>
    </w:p>
    <w:p w:rsidR="00707ECB" w:rsidRDefault="00707ECB" w:rsidP="00D5470E">
      <w:pPr>
        <w:jc w:val="center"/>
      </w:pPr>
      <w:r>
        <w:t>使用社交网络分析推荐值得信赖的在线拍卖的卖家</w:t>
      </w:r>
    </w:p>
    <w:p w:rsidR="00707ECB" w:rsidRDefault="00707ECB" w:rsidP="00707ECB">
      <w:r>
        <w:t>摘要</w:t>
      </w:r>
    </w:p>
    <w:p w:rsidR="00707ECB" w:rsidRDefault="00707ECB" w:rsidP="00707ECB">
      <w:r>
        <w:tab/>
      </w:r>
      <w:r>
        <w:t>目前</w:t>
      </w:r>
      <w:r>
        <w:rPr>
          <w:rFonts w:hint="eastAsia"/>
        </w:rPr>
        <w:t>，</w:t>
      </w:r>
      <w:r>
        <w:t>大多数在线拍卖网站用于推荐卖家的</w:t>
      </w:r>
      <w:r w:rsidRPr="00707ECB">
        <w:t>信誉系统</w:t>
      </w:r>
      <w:r>
        <w:t>是极度简单的</w:t>
      </w:r>
      <w:r>
        <w:rPr>
          <w:rFonts w:hint="eastAsia"/>
        </w:rPr>
        <w:t>，</w:t>
      </w:r>
      <w:r w:rsidR="00DE56BC">
        <w:t>并没有考虑到一些卖家勾结从而虚假地</w:t>
      </w:r>
      <w:r>
        <w:t>增加他们的评级</w:t>
      </w:r>
      <w:r>
        <w:rPr>
          <w:rFonts w:hint="eastAsia"/>
        </w:rPr>
        <w:t>。</w:t>
      </w:r>
      <w:r>
        <w:t>本文提出一个推荐系统</w:t>
      </w:r>
      <w:r>
        <w:rPr>
          <w:rFonts w:hint="eastAsia"/>
        </w:rPr>
        <w:t>，</w:t>
      </w:r>
      <w:r>
        <w:t>采用交易关系</w:t>
      </w:r>
      <w:r w:rsidR="00D42FF0">
        <w:t>去计算卖家的推荐等级</w:t>
      </w:r>
      <w:r w:rsidR="00D42FF0">
        <w:rPr>
          <w:rFonts w:hint="eastAsia"/>
        </w:rPr>
        <w:t>。</w:t>
      </w:r>
      <w:r w:rsidR="00D42FF0">
        <w:t>我们证明了交易历史形成的网络结构可以用于去</w:t>
      </w:r>
      <w:r w:rsidR="00E87B05">
        <w:t>揭露这种潜在的卖家的勾结</w:t>
      </w:r>
      <w:r w:rsidR="00D42FF0">
        <w:t>行为</w:t>
      </w:r>
      <w:r w:rsidR="00D42FF0">
        <w:rPr>
          <w:rFonts w:hint="eastAsia"/>
        </w:rPr>
        <w:t>。</w:t>
      </w:r>
    </w:p>
    <w:p w:rsidR="00D42FF0" w:rsidRDefault="00D42FF0" w:rsidP="00707ECB">
      <w:r>
        <w:tab/>
      </w:r>
      <w:r>
        <w:t>从结构角度出发</w:t>
      </w:r>
      <w:r>
        <w:rPr>
          <w:rFonts w:hint="eastAsia"/>
        </w:rPr>
        <w:t>，</w:t>
      </w:r>
      <w:r>
        <w:t>我们关注交易者之间的关系</w:t>
      </w:r>
      <w:r>
        <w:rPr>
          <w:rFonts w:hint="eastAsia"/>
        </w:rPr>
        <w:t>而不是他们的属性值，采用</w:t>
      </w:r>
      <w:r w:rsidR="00645889">
        <w:rPr>
          <w:rFonts w:hint="eastAsia"/>
        </w:rPr>
        <w:t>两个社交网络指标</w:t>
      </w:r>
      <w:r>
        <w:rPr>
          <w:rFonts w:hint="eastAsia"/>
        </w:rPr>
        <w:t>k-core</w:t>
      </w:r>
      <w:r>
        <w:rPr>
          <w:rFonts w:hint="eastAsia"/>
        </w:rPr>
        <w:t>和中心加权算法</w:t>
      </w:r>
      <w:r w:rsidR="00645889">
        <w:rPr>
          <w:rFonts w:hint="eastAsia"/>
        </w:rPr>
        <w:t>创建一个</w:t>
      </w:r>
      <w:r w:rsidR="00645889">
        <w:rPr>
          <w:rFonts w:hint="eastAsia"/>
        </w:rPr>
        <w:t xml:space="preserve">collaborative-based </w:t>
      </w:r>
      <w:r w:rsidR="00645889">
        <w:rPr>
          <w:rFonts w:hint="eastAsia"/>
        </w:rPr>
        <w:t>推荐系统</w:t>
      </w:r>
      <w:r w:rsidR="00E87B05">
        <w:rPr>
          <w:rFonts w:hint="eastAsia"/>
        </w:rPr>
        <w:t>。这个系统能够显示一个账户的勾结</w:t>
      </w:r>
      <w:r w:rsidR="00645889">
        <w:rPr>
          <w:rFonts w:hint="eastAsia"/>
        </w:rPr>
        <w:t>风险。</w:t>
      </w:r>
      <w:r w:rsidR="00A625D6">
        <w:rPr>
          <w:rFonts w:hint="eastAsia"/>
        </w:rPr>
        <w:t>我们通过将本系统与真实世界的黑名单数据对比，发现本系统能够筛选出</w:t>
      </w:r>
      <w:r w:rsidR="00A625D6">
        <w:rPr>
          <w:rFonts w:hint="eastAsia"/>
        </w:rPr>
        <w:t>76%</w:t>
      </w:r>
      <w:r w:rsidR="00A625D6">
        <w:rPr>
          <w:rFonts w:hint="eastAsia"/>
        </w:rPr>
        <w:t>黑名单账户，这些黑名单数据由一个主流在线拍卖网站定期公布</w:t>
      </w:r>
      <w:r w:rsidR="00866F38">
        <w:rPr>
          <w:rFonts w:hint="eastAsia"/>
        </w:rPr>
        <w:t>。</w:t>
      </w:r>
      <w:r w:rsidR="00382990">
        <w:rPr>
          <w:rFonts w:hint="eastAsia"/>
        </w:rPr>
        <w:t>这个系统能够</w:t>
      </w:r>
      <w:r w:rsidR="00382990" w:rsidRPr="00382990">
        <w:rPr>
          <w:rFonts w:hint="eastAsia"/>
        </w:rPr>
        <w:t>提供警告</w:t>
      </w:r>
      <w:r w:rsidR="00382990">
        <w:rPr>
          <w:rFonts w:hint="eastAsia"/>
        </w:rPr>
        <w:t>早于官方公布的黑名单数据几个月，来防备可能</w:t>
      </w:r>
      <w:r w:rsidR="002C1ACA">
        <w:rPr>
          <w:rFonts w:hint="eastAsia"/>
        </w:rPr>
        <w:t>的</w:t>
      </w:r>
      <w:r w:rsidR="00382990">
        <w:rPr>
          <w:rFonts w:hint="eastAsia"/>
        </w:rPr>
        <w:t>卖家勾结行为，因此本系统能够合并在用于推荐卖家的信誉系统之中。</w:t>
      </w:r>
    </w:p>
    <w:p w:rsidR="005C2BDE" w:rsidRDefault="00A44EC1" w:rsidP="00707ECB">
      <w:r>
        <w:t xml:space="preserve">1 </w:t>
      </w:r>
      <w:r w:rsidR="005C2BDE">
        <w:rPr>
          <w:rFonts w:hint="eastAsia"/>
        </w:rPr>
        <w:t>Introduction</w:t>
      </w:r>
    </w:p>
    <w:p w:rsidR="005C2BDE" w:rsidRDefault="005C2BDE" w:rsidP="00707ECB">
      <w:r>
        <w:tab/>
      </w:r>
      <w:r>
        <w:t>信誉系统建立在一个简单的机制上</w:t>
      </w:r>
      <w:r>
        <w:rPr>
          <w:rFonts w:hint="eastAsia"/>
        </w:rPr>
        <w:t>，</w:t>
      </w:r>
      <w:r>
        <w:t>就是报告买家对卖家的评价的累积结果</w:t>
      </w:r>
      <w:r>
        <w:rPr>
          <w:rFonts w:hint="eastAsia"/>
        </w:rPr>
        <w:t>，</w:t>
      </w:r>
      <w:r>
        <w:t>评价可能是积极的</w:t>
      </w:r>
      <w:r>
        <w:rPr>
          <w:rFonts w:hint="eastAsia"/>
        </w:rPr>
        <w:t>、</w:t>
      </w:r>
      <w:r>
        <w:t>中等的或消极的</w:t>
      </w:r>
      <w:r>
        <w:rPr>
          <w:rFonts w:hint="eastAsia"/>
        </w:rPr>
        <w:t>，</w:t>
      </w:r>
      <w:r>
        <w:t>并附带评论</w:t>
      </w:r>
      <w:r>
        <w:rPr>
          <w:rFonts w:hint="eastAsia"/>
        </w:rPr>
        <w:t>。</w:t>
      </w:r>
      <w:r w:rsidR="00D132DA">
        <w:t>它利用一个私人订购系统去限制只有在交易完成之后</w:t>
      </w:r>
      <w:r w:rsidR="00D132DA">
        <w:rPr>
          <w:rFonts w:hint="eastAsia"/>
        </w:rPr>
        <w:t>，</w:t>
      </w:r>
      <w:r w:rsidR="00D132DA">
        <w:t>买家才能对卖家评论</w:t>
      </w:r>
      <w:r w:rsidR="00D132DA">
        <w:rPr>
          <w:rFonts w:hint="eastAsia"/>
        </w:rPr>
        <w:t>。</w:t>
      </w:r>
      <w:r w:rsidR="00B72F8C">
        <w:t>过去成功的私人订购系统是基于</w:t>
      </w:r>
      <w:r w:rsidR="00952443">
        <w:t>对地理位置接近和频繁重复交易的验证</w:t>
      </w:r>
      <w:r w:rsidR="00952443">
        <w:rPr>
          <w:rFonts w:hint="eastAsia"/>
        </w:rPr>
        <w:t>，</w:t>
      </w:r>
      <w:r w:rsidR="00952443">
        <w:t>或者担保人存在</w:t>
      </w:r>
      <w:r w:rsidR="00952443">
        <w:rPr>
          <w:rFonts w:hint="eastAsia"/>
        </w:rPr>
        <w:t>，</w:t>
      </w:r>
      <w:r w:rsidR="00952443">
        <w:t>或者资源在附近的交易</w:t>
      </w:r>
      <w:r w:rsidR="00952443">
        <w:rPr>
          <w:rFonts w:hint="eastAsia"/>
        </w:rPr>
        <w:t>。</w:t>
      </w:r>
      <w:r w:rsidR="00761A24">
        <w:t>然而</w:t>
      </w:r>
      <w:r w:rsidR="00761A24">
        <w:rPr>
          <w:rFonts w:hint="eastAsia"/>
        </w:rPr>
        <w:t>，</w:t>
      </w:r>
      <w:r w:rsidR="00761A24">
        <w:t>在线拍卖市场的特性允许注册匿名的大量账户来作弊</w:t>
      </w:r>
      <w:r w:rsidR="00761A24">
        <w:rPr>
          <w:rFonts w:hint="eastAsia"/>
        </w:rPr>
        <w:t>，</w:t>
      </w:r>
      <w:r w:rsidR="00761A24">
        <w:t>避免消极评价</w:t>
      </w:r>
      <w:r w:rsidR="00761A24">
        <w:rPr>
          <w:rFonts w:hint="eastAsia"/>
        </w:rPr>
        <w:t>。</w:t>
      </w:r>
      <w:r w:rsidR="00761A24">
        <w:t>一些研究结果也表明信誉机制对公众是没有益处的</w:t>
      </w:r>
      <w:r w:rsidR="00761A24">
        <w:rPr>
          <w:rFonts w:hint="eastAsia"/>
        </w:rPr>
        <w:t>，</w:t>
      </w:r>
      <w:r w:rsidR="00761A24">
        <w:t>因为在线拍卖交易都是先付款再发货</w:t>
      </w:r>
      <w:r w:rsidR="00761A24">
        <w:rPr>
          <w:rFonts w:hint="eastAsia"/>
        </w:rPr>
        <w:t>，</w:t>
      </w:r>
      <w:r w:rsidR="00761A24">
        <w:t>所以买家易受骗</w:t>
      </w:r>
      <w:r w:rsidR="00761A24">
        <w:rPr>
          <w:rFonts w:hint="eastAsia"/>
        </w:rPr>
        <w:t>。</w:t>
      </w:r>
    </w:p>
    <w:p w:rsidR="00286451" w:rsidRDefault="00286451" w:rsidP="00707ECB">
      <w:r>
        <w:tab/>
      </w:r>
      <w:r>
        <w:t>当前在线拍卖的信誉系统有</w:t>
      </w:r>
      <w:r>
        <w:rPr>
          <w:rFonts w:hint="eastAsia"/>
        </w:rPr>
        <w:t>3</w:t>
      </w:r>
      <w:r w:rsidR="00504C73">
        <w:rPr>
          <w:rFonts w:hint="eastAsia"/>
        </w:rPr>
        <w:t>点缺陷</w:t>
      </w:r>
      <w:r>
        <w:rPr>
          <w:rFonts w:hint="eastAsia"/>
        </w:rPr>
        <w:t>：</w:t>
      </w:r>
    </w:p>
    <w:p w:rsidR="00286451" w:rsidRDefault="00286451" w:rsidP="00286451">
      <w:pPr>
        <w:pStyle w:val="a3"/>
        <w:numPr>
          <w:ilvl w:val="0"/>
          <w:numId w:val="1"/>
        </w:numPr>
        <w:ind w:firstLineChars="0"/>
      </w:pPr>
      <w:r>
        <w:rPr>
          <w:rFonts w:hint="eastAsia"/>
        </w:rPr>
        <w:t>卖家与买家之间信息不对称</w:t>
      </w:r>
    </w:p>
    <w:p w:rsidR="00286451" w:rsidRDefault="00286451" w:rsidP="00286451">
      <w:pPr>
        <w:pStyle w:val="a3"/>
        <w:numPr>
          <w:ilvl w:val="0"/>
          <w:numId w:val="1"/>
        </w:numPr>
        <w:ind w:firstLineChars="0"/>
      </w:pPr>
      <w:r>
        <w:t>网上假名滥用信用声誉的道德危机</w:t>
      </w:r>
    </w:p>
    <w:p w:rsidR="00286451" w:rsidRDefault="00286451" w:rsidP="00286451">
      <w:pPr>
        <w:pStyle w:val="a3"/>
        <w:numPr>
          <w:ilvl w:val="0"/>
          <w:numId w:val="1"/>
        </w:numPr>
        <w:ind w:firstLineChars="0"/>
      </w:pPr>
      <w:r>
        <w:t>交易完成之后不给消极反馈的趋势</w:t>
      </w:r>
    </w:p>
    <w:p w:rsidR="00504C73" w:rsidRDefault="00504C73" w:rsidP="006E3955">
      <w:pPr>
        <w:ind w:firstLine="420"/>
      </w:pPr>
      <w:r>
        <w:t>这些缺陷为恶意的卖家提供了一个低风险的环境</w:t>
      </w:r>
      <w:r>
        <w:rPr>
          <w:rFonts w:hint="eastAsia"/>
        </w:rPr>
        <w:t>，</w:t>
      </w:r>
      <w:r>
        <w:t>同时也给买家追回损失带来了困难</w:t>
      </w:r>
      <w:r>
        <w:rPr>
          <w:rFonts w:hint="eastAsia"/>
        </w:rPr>
        <w:t>。</w:t>
      </w:r>
      <w:r w:rsidR="006E3955">
        <w:t>而传统的推荐系统</w:t>
      </w:r>
      <w:r w:rsidR="006E3955">
        <w:rPr>
          <w:rFonts w:hint="eastAsia"/>
        </w:rPr>
        <w:t>，</w:t>
      </w:r>
      <w:r w:rsidR="006E3955">
        <w:t>无论是基于内容的推荐系统</w:t>
      </w:r>
      <w:r w:rsidR="006E3955">
        <w:rPr>
          <w:rFonts w:hint="eastAsia"/>
        </w:rPr>
        <w:t>，</w:t>
      </w:r>
      <w:r w:rsidR="006E3955">
        <w:t>或者协同推荐系统</w:t>
      </w:r>
      <w:r w:rsidR="006E3955">
        <w:rPr>
          <w:rFonts w:hint="eastAsia"/>
        </w:rPr>
        <w:t>，都是无法解决这些缺陷带来的问题。</w:t>
      </w:r>
      <w:r w:rsidR="00DF13A4">
        <w:rPr>
          <w:rFonts w:hint="eastAsia"/>
        </w:rPr>
        <w:t>本文的推荐系统通过引入社交网络分析去分析累积评分的底层结构和它相对应的交易网络</w:t>
      </w:r>
      <w:r w:rsidR="00793E5F">
        <w:rPr>
          <w:rFonts w:hint="eastAsia"/>
        </w:rPr>
        <w:t>，通过</w:t>
      </w:r>
      <w:r w:rsidR="00793E5F">
        <w:rPr>
          <w:rFonts w:hint="eastAsia"/>
        </w:rPr>
        <w:t>k-core</w:t>
      </w:r>
      <w:r w:rsidR="00793E5F">
        <w:rPr>
          <w:rFonts w:hint="eastAsia"/>
        </w:rPr>
        <w:t>和中心权重过滤出恶意的卖家。</w:t>
      </w:r>
    </w:p>
    <w:p w:rsidR="00A44EC1" w:rsidRDefault="00A44EC1" w:rsidP="00A44EC1">
      <w:r w:rsidRPr="00A44EC1">
        <w:t>2. Review of the literature</w:t>
      </w:r>
    </w:p>
    <w:p w:rsidR="00FD11C1" w:rsidRDefault="00FD11C1" w:rsidP="00A44EC1">
      <w:r>
        <w:t>2.1 Online auction</w:t>
      </w:r>
    </w:p>
    <w:p w:rsidR="00A44EC1" w:rsidRDefault="00A44EC1" w:rsidP="00A44EC1">
      <w:r>
        <w:tab/>
      </w:r>
      <w:r w:rsidR="002D3D5F">
        <w:t>不像传统的拍卖方</w:t>
      </w:r>
      <w:r w:rsidR="002D3D5F">
        <w:rPr>
          <w:rFonts w:hint="eastAsia"/>
        </w:rPr>
        <w:t>那样负责配送和拍卖物品的鉴定，网上拍卖网站只充当平台提供者，避免在任何交易中充当中间人。</w:t>
      </w:r>
      <w:r w:rsidR="008B042A">
        <w:rPr>
          <w:rFonts w:hint="eastAsia"/>
        </w:rPr>
        <w:t>所以网上拍卖网站的收费也远远低于其他拍卖机构，因为进入或者离开拍卖网站的成本较低，也促进了欺骗和勾结。</w:t>
      </w:r>
    </w:p>
    <w:p w:rsidR="001005BD" w:rsidRDefault="001005BD" w:rsidP="00A44EC1">
      <w:r>
        <w:rPr>
          <w:rFonts w:hint="eastAsia"/>
        </w:rPr>
        <w:t>2</w:t>
      </w:r>
      <w:r w:rsidR="00E674FA">
        <w:t>.</w:t>
      </w:r>
      <w:r>
        <w:rPr>
          <w:rFonts w:hint="eastAsia"/>
        </w:rPr>
        <w:t xml:space="preserve">2 </w:t>
      </w:r>
      <w:r>
        <w:t>Recommendation systems</w:t>
      </w:r>
    </w:p>
    <w:p w:rsidR="001005BD" w:rsidRDefault="001005BD" w:rsidP="00A44EC1">
      <w:r>
        <w:tab/>
      </w:r>
      <w:r w:rsidR="00666C56">
        <w:t>推荐系统从推荐数据的来源分类</w:t>
      </w:r>
      <w:r w:rsidR="00666C56">
        <w:rPr>
          <w:rFonts w:hint="eastAsia"/>
        </w:rPr>
        <w:t>，</w:t>
      </w:r>
      <w:r w:rsidR="00666C56">
        <w:t>可以分为</w:t>
      </w:r>
      <w:r w:rsidR="00666C56">
        <w:rPr>
          <w:rFonts w:hint="eastAsia"/>
        </w:rPr>
        <w:t>3</w:t>
      </w:r>
      <w:r w:rsidR="00666C56">
        <w:rPr>
          <w:rFonts w:hint="eastAsia"/>
        </w:rPr>
        <w:t>类</w:t>
      </w:r>
    </w:p>
    <w:p w:rsidR="00666C56" w:rsidRDefault="00666C56" w:rsidP="00666C56">
      <w:pPr>
        <w:pStyle w:val="a3"/>
        <w:numPr>
          <w:ilvl w:val="0"/>
          <w:numId w:val="2"/>
        </w:numPr>
        <w:ind w:firstLineChars="0"/>
      </w:pPr>
      <w:r>
        <w:rPr>
          <w:rFonts w:hint="eastAsia"/>
        </w:rPr>
        <w:t>基于内容的推荐系统，这类系统基于物品的相似性，推荐与用户之前的喜好相类似的物品。</w:t>
      </w:r>
    </w:p>
    <w:p w:rsidR="00666C56" w:rsidRDefault="00666C56" w:rsidP="00666C56">
      <w:pPr>
        <w:pStyle w:val="a3"/>
        <w:numPr>
          <w:ilvl w:val="0"/>
          <w:numId w:val="2"/>
        </w:numPr>
        <w:ind w:firstLineChars="0"/>
      </w:pPr>
      <w:r>
        <w:t>协同推荐系统</w:t>
      </w:r>
      <w:r>
        <w:rPr>
          <w:rFonts w:hint="eastAsia"/>
        </w:rPr>
        <w:t>，</w:t>
      </w:r>
      <w:r>
        <w:t>这类系统基于相似用户的共同品味</w:t>
      </w:r>
      <w:r>
        <w:rPr>
          <w:rFonts w:hint="eastAsia"/>
        </w:rPr>
        <w:t>。</w:t>
      </w:r>
    </w:p>
    <w:p w:rsidR="00E771B2" w:rsidRDefault="00E771B2" w:rsidP="00666C56">
      <w:pPr>
        <w:pStyle w:val="a3"/>
        <w:numPr>
          <w:ilvl w:val="0"/>
          <w:numId w:val="2"/>
        </w:numPr>
        <w:ind w:firstLineChars="0"/>
      </w:pPr>
      <w:r>
        <w:t>混合推荐系统</w:t>
      </w:r>
      <w:r>
        <w:rPr>
          <w:rFonts w:hint="eastAsia"/>
        </w:rPr>
        <w:t>，</w:t>
      </w:r>
      <w:r>
        <w:t>前两者结合</w:t>
      </w:r>
    </w:p>
    <w:p w:rsidR="00E771B2" w:rsidRDefault="00E771B2" w:rsidP="003314D0">
      <w:pPr>
        <w:ind w:firstLine="420"/>
      </w:pPr>
      <w:r>
        <w:t>以上两种系统采用的技术</w:t>
      </w:r>
      <w:r w:rsidR="003314D0">
        <w:t>可以是基于启发式的</w:t>
      </w:r>
      <w:r w:rsidR="003314D0">
        <w:rPr>
          <w:rFonts w:hint="eastAsia"/>
        </w:rPr>
        <w:t>，</w:t>
      </w:r>
      <w:r w:rsidR="003314D0">
        <w:t>也可以基于模型的</w:t>
      </w:r>
      <w:r w:rsidR="003314D0">
        <w:rPr>
          <w:rFonts w:hint="eastAsia"/>
        </w:rPr>
        <w:t>。</w:t>
      </w:r>
      <w:r w:rsidR="003314D0">
        <w:t>基于启发式的技术通常</w:t>
      </w:r>
      <w:r w:rsidR="0005757D">
        <w:t>研究交易行为的上下文信息</w:t>
      </w:r>
      <w:r w:rsidR="0005757D">
        <w:rPr>
          <w:rFonts w:hint="eastAsia"/>
        </w:rPr>
        <w:t>(</w:t>
      </w:r>
      <w:r w:rsidR="0005757D">
        <w:t>contextual information</w:t>
      </w:r>
      <w:r w:rsidR="0005757D">
        <w:rPr>
          <w:rFonts w:hint="eastAsia"/>
        </w:rPr>
        <w:t>)</w:t>
      </w:r>
      <w:r w:rsidR="0005757D">
        <w:t>去评定等级</w:t>
      </w:r>
      <w:r w:rsidR="0005757D">
        <w:rPr>
          <w:rFonts w:hint="eastAsia"/>
        </w:rPr>
        <w:t>。</w:t>
      </w:r>
      <w:r w:rsidR="00B80BD2">
        <w:t>基于模型的技术</w:t>
      </w:r>
      <w:r w:rsidR="003F4E18">
        <w:t>是基于概率统计模型或机器学习模型</w:t>
      </w:r>
      <w:r w:rsidR="000566C0">
        <w:rPr>
          <w:rFonts w:hint="eastAsia"/>
        </w:rPr>
        <w:t>，</w:t>
      </w:r>
      <w:r w:rsidR="000566C0">
        <w:t>包括贝叶斯分类</w:t>
      </w:r>
      <w:r w:rsidR="000566C0">
        <w:rPr>
          <w:rFonts w:hint="eastAsia"/>
        </w:rPr>
        <w:t>、</w:t>
      </w:r>
      <w:r w:rsidR="000566C0">
        <w:t>线性回归</w:t>
      </w:r>
      <w:r w:rsidR="000566C0">
        <w:rPr>
          <w:rFonts w:hint="eastAsia"/>
        </w:rPr>
        <w:t>、</w:t>
      </w:r>
      <w:r w:rsidR="000566C0">
        <w:t>聚类</w:t>
      </w:r>
      <w:r w:rsidR="000566C0">
        <w:rPr>
          <w:rFonts w:hint="eastAsia"/>
        </w:rPr>
        <w:t>、</w:t>
      </w:r>
      <w:r w:rsidR="000566C0">
        <w:t>决策树和人工神经网络</w:t>
      </w:r>
      <w:r w:rsidR="000566C0">
        <w:rPr>
          <w:rFonts w:hint="eastAsia"/>
        </w:rPr>
        <w:t>，</w:t>
      </w:r>
      <w:r w:rsidR="000566C0">
        <w:t>去创造各个层次的推荐级别</w:t>
      </w:r>
      <w:r w:rsidR="000566C0">
        <w:rPr>
          <w:rFonts w:hint="eastAsia"/>
        </w:rPr>
        <w:t>。</w:t>
      </w:r>
    </w:p>
    <w:p w:rsidR="000566C0" w:rsidRDefault="000566C0" w:rsidP="003314D0">
      <w:pPr>
        <w:ind w:firstLine="420"/>
      </w:pPr>
      <w:r>
        <w:t>两种推荐系统都缺乏对虚假账户的考虑</w:t>
      </w:r>
      <w:r>
        <w:rPr>
          <w:rFonts w:hint="eastAsia"/>
        </w:rPr>
        <w:t>，</w:t>
      </w:r>
      <w:r>
        <w:t>给蓄意欺诈留下了很大空间</w:t>
      </w:r>
      <w:r>
        <w:rPr>
          <w:rFonts w:hint="eastAsia"/>
        </w:rPr>
        <w:t>。</w:t>
      </w:r>
    </w:p>
    <w:p w:rsidR="00E674FA" w:rsidRDefault="00E674FA" w:rsidP="00E674FA">
      <w:r>
        <w:rPr>
          <w:rFonts w:hint="eastAsia"/>
        </w:rPr>
        <w:lastRenderedPageBreak/>
        <w:t>2</w:t>
      </w:r>
      <w:r>
        <w:t>.3 Social network analysis (SNA)</w:t>
      </w:r>
    </w:p>
    <w:p w:rsidR="00E674FA" w:rsidRDefault="00E674FA" w:rsidP="00E674FA">
      <w:r>
        <w:tab/>
        <w:t>SNA</w:t>
      </w:r>
      <w:r w:rsidR="00D06C3C">
        <w:t>试图量化社区中成员之间的交互作用</w:t>
      </w:r>
      <w:r w:rsidR="00D06C3C">
        <w:rPr>
          <w:rFonts w:hint="eastAsia"/>
        </w:rPr>
        <w:t>，</w:t>
      </w:r>
      <w:r w:rsidR="00D06C3C">
        <w:t>从而描述社区的结构和成员</w:t>
      </w:r>
      <w:r w:rsidR="00D06C3C">
        <w:rPr>
          <w:rFonts w:hint="eastAsia"/>
        </w:rPr>
        <w:t>。</w:t>
      </w:r>
      <w:r w:rsidR="00B10224">
        <w:t>这种方法被开发和使用在社会学领域已经数十年</w:t>
      </w:r>
      <w:r w:rsidR="00B10224">
        <w:rPr>
          <w:rFonts w:hint="eastAsia"/>
        </w:rPr>
        <w:t>，</w:t>
      </w:r>
      <w:r w:rsidR="00B10224">
        <w:t>社会科学家采用这种方法去调查社会的集体动态</w:t>
      </w:r>
      <w:r w:rsidR="00B10224">
        <w:rPr>
          <w:rFonts w:hint="eastAsia"/>
        </w:rPr>
        <w:t>。</w:t>
      </w:r>
      <w:r w:rsidR="00BE7C5F">
        <w:rPr>
          <w:rFonts w:hint="eastAsia"/>
        </w:rPr>
        <w:t>SNA</w:t>
      </w:r>
      <w:r w:rsidR="00BE7C5F">
        <w:rPr>
          <w:rFonts w:hint="eastAsia"/>
        </w:rPr>
        <w:t>的基础成员是行动者或结点，作为行动的源，和链接作为结点之间的关系。</w:t>
      </w:r>
      <w:r w:rsidR="000D4AAA">
        <w:rPr>
          <w:rFonts w:hint="eastAsia"/>
        </w:rPr>
        <w:t>这些结点可能是个人、组织或团体，这些链接可能是一个或多个类型的关系或者行动之间的共同特征。</w:t>
      </w:r>
      <w:r w:rsidR="008D5ABE">
        <w:rPr>
          <w:rFonts w:hint="eastAsia"/>
        </w:rPr>
        <w:t>本文使用</w:t>
      </w:r>
      <w:r w:rsidR="008D5ABE">
        <w:rPr>
          <w:rFonts w:hint="eastAsia"/>
        </w:rPr>
        <w:t>SNA</w:t>
      </w:r>
      <w:r w:rsidR="008D5ABE">
        <w:rPr>
          <w:rFonts w:hint="eastAsia"/>
        </w:rPr>
        <w:t>作为理论框架，考虑到两个主要</w:t>
      </w:r>
      <w:r w:rsidR="008D5ABE">
        <w:rPr>
          <w:rFonts w:hint="eastAsia"/>
        </w:rPr>
        <w:t>SNA</w:t>
      </w:r>
      <w:r w:rsidR="008D5ABE">
        <w:rPr>
          <w:rFonts w:hint="eastAsia"/>
        </w:rPr>
        <w:t>度量，</w:t>
      </w:r>
      <w:r w:rsidR="008D5ABE">
        <w:rPr>
          <w:rFonts w:hint="eastAsia"/>
        </w:rPr>
        <w:t xml:space="preserve">centers </w:t>
      </w:r>
      <w:r w:rsidR="008D5ABE">
        <w:rPr>
          <w:rFonts w:hint="eastAsia"/>
        </w:rPr>
        <w:t>和</w:t>
      </w:r>
      <w:r w:rsidR="008D5ABE">
        <w:rPr>
          <w:rFonts w:hint="eastAsia"/>
        </w:rPr>
        <w:t xml:space="preserve"> k-core.</w:t>
      </w:r>
    </w:p>
    <w:p w:rsidR="00657079" w:rsidRDefault="008D5ABE" w:rsidP="00E674FA">
      <w:r>
        <w:tab/>
        <w:t>SNA</w:t>
      </w:r>
      <w:r>
        <w:t>关注联系</w:t>
      </w:r>
      <w:r>
        <w:rPr>
          <w:rFonts w:hint="eastAsia"/>
        </w:rPr>
        <w:t>，</w:t>
      </w:r>
      <w:r>
        <w:t>group</w:t>
      </w:r>
      <w:r>
        <w:t>和</w:t>
      </w:r>
      <w:r>
        <w:rPr>
          <w:rFonts w:hint="eastAsia"/>
        </w:rPr>
        <w:t>network</w:t>
      </w:r>
      <w:r>
        <w:rPr>
          <w:rFonts w:hint="eastAsia"/>
        </w:rPr>
        <w:t>是两个基本的关系类型。</w:t>
      </w:r>
      <w:r w:rsidR="00E36AF0">
        <w:t>Group</w:t>
      </w:r>
      <w:r w:rsidR="00E36AF0">
        <w:t>是关系紧密</w:t>
      </w:r>
      <w:r w:rsidR="00E36AF0">
        <w:rPr>
          <w:rFonts w:hint="eastAsia"/>
        </w:rPr>
        <w:t>、</w:t>
      </w:r>
      <w:r w:rsidR="00E36AF0">
        <w:t>范围小和低流动性的</w:t>
      </w:r>
      <w:r w:rsidR="00E36AF0">
        <w:rPr>
          <w:rFonts w:hint="eastAsia"/>
        </w:rPr>
        <w:t>。</w:t>
      </w:r>
      <w:r w:rsidR="00E36AF0">
        <w:t>N</w:t>
      </w:r>
      <w:r w:rsidR="00E36AF0">
        <w:rPr>
          <w:rFonts w:hint="eastAsia"/>
        </w:rPr>
        <w:t>etwork</w:t>
      </w:r>
      <w:r w:rsidR="00E36AF0">
        <w:rPr>
          <w:rFonts w:hint="eastAsia"/>
        </w:rPr>
        <w:t>是关系稀松、大范围、联系类型多样和高流动性的。</w:t>
      </w:r>
      <w:r w:rsidR="00014301">
        <w:rPr>
          <w:rFonts w:hint="eastAsia"/>
        </w:rPr>
        <w:t>关系是资源交换的渠道，在网上拍卖中就是交易</w:t>
      </w:r>
      <w:r w:rsidR="00014301">
        <w:rPr>
          <w:rFonts w:hint="eastAsia"/>
        </w:rPr>
        <w:t>(</w:t>
      </w:r>
      <w:r w:rsidR="00014301">
        <w:t>transaction</w:t>
      </w:r>
      <w:r w:rsidR="00014301">
        <w:rPr>
          <w:rFonts w:hint="eastAsia"/>
        </w:rPr>
        <w:t>)</w:t>
      </w:r>
      <w:r w:rsidR="00014301">
        <w:rPr>
          <w:rFonts w:hint="eastAsia"/>
        </w:rPr>
        <w:t>。联系能通过距离、密度、频率和中心性来度量，其中中心性是</w:t>
      </w:r>
      <w:r w:rsidR="00014301">
        <w:rPr>
          <w:rFonts w:hint="eastAsia"/>
        </w:rPr>
        <w:t>network</w:t>
      </w:r>
      <w:r w:rsidR="00014301">
        <w:rPr>
          <w:rFonts w:hint="eastAsia"/>
        </w:rPr>
        <w:t>和</w:t>
      </w:r>
      <w:r w:rsidR="00014301">
        <w:rPr>
          <w:rFonts w:hint="eastAsia"/>
        </w:rPr>
        <w:t>group</w:t>
      </w:r>
      <w:r w:rsidR="00014301">
        <w:rPr>
          <w:rFonts w:hint="eastAsia"/>
        </w:rPr>
        <w:t>的结构指标，体现了个体或结点相对于其他结点的地位。</w:t>
      </w:r>
      <w:r w:rsidR="00E75775">
        <w:rPr>
          <w:rFonts w:hint="eastAsia"/>
        </w:rPr>
        <w:t>Closeness</w:t>
      </w:r>
      <w:r w:rsidR="00E75775">
        <w:rPr>
          <w:rFonts w:hint="eastAsia"/>
        </w:rPr>
        <w:t>是全局中心性的度量，</w:t>
      </w:r>
      <w:r w:rsidR="00E75775">
        <w:t>Betweenness</w:t>
      </w:r>
      <w:r w:rsidR="00E75775">
        <w:t>指明了结点相对于其他结点的地位</w:t>
      </w:r>
      <w:r w:rsidR="00E75775">
        <w:rPr>
          <w:rFonts w:hint="eastAsia"/>
        </w:rPr>
        <w:t>。</w:t>
      </w:r>
      <w:r w:rsidR="00E75775">
        <w:t>本位使用一种中心性度量</w:t>
      </w:r>
      <w:r w:rsidR="00E75775">
        <w:rPr>
          <w:rFonts w:hint="eastAsia"/>
        </w:rPr>
        <w:t>Centers</w:t>
      </w:r>
      <w:r w:rsidR="00E75775">
        <w:rPr>
          <w:rFonts w:hint="eastAsia"/>
        </w:rPr>
        <w:t>找到子网络的中心，这些子网络是从原始交易网络中提取出来的。</w:t>
      </w:r>
      <w:r w:rsidR="00657079">
        <w:rPr>
          <w:rFonts w:hint="eastAsia"/>
        </w:rPr>
        <w:t>C</w:t>
      </w:r>
      <w:r w:rsidR="00657079">
        <w:t>enters</w:t>
      </w:r>
      <w:r w:rsidR="00657079">
        <w:t>概念遵循</w:t>
      </w:r>
      <w:r w:rsidR="00657079">
        <w:rPr>
          <w:rFonts w:hint="eastAsia"/>
        </w:rPr>
        <w:t>robbery</w:t>
      </w:r>
      <w:r w:rsidR="00657079">
        <w:rPr>
          <w:rFonts w:hint="eastAsia"/>
        </w:rPr>
        <w:t>算法，比邻居结点度大的节点从相连的结点偷权重。在这个过程的开始阶段，每个结点的初始权重的计算是基于它的度数，然后每个结点和邻居结点比较，</w:t>
      </w:r>
      <w:r w:rsidR="00657079">
        <w:rPr>
          <w:rFonts w:hint="eastAsia"/>
        </w:rPr>
        <w:t>stronger</w:t>
      </w:r>
      <w:r w:rsidR="00657079">
        <w:rPr>
          <w:rFonts w:hint="eastAsia"/>
        </w:rPr>
        <w:t>结点从</w:t>
      </w:r>
      <w:r w:rsidR="00657079">
        <w:rPr>
          <w:rFonts w:hint="eastAsia"/>
        </w:rPr>
        <w:t>weaker</w:t>
      </w:r>
      <w:r w:rsidR="00657079">
        <w:rPr>
          <w:rFonts w:hint="eastAsia"/>
        </w:rPr>
        <w:t>结点偷权重，偷的权重越多，就越</w:t>
      </w:r>
      <w:r w:rsidR="00657079">
        <w:rPr>
          <w:rFonts w:hint="eastAsia"/>
        </w:rPr>
        <w:t>stronger</w:t>
      </w:r>
      <w:r w:rsidR="00657079">
        <w:rPr>
          <w:rFonts w:hint="eastAsia"/>
        </w:rPr>
        <w:t>。</w:t>
      </w:r>
      <w:r w:rsidR="00C845C4">
        <w:t>本文称这种度量为</w:t>
      </w:r>
      <w:r w:rsidR="00C845C4">
        <w:rPr>
          <w:rFonts w:hint="eastAsia"/>
        </w:rPr>
        <w:t>centered-weights</w:t>
      </w:r>
      <w:r w:rsidR="00C845C4">
        <w:rPr>
          <w:rFonts w:hint="eastAsia"/>
        </w:rPr>
        <w:t>或</w:t>
      </w:r>
      <w:r w:rsidR="00C845C4">
        <w:rPr>
          <w:rFonts w:hint="eastAsia"/>
        </w:rPr>
        <w:t>CW value</w:t>
      </w:r>
      <w:r w:rsidR="00C845C4">
        <w:rPr>
          <w:rFonts w:hint="eastAsia"/>
        </w:rPr>
        <w:t>。</w:t>
      </w:r>
    </w:p>
    <w:p w:rsidR="0002539A" w:rsidRDefault="0002539A" w:rsidP="00E674FA">
      <w:r>
        <w:tab/>
      </w:r>
      <w:r w:rsidR="001829D2">
        <w:t>子群</w:t>
      </w:r>
      <w:r>
        <w:rPr>
          <w:rFonts w:hint="eastAsia"/>
        </w:rPr>
        <w:t>(</w:t>
      </w:r>
      <w:r>
        <w:t>subgroup observation</w:t>
      </w:r>
      <w:r>
        <w:rPr>
          <w:rFonts w:hint="eastAsia"/>
        </w:rPr>
        <w:t>)</w:t>
      </w:r>
      <w:r>
        <w:t>观察是本文的重心</w:t>
      </w:r>
      <w:r>
        <w:rPr>
          <w:rFonts w:hint="eastAsia"/>
        </w:rPr>
        <w:t>，</w:t>
      </w:r>
      <w:r w:rsidR="001829D2">
        <w:rPr>
          <w:rFonts w:hint="eastAsia"/>
        </w:rPr>
        <w:t>子群</w:t>
      </w:r>
      <w:r>
        <w:rPr>
          <w:rFonts w:hint="eastAsia"/>
        </w:rPr>
        <w:t>能够提供有价值的信息去理解</w:t>
      </w:r>
      <w:r w:rsidR="001829D2">
        <w:rPr>
          <w:rFonts w:hint="eastAsia"/>
        </w:rPr>
        <w:t>子群</w:t>
      </w:r>
      <w:r>
        <w:rPr>
          <w:rFonts w:hint="eastAsia"/>
        </w:rPr>
        <w:t>对整个网络的影响。</w:t>
      </w:r>
      <w:r w:rsidR="001829D2">
        <w:rPr>
          <w:rFonts w:hint="eastAsia"/>
        </w:rPr>
        <w:t>子群</w:t>
      </w:r>
      <w:r>
        <w:rPr>
          <w:rFonts w:hint="eastAsia"/>
        </w:rPr>
        <w:t>能够通过</w:t>
      </w:r>
      <w:r>
        <w:rPr>
          <w:rFonts w:hint="eastAsia"/>
        </w:rPr>
        <w:t>component</w:t>
      </w:r>
      <w:r>
        <w:rPr>
          <w:rFonts w:hint="eastAsia"/>
        </w:rPr>
        <w:t>、</w:t>
      </w:r>
      <w:r>
        <w:rPr>
          <w:rFonts w:hint="eastAsia"/>
        </w:rPr>
        <w:t>clique</w:t>
      </w:r>
      <w:r>
        <w:rPr>
          <w:rFonts w:hint="eastAsia"/>
        </w:rPr>
        <w:t>、</w:t>
      </w:r>
      <w:r>
        <w:rPr>
          <w:rFonts w:hint="eastAsia"/>
        </w:rPr>
        <w:t>k-plex</w:t>
      </w:r>
      <w:r>
        <w:rPr>
          <w:rFonts w:hint="eastAsia"/>
        </w:rPr>
        <w:t>和</w:t>
      </w:r>
      <w:r>
        <w:rPr>
          <w:rFonts w:hint="eastAsia"/>
        </w:rPr>
        <w:t>k-core</w:t>
      </w:r>
      <w:r>
        <w:rPr>
          <w:rFonts w:hint="eastAsia"/>
        </w:rPr>
        <w:t>得到。</w:t>
      </w:r>
      <w:r>
        <w:t>K</w:t>
      </w:r>
      <w:r>
        <w:rPr>
          <w:rFonts w:hint="eastAsia"/>
        </w:rPr>
        <w:t>-</w:t>
      </w:r>
      <w:r>
        <w:t>core</w:t>
      </w:r>
      <w:r>
        <w:t>计算见令一个文档</w:t>
      </w:r>
      <w:r>
        <w:rPr>
          <w:rFonts w:hint="eastAsia"/>
        </w:rPr>
        <w:t>。</w:t>
      </w:r>
      <w:r w:rsidR="0067323A">
        <w:t>不同</w:t>
      </w:r>
      <w:r w:rsidR="0067323A">
        <w:rPr>
          <w:rFonts w:hint="eastAsia"/>
        </w:rPr>
        <w:t>k-core</w:t>
      </w:r>
      <w:r w:rsidR="0067323A">
        <w:rPr>
          <w:rFonts w:hint="eastAsia"/>
        </w:rPr>
        <w:t>等级之间的结点减少的比率显示了</w:t>
      </w:r>
      <w:r w:rsidR="0067323A">
        <w:rPr>
          <w:rFonts w:hint="eastAsia"/>
        </w:rPr>
        <w:t>group</w:t>
      </w:r>
      <w:r w:rsidR="0067323A">
        <w:rPr>
          <w:rFonts w:hint="eastAsia"/>
        </w:rPr>
        <w:t>的结构细节。高</w:t>
      </w:r>
      <w:r w:rsidR="0067323A">
        <w:rPr>
          <w:rFonts w:hint="eastAsia"/>
        </w:rPr>
        <w:t>k</w:t>
      </w:r>
      <w:r w:rsidR="0067323A">
        <w:t>-core</w:t>
      </w:r>
      <w:r w:rsidR="0067323A">
        <w:t>结点的数量越多</w:t>
      </w:r>
      <w:r w:rsidR="0067323A">
        <w:rPr>
          <w:rFonts w:hint="eastAsia"/>
        </w:rPr>
        <w:t>，</w:t>
      </w:r>
      <w:r w:rsidR="0067323A">
        <w:t>这些结点凝聚力越强</w:t>
      </w:r>
      <w:r w:rsidR="0067323A">
        <w:rPr>
          <w:rFonts w:hint="eastAsia"/>
        </w:rPr>
        <w:t>。</w:t>
      </w:r>
      <w:r w:rsidR="0067323A">
        <w:t>Core/periphery(C/P)</w:t>
      </w:r>
      <w:r w:rsidR="0067323A">
        <w:t>率是</w:t>
      </w:r>
      <w:r w:rsidR="0067323A">
        <w:rPr>
          <w:rFonts w:hint="eastAsia"/>
        </w:rPr>
        <w:t>k-core</w:t>
      </w:r>
      <w:r w:rsidR="0067323A">
        <w:rPr>
          <w:rFonts w:hint="eastAsia"/>
        </w:rPr>
        <w:t>成员数量除以与</w:t>
      </w:r>
      <w:r w:rsidR="0067323A">
        <w:rPr>
          <w:rFonts w:hint="eastAsia"/>
        </w:rPr>
        <w:t>k-core</w:t>
      </w:r>
      <w:r w:rsidR="0067323A">
        <w:rPr>
          <w:rFonts w:hint="eastAsia"/>
        </w:rPr>
        <w:t>相邻边缘结点的数量。</w:t>
      </w:r>
      <w:r w:rsidR="00DE50AE">
        <w:rPr>
          <w:rFonts w:hint="eastAsia"/>
        </w:rPr>
        <w:t>本文首先尝试在推荐系统中使用社交网络，这个方法使克服在线拍卖欺骗成为可能。</w:t>
      </w:r>
    </w:p>
    <w:p w:rsidR="003E2803" w:rsidRDefault="003E2803" w:rsidP="003E2803">
      <w:r w:rsidRPr="003E2803">
        <w:t>3. Building collaborative recommendation system with</w:t>
      </w:r>
      <w:r>
        <w:t xml:space="preserve"> </w:t>
      </w:r>
      <w:r w:rsidRPr="003E2803">
        <w:t>relationship-based heuristic technique</w:t>
      </w:r>
    </w:p>
    <w:p w:rsidR="0092572A" w:rsidRDefault="0092572A" w:rsidP="003E2803">
      <w:r>
        <w:tab/>
      </w:r>
      <w:r>
        <w:t>从交易历史记录导出的</w:t>
      </w:r>
      <w:r>
        <w:rPr>
          <w:rFonts w:hint="eastAsia"/>
        </w:rPr>
        <w:t>k-core</w:t>
      </w:r>
      <w:r>
        <w:rPr>
          <w:rFonts w:hint="eastAsia"/>
        </w:rPr>
        <w:t>指标可以显示出账户交易关系的凝聚性和信誉结构。换句话说，经常活跃的账户将会形成</w:t>
      </w:r>
      <w:r w:rsidR="009F3DBF">
        <w:rPr>
          <w:rFonts w:hint="eastAsia"/>
        </w:rPr>
        <w:t>子群，这些子群能够被</w:t>
      </w:r>
      <w:r w:rsidR="009F3DBF">
        <w:rPr>
          <w:rFonts w:hint="eastAsia"/>
        </w:rPr>
        <w:t>k-core</w:t>
      </w:r>
      <w:r w:rsidR="009F3DBF">
        <w:rPr>
          <w:rFonts w:hint="eastAsia"/>
        </w:rPr>
        <w:t>指示器捕获。</w:t>
      </w:r>
      <w:r w:rsidR="004E2C56">
        <w:rPr>
          <w:rFonts w:hint="eastAsia"/>
        </w:rPr>
        <w:t>这么做的目的是将恶意商家和正规账户分离。</w:t>
      </w:r>
      <w:r w:rsidR="00E04A4B">
        <w:rPr>
          <w:rFonts w:hint="eastAsia"/>
        </w:rPr>
        <w:t>本文的研究可以从以下四方面进行阐述，数据采集、关系构建、</w:t>
      </w:r>
      <w:r w:rsidR="00E04A4B">
        <w:rPr>
          <w:rFonts w:hint="eastAsia"/>
        </w:rPr>
        <w:t>SNA</w:t>
      </w:r>
      <w:r w:rsidR="00E04A4B">
        <w:rPr>
          <w:rFonts w:hint="eastAsia"/>
        </w:rPr>
        <w:t>度量构建和基于对虚假账户识别的召回率和准确率进行测试。</w:t>
      </w:r>
    </w:p>
    <w:p w:rsidR="00060912" w:rsidRDefault="00060912" w:rsidP="003E2803">
      <w:r>
        <w:rPr>
          <w:rFonts w:hint="eastAsia"/>
        </w:rPr>
        <w:t>3.1 Data source and data collection process</w:t>
      </w:r>
    </w:p>
    <w:p w:rsidR="00060912" w:rsidRDefault="00060912" w:rsidP="003E2803">
      <w:r>
        <w:tab/>
      </w:r>
      <w:r>
        <w:t>我们收集用户时变的图形数据</w:t>
      </w:r>
      <w:r>
        <w:rPr>
          <w:rFonts w:hint="eastAsia"/>
        </w:rPr>
        <w:t>(</w:t>
      </w:r>
      <w:r>
        <w:t>pattern data</w:t>
      </w:r>
      <w:r>
        <w:rPr>
          <w:rFonts w:hint="eastAsia"/>
        </w:rPr>
        <w:t>)</w:t>
      </w:r>
      <w:r>
        <w:rPr>
          <w:rFonts w:hint="eastAsia"/>
        </w:rPr>
        <w:t>作为协同过滤分析的来源。</w:t>
      </w:r>
      <w:r w:rsidR="004A4CEC">
        <w:rPr>
          <w:rFonts w:hint="eastAsia"/>
        </w:rPr>
        <w:t>我们收集的数据来自台湾主流的在线拍卖网站主机，雅虎台湾，它占了</w:t>
      </w:r>
      <w:r w:rsidR="004A4CEC">
        <w:rPr>
          <w:rFonts w:hint="eastAsia"/>
        </w:rPr>
        <w:t>75%</w:t>
      </w:r>
      <w:r w:rsidR="004A4CEC">
        <w:rPr>
          <w:rFonts w:hint="eastAsia"/>
        </w:rPr>
        <w:t>台湾在线拍卖市场份额。</w:t>
      </w:r>
      <w:r w:rsidR="00A60621">
        <w:rPr>
          <w:rFonts w:hint="eastAsia"/>
        </w:rPr>
        <w:t>使用雅虎台湾的另一个原因是它定期公布确认的欺诈账户</w:t>
      </w:r>
      <w:r w:rsidR="00824B0F">
        <w:rPr>
          <w:rFonts w:hint="eastAsia"/>
        </w:rPr>
        <w:t>，而我们测试一个账户是否是欺诈的就要用到这个公布名单</w:t>
      </w:r>
      <w:r w:rsidR="00526AD5">
        <w:rPr>
          <w:rFonts w:hint="eastAsia"/>
        </w:rPr>
        <w:t>。</w:t>
      </w:r>
      <w:r w:rsidR="00BB59B4">
        <w:rPr>
          <w:rFonts w:hint="eastAsia"/>
        </w:rPr>
        <w:t>本文收集了第一次黑名单公布以来到</w:t>
      </w:r>
      <w:r w:rsidR="00BB59B4">
        <w:rPr>
          <w:rFonts w:hint="eastAsia"/>
        </w:rPr>
        <w:t>2005</w:t>
      </w:r>
      <w:r w:rsidR="00BB59B4">
        <w:rPr>
          <w:rFonts w:hint="eastAsia"/>
        </w:rPr>
        <w:t>年</w:t>
      </w:r>
      <w:r w:rsidR="00BB59B4">
        <w:rPr>
          <w:rFonts w:hint="eastAsia"/>
        </w:rPr>
        <w:t>5</w:t>
      </w:r>
      <w:r w:rsidR="00BB59B4">
        <w:rPr>
          <w:rFonts w:hint="eastAsia"/>
        </w:rPr>
        <w:t>月</w:t>
      </w:r>
      <w:r w:rsidR="00BB59B4">
        <w:rPr>
          <w:rFonts w:hint="eastAsia"/>
        </w:rPr>
        <w:t>26</w:t>
      </w:r>
      <w:r w:rsidR="00BB59B4">
        <w:rPr>
          <w:rFonts w:hint="eastAsia"/>
        </w:rPr>
        <w:t>日的账户的信誉历史。</w:t>
      </w:r>
      <w:r w:rsidR="00FF31ED">
        <w:rPr>
          <w:rFonts w:hint="eastAsia"/>
        </w:rPr>
        <w:t>2042</w:t>
      </w:r>
    </w:p>
    <w:p w:rsidR="00CA371E" w:rsidRDefault="00CA371E" w:rsidP="003E2803">
      <w:r>
        <w:tab/>
      </w:r>
      <w:r>
        <w:t>在收集完黑名单账户之后</w:t>
      </w:r>
      <w:r>
        <w:rPr>
          <w:rFonts w:hint="eastAsia"/>
        </w:rPr>
        <w:t>，</w:t>
      </w:r>
      <w:r>
        <w:t>我们继续研究欺诈账户的交易行为模式</w:t>
      </w:r>
      <w:r>
        <w:rPr>
          <w:rFonts w:hint="eastAsia"/>
        </w:rPr>
        <w:t>，</w:t>
      </w:r>
      <w:r>
        <w:t>通过以月为基础重建账户交易的交互模式</w:t>
      </w:r>
      <w:r w:rsidR="007C7D45">
        <w:rPr>
          <w:rFonts w:hint="eastAsia"/>
        </w:rPr>
        <w:t>。</w:t>
      </w:r>
      <w:r w:rsidR="006A61C0">
        <w:t>重建黑名单账户的交易网络是基于账户的评价日志</w:t>
      </w:r>
      <w:r w:rsidR="00252F80">
        <w:t>的</w:t>
      </w:r>
      <w:r w:rsidR="00252F80">
        <w:rPr>
          <w:rFonts w:hint="eastAsia"/>
        </w:rPr>
        <w:t>。</w:t>
      </w:r>
      <w:r w:rsidR="00252F80">
        <w:t>采集来的数据最终形成</w:t>
      </w:r>
      <w:r w:rsidR="00252F80">
        <w:rPr>
          <w:rFonts w:hint="eastAsia"/>
        </w:rPr>
        <w:t>3</w:t>
      </w:r>
      <w:r w:rsidR="00252F80">
        <w:rPr>
          <w:rFonts w:hint="eastAsia"/>
        </w:rPr>
        <w:t>个数据库，黑名单账户的资料信息，过去评价的交易日志和附带评论的额外的拍卖信息</w:t>
      </w:r>
      <w:r w:rsidR="00BA51BA">
        <w:rPr>
          <w:rFonts w:hint="eastAsia"/>
        </w:rPr>
        <w:t>。</w:t>
      </w:r>
      <w:r w:rsidR="00FF31ED">
        <w:rPr>
          <w:rFonts w:hint="eastAsia"/>
        </w:rPr>
        <w:t>除了黑名单账户之外，从交易日志中获得其他</w:t>
      </w:r>
      <w:r w:rsidR="00FF31ED">
        <w:rPr>
          <w:rFonts w:hint="eastAsia"/>
        </w:rPr>
        <w:t>112491</w:t>
      </w:r>
      <w:r w:rsidR="00FF31ED">
        <w:rPr>
          <w:rFonts w:hint="eastAsia"/>
        </w:rPr>
        <w:t>个账户</w:t>
      </w:r>
      <w:r w:rsidR="00FC23EF">
        <w:rPr>
          <w:rFonts w:hint="eastAsia"/>
        </w:rPr>
        <w:t>。</w:t>
      </w:r>
    </w:p>
    <w:p w:rsidR="00BA51BA" w:rsidRDefault="00BA51BA" w:rsidP="00BA51BA">
      <w:r>
        <w:rPr>
          <w:rFonts w:hint="eastAsia"/>
        </w:rPr>
        <w:t xml:space="preserve">3.2 </w:t>
      </w:r>
      <w:r>
        <w:t>Constructing the interaction structure from transactions</w:t>
      </w:r>
    </w:p>
    <w:p w:rsidR="00707DF2" w:rsidRDefault="00707DF2" w:rsidP="00BA51BA">
      <w:r>
        <w:tab/>
      </w:r>
      <w:r w:rsidR="002849F6">
        <w:t>为了简化计算过程</w:t>
      </w:r>
      <w:r w:rsidR="002849F6">
        <w:rPr>
          <w:rFonts w:hint="eastAsia"/>
        </w:rPr>
        <w:t>，</w:t>
      </w:r>
      <w:r w:rsidR="008527BA">
        <w:t>我们以</w:t>
      </w:r>
      <w:r w:rsidR="00FF31ED">
        <w:t>至少</w:t>
      </w:r>
      <w:r w:rsidR="008527BA">
        <w:t>与两个</w:t>
      </w:r>
      <w:r w:rsidR="002849F6">
        <w:t>黑名单账户交易</w:t>
      </w:r>
      <w:r w:rsidR="008527BA">
        <w:t>的</w:t>
      </w:r>
      <w:r w:rsidR="002849F6">
        <w:t>账户为目标</w:t>
      </w:r>
      <w:r w:rsidR="002849F6">
        <w:rPr>
          <w:rFonts w:hint="eastAsia"/>
        </w:rPr>
        <w:t>，</w:t>
      </w:r>
      <w:r w:rsidR="00FF31ED">
        <w:rPr>
          <w:rFonts w:hint="eastAsia"/>
        </w:rPr>
        <w:t>构成</w:t>
      </w:r>
      <w:r w:rsidR="00FF31ED">
        <w:rPr>
          <w:rFonts w:hint="eastAsia"/>
        </w:rPr>
        <w:t>2-core</w:t>
      </w:r>
      <w:r w:rsidR="00FF31ED">
        <w:rPr>
          <w:rFonts w:hint="eastAsia"/>
        </w:rPr>
        <w:t>子群</w:t>
      </w:r>
      <w:r w:rsidR="0034290F">
        <w:rPr>
          <w:rFonts w:hint="eastAsia"/>
        </w:rPr>
        <w:t>。删除</w:t>
      </w:r>
      <w:r w:rsidR="0034290F">
        <w:rPr>
          <w:rFonts w:hint="eastAsia"/>
        </w:rPr>
        <w:t>922</w:t>
      </w:r>
      <w:r w:rsidR="0034290F">
        <w:t>3</w:t>
      </w:r>
      <w:r w:rsidR="0034290F">
        <w:rPr>
          <w:rFonts w:hint="eastAsia"/>
        </w:rPr>
        <w:t>3</w:t>
      </w:r>
      <w:r w:rsidR="0034290F">
        <w:rPr>
          <w:rFonts w:hint="eastAsia"/>
        </w:rPr>
        <w:t>个账户，这些账户只交易了一个。</w:t>
      </w:r>
      <w:r w:rsidR="00C13C25">
        <w:rPr>
          <w:rFonts w:hint="eastAsia"/>
        </w:rPr>
        <w:t>我们分析剩下</w:t>
      </w:r>
      <w:r w:rsidR="00C13C25">
        <w:rPr>
          <w:rFonts w:hint="eastAsia"/>
        </w:rPr>
        <w:t>20258</w:t>
      </w:r>
      <w:r w:rsidR="00C13C25">
        <w:rPr>
          <w:rFonts w:hint="eastAsia"/>
        </w:rPr>
        <w:t>个账户的社交网络指标，从而跟踪他们之间的网络联系，从</w:t>
      </w:r>
      <w:r w:rsidR="00C13C25">
        <w:rPr>
          <w:rFonts w:hint="eastAsia"/>
        </w:rPr>
        <w:t>2001</w:t>
      </w:r>
      <w:r w:rsidR="00C13C25">
        <w:rPr>
          <w:rFonts w:hint="eastAsia"/>
        </w:rPr>
        <w:t>年</w:t>
      </w:r>
      <w:r w:rsidR="00C13C25">
        <w:rPr>
          <w:rFonts w:hint="eastAsia"/>
        </w:rPr>
        <w:t>10</w:t>
      </w:r>
      <w:r w:rsidR="00C13C25">
        <w:rPr>
          <w:rFonts w:hint="eastAsia"/>
        </w:rPr>
        <w:t>月只有</w:t>
      </w:r>
      <w:r w:rsidR="00C13C25">
        <w:rPr>
          <w:rFonts w:hint="eastAsia"/>
        </w:rPr>
        <w:t>11</w:t>
      </w:r>
      <w:r w:rsidR="00C13C25">
        <w:rPr>
          <w:rFonts w:hint="eastAsia"/>
        </w:rPr>
        <w:t>个账户和</w:t>
      </w:r>
      <w:r w:rsidR="00C13C25">
        <w:rPr>
          <w:rFonts w:hint="eastAsia"/>
        </w:rPr>
        <w:t>6</w:t>
      </w:r>
      <w:r w:rsidR="00C13C25">
        <w:rPr>
          <w:rFonts w:hint="eastAsia"/>
        </w:rPr>
        <w:t>笔交易，到</w:t>
      </w:r>
      <w:r w:rsidR="00C13C25">
        <w:rPr>
          <w:rFonts w:hint="eastAsia"/>
        </w:rPr>
        <w:t>2005</w:t>
      </w:r>
      <w:r w:rsidR="00C13C25">
        <w:rPr>
          <w:rFonts w:hint="eastAsia"/>
        </w:rPr>
        <w:t>年</w:t>
      </w:r>
      <w:r w:rsidR="00C13C25">
        <w:rPr>
          <w:rFonts w:hint="eastAsia"/>
        </w:rPr>
        <w:t>7</w:t>
      </w:r>
      <w:r w:rsidR="00C13C25">
        <w:rPr>
          <w:rFonts w:hint="eastAsia"/>
        </w:rPr>
        <w:t>月</w:t>
      </w:r>
      <w:r w:rsidR="00C13C25">
        <w:rPr>
          <w:rFonts w:hint="eastAsia"/>
        </w:rPr>
        <w:t>20258</w:t>
      </w:r>
      <w:r w:rsidR="00C13C25">
        <w:rPr>
          <w:rFonts w:hint="eastAsia"/>
        </w:rPr>
        <w:t>个账户和</w:t>
      </w:r>
      <w:r w:rsidR="00C13C25">
        <w:rPr>
          <w:rFonts w:hint="eastAsia"/>
        </w:rPr>
        <w:t>5</w:t>
      </w:r>
      <w:r w:rsidR="00C13C25">
        <w:t>3788</w:t>
      </w:r>
      <w:r w:rsidR="00C13C25">
        <w:t>笔交易</w:t>
      </w:r>
      <w:r w:rsidR="00D2191B">
        <w:rPr>
          <w:rFonts w:hint="eastAsia"/>
        </w:rPr>
        <w:t>。</w:t>
      </w:r>
    </w:p>
    <w:p w:rsidR="00706C47" w:rsidRDefault="00706C47" w:rsidP="00BA51BA">
      <w:r>
        <w:tab/>
      </w:r>
      <w:r>
        <w:t>接着</w:t>
      </w:r>
      <w:r>
        <w:rPr>
          <w:rFonts w:hint="eastAsia"/>
        </w:rPr>
        <w:t>，</w:t>
      </w:r>
      <w:r>
        <w:t>对于每个月的交易网络</w:t>
      </w:r>
      <w:r>
        <w:rPr>
          <w:rFonts w:hint="eastAsia"/>
        </w:rPr>
        <w:t>，</w:t>
      </w:r>
      <w:r>
        <w:t>生成网络的</w:t>
      </w:r>
      <w:r>
        <w:rPr>
          <w:rFonts w:hint="eastAsia"/>
        </w:rPr>
        <w:t>2-c</w:t>
      </w:r>
      <w:r>
        <w:t>ore</w:t>
      </w:r>
      <w:r>
        <w:t>子群来确定网络的聚集子群</w:t>
      </w:r>
      <w:r>
        <w:rPr>
          <w:rFonts w:hint="eastAsia"/>
        </w:rPr>
        <w:t>。</w:t>
      </w:r>
    </w:p>
    <w:p w:rsidR="00857F55" w:rsidRDefault="00857F55" w:rsidP="00BA51BA">
      <w:r w:rsidRPr="00857F55">
        <w:rPr>
          <w:rFonts w:hint="eastAsia"/>
          <w:noProof/>
        </w:rPr>
        <w:lastRenderedPageBreak/>
        <w:drawing>
          <wp:inline distT="0" distB="0" distL="0" distR="0">
            <wp:extent cx="5274310" cy="1738836"/>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1738836"/>
                    </a:xfrm>
                    <a:prstGeom prst="rect">
                      <a:avLst/>
                    </a:prstGeom>
                    <a:noFill/>
                    <a:ln>
                      <a:noFill/>
                    </a:ln>
                  </pic:spPr>
                </pic:pic>
              </a:graphicData>
            </a:graphic>
          </wp:inline>
        </w:drawing>
      </w:r>
    </w:p>
    <w:p w:rsidR="00857F55" w:rsidRDefault="00B33C8D" w:rsidP="00BA51BA">
      <w:r>
        <w:tab/>
      </w:r>
      <w:r>
        <w:t>随时间和账户数量的发展</w:t>
      </w:r>
      <w:r>
        <w:rPr>
          <w:rFonts w:hint="eastAsia"/>
        </w:rPr>
        <w:t>，准确率不断降低，召回率不断提升。</w:t>
      </w:r>
    </w:p>
    <w:p w:rsidR="00DC4FEB" w:rsidRDefault="00DC4FEB" w:rsidP="00DC4FEB">
      <w:pPr>
        <w:jc w:val="center"/>
      </w:pPr>
      <w:r>
        <w:rPr>
          <w:noProof/>
        </w:rPr>
        <w:drawing>
          <wp:inline distT="0" distB="0" distL="0" distR="0" wp14:anchorId="70918EDA" wp14:editId="6E67F356">
            <wp:extent cx="3582035" cy="268976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47999" cy="2739294"/>
                    </a:xfrm>
                    <a:prstGeom prst="rect">
                      <a:avLst/>
                    </a:prstGeom>
                  </pic:spPr>
                </pic:pic>
              </a:graphicData>
            </a:graphic>
          </wp:inline>
        </w:drawing>
      </w:r>
    </w:p>
    <w:p w:rsidR="00EE01CC" w:rsidRDefault="00EE01CC" w:rsidP="00374C36">
      <w:r>
        <w:tab/>
      </w:r>
      <w:r>
        <w:rPr>
          <w:rFonts w:hint="eastAsia"/>
        </w:rPr>
        <w:t>鉴于此，为了得到好的推荐效果，进一步处理是有必要的。</w:t>
      </w:r>
      <w:r w:rsidR="00374C36">
        <w:rPr>
          <w:rFonts w:hint="eastAsia"/>
        </w:rPr>
        <w:t>《</w:t>
      </w:r>
      <w:r w:rsidR="00374C36" w:rsidRPr="00374C36">
        <w:t>Detecting online auction inflatedreputation</w:t>
      </w:r>
      <w:r w:rsidR="00374C36">
        <w:t xml:space="preserve"> </w:t>
      </w:r>
      <w:r w:rsidR="00374C36" w:rsidRPr="00374C36">
        <w:t>behaviors using social network analysis</w:t>
      </w:r>
      <w:r w:rsidR="00374C36">
        <w:rPr>
          <w:rFonts w:hint="eastAsia"/>
        </w:rPr>
        <w:t>》说</w:t>
      </w:r>
      <w:r>
        <w:rPr>
          <w:rFonts w:hint="eastAsia"/>
        </w:rPr>
        <w:t>有两种方法</w:t>
      </w:r>
      <w:r w:rsidR="00374C36">
        <w:rPr>
          <w:rFonts w:hint="eastAsia"/>
        </w:rPr>
        <w:t>提升准确率</w:t>
      </w:r>
      <w:r>
        <w:rPr>
          <w:rFonts w:hint="eastAsia"/>
        </w:rPr>
        <w:t>，一是高</w:t>
      </w:r>
      <w:r>
        <w:rPr>
          <w:rFonts w:hint="eastAsia"/>
        </w:rPr>
        <w:t>level</w:t>
      </w:r>
      <w:r>
        <w:rPr>
          <w:rFonts w:hint="eastAsia"/>
        </w:rPr>
        <w:t>的</w:t>
      </w:r>
      <w:r>
        <w:rPr>
          <w:rFonts w:hint="eastAsia"/>
        </w:rPr>
        <w:t>core</w:t>
      </w:r>
      <w:r>
        <w:rPr>
          <w:rFonts w:hint="eastAsia"/>
        </w:rPr>
        <w:t>网络，例如</w:t>
      </w:r>
      <w:r>
        <w:rPr>
          <w:rFonts w:hint="eastAsia"/>
        </w:rPr>
        <w:t>3-core</w:t>
      </w:r>
      <w:r>
        <w:rPr>
          <w:rFonts w:hint="eastAsia"/>
        </w:rPr>
        <w:t>或更高。</w:t>
      </w:r>
      <w:r w:rsidR="005B2538">
        <w:rPr>
          <w:rFonts w:hint="eastAsia"/>
        </w:rPr>
        <w:t>另一种方法是计算子群网络的</w:t>
      </w:r>
      <w:r w:rsidR="005B2538">
        <w:rPr>
          <w:rFonts w:hint="eastAsia"/>
        </w:rPr>
        <w:t>C/P</w:t>
      </w:r>
      <w:r w:rsidR="005B2538">
        <w:rPr>
          <w:rFonts w:hint="eastAsia"/>
        </w:rPr>
        <w:t>率。</w:t>
      </w:r>
      <w:r w:rsidR="009907A3">
        <w:rPr>
          <w:rFonts w:hint="eastAsia"/>
        </w:rPr>
        <w:t>这里首先尝试第一种方法</w:t>
      </w:r>
      <w:r w:rsidR="00220988">
        <w:rPr>
          <w:rFonts w:hint="eastAsia"/>
        </w:rPr>
        <w:t>，采用</w:t>
      </w:r>
      <w:r w:rsidR="00220988">
        <w:rPr>
          <w:rFonts w:hint="eastAsia"/>
        </w:rPr>
        <w:t>10-core</w:t>
      </w:r>
      <w:r w:rsidR="00220988">
        <w:rPr>
          <w:rFonts w:hint="eastAsia"/>
        </w:rPr>
        <w:t>网络，得到结果如下：</w:t>
      </w:r>
    </w:p>
    <w:p w:rsidR="00BC4B16" w:rsidRDefault="00BC4B16" w:rsidP="00BC4B16">
      <w:pPr>
        <w:jc w:val="center"/>
      </w:pPr>
      <w:r>
        <w:rPr>
          <w:noProof/>
        </w:rPr>
        <w:drawing>
          <wp:inline distT="0" distB="0" distL="0" distR="0" wp14:anchorId="47961B3C" wp14:editId="0654B46B">
            <wp:extent cx="3240590" cy="238694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07893" cy="2436514"/>
                    </a:xfrm>
                    <a:prstGeom prst="rect">
                      <a:avLst/>
                    </a:prstGeom>
                  </pic:spPr>
                </pic:pic>
              </a:graphicData>
            </a:graphic>
          </wp:inline>
        </w:drawing>
      </w:r>
    </w:p>
    <w:p w:rsidR="00CB5C0A" w:rsidRDefault="00DF69CC" w:rsidP="00DF69CC">
      <w:r>
        <w:tab/>
      </w:r>
      <w:r>
        <w:t>准确率虽有提升</w:t>
      </w:r>
      <w:r>
        <w:rPr>
          <w:rFonts w:hint="eastAsia"/>
        </w:rPr>
        <w:t>，</w:t>
      </w:r>
      <w:r>
        <w:t>但是</w:t>
      </w:r>
      <w:r w:rsidR="009F60A8">
        <w:t>召回率下降</w:t>
      </w:r>
      <w:r w:rsidR="009F60A8">
        <w:rPr>
          <w:rFonts w:hint="eastAsia"/>
        </w:rPr>
        <w:t>，</w:t>
      </w:r>
      <w:r>
        <w:rPr>
          <w:rFonts w:hint="eastAsia"/>
        </w:rPr>
        <w:t xml:space="preserve">type II </w:t>
      </w:r>
      <w:r>
        <w:rPr>
          <w:rFonts w:hint="eastAsia"/>
        </w:rPr>
        <w:t>错误</w:t>
      </w:r>
      <w:r w:rsidR="009F60A8">
        <w:rPr>
          <w:rFonts w:hint="eastAsia"/>
        </w:rPr>
        <w:t>率</w:t>
      </w:r>
      <w:r>
        <w:rPr>
          <w:rFonts w:hint="eastAsia"/>
        </w:rPr>
        <w:t>增加</w:t>
      </w:r>
      <w:r w:rsidR="006D05A7">
        <w:rPr>
          <w:rFonts w:hint="eastAsia"/>
        </w:rPr>
        <w:t>。接下来尝试第二种方法同样无效。</w:t>
      </w:r>
      <w:r w:rsidR="00CB5C0A">
        <w:rPr>
          <w:rFonts w:hint="eastAsia"/>
        </w:rPr>
        <w:t>因此，本文采用另一种方案，中心性度量</w:t>
      </w:r>
      <w:r w:rsidR="00CB5C0A">
        <w:rPr>
          <w:rFonts w:hint="eastAsia"/>
        </w:rPr>
        <w:t>(centrality measurement</w:t>
      </w:r>
      <w:r w:rsidR="00CB5C0A">
        <w:t>)</w:t>
      </w:r>
      <w:r w:rsidR="00A905E6">
        <w:rPr>
          <w:rFonts w:hint="eastAsia"/>
        </w:rPr>
        <w:t>，</w:t>
      </w:r>
      <w:r w:rsidR="00A905E6">
        <w:t>得到结果如下</w:t>
      </w:r>
      <w:r w:rsidR="00A905E6">
        <w:rPr>
          <w:rFonts w:hint="eastAsia"/>
        </w:rPr>
        <w:t>：</w:t>
      </w:r>
    </w:p>
    <w:p w:rsidR="0009018E" w:rsidRDefault="0009018E" w:rsidP="0009018E">
      <w:pPr>
        <w:jc w:val="center"/>
        <w:rPr>
          <w:rFonts w:hint="eastAsia"/>
        </w:rPr>
      </w:pPr>
      <w:r>
        <w:rPr>
          <w:noProof/>
        </w:rPr>
        <w:lastRenderedPageBreak/>
        <w:drawing>
          <wp:inline distT="0" distB="0" distL="0" distR="0" wp14:anchorId="2E1E3311" wp14:editId="2DEBD467">
            <wp:extent cx="3319751" cy="932213"/>
            <wp:effectExtent l="0" t="0" r="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9751" cy="932213"/>
                    </a:xfrm>
                    <a:prstGeom prst="rect">
                      <a:avLst/>
                    </a:prstGeom>
                  </pic:spPr>
                </pic:pic>
              </a:graphicData>
            </a:graphic>
          </wp:inline>
        </w:drawing>
      </w:r>
    </w:p>
    <w:p w:rsidR="009907A3" w:rsidRPr="00857F55" w:rsidRDefault="003F77F4" w:rsidP="003F77F4">
      <w:pPr>
        <w:jc w:val="center"/>
        <w:rPr>
          <w:rFonts w:hint="eastAsia"/>
        </w:rPr>
      </w:pPr>
      <w:r>
        <w:rPr>
          <w:noProof/>
        </w:rPr>
        <w:drawing>
          <wp:inline distT="0" distB="0" distL="0" distR="0" wp14:anchorId="14CBE3FB" wp14:editId="30C105B3">
            <wp:extent cx="3141023" cy="2033383"/>
            <wp:effectExtent l="0" t="0" r="2540" b="508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72767" cy="2118669"/>
                    </a:xfrm>
                    <a:prstGeom prst="rect">
                      <a:avLst/>
                    </a:prstGeom>
                  </pic:spPr>
                </pic:pic>
              </a:graphicData>
            </a:graphic>
          </wp:inline>
        </w:drawing>
      </w:r>
      <w:bookmarkStart w:id="0" w:name="_GoBack"/>
      <w:bookmarkEnd w:id="0"/>
    </w:p>
    <w:sectPr w:rsidR="009907A3" w:rsidRPr="00857F5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CA16AEB"/>
    <w:multiLevelType w:val="hybridMultilevel"/>
    <w:tmpl w:val="8CB455B4"/>
    <w:lvl w:ilvl="0" w:tplc="07A6E1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760C79FD"/>
    <w:multiLevelType w:val="hybridMultilevel"/>
    <w:tmpl w:val="BBF8C334"/>
    <w:lvl w:ilvl="0" w:tplc="7DB615C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5B8"/>
    <w:rsid w:val="000133C0"/>
    <w:rsid w:val="00014301"/>
    <w:rsid w:val="0002539A"/>
    <w:rsid w:val="000566C0"/>
    <w:rsid w:val="0005757D"/>
    <w:rsid w:val="00060912"/>
    <w:rsid w:val="0009018E"/>
    <w:rsid w:val="000D4AAA"/>
    <w:rsid w:val="001005BD"/>
    <w:rsid w:val="001829D2"/>
    <w:rsid w:val="00220988"/>
    <w:rsid w:val="00252F80"/>
    <w:rsid w:val="002849F6"/>
    <w:rsid w:val="00286451"/>
    <w:rsid w:val="002C1ACA"/>
    <w:rsid w:val="002D3D5F"/>
    <w:rsid w:val="003314D0"/>
    <w:rsid w:val="0034290F"/>
    <w:rsid w:val="00343A5B"/>
    <w:rsid w:val="00374C36"/>
    <w:rsid w:val="00375C9D"/>
    <w:rsid w:val="00382990"/>
    <w:rsid w:val="003E2803"/>
    <w:rsid w:val="003F4E18"/>
    <w:rsid w:val="003F77F4"/>
    <w:rsid w:val="004A4CEC"/>
    <w:rsid w:val="004E2C56"/>
    <w:rsid w:val="00504C73"/>
    <w:rsid w:val="00526AD5"/>
    <w:rsid w:val="005B2538"/>
    <w:rsid w:val="005C2BDE"/>
    <w:rsid w:val="00645889"/>
    <w:rsid w:val="00657079"/>
    <w:rsid w:val="00666C56"/>
    <w:rsid w:val="0067323A"/>
    <w:rsid w:val="006826E2"/>
    <w:rsid w:val="006A61C0"/>
    <w:rsid w:val="006D05A7"/>
    <w:rsid w:val="006E3955"/>
    <w:rsid w:val="00706C47"/>
    <w:rsid w:val="00707DF2"/>
    <w:rsid w:val="00707ECB"/>
    <w:rsid w:val="00761A24"/>
    <w:rsid w:val="00793E5F"/>
    <w:rsid w:val="007C7D45"/>
    <w:rsid w:val="00824B0F"/>
    <w:rsid w:val="008527BA"/>
    <w:rsid w:val="00857F55"/>
    <w:rsid w:val="00866F38"/>
    <w:rsid w:val="008B042A"/>
    <w:rsid w:val="008D5ABE"/>
    <w:rsid w:val="00915802"/>
    <w:rsid w:val="0092572A"/>
    <w:rsid w:val="00952443"/>
    <w:rsid w:val="009907A3"/>
    <w:rsid w:val="009F3DBF"/>
    <w:rsid w:val="009F60A8"/>
    <w:rsid w:val="00A44EC1"/>
    <w:rsid w:val="00A60621"/>
    <w:rsid w:val="00A625D6"/>
    <w:rsid w:val="00A905E6"/>
    <w:rsid w:val="00B10224"/>
    <w:rsid w:val="00B33C8D"/>
    <w:rsid w:val="00B72F8C"/>
    <w:rsid w:val="00B80BD2"/>
    <w:rsid w:val="00BA51BA"/>
    <w:rsid w:val="00BB59B4"/>
    <w:rsid w:val="00BC4B16"/>
    <w:rsid w:val="00BE7C5F"/>
    <w:rsid w:val="00C13C25"/>
    <w:rsid w:val="00C845C4"/>
    <w:rsid w:val="00C875B8"/>
    <w:rsid w:val="00CA371E"/>
    <w:rsid w:val="00CB5C0A"/>
    <w:rsid w:val="00D06C3C"/>
    <w:rsid w:val="00D132DA"/>
    <w:rsid w:val="00D2191B"/>
    <w:rsid w:val="00D42FF0"/>
    <w:rsid w:val="00D5470E"/>
    <w:rsid w:val="00DC4FEB"/>
    <w:rsid w:val="00DE50AE"/>
    <w:rsid w:val="00DE56BC"/>
    <w:rsid w:val="00DF13A4"/>
    <w:rsid w:val="00DF69CC"/>
    <w:rsid w:val="00E04A4B"/>
    <w:rsid w:val="00E36AF0"/>
    <w:rsid w:val="00E674FA"/>
    <w:rsid w:val="00E75775"/>
    <w:rsid w:val="00E771B2"/>
    <w:rsid w:val="00E87B05"/>
    <w:rsid w:val="00EE01CC"/>
    <w:rsid w:val="00FC23EF"/>
    <w:rsid w:val="00FD11C1"/>
    <w:rsid w:val="00FF31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B4FDA6-DDEE-4705-990D-8D2E75EEB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864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2FC526E-580A-49EE-8743-7154C0C99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3240</TotalTime>
  <Pages>4</Pages>
  <Words>524</Words>
  <Characters>2991</Characters>
  <Application>Microsoft Office Word</Application>
  <DocSecurity>0</DocSecurity>
  <Lines>24</Lines>
  <Paragraphs>7</Paragraphs>
  <ScaleCrop>false</ScaleCrop>
  <Company/>
  <LinksUpToDate>false</LinksUpToDate>
  <CharactersWithSpaces>3508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dc:creator>
  <cp:keywords/>
  <dc:description/>
  <cp:lastModifiedBy>test</cp:lastModifiedBy>
  <cp:revision>83</cp:revision>
  <dcterms:created xsi:type="dcterms:W3CDTF">2017-01-04T00:59:00Z</dcterms:created>
  <dcterms:modified xsi:type="dcterms:W3CDTF">2017-01-09T06:26:00Z</dcterms:modified>
</cp:coreProperties>
</file>