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6CA9E" w14:textId="03C4B989" w:rsidR="00A63C26" w:rsidRPr="00F35155" w:rsidRDefault="00A63C26" w:rsidP="00181817">
      <w:pPr>
        <w:rPr>
          <w:rFonts w:cstheme="minorHAnsi"/>
          <w:sz w:val="24"/>
          <w:szCs w:val="24"/>
        </w:rPr>
      </w:pPr>
    </w:p>
    <w:p w14:paraId="7CFD2B12" w14:textId="3E97E87A" w:rsidR="00A63C26" w:rsidRPr="00F35155" w:rsidRDefault="00982F5E" w:rsidP="00A63C26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Test your understanding of Mediation</w:t>
      </w:r>
    </w:p>
    <w:p w14:paraId="79703ECB" w14:textId="0A8F961F" w:rsidR="00A63C26" w:rsidRPr="00F35155" w:rsidRDefault="00982F5E" w:rsidP="00A63C26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Mediation analysis with PROCESS</w:t>
      </w:r>
    </w:p>
    <w:p w14:paraId="46FE47E4" w14:textId="2418CDB9" w:rsidR="00DA0AC4" w:rsidRPr="00F35155" w:rsidRDefault="00DA0AC4" w:rsidP="00A63C26">
      <w:pPr>
        <w:jc w:val="center"/>
        <w:rPr>
          <w:rFonts w:cstheme="minorHAnsi"/>
          <w:sz w:val="24"/>
          <w:szCs w:val="24"/>
        </w:rPr>
      </w:pPr>
    </w:p>
    <w:p w14:paraId="66DCB321" w14:textId="3BD0EABB" w:rsidR="00837EE0" w:rsidRPr="00F35155" w:rsidRDefault="00837EE0">
      <w:pPr>
        <w:rPr>
          <w:rFonts w:cstheme="minorHAnsi"/>
          <w:sz w:val="24"/>
          <w:szCs w:val="24"/>
        </w:rPr>
      </w:pPr>
    </w:p>
    <w:p w14:paraId="67062D2B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>1.  Which of the following is a mediational hypothesis?</w:t>
      </w:r>
      <w:r w:rsidRPr="00F35155">
        <w:rPr>
          <w:rFonts w:cstheme="minorHAnsi"/>
          <w:sz w:val="24"/>
          <w:szCs w:val="24"/>
        </w:rPr>
        <w:tab/>
      </w:r>
      <w:r w:rsidRPr="00F35155">
        <w:rPr>
          <w:rFonts w:cstheme="minorHAnsi"/>
          <w:sz w:val="24"/>
          <w:szCs w:val="24"/>
        </w:rPr>
        <w:tab/>
      </w:r>
    </w:p>
    <w:p w14:paraId="72FFA86E" w14:textId="77777777" w:rsidR="000F63CA" w:rsidRPr="00F35155" w:rsidRDefault="000F63CA" w:rsidP="000F63CA">
      <w:pPr>
        <w:ind w:left="270" w:firstLine="45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>a. Witnessing domestic violence directly affects a child’s emotional development.</w:t>
      </w:r>
    </w:p>
    <w:p w14:paraId="54ED6DAF" w14:textId="77777777" w:rsidR="000F63CA" w:rsidRPr="00F35155" w:rsidRDefault="000F63CA" w:rsidP="000F63CA">
      <w:pPr>
        <w:ind w:left="99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 xml:space="preserve">b. The effect of domestic violence on emotional development is explained by its effects on a child’s neurological stress response.  </w:t>
      </w:r>
    </w:p>
    <w:p w14:paraId="3395B7CE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ab/>
      </w:r>
      <w:r w:rsidRPr="00F35155">
        <w:rPr>
          <w:rFonts w:cstheme="minorHAnsi"/>
          <w:sz w:val="24"/>
          <w:szCs w:val="24"/>
        </w:rPr>
        <w:tab/>
        <w:t>c. Domestic violence and children’s emotional development are correlated.</w:t>
      </w:r>
    </w:p>
    <w:p w14:paraId="11B91C86" w14:textId="77777777" w:rsidR="000F63CA" w:rsidRPr="00F35155" w:rsidRDefault="000F63CA" w:rsidP="000F63CA">
      <w:pPr>
        <w:ind w:left="99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 xml:space="preserve">d. Children who experience domestic violence are more likely than others to have emotional disorders. </w:t>
      </w:r>
    </w:p>
    <w:p w14:paraId="05880D7C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</w:p>
    <w:p w14:paraId="4F7A087E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>2. Mediation can also be referred to as:</w:t>
      </w:r>
    </w:p>
    <w:p w14:paraId="17A49754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ab/>
      </w:r>
      <w:r w:rsidRPr="00F35155">
        <w:rPr>
          <w:rFonts w:cstheme="minorHAnsi"/>
          <w:sz w:val="24"/>
          <w:szCs w:val="24"/>
        </w:rPr>
        <w:tab/>
        <w:t>a. the significant effect of an independent variable on a dependent variable</w:t>
      </w:r>
    </w:p>
    <w:p w14:paraId="204E24EB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ab/>
      </w:r>
      <w:r w:rsidRPr="00F35155">
        <w:rPr>
          <w:rFonts w:cstheme="minorHAnsi"/>
          <w:sz w:val="24"/>
          <w:szCs w:val="24"/>
        </w:rPr>
        <w:tab/>
        <w:t>b. a non-causal relationship</w:t>
      </w:r>
    </w:p>
    <w:p w14:paraId="70EB1612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ab/>
      </w:r>
      <w:r w:rsidRPr="00F35155">
        <w:rPr>
          <w:rFonts w:cstheme="minorHAnsi"/>
          <w:sz w:val="24"/>
          <w:szCs w:val="24"/>
        </w:rPr>
        <w:tab/>
        <w:t>c. an unstandardized regression coefficient with an unexpected sign</w:t>
      </w:r>
    </w:p>
    <w:p w14:paraId="05BAB46B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ab/>
      </w:r>
      <w:r w:rsidRPr="00F35155">
        <w:rPr>
          <w:rFonts w:cstheme="minorHAnsi"/>
          <w:sz w:val="24"/>
          <w:szCs w:val="24"/>
        </w:rPr>
        <w:tab/>
        <w:t>d. the indirect effect of one variable on another</w:t>
      </w:r>
    </w:p>
    <w:p w14:paraId="66A8145B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</w:p>
    <w:p w14:paraId="5921DCB2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 xml:space="preserve">3. Which of the following is true about testing mediation models with multiple regression: </w:t>
      </w:r>
    </w:p>
    <w:p w14:paraId="031C7940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ab/>
      </w:r>
      <w:r w:rsidRPr="00F35155">
        <w:rPr>
          <w:rFonts w:cstheme="minorHAnsi"/>
          <w:sz w:val="24"/>
          <w:szCs w:val="24"/>
        </w:rPr>
        <w:tab/>
        <w:t>a. Only three variables can be in the analysis.</w:t>
      </w:r>
    </w:p>
    <w:p w14:paraId="766444E5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ab/>
      </w:r>
      <w:r w:rsidRPr="00F35155">
        <w:rPr>
          <w:rFonts w:cstheme="minorHAnsi"/>
          <w:sz w:val="24"/>
          <w:szCs w:val="24"/>
        </w:rPr>
        <w:tab/>
        <w:t>b. Mediation effects can be detected with hierarchical regression.</w:t>
      </w:r>
    </w:p>
    <w:p w14:paraId="7FB3EB51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ab/>
      </w:r>
      <w:r w:rsidRPr="00F35155">
        <w:rPr>
          <w:rFonts w:cstheme="minorHAnsi"/>
          <w:sz w:val="24"/>
          <w:szCs w:val="24"/>
        </w:rPr>
        <w:tab/>
        <w:t>c. There can be two dependent variables in the same regression model</w:t>
      </w:r>
    </w:p>
    <w:p w14:paraId="3457895F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ab/>
      </w:r>
      <w:r w:rsidRPr="00F35155">
        <w:rPr>
          <w:rFonts w:cstheme="minorHAnsi"/>
          <w:sz w:val="24"/>
          <w:szCs w:val="24"/>
        </w:rPr>
        <w:tab/>
        <w:t>d. a and b</w:t>
      </w:r>
    </w:p>
    <w:p w14:paraId="1D3DE099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</w:p>
    <w:p w14:paraId="69DE1450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>4.  How do researchers determine if a mediation effect is statistically significant:</w:t>
      </w:r>
    </w:p>
    <w:p w14:paraId="06D2DA80" w14:textId="62150A29" w:rsidR="00F35155" w:rsidRDefault="000F63CA" w:rsidP="0062465A">
      <w:pPr>
        <w:ind w:left="900" w:hanging="18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>a. They look at the statistical significance of the independent variable’s regression coefficient.</w:t>
      </w:r>
    </w:p>
    <w:p w14:paraId="25CCC28E" w14:textId="191CF43F" w:rsidR="000F63CA" w:rsidRPr="00F35155" w:rsidRDefault="000F63CA" w:rsidP="0062465A">
      <w:pPr>
        <w:ind w:left="99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>b. They look at the statistical significance of the mediator variable’s regression coefficient.</w:t>
      </w:r>
    </w:p>
    <w:p w14:paraId="3B507D01" w14:textId="77777777" w:rsidR="000F63CA" w:rsidRPr="00F35155" w:rsidRDefault="000F63CA" w:rsidP="000F63CA">
      <w:pPr>
        <w:ind w:left="99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>c. The usual regression output does not include information on the significance of the mediation effect.</w:t>
      </w:r>
    </w:p>
    <w:p w14:paraId="19D86AC7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ab/>
      </w:r>
      <w:r w:rsidRPr="00F35155">
        <w:rPr>
          <w:rFonts w:cstheme="minorHAnsi"/>
          <w:sz w:val="24"/>
          <w:szCs w:val="24"/>
        </w:rPr>
        <w:tab/>
        <w:t>d. It’s obvious from looking at the magnitude of the regression coefficients.</w:t>
      </w:r>
    </w:p>
    <w:p w14:paraId="1E851ED9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</w:p>
    <w:p w14:paraId="73FD3A67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 xml:space="preserve">5. Full mediation is indicated when the following conditions occur: </w:t>
      </w:r>
    </w:p>
    <w:p w14:paraId="54B67DDF" w14:textId="77777777" w:rsidR="000F63CA" w:rsidRPr="00F35155" w:rsidRDefault="000F63CA" w:rsidP="000F63CA">
      <w:pPr>
        <w:ind w:left="1260" w:hanging="54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>a. The mediator has a statistically significant effect on the dependent variable when it (the mediator) is added to the model.</w:t>
      </w:r>
    </w:p>
    <w:p w14:paraId="7807C8F9" w14:textId="77777777" w:rsidR="000F63CA" w:rsidRPr="00F35155" w:rsidRDefault="000F63CA" w:rsidP="000F63CA">
      <w:pPr>
        <w:ind w:left="1260" w:hanging="54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 xml:space="preserve">b. The independent variable </w:t>
      </w:r>
      <w:r w:rsidRPr="00F35155">
        <w:rPr>
          <w:rFonts w:cstheme="minorHAnsi"/>
          <w:i/>
          <w:iCs/>
          <w:sz w:val="24"/>
          <w:szCs w:val="24"/>
        </w:rPr>
        <w:t>had</w:t>
      </w:r>
      <w:r w:rsidRPr="00F35155">
        <w:rPr>
          <w:rFonts w:cstheme="minorHAnsi"/>
          <w:sz w:val="24"/>
          <w:szCs w:val="24"/>
        </w:rPr>
        <w:t xml:space="preserve"> a statistically significant effect on the dependent variable </w:t>
      </w:r>
      <w:r w:rsidRPr="00F35155">
        <w:rPr>
          <w:rFonts w:cstheme="minorHAnsi"/>
          <w:i/>
          <w:iCs/>
          <w:sz w:val="24"/>
          <w:szCs w:val="24"/>
        </w:rPr>
        <w:t>before</w:t>
      </w:r>
      <w:r w:rsidRPr="00F35155">
        <w:rPr>
          <w:rFonts w:cstheme="minorHAnsi"/>
          <w:sz w:val="24"/>
          <w:szCs w:val="24"/>
        </w:rPr>
        <w:t xml:space="preserve"> the mediator was added to the model.</w:t>
      </w:r>
    </w:p>
    <w:p w14:paraId="5DB5E70D" w14:textId="77777777" w:rsidR="000F63CA" w:rsidRPr="00F35155" w:rsidRDefault="000F63CA" w:rsidP="000F63CA">
      <w:pPr>
        <w:ind w:left="1260" w:hanging="54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 xml:space="preserve">c. The independent variable does </w:t>
      </w:r>
      <w:r w:rsidRPr="00F35155">
        <w:rPr>
          <w:rFonts w:cstheme="minorHAnsi"/>
          <w:i/>
          <w:iCs/>
          <w:sz w:val="24"/>
          <w:szCs w:val="24"/>
        </w:rPr>
        <w:t>not</w:t>
      </w:r>
      <w:r w:rsidRPr="00F35155">
        <w:rPr>
          <w:rFonts w:cstheme="minorHAnsi"/>
          <w:sz w:val="24"/>
          <w:szCs w:val="24"/>
        </w:rPr>
        <w:t xml:space="preserve"> have a significant effect on the dependent variable when the mediator is added to the model.</w:t>
      </w:r>
    </w:p>
    <w:p w14:paraId="266DBB76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ab/>
      </w:r>
      <w:r w:rsidRPr="00F35155">
        <w:rPr>
          <w:rFonts w:cstheme="minorHAnsi"/>
          <w:sz w:val="24"/>
          <w:szCs w:val="24"/>
        </w:rPr>
        <w:tab/>
        <w:t>d. All of the three previous conditions have to occur.</w:t>
      </w:r>
    </w:p>
    <w:p w14:paraId="5ABD5A42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</w:p>
    <w:p w14:paraId="2D3C7F41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>6.  Full mediation means:</w:t>
      </w:r>
    </w:p>
    <w:p w14:paraId="04EA9BF6" w14:textId="77777777" w:rsidR="000F63CA" w:rsidRPr="00F35155" w:rsidRDefault="000F63CA" w:rsidP="000F63CA">
      <w:pPr>
        <w:ind w:left="1170" w:hanging="45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lastRenderedPageBreak/>
        <w:t xml:space="preserve">a. All of the effect of the independent variable on the dependent variable is explained by its effect on the mediator. </w:t>
      </w:r>
    </w:p>
    <w:p w14:paraId="376DDA73" w14:textId="77777777" w:rsidR="000F63CA" w:rsidRPr="00F35155" w:rsidRDefault="000F63CA" w:rsidP="000F63CA">
      <w:pPr>
        <w:ind w:left="1170" w:hanging="45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>b. When they are in the same regression model, both the mediator and the independent variable have statistically significant effects on the dependent variable.</w:t>
      </w:r>
    </w:p>
    <w:p w14:paraId="0C623C75" w14:textId="77777777" w:rsidR="000F63CA" w:rsidRPr="00F35155" w:rsidRDefault="000F63CA" w:rsidP="000F63CA">
      <w:pPr>
        <w:ind w:left="1170" w:hanging="45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>c. Neither the independent variable nor the mediator are related to the dependent variable.</w:t>
      </w:r>
    </w:p>
    <w:p w14:paraId="2FB5FD57" w14:textId="77777777" w:rsidR="000F63CA" w:rsidRPr="00F35155" w:rsidRDefault="000F63CA" w:rsidP="000F63CA">
      <w:pPr>
        <w:ind w:left="1170" w:hanging="45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>d. The magnitude of the independent variable’s coefficient gets bigger when the mediator is added to the model.</w:t>
      </w:r>
    </w:p>
    <w:p w14:paraId="73C4CC38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 xml:space="preserve"> </w:t>
      </w:r>
    </w:p>
    <w:p w14:paraId="5FDB6379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 xml:space="preserve">7.  A researcher would conclude there is no mediation effect if:  </w:t>
      </w:r>
    </w:p>
    <w:p w14:paraId="7E83FEC8" w14:textId="77777777" w:rsidR="000F63CA" w:rsidRPr="00F35155" w:rsidRDefault="000F63CA" w:rsidP="000F63CA">
      <w:pPr>
        <w:ind w:left="1080" w:hanging="36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>a. The coefficient for the independent variable gets smaller but remains statistically significant when the mediator is added</w:t>
      </w:r>
    </w:p>
    <w:p w14:paraId="28D23917" w14:textId="77777777" w:rsidR="000F63CA" w:rsidRPr="00F35155" w:rsidRDefault="000F63CA" w:rsidP="000F63CA">
      <w:pPr>
        <w:ind w:left="1080" w:hanging="36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>b. The coefficient for the independent variable does not change and remains statistically significant when the mediator is added</w:t>
      </w:r>
    </w:p>
    <w:p w14:paraId="23E4F9B4" w14:textId="77777777" w:rsidR="000F63CA" w:rsidRPr="00F35155" w:rsidRDefault="000F63CA" w:rsidP="000F63CA">
      <w:pPr>
        <w:ind w:left="1080" w:hanging="36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>c. The coefficient for the independent variable gets smaller and becomes nonsignificant when the mediator is added</w:t>
      </w:r>
    </w:p>
    <w:p w14:paraId="224C39C5" w14:textId="77777777" w:rsidR="000F63CA" w:rsidRPr="00F35155" w:rsidRDefault="000F63CA" w:rsidP="000F63CA">
      <w:pPr>
        <w:ind w:left="1080" w:hanging="36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>d. It is a silly question because researchers always find mediation effects.</w:t>
      </w:r>
    </w:p>
    <w:p w14:paraId="61510A10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</w:p>
    <w:p w14:paraId="7CFBFD4C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 xml:space="preserve">8. Mediation analyses can be important in social work research because: </w:t>
      </w:r>
    </w:p>
    <w:p w14:paraId="6A31459E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ab/>
      </w:r>
      <w:r w:rsidRPr="00F35155">
        <w:rPr>
          <w:rFonts w:cstheme="minorHAnsi"/>
          <w:sz w:val="24"/>
          <w:szCs w:val="24"/>
        </w:rPr>
        <w:tab/>
        <w:t>a. Most developmental processes are simple.</w:t>
      </w:r>
    </w:p>
    <w:p w14:paraId="7F48A5B9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ab/>
      </w:r>
      <w:r w:rsidRPr="00F35155">
        <w:rPr>
          <w:rFonts w:cstheme="minorHAnsi"/>
          <w:sz w:val="24"/>
          <w:szCs w:val="24"/>
        </w:rPr>
        <w:tab/>
        <w:t>b. They can explain how outcome variables predict developmental processes.</w:t>
      </w:r>
    </w:p>
    <w:p w14:paraId="210A968E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ab/>
      </w:r>
      <w:r w:rsidRPr="00F35155">
        <w:rPr>
          <w:rFonts w:cstheme="minorHAnsi"/>
          <w:sz w:val="24"/>
          <w:szCs w:val="24"/>
        </w:rPr>
        <w:tab/>
        <w:t xml:space="preserve">c. They can explain </w:t>
      </w:r>
      <w:r w:rsidRPr="00F35155">
        <w:rPr>
          <w:rFonts w:cstheme="minorHAnsi"/>
          <w:i/>
          <w:iCs/>
          <w:sz w:val="24"/>
          <w:szCs w:val="24"/>
        </w:rPr>
        <w:t>how</w:t>
      </w:r>
      <w:r w:rsidRPr="00F35155">
        <w:rPr>
          <w:rFonts w:cstheme="minorHAnsi"/>
          <w:sz w:val="24"/>
          <w:szCs w:val="24"/>
        </w:rPr>
        <w:t xml:space="preserve"> social environmental factors affect developmental processes.</w:t>
      </w:r>
    </w:p>
    <w:p w14:paraId="2E3E923D" w14:textId="77777777" w:rsidR="000F63CA" w:rsidRPr="00F35155" w:rsidRDefault="000F63CA" w:rsidP="000F63CA">
      <w:pPr>
        <w:ind w:left="270" w:firstLine="45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>d. They prove that the social environment is unimportant to developmental processes.</w:t>
      </w:r>
    </w:p>
    <w:p w14:paraId="317D0108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</w:p>
    <w:p w14:paraId="239D65B4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>9.  Hierarchical regression is useful for mediation tests because:</w:t>
      </w:r>
    </w:p>
    <w:p w14:paraId="68535D0A" w14:textId="77777777" w:rsidR="000F63CA" w:rsidRPr="00F35155" w:rsidRDefault="000F63CA" w:rsidP="000F63CA">
      <w:pPr>
        <w:tabs>
          <w:tab w:val="left" w:pos="1170"/>
        </w:tabs>
        <w:ind w:left="99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>a. The mediator can be added in a separate block to an earlier model containing the independent variable.</w:t>
      </w:r>
    </w:p>
    <w:p w14:paraId="612540BE" w14:textId="77777777" w:rsidR="000F63CA" w:rsidRPr="00F35155" w:rsidRDefault="000F63CA" w:rsidP="000F63CA">
      <w:pPr>
        <w:tabs>
          <w:tab w:val="left" w:pos="1170"/>
        </w:tabs>
        <w:ind w:left="99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>b. It allows us to compare the effects of the independent variable with and without the mediator in the model.</w:t>
      </w:r>
    </w:p>
    <w:p w14:paraId="6D319961" w14:textId="77777777" w:rsidR="000F63CA" w:rsidRPr="00F35155" w:rsidRDefault="000F63CA" w:rsidP="000F63CA">
      <w:pPr>
        <w:tabs>
          <w:tab w:val="left" w:pos="1170"/>
        </w:tabs>
        <w:ind w:left="99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>c. We can control for the effects of demographic variables before examining effects of the independent variable and mediator.</w:t>
      </w:r>
    </w:p>
    <w:p w14:paraId="22D60EB5" w14:textId="77777777" w:rsidR="000F63CA" w:rsidRPr="00F35155" w:rsidRDefault="000F63CA" w:rsidP="000F63CA">
      <w:pPr>
        <w:tabs>
          <w:tab w:val="left" w:pos="1170"/>
        </w:tabs>
        <w:ind w:left="99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>d. All of the above</w:t>
      </w:r>
    </w:p>
    <w:p w14:paraId="08FF01F6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</w:p>
    <w:p w14:paraId="39FAE36E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>10. Mediation analyses can be important in social work research because:</w:t>
      </w:r>
    </w:p>
    <w:p w14:paraId="68F3BB1D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ab/>
      </w:r>
      <w:r w:rsidRPr="00F35155">
        <w:rPr>
          <w:rFonts w:cstheme="minorHAnsi"/>
          <w:sz w:val="24"/>
          <w:szCs w:val="24"/>
        </w:rPr>
        <w:tab/>
        <w:t xml:space="preserve">a. They can indicate </w:t>
      </w:r>
      <w:r w:rsidRPr="00F35155">
        <w:rPr>
          <w:rFonts w:cstheme="minorHAnsi"/>
          <w:i/>
          <w:iCs/>
          <w:sz w:val="24"/>
          <w:szCs w:val="24"/>
        </w:rPr>
        <w:t>how</w:t>
      </w:r>
      <w:r w:rsidRPr="00F35155">
        <w:rPr>
          <w:rFonts w:cstheme="minorHAnsi"/>
          <w:sz w:val="24"/>
          <w:szCs w:val="24"/>
        </w:rPr>
        <w:t xml:space="preserve"> an intervention improves outcomes.</w:t>
      </w:r>
    </w:p>
    <w:p w14:paraId="695E44AA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ab/>
      </w:r>
      <w:r w:rsidRPr="00F35155">
        <w:rPr>
          <w:rFonts w:cstheme="minorHAnsi"/>
          <w:sz w:val="24"/>
          <w:szCs w:val="24"/>
        </w:rPr>
        <w:tab/>
        <w:t>b. They always have statistically significant coefficients.</w:t>
      </w:r>
    </w:p>
    <w:p w14:paraId="607D14A2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ab/>
      </w:r>
      <w:r w:rsidRPr="00F35155">
        <w:rPr>
          <w:rFonts w:cstheme="minorHAnsi"/>
          <w:sz w:val="24"/>
          <w:szCs w:val="24"/>
        </w:rPr>
        <w:tab/>
        <w:t>c. Independent variables never have direct effects on dependent variables</w:t>
      </w:r>
    </w:p>
    <w:p w14:paraId="398D73C0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ab/>
      </w:r>
      <w:r w:rsidRPr="00F35155">
        <w:rPr>
          <w:rFonts w:cstheme="minorHAnsi"/>
          <w:sz w:val="24"/>
          <w:szCs w:val="24"/>
        </w:rPr>
        <w:tab/>
        <w:t>d. All of the above</w:t>
      </w:r>
    </w:p>
    <w:p w14:paraId="029E71FB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ab/>
      </w:r>
    </w:p>
    <w:p w14:paraId="44F09B9D" w14:textId="5F80EC3C" w:rsidR="00331333" w:rsidRPr="00331333" w:rsidRDefault="000F63CA" w:rsidP="00331333">
      <w:pPr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F35155">
        <w:rPr>
          <w:rFonts w:eastAsia="Times New Roman" w:cstheme="minorHAnsi"/>
          <w:sz w:val="24"/>
          <w:szCs w:val="24"/>
        </w:rPr>
        <w:t>1</w:t>
      </w:r>
      <w:r w:rsidR="00331333" w:rsidRPr="00F35155">
        <w:rPr>
          <w:rFonts w:eastAsia="Times New Roman" w:cstheme="minorHAnsi"/>
          <w:sz w:val="24"/>
          <w:szCs w:val="24"/>
        </w:rPr>
        <w:t>1</w:t>
      </w:r>
      <w:r w:rsidR="00331333" w:rsidRPr="00331333">
        <w:rPr>
          <w:rFonts w:eastAsia="Times New Roman" w:cstheme="minorHAnsi"/>
          <w:sz w:val="24"/>
          <w:szCs w:val="24"/>
        </w:rPr>
        <w:t>. Here is a mediation path diagram with parameter estimates (and standard errors in parentheses).</w:t>
      </w:r>
      <w:r w:rsidR="00331333" w:rsidRPr="00331333">
        <w:rPr>
          <w:rFonts w:eastAsia="Times New Roman" w:cstheme="minorHAnsi"/>
          <w:sz w:val="24"/>
          <w:szCs w:val="24"/>
        </w:rPr>
        <w:br/>
        <w:t> </w:t>
      </w:r>
      <w:r w:rsidR="00331333" w:rsidRPr="00331333">
        <w:rPr>
          <w:rFonts w:eastAsia="Times New Roman" w:cstheme="minorHAnsi"/>
          <w:sz w:val="24"/>
          <w:szCs w:val="24"/>
        </w:rPr>
        <w:br/>
        <w:t> </w:t>
      </w:r>
    </w:p>
    <w:p w14:paraId="5D8EC108" w14:textId="77777777" w:rsidR="00331333" w:rsidRPr="00331333" w:rsidRDefault="00331333" w:rsidP="00331333">
      <w:pPr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F35155"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 wp14:anchorId="0C41696A" wp14:editId="4475AC13">
            <wp:extent cx="4886325" cy="1895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0386E" w14:textId="28F49314" w:rsidR="00331333" w:rsidRPr="00F35155" w:rsidRDefault="00331333" w:rsidP="00331333">
      <w:pPr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331333">
        <w:rPr>
          <w:rFonts w:eastAsia="Times New Roman" w:cstheme="minorHAnsi"/>
          <w:sz w:val="24"/>
          <w:szCs w:val="24"/>
        </w:rPr>
        <w:t xml:space="preserve">a. </w:t>
      </w:r>
      <w:r w:rsidR="00101559" w:rsidRPr="00F35155">
        <w:rPr>
          <w:rFonts w:eastAsia="Times New Roman" w:cstheme="minorHAnsi"/>
          <w:sz w:val="24"/>
          <w:szCs w:val="24"/>
        </w:rPr>
        <w:t>Label the diagram a, b and c’. Compute the indirect effect and the total effect</w:t>
      </w:r>
      <w:r w:rsidRPr="00331333">
        <w:rPr>
          <w:rFonts w:eastAsia="Times New Roman" w:cstheme="minorHAnsi"/>
          <w:sz w:val="24"/>
          <w:szCs w:val="24"/>
        </w:rPr>
        <w:t>?</w:t>
      </w:r>
      <w:r w:rsidRPr="00331333">
        <w:rPr>
          <w:rFonts w:eastAsia="Times New Roman" w:cstheme="minorHAnsi"/>
          <w:sz w:val="24"/>
          <w:szCs w:val="24"/>
        </w:rPr>
        <w:br/>
        <w:t>b. Write the two equations that were used to obtain the estimates in the model above.</w:t>
      </w:r>
      <w:r w:rsidRPr="00331333">
        <w:rPr>
          <w:rFonts w:eastAsia="Times New Roman" w:cstheme="minorHAnsi"/>
          <w:sz w:val="24"/>
          <w:szCs w:val="24"/>
        </w:rPr>
        <w:br/>
        <w:t>c. Calculate the proportion mediated and the ratio of the mediated to the nonmediated effect.</w:t>
      </w:r>
    </w:p>
    <w:p w14:paraId="155B68C1" w14:textId="1261B6C3" w:rsidR="00101559" w:rsidRPr="00F35155" w:rsidRDefault="000F63CA" w:rsidP="00331333">
      <w:pPr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F35155">
        <w:rPr>
          <w:rFonts w:eastAsia="Times New Roman" w:cstheme="minorHAnsi"/>
          <w:sz w:val="24"/>
          <w:szCs w:val="24"/>
        </w:rPr>
        <w:t>1</w:t>
      </w:r>
      <w:r w:rsidR="002C790E" w:rsidRPr="00F35155">
        <w:rPr>
          <w:rFonts w:eastAsia="Times New Roman" w:cstheme="minorHAnsi"/>
          <w:sz w:val="24"/>
          <w:szCs w:val="24"/>
        </w:rPr>
        <w:t xml:space="preserve">2. Use the dataset called Waves 1 and 3 merged.sav. This is the AddHealth survey data that I used in two papers I wrote </w:t>
      </w:r>
      <w:r w:rsidR="002C790E" w:rsidRPr="00F35155">
        <w:rPr>
          <w:rFonts w:cstheme="minorHAnsi"/>
          <w:color w:val="222222"/>
          <w:sz w:val="24"/>
          <w:szCs w:val="24"/>
          <w:shd w:val="clear" w:color="auto" w:fill="FFFFFF"/>
        </w:rPr>
        <w:t>Elise Barboza, G., &amp; Siller, L. A. (2021). Child maltreatment, school bonds, and adult violence: a serial mediation model. </w:t>
      </w:r>
      <w:r w:rsidR="002C790E" w:rsidRPr="00F35155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Journal of interpersonal violence</w:t>
      </w:r>
      <w:r w:rsidR="002C790E" w:rsidRPr="00F35155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r w:rsidR="002C790E" w:rsidRPr="00F35155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36</w:t>
      </w:r>
      <w:r w:rsidR="002C790E" w:rsidRPr="00F35155">
        <w:rPr>
          <w:rFonts w:cstheme="minorHAnsi"/>
          <w:color w:val="222222"/>
          <w:sz w:val="24"/>
          <w:szCs w:val="24"/>
          <w:shd w:val="clear" w:color="auto" w:fill="FFFFFF"/>
        </w:rPr>
        <w:t>(11-12), NP5839-NP5873 and Barboza, G. E. (2020). Child maltreatment, delinquent behavior, and school factors as predictors of depressive symptoms from adolescence to adulthood: A growth mixture model. </w:t>
      </w:r>
      <w:r w:rsidR="002C790E" w:rsidRPr="00F35155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Youth &amp; society</w:t>
      </w:r>
      <w:r w:rsidR="002C790E" w:rsidRPr="00F35155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r w:rsidR="002C790E" w:rsidRPr="00F35155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52</w:t>
      </w:r>
      <w:r w:rsidR="002C790E" w:rsidRPr="00F35155">
        <w:rPr>
          <w:rFonts w:cstheme="minorHAnsi"/>
          <w:color w:val="222222"/>
          <w:sz w:val="24"/>
          <w:szCs w:val="24"/>
          <w:shd w:val="clear" w:color="auto" w:fill="FFFFFF"/>
        </w:rPr>
        <w:t>(1), 27-54.</w:t>
      </w:r>
      <w:r w:rsidR="002C790E" w:rsidRPr="00F35155">
        <w:rPr>
          <w:rFonts w:eastAsia="Times New Roman" w:cstheme="minorHAnsi"/>
          <w:sz w:val="24"/>
          <w:szCs w:val="24"/>
        </w:rPr>
        <w:t xml:space="preserve"> </w:t>
      </w:r>
      <w:r w:rsidR="0062465A">
        <w:rPr>
          <w:rFonts w:eastAsia="Times New Roman" w:cstheme="minorHAnsi"/>
          <w:sz w:val="24"/>
          <w:szCs w:val="24"/>
        </w:rPr>
        <w:t>This gives you a sense of the data and variables in case you are not familiar with the AddHealth Survey.</w:t>
      </w:r>
    </w:p>
    <w:p w14:paraId="5F94AEF9" w14:textId="1A4758C2" w:rsidR="002C790E" w:rsidRPr="00F35155" w:rsidRDefault="002C790E" w:rsidP="00331333">
      <w:pPr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F35155">
        <w:rPr>
          <w:rFonts w:eastAsia="Times New Roman" w:cstheme="minorHAnsi"/>
          <w:sz w:val="24"/>
          <w:szCs w:val="24"/>
        </w:rPr>
        <w:t xml:space="preserve">Run </w:t>
      </w:r>
      <w:r w:rsidR="002F24BD" w:rsidRPr="00F35155">
        <w:rPr>
          <w:rFonts w:eastAsia="Times New Roman" w:cstheme="minorHAnsi"/>
          <w:sz w:val="24"/>
          <w:szCs w:val="24"/>
        </w:rPr>
        <w:t>one</w:t>
      </w:r>
      <w:r w:rsidRPr="00F35155">
        <w:rPr>
          <w:rFonts w:eastAsia="Times New Roman" w:cstheme="minorHAnsi"/>
          <w:sz w:val="24"/>
          <w:szCs w:val="24"/>
        </w:rPr>
        <w:t xml:space="preserve"> mediation model that tests the following hypothes</w:t>
      </w:r>
      <w:r w:rsidR="0062465A">
        <w:rPr>
          <w:rFonts w:eastAsia="Times New Roman" w:cstheme="minorHAnsi"/>
          <w:sz w:val="24"/>
          <w:szCs w:val="24"/>
        </w:rPr>
        <w:t>e</w:t>
      </w:r>
      <w:r w:rsidRPr="00F35155">
        <w:rPr>
          <w:rFonts w:eastAsia="Times New Roman" w:cstheme="minorHAnsi"/>
          <w:sz w:val="24"/>
          <w:szCs w:val="24"/>
        </w:rPr>
        <w:t xml:space="preserve">s: </w:t>
      </w:r>
      <w:r w:rsidR="002F24BD" w:rsidRPr="00F35155">
        <w:rPr>
          <w:rFonts w:eastAsia="Times New Roman" w:cstheme="minorHAnsi"/>
          <w:sz w:val="24"/>
          <w:szCs w:val="24"/>
        </w:rPr>
        <w:t xml:space="preserve">(1) student suspensions lower academic achievement (direct effect); and (2) </w:t>
      </w:r>
      <w:r w:rsidR="00EC54BB" w:rsidRPr="00F35155">
        <w:rPr>
          <w:rFonts w:eastAsia="Times New Roman" w:cstheme="minorHAnsi"/>
          <w:sz w:val="24"/>
          <w:szCs w:val="24"/>
        </w:rPr>
        <w:t xml:space="preserve">the mechanism by which suspension </w:t>
      </w:r>
      <w:r w:rsidR="00B055D9">
        <w:rPr>
          <w:rFonts w:eastAsia="Times New Roman" w:cstheme="minorHAnsi"/>
          <w:sz w:val="24"/>
          <w:szCs w:val="24"/>
        </w:rPr>
        <w:t>impacts</w:t>
      </w:r>
      <w:r w:rsidR="00EC54BB" w:rsidRPr="00F35155">
        <w:rPr>
          <w:rFonts w:eastAsia="Times New Roman" w:cstheme="minorHAnsi"/>
          <w:sz w:val="24"/>
          <w:szCs w:val="24"/>
        </w:rPr>
        <w:t xml:space="preserve"> student academic achievement is through its effect on reducing self-esteem</w:t>
      </w:r>
      <w:r w:rsidR="002F24BD" w:rsidRPr="00F35155">
        <w:rPr>
          <w:rFonts w:eastAsia="Times New Roman" w:cstheme="minorHAnsi"/>
          <w:sz w:val="24"/>
          <w:szCs w:val="24"/>
        </w:rPr>
        <w:t>, that is</w:t>
      </w:r>
      <w:r w:rsidR="00B055D9">
        <w:rPr>
          <w:rFonts w:eastAsia="Times New Roman" w:cstheme="minorHAnsi"/>
          <w:sz w:val="24"/>
          <w:szCs w:val="24"/>
        </w:rPr>
        <w:t>,</w:t>
      </w:r>
      <w:r w:rsidR="002F24BD" w:rsidRPr="00F35155">
        <w:rPr>
          <w:rFonts w:eastAsia="Times New Roman" w:cstheme="minorHAnsi"/>
          <w:sz w:val="24"/>
          <w:szCs w:val="24"/>
        </w:rPr>
        <w:t xml:space="preserve"> students who are suspended have lower levels of self-esteem which reduces their academic achievement (indirect effect).</w:t>
      </w:r>
    </w:p>
    <w:p w14:paraId="6347D984" w14:textId="4E552DC7" w:rsidR="00697205" w:rsidRPr="00F35155" w:rsidRDefault="00697205" w:rsidP="00331333">
      <w:pPr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F35155">
        <w:rPr>
          <w:rFonts w:eastAsia="Times New Roman" w:cstheme="minorHAnsi"/>
          <w:sz w:val="24"/>
          <w:szCs w:val="24"/>
        </w:rPr>
        <w:t>Use the variables as follows</w:t>
      </w:r>
    </w:p>
    <w:p w14:paraId="33A21E58" w14:textId="72A5F1B6" w:rsidR="000529CD" w:rsidRPr="00F35155" w:rsidRDefault="000529CD" w:rsidP="000529CD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F35155">
        <w:rPr>
          <w:rFonts w:eastAsia="Times New Roman" w:cstheme="minorHAnsi"/>
          <w:i/>
          <w:iCs/>
          <w:sz w:val="24"/>
          <w:szCs w:val="24"/>
        </w:rPr>
        <w:t>Suspend</w:t>
      </w:r>
      <w:r w:rsidRPr="00F35155">
        <w:rPr>
          <w:rFonts w:eastAsia="Times New Roman" w:cstheme="minorHAnsi"/>
          <w:sz w:val="24"/>
          <w:szCs w:val="24"/>
        </w:rPr>
        <w:t xml:space="preserve"> – dummy variable coding the effect of having received in out-of-school suspension in Wave 1</w:t>
      </w:r>
    </w:p>
    <w:p w14:paraId="6336C5AE" w14:textId="3677F904" w:rsidR="000529CD" w:rsidRPr="00F35155" w:rsidRDefault="00A85298" w:rsidP="000529CD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B055D9">
        <w:rPr>
          <w:rFonts w:eastAsia="Times New Roman" w:cstheme="minorHAnsi"/>
          <w:i/>
          <w:iCs/>
          <w:sz w:val="24"/>
          <w:szCs w:val="24"/>
        </w:rPr>
        <w:t>esteem3r</w:t>
      </w:r>
      <w:r w:rsidRPr="00F35155">
        <w:rPr>
          <w:rFonts w:eastAsia="Times New Roman" w:cstheme="minorHAnsi"/>
          <w:sz w:val="24"/>
          <w:szCs w:val="24"/>
        </w:rPr>
        <w:t xml:space="preserve"> – a scale comprised of typical self-esteem variables, higher values mean more self-esteem</w:t>
      </w:r>
      <w:r w:rsidR="009D6ACB">
        <w:rPr>
          <w:rFonts w:eastAsia="Times New Roman" w:cstheme="minorHAnsi"/>
          <w:sz w:val="24"/>
          <w:szCs w:val="24"/>
        </w:rPr>
        <w:t xml:space="preserve"> (Wave 3)</w:t>
      </w:r>
    </w:p>
    <w:p w14:paraId="7C52A010" w14:textId="135091BB" w:rsidR="00A85298" w:rsidRPr="00F35155" w:rsidRDefault="00A85298" w:rsidP="000529CD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B055D9">
        <w:rPr>
          <w:rFonts w:eastAsia="Times New Roman" w:cstheme="minorHAnsi"/>
          <w:i/>
          <w:iCs/>
          <w:sz w:val="24"/>
          <w:szCs w:val="24"/>
        </w:rPr>
        <w:t>grades</w:t>
      </w:r>
      <w:r w:rsidRPr="00F35155">
        <w:rPr>
          <w:rFonts w:eastAsia="Times New Roman" w:cstheme="minorHAnsi"/>
          <w:sz w:val="24"/>
          <w:szCs w:val="24"/>
        </w:rPr>
        <w:t xml:space="preserve"> – a scale based </w:t>
      </w:r>
      <w:r w:rsidR="005B7640" w:rsidRPr="00F35155">
        <w:rPr>
          <w:rFonts w:eastAsia="Times New Roman" w:cstheme="minorHAnsi"/>
          <w:sz w:val="24"/>
          <w:szCs w:val="24"/>
        </w:rPr>
        <w:t xml:space="preserve">on GPA for several courses, higher values mean </w:t>
      </w:r>
      <w:r w:rsidR="005B7640" w:rsidRPr="00F35155">
        <w:rPr>
          <w:rFonts w:eastAsia="Times New Roman" w:cstheme="minorHAnsi"/>
          <w:i/>
          <w:iCs/>
          <w:sz w:val="24"/>
          <w:szCs w:val="24"/>
        </w:rPr>
        <w:t xml:space="preserve">worse </w:t>
      </w:r>
      <w:r w:rsidR="005B7640" w:rsidRPr="00F35155">
        <w:rPr>
          <w:rFonts w:eastAsia="Times New Roman" w:cstheme="minorHAnsi"/>
          <w:sz w:val="24"/>
          <w:szCs w:val="24"/>
        </w:rPr>
        <w:t>grades so be careful with your interpretations</w:t>
      </w:r>
      <w:r w:rsidR="009D6ACB">
        <w:rPr>
          <w:rFonts w:eastAsia="Times New Roman" w:cstheme="minorHAnsi"/>
          <w:sz w:val="24"/>
          <w:szCs w:val="24"/>
        </w:rPr>
        <w:t xml:space="preserve"> (Wave 3)</w:t>
      </w:r>
    </w:p>
    <w:p w14:paraId="1094F9A2" w14:textId="77777777" w:rsidR="005B7640" w:rsidRPr="00F35155" w:rsidRDefault="005B7640" w:rsidP="005B7640">
      <w:pPr>
        <w:pStyle w:val="ListParagraph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</w:p>
    <w:p w14:paraId="57C72003" w14:textId="2DE3A09A" w:rsidR="000F63CA" w:rsidRPr="00F35155" w:rsidRDefault="000F63CA" w:rsidP="000F63CA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F35155">
        <w:rPr>
          <w:rFonts w:eastAsia="Times New Roman" w:cstheme="minorHAnsi"/>
          <w:sz w:val="24"/>
          <w:szCs w:val="24"/>
        </w:rPr>
        <w:t>Draw the mediation diagram</w:t>
      </w:r>
    </w:p>
    <w:p w14:paraId="4C085D23" w14:textId="6217B6E0" w:rsidR="000F63CA" w:rsidRPr="00F35155" w:rsidRDefault="000F63CA" w:rsidP="000F63CA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F35155">
        <w:rPr>
          <w:rFonts w:eastAsia="Times New Roman" w:cstheme="minorHAnsi"/>
          <w:sz w:val="24"/>
          <w:szCs w:val="24"/>
        </w:rPr>
        <w:t>Write the two equations that were used to obtain the estimates</w:t>
      </w:r>
    </w:p>
    <w:p w14:paraId="42CF90B5" w14:textId="4496AB09" w:rsidR="000F63CA" w:rsidRPr="00F35155" w:rsidRDefault="000F63CA" w:rsidP="000F63CA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F35155">
        <w:rPr>
          <w:rFonts w:eastAsia="Times New Roman" w:cstheme="minorHAnsi"/>
          <w:sz w:val="24"/>
          <w:szCs w:val="24"/>
        </w:rPr>
        <w:t>Interpret the effects</w:t>
      </w:r>
    </w:p>
    <w:p w14:paraId="632C624B" w14:textId="15CD59A3" w:rsidR="000F63CA" w:rsidRPr="00F35155" w:rsidRDefault="000F63CA" w:rsidP="000F63CA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F35155">
        <w:rPr>
          <w:rFonts w:eastAsia="Times New Roman" w:cstheme="minorHAnsi"/>
          <w:sz w:val="24"/>
          <w:szCs w:val="24"/>
        </w:rPr>
        <w:t>State one to two policy conclusions based on these results</w:t>
      </w:r>
    </w:p>
    <w:p w14:paraId="01F48129" w14:textId="1F34DB6F" w:rsidR="000F63CA" w:rsidRPr="00F35155" w:rsidRDefault="00881978" w:rsidP="000F63CA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F35155">
        <w:rPr>
          <w:rFonts w:eastAsia="Times New Roman" w:cstheme="minorHAnsi"/>
          <w:sz w:val="24"/>
          <w:szCs w:val="24"/>
        </w:rPr>
        <w:t>Add the dummy coding the effect of being Non-Hispanic White and Parental education</w:t>
      </w:r>
      <w:r w:rsidR="000F63CA" w:rsidRPr="00F35155">
        <w:rPr>
          <w:rFonts w:eastAsia="Times New Roman" w:cstheme="minorHAnsi"/>
          <w:sz w:val="24"/>
          <w:szCs w:val="24"/>
        </w:rPr>
        <w:t xml:space="preserve"> as covariates; re-run model and interpret results</w:t>
      </w:r>
    </w:p>
    <w:p w14:paraId="49D2F5E2" w14:textId="3317E40A" w:rsidR="004C2895" w:rsidRPr="00F35155" w:rsidRDefault="00EF7BB5" w:rsidP="000F63CA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F35155">
        <w:rPr>
          <w:rFonts w:eastAsia="Times New Roman" w:cstheme="minorHAnsi"/>
          <w:sz w:val="24"/>
          <w:szCs w:val="24"/>
        </w:rPr>
        <w:lastRenderedPageBreak/>
        <w:t>Re-run the model separately for males and females. Note any differences. Does the mechanism by which su</w:t>
      </w:r>
      <w:r w:rsidR="003B458A" w:rsidRPr="00F35155">
        <w:rPr>
          <w:rFonts w:eastAsia="Times New Roman" w:cstheme="minorHAnsi"/>
          <w:sz w:val="24"/>
          <w:szCs w:val="24"/>
        </w:rPr>
        <w:t>spension affects academic achievement work similarly across gender? Why/Why not?</w:t>
      </w:r>
    </w:p>
    <w:sectPr w:rsidR="004C2895" w:rsidRPr="00F35155" w:rsidSect="00D556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AE5E32" w14:textId="77777777" w:rsidR="003B4EC9" w:rsidRDefault="003B4EC9" w:rsidP="00A63C26">
      <w:r>
        <w:separator/>
      </w:r>
    </w:p>
  </w:endnote>
  <w:endnote w:type="continuationSeparator" w:id="0">
    <w:p w14:paraId="3C35B700" w14:textId="77777777" w:rsidR="003B4EC9" w:rsidRDefault="003B4EC9" w:rsidP="00A63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7EE46" w14:textId="77777777" w:rsidR="00BD293C" w:rsidRDefault="00BD29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040890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8339B4" w14:textId="4A6745DF" w:rsidR="00B8134F" w:rsidRDefault="00B813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A01C3E" w14:textId="77777777" w:rsidR="00B8134F" w:rsidRDefault="00B813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47F3AB" w14:textId="77777777" w:rsidR="00BD293C" w:rsidRDefault="00BD29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984FB2" w14:textId="77777777" w:rsidR="003B4EC9" w:rsidRDefault="003B4EC9" w:rsidP="00A63C26">
      <w:r>
        <w:separator/>
      </w:r>
    </w:p>
  </w:footnote>
  <w:footnote w:type="continuationSeparator" w:id="0">
    <w:p w14:paraId="4C5A9D4A" w14:textId="77777777" w:rsidR="003B4EC9" w:rsidRDefault="003B4EC9" w:rsidP="00A63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E3692" w14:textId="77777777" w:rsidR="00BD293C" w:rsidRDefault="00BD29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C8E15" w14:textId="5210C64F" w:rsidR="00A63C26" w:rsidRPr="00A63C26" w:rsidRDefault="003B458A">
    <w:pPr>
      <w:pStyle w:val="Header"/>
      <w:rPr>
        <w:i/>
        <w:iCs/>
      </w:rPr>
    </w:pPr>
    <w:r>
      <w:rPr>
        <w:i/>
        <w:iCs/>
      </w:rPr>
      <w:t>Barboza-Salerno</w:t>
    </w:r>
    <w:r w:rsidR="007A3708">
      <w:rPr>
        <w:i/>
        <w:iCs/>
      </w:rPr>
      <w:t>, Spring 202</w:t>
    </w:r>
    <w:r w:rsidR="00BD293C">
      <w:rPr>
        <w:i/>
        <w:iCs/>
      </w:rPr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401E01" w14:textId="77777777" w:rsidR="00BD293C" w:rsidRDefault="00BD29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72EFB"/>
    <w:multiLevelType w:val="hybridMultilevel"/>
    <w:tmpl w:val="E710E79E"/>
    <w:lvl w:ilvl="0" w:tplc="70BEC2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32ADB"/>
    <w:multiLevelType w:val="hybridMultilevel"/>
    <w:tmpl w:val="AB5EA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3589E"/>
    <w:multiLevelType w:val="hybridMultilevel"/>
    <w:tmpl w:val="B964D0BC"/>
    <w:lvl w:ilvl="0" w:tplc="70BEC2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394944">
    <w:abstractNumId w:val="0"/>
  </w:num>
  <w:num w:numId="2" w16cid:durableId="1745566195">
    <w:abstractNumId w:val="2"/>
  </w:num>
  <w:num w:numId="3" w16cid:durableId="2046564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C26"/>
    <w:rsid w:val="00000358"/>
    <w:rsid w:val="000269D4"/>
    <w:rsid w:val="00044A2B"/>
    <w:rsid w:val="000529CD"/>
    <w:rsid w:val="00057308"/>
    <w:rsid w:val="0006643A"/>
    <w:rsid w:val="000819C1"/>
    <w:rsid w:val="00083FBB"/>
    <w:rsid w:val="00095E50"/>
    <w:rsid w:val="000C51BE"/>
    <w:rsid w:val="000D43A7"/>
    <w:rsid w:val="000E745E"/>
    <w:rsid w:val="000F63CA"/>
    <w:rsid w:val="0010075F"/>
    <w:rsid w:val="00101559"/>
    <w:rsid w:val="00103294"/>
    <w:rsid w:val="00113F72"/>
    <w:rsid w:val="001273C4"/>
    <w:rsid w:val="00136A41"/>
    <w:rsid w:val="001409BF"/>
    <w:rsid w:val="00140F06"/>
    <w:rsid w:val="00166A3B"/>
    <w:rsid w:val="0017280A"/>
    <w:rsid w:val="00177235"/>
    <w:rsid w:val="00181817"/>
    <w:rsid w:val="001832CF"/>
    <w:rsid w:val="00185D09"/>
    <w:rsid w:val="001A1A28"/>
    <w:rsid w:val="001A347F"/>
    <w:rsid w:val="001B1385"/>
    <w:rsid w:val="001B71DC"/>
    <w:rsid w:val="001C0DB1"/>
    <w:rsid w:val="001D28DC"/>
    <w:rsid w:val="001D63EC"/>
    <w:rsid w:val="00207117"/>
    <w:rsid w:val="00212A0E"/>
    <w:rsid w:val="00223686"/>
    <w:rsid w:val="002262B5"/>
    <w:rsid w:val="002353E3"/>
    <w:rsid w:val="0023743C"/>
    <w:rsid w:val="00257C55"/>
    <w:rsid w:val="00286447"/>
    <w:rsid w:val="002B1698"/>
    <w:rsid w:val="002C2949"/>
    <w:rsid w:val="002C4E1B"/>
    <w:rsid w:val="002C790E"/>
    <w:rsid w:val="002E28B8"/>
    <w:rsid w:val="002E5F2B"/>
    <w:rsid w:val="002F24BD"/>
    <w:rsid w:val="002F40BE"/>
    <w:rsid w:val="003130AF"/>
    <w:rsid w:val="00323403"/>
    <w:rsid w:val="00331333"/>
    <w:rsid w:val="003464C5"/>
    <w:rsid w:val="00347E1F"/>
    <w:rsid w:val="0035224D"/>
    <w:rsid w:val="00356635"/>
    <w:rsid w:val="00364D65"/>
    <w:rsid w:val="00384EFC"/>
    <w:rsid w:val="003B377E"/>
    <w:rsid w:val="003B458A"/>
    <w:rsid w:val="003B4EC9"/>
    <w:rsid w:val="003C1792"/>
    <w:rsid w:val="003D23AD"/>
    <w:rsid w:val="003E6D1F"/>
    <w:rsid w:val="0040000E"/>
    <w:rsid w:val="0040126D"/>
    <w:rsid w:val="00437F0C"/>
    <w:rsid w:val="004418E5"/>
    <w:rsid w:val="00443D8A"/>
    <w:rsid w:val="004452E0"/>
    <w:rsid w:val="00451254"/>
    <w:rsid w:val="00455A36"/>
    <w:rsid w:val="00462CF4"/>
    <w:rsid w:val="0049240F"/>
    <w:rsid w:val="004B3495"/>
    <w:rsid w:val="004B6985"/>
    <w:rsid w:val="004C2073"/>
    <w:rsid w:val="004C2895"/>
    <w:rsid w:val="004C7FC7"/>
    <w:rsid w:val="004D68B1"/>
    <w:rsid w:val="004D7A63"/>
    <w:rsid w:val="004E3821"/>
    <w:rsid w:val="00507CEE"/>
    <w:rsid w:val="0051583C"/>
    <w:rsid w:val="00537635"/>
    <w:rsid w:val="00537D53"/>
    <w:rsid w:val="00541F22"/>
    <w:rsid w:val="00591673"/>
    <w:rsid w:val="005A6AF9"/>
    <w:rsid w:val="005B306C"/>
    <w:rsid w:val="005B5B91"/>
    <w:rsid w:val="005B7640"/>
    <w:rsid w:val="005F3918"/>
    <w:rsid w:val="006002F2"/>
    <w:rsid w:val="00606AD7"/>
    <w:rsid w:val="00610024"/>
    <w:rsid w:val="0062465A"/>
    <w:rsid w:val="006923CC"/>
    <w:rsid w:val="006955A2"/>
    <w:rsid w:val="00696B5E"/>
    <w:rsid w:val="00697205"/>
    <w:rsid w:val="00697D1E"/>
    <w:rsid w:val="006A7E08"/>
    <w:rsid w:val="006B4151"/>
    <w:rsid w:val="006D466F"/>
    <w:rsid w:val="006E6776"/>
    <w:rsid w:val="006F2AE7"/>
    <w:rsid w:val="00700A4B"/>
    <w:rsid w:val="00720D10"/>
    <w:rsid w:val="00732726"/>
    <w:rsid w:val="00744631"/>
    <w:rsid w:val="00747478"/>
    <w:rsid w:val="00757BA5"/>
    <w:rsid w:val="007669CF"/>
    <w:rsid w:val="007708C9"/>
    <w:rsid w:val="007A3708"/>
    <w:rsid w:val="007C1C8D"/>
    <w:rsid w:val="007D492E"/>
    <w:rsid w:val="007D4F6E"/>
    <w:rsid w:val="007D679A"/>
    <w:rsid w:val="007F09A5"/>
    <w:rsid w:val="007F4F81"/>
    <w:rsid w:val="00815A94"/>
    <w:rsid w:val="00816899"/>
    <w:rsid w:val="00816FA8"/>
    <w:rsid w:val="00825A04"/>
    <w:rsid w:val="00837EE0"/>
    <w:rsid w:val="0086643A"/>
    <w:rsid w:val="00873EFA"/>
    <w:rsid w:val="00881978"/>
    <w:rsid w:val="00891821"/>
    <w:rsid w:val="00895272"/>
    <w:rsid w:val="00896075"/>
    <w:rsid w:val="008A103B"/>
    <w:rsid w:val="008B2434"/>
    <w:rsid w:val="008B4099"/>
    <w:rsid w:val="008B482C"/>
    <w:rsid w:val="008C4632"/>
    <w:rsid w:val="008E2313"/>
    <w:rsid w:val="00904134"/>
    <w:rsid w:val="00915007"/>
    <w:rsid w:val="00923DE8"/>
    <w:rsid w:val="00923F6F"/>
    <w:rsid w:val="00924AD0"/>
    <w:rsid w:val="00930369"/>
    <w:rsid w:val="00940810"/>
    <w:rsid w:val="00961DCF"/>
    <w:rsid w:val="00982F5E"/>
    <w:rsid w:val="00991DEC"/>
    <w:rsid w:val="009920B6"/>
    <w:rsid w:val="009B1783"/>
    <w:rsid w:val="009D6ACB"/>
    <w:rsid w:val="00A02D41"/>
    <w:rsid w:val="00A17BAF"/>
    <w:rsid w:val="00A20BC1"/>
    <w:rsid w:val="00A312B9"/>
    <w:rsid w:val="00A42E11"/>
    <w:rsid w:val="00A61275"/>
    <w:rsid w:val="00A63C26"/>
    <w:rsid w:val="00A63D87"/>
    <w:rsid w:val="00A6794C"/>
    <w:rsid w:val="00A71B5B"/>
    <w:rsid w:val="00A84172"/>
    <w:rsid w:val="00A85298"/>
    <w:rsid w:val="00A866FE"/>
    <w:rsid w:val="00A963F2"/>
    <w:rsid w:val="00A977E8"/>
    <w:rsid w:val="00AA697F"/>
    <w:rsid w:val="00AB2628"/>
    <w:rsid w:val="00AC50A2"/>
    <w:rsid w:val="00AD7C4C"/>
    <w:rsid w:val="00AF2607"/>
    <w:rsid w:val="00B055D9"/>
    <w:rsid w:val="00B26188"/>
    <w:rsid w:val="00B370C4"/>
    <w:rsid w:val="00B8134F"/>
    <w:rsid w:val="00B82205"/>
    <w:rsid w:val="00B82695"/>
    <w:rsid w:val="00B87E1E"/>
    <w:rsid w:val="00BC3B7B"/>
    <w:rsid w:val="00BD293C"/>
    <w:rsid w:val="00BE3C7D"/>
    <w:rsid w:val="00C03565"/>
    <w:rsid w:val="00C21AB8"/>
    <w:rsid w:val="00C23753"/>
    <w:rsid w:val="00C2756B"/>
    <w:rsid w:val="00C4227D"/>
    <w:rsid w:val="00C61524"/>
    <w:rsid w:val="00C727F4"/>
    <w:rsid w:val="00CD0EFC"/>
    <w:rsid w:val="00CD2FC1"/>
    <w:rsid w:val="00CE0D0D"/>
    <w:rsid w:val="00D13777"/>
    <w:rsid w:val="00D22B50"/>
    <w:rsid w:val="00D371E2"/>
    <w:rsid w:val="00D556AF"/>
    <w:rsid w:val="00D63260"/>
    <w:rsid w:val="00D90081"/>
    <w:rsid w:val="00DA0AC4"/>
    <w:rsid w:val="00DB5B3A"/>
    <w:rsid w:val="00DD06BC"/>
    <w:rsid w:val="00DD3731"/>
    <w:rsid w:val="00DE68CF"/>
    <w:rsid w:val="00E016F9"/>
    <w:rsid w:val="00E04265"/>
    <w:rsid w:val="00E84729"/>
    <w:rsid w:val="00E85B0D"/>
    <w:rsid w:val="00E90F51"/>
    <w:rsid w:val="00EA115B"/>
    <w:rsid w:val="00EA42D3"/>
    <w:rsid w:val="00EA5544"/>
    <w:rsid w:val="00EB4020"/>
    <w:rsid w:val="00EC0ED6"/>
    <w:rsid w:val="00EC54BB"/>
    <w:rsid w:val="00ED7C43"/>
    <w:rsid w:val="00EF3781"/>
    <w:rsid w:val="00EF7BB5"/>
    <w:rsid w:val="00F12A60"/>
    <w:rsid w:val="00F34D4B"/>
    <w:rsid w:val="00F35155"/>
    <w:rsid w:val="00F379FD"/>
    <w:rsid w:val="00F4366C"/>
    <w:rsid w:val="00F67EFF"/>
    <w:rsid w:val="00F85356"/>
    <w:rsid w:val="00F904B7"/>
    <w:rsid w:val="00F95171"/>
    <w:rsid w:val="00FA35A6"/>
    <w:rsid w:val="00FA6B58"/>
    <w:rsid w:val="00FB3BBD"/>
    <w:rsid w:val="00FC0F81"/>
    <w:rsid w:val="00FE0BE0"/>
    <w:rsid w:val="00FE3725"/>
    <w:rsid w:val="00FE6E25"/>
    <w:rsid w:val="00FF0180"/>
    <w:rsid w:val="00FF545C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A2C49"/>
  <w15:chartTrackingRefBased/>
  <w15:docId w15:val="{94D5F1E6-6594-4CE6-B5E6-542FEF5C2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C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C26"/>
  </w:style>
  <w:style w:type="paragraph" w:styleId="Footer">
    <w:name w:val="footer"/>
    <w:basedOn w:val="Normal"/>
    <w:link w:val="FooterChar"/>
    <w:uiPriority w:val="99"/>
    <w:unhideWhenUsed/>
    <w:rsid w:val="00A63C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C26"/>
  </w:style>
  <w:style w:type="paragraph" w:styleId="NormalWeb">
    <w:name w:val="Normal (Web)"/>
    <w:basedOn w:val="Normal"/>
    <w:uiPriority w:val="99"/>
    <w:semiHidden/>
    <w:unhideWhenUsed/>
    <w:rsid w:val="0033133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01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Bowen, Natasha K.</dc:creator>
  <cp:keywords/>
  <dc:description/>
  <cp:lastModifiedBy>Barboza-Salerno, Gia</cp:lastModifiedBy>
  <cp:revision>16</cp:revision>
  <dcterms:created xsi:type="dcterms:W3CDTF">2023-02-22T16:26:00Z</dcterms:created>
  <dcterms:modified xsi:type="dcterms:W3CDTF">2025-03-03T14:47:00Z</dcterms:modified>
</cp:coreProperties>
</file>