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EBE2" w14:textId="691F210A" w:rsidR="001E155A" w:rsidRDefault="007C5DC1" w:rsidP="001E155A">
      <w:pPr>
        <w:rPr>
          <w:noProof/>
        </w:rPr>
      </w:pPr>
      <w:r>
        <w:rPr>
          <w:rFonts w:ascii="Segoe UI" w:eastAsia="Times New Roman" w:hAnsi="Segoe UI" w:cs="Segoe UI"/>
          <w:bCs/>
          <w:color w:val="0D0D0D"/>
          <w:sz w:val="24"/>
          <w:szCs w:val="24"/>
        </w:rPr>
        <w:t xml:space="preserve"> </w:t>
      </w:r>
      <w:bookmarkStart w:id="0" w:name="_Toc164350210"/>
    </w:p>
    <w:p w14:paraId="67CA2E49" w14:textId="71E5D575" w:rsidR="002F780C" w:rsidRPr="009A0F42" w:rsidRDefault="00EB3BFD" w:rsidP="001E155A">
      <w:pPr>
        <w:pStyle w:val="Heading1"/>
        <w:rPr>
          <w:noProof/>
        </w:rPr>
      </w:pPr>
      <w:r w:rsidRPr="009A0F42">
        <w:t xml:space="preserve">EXECUTIVE </w:t>
      </w:r>
      <w:r w:rsidRPr="002215EB">
        <w:t>SUMMARY</w:t>
      </w:r>
      <w:bookmarkEnd w:id="0"/>
    </w:p>
    <w:p w14:paraId="1BB8C2CD" w14:textId="5BBE6FEC" w:rsidR="00EB3BFD" w:rsidRPr="006E7A65" w:rsidRDefault="00EB3BFD" w:rsidP="006E7A65">
      <w:r w:rsidRPr="006E7A65">
        <w:t>River Point</w:t>
      </w:r>
      <w:r w:rsidR="00C1628B" w:rsidRPr="006E7A65">
        <w:t xml:space="preserve"> Rabun</w:t>
      </w:r>
      <w:r w:rsidRPr="006E7A65">
        <w:t xml:space="preserve">, </w:t>
      </w:r>
      <w:r w:rsidR="00C1628B" w:rsidRPr="006E7A65">
        <w:t xml:space="preserve">a stable presence in Clayton offering spiritual guidance and community support since its </w:t>
      </w:r>
      <w:r w:rsidR="000B34FA" w:rsidRPr="006E7A65">
        <w:t>start in August of 2018,</w:t>
      </w:r>
      <w:r w:rsidRPr="006E7A65">
        <w:t xml:space="preserve"> stands at a pivotal moment of growth and opportunity. Rooted in a mission to lead individuals to a profound personal relationship with Jesus Christ through love, worship, and service, our church is poised to undertake a </w:t>
      </w:r>
      <w:r w:rsidR="00C1628B" w:rsidRPr="006E7A65">
        <w:t>building</w:t>
      </w:r>
      <w:r w:rsidRPr="006E7A65">
        <w:t xml:space="preserve"> expansion project. </w:t>
      </w:r>
    </w:p>
    <w:p w14:paraId="1A15F5FC" w14:textId="3288ECD2" w:rsidR="00EB3BFD" w:rsidRPr="006E7A65" w:rsidRDefault="00EB3BFD" w:rsidP="006E7A65">
      <w:r w:rsidRPr="006E7A65">
        <w:t xml:space="preserve">The expansion, estimated at $450,000, aims to enhance our facilities to accommodate our increasing attendance, </w:t>
      </w:r>
      <w:r w:rsidR="000B34FA" w:rsidRPr="006E7A65">
        <w:t xml:space="preserve">create a more inviting atmosphere for worship, </w:t>
      </w:r>
      <w:r w:rsidRPr="006E7A65">
        <w:t xml:space="preserve">provide more versatile spaces for worship and community engagement, and offer additional resources for our children and youth programs. This project will introduce new classrooms, a modernized </w:t>
      </w:r>
      <w:r w:rsidR="00C1628B" w:rsidRPr="006E7A65">
        <w:t>worship experience</w:t>
      </w:r>
      <w:r w:rsidRPr="006E7A65">
        <w:t xml:space="preserve">, and </w:t>
      </w:r>
      <w:r w:rsidR="000B34FA" w:rsidRPr="006E7A65">
        <w:t xml:space="preserve">an </w:t>
      </w:r>
      <w:r w:rsidRPr="006E7A65">
        <w:t>upgraded technological infrastructure to better serve our congregation and extend our outreach.</w:t>
      </w:r>
    </w:p>
    <w:p w14:paraId="578A9146" w14:textId="6EC0BBF3" w:rsidR="00EB3BFD" w:rsidRPr="006E7A65" w:rsidRDefault="00EB3BFD" w:rsidP="006E7A65">
      <w:r w:rsidRPr="006E7A65">
        <w:t xml:space="preserve">Aligned with our core values and </w:t>
      </w:r>
      <w:r w:rsidR="00792AC2" w:rsidRPr="006E7A65">
        <w:t>a</w:t>
      </w:r>
      <w:r w:rsidRPr="006E7A65">
        <w:t xml:space="preserve"> strategic vision</w:t>
      </w:r>
      <w:r w:rsidR="00792AC2" w:rsidRPr="006E7A65">
        <w:t xml:space="preserve">, </w:t>
      </w:r>
      <w:r w:rsidRPr="006E7A65">
        <w:t>this expansion is a critical next step in our journey. It is a testament to our commitment to creating a space where the community can come together to grow in faith and fellowship. The financial plan for this project incorporates a mix of fundraising activities</w:t>
      </w:r>
      <w:r w:rsidR="00792AC2" w:rsidRPr="006E7A65">
        <w:t xml:space="preserve"> and</w:t>
      </w:r>
      <w:r w:rsidRPr="006E7A65">
        <w:t xml:space="preserve"> generous contributions from our members, ensuring a solid foundation for our future without compromising our financial stability.</w:t>
      </w:r>
    </w:p>
    <w:p w14:paraId="79F40444" w14:textId="7D1D1A30" w:rsidR="00EB3BFD" w:rsidRPr="006E7A65" w:rsidRDefault="00EB3BFD" w:rsidP="006E7A65">
      <w:r w:rsidRPr="006E7A65">
        <w:t xml:space="preserve">Our expansion is more than just bricks and mortar; it's about laying the groundwork for future generations, expanding our capacity to serve, and making a lasting impact on our community. By investing in this project, we are not only enhancing our physical space </w:t>
      </w:r>
      <w:r w:rsidR="001B581C" w:rsidRPr="006E7A65">
        <w:t xml:space="preserve">in response to our growing congregation, </w:t>
      </w:r>
      <w:r w:rsidRPr="006E7A65">
        <w:t>but also strengthening our ability to fulfill our mission to love God, love people, and serve the world.</w:t>
      </w:r>
    </w:p>
    <w:p w14:paraId="21549CBE" w14:textId="77777777" w:rsidR="00EB3BFD" w:rsidRPr="006E7A65" w:rsidRDefault="00EB3BFD" w:rsidP="006E7A65">
      <w:r w:rsidRPr="006E7A65">
        <w:t>We invite our congregation, friends, and supporters to join us in this exciting endeavor. Together, we can turn our vision into reality, creating a place where faith flourishes, and the community is strengthened. Let us move forward with faith, hope, and optimism, trusting in God’s guidance and provision as we embark on this transformative journey.</w:t>
      </w:r>
    </w:p>
    <w:p w14:paraId="16532618" w14:textId="77777777" w:rsidR="002F780C" w:rsidRDefault="002F780C" w:rsidP="006E7A65"/>
    <w:p w14:paraId="2E4F2CE3" w14:textId="0EE93180" w:rsidR="006E7A65" w:rsidRDefault="006E7A65" w:rsidP="006E7A65">
      <w:r>
        <w:br w:type="page"/>
      </w:r>
    </w:p>
    <w:p w14:paraId="231CB99E" w14:textId="77777777" w:rsidR="006E7A65" w:rsidRDefault="006E7A65" w:rsidP="006E7A65">
      <w:pPr>
        <w:sectPr w:rsidR="006E7A65" w:rsidSect="004E3919">
          <w:headerReference w:type="default" r:id="rId11"/>
          <w:pgSz w:w="12240" w:h="15840"/>
          <w:pgMar w:top="1008" w:right="1440" w:bottom="1008" w:left="1440" w:header="720" w:footer="720" w:gutter="0"/>
          <w:cols w:space="720"/>
          <w:docGrid w:linePitch="326"/>
        </w:sectPr>
      </w:pPr>
    </w:p>
    <w:p w14:paraId="2E79BC90" w14:textId="44D24473" w:rsidR="002F780C" w:rsidRPr="000B34FA" w:rsidRDefault="009A0F42" w:rsidP="006E7A65">
      <w:pPr>
        <w:pStyle w:val="Heading1"/>
      </w:pPr>
      <w:bookmarkStart w:id="1" w:name="_Toc164350211"/>
      <w:r>
        <w:lastRenderedPageBreak/>
        <w:t>G</w:t>
      </w:r>
      <w:r w:rsidR="002215EB">
        <w:t>ROWTH</w:t>
      </w:r>
      <w:r w:rsidR="0000359D">
        <w:t xml:space="preserve"> VISION STATEMENT</w:t>
      </w:r>
      <w:bookmarkEnd w:id="1"/>
    </w:p>
    <w:p w14:paraId="5F94D792" w14:textId="77777777" w:rsidR="006E7A65" w:rsidRDefault="006E7A65" w:rsidP="006E7A65">
      <w:pPr>
        <w:pStyle w:val="Heading2"/>
        <w:rPr>
          <w:rFonts w:ascii="Segoe UI" w:eastAsia="Times New Roman" w:hAnsi="Segoe UI" w:cs="Segoe UI"/>
          <w:color w:val="0D0D0D"/>
        </w:rPr>
      </w:pPr>
      <w:bookmarkStart w:id="2" w:name="_Toc164350212"/>
      <w:r w:rsidRPr="006E7A65">
        <w:t>Background:</w:t>
      </w:r>
      <w:bookmarkEnd w:id="2"/>
    </w:p>
    <w:p w14:paraId="517BD0FF" w14:textId="77777777" w:rsidR="00B05C2A" w:rsidRPr="00B05C2A" w:rsidRDefault="00B05C2A" w:rsidP="00B05C2A">
      <w:r w:rsidRPr="00B05C2A">
        <w:t>River Point Rabun Community Church (RPRCC), a vibrant and growing congregation situated in Clayton, Georgia, has witnessed God's faithfulness and guidance since its inception. The journey began in 2016 when River Point Community Church in Demorest, GA, felt the call to extend its ministry. Through prayer and discernment, Rabun County emerged as the chosen location for planting a second campus. This decision was fueled by a desire to spread the Gospel further and meet the spiritual needs of a broader community.</w:t>
      </w:r>
    </w:p>
    <w:p w14:paraId="160DAF3D" w14:textId="00CA3B97" w:rsidR="00B05C2A" w:rsidRPr="00B05C2A" w:rsidRDefault="00B05C2A" w:rsidP="00B05C2A">
      <w:r w:rsidRPr="00B05C2A">
        <w:t xml:space="preserve">The nascent days saw RPRCC </w:t>
      </w:r>
      <w:r>
        <w:t>gathering</w:t>
      </w:r>
      <w:r w:rsidRPr="00B05C2A">
        <w:t xml:space="preserve"> every other week at the Clayton Café on Main Street, marking a humble yet profound start. </w:t>
      </w:r>
      <w:r>
        <w:t xml:space="preserve">In September </w:t>
      </w:r>
      <w:r w:rsidRPr="00B05C2A">
        <w:t>2019, the church took a significant stride forward</w:t>
      </w:r>
      <w:r>
        <w:t>;</w:t>
      </w:r>
      <w:r w:rsidRPr="00B05C2A">
        <w:t xml:space="preserve"> </w:t>
      </w:r>
      <w:r>
        <w:t>t</w:t>
      </w:r>
      <w:r w:rsidRPr="00B05C2A">
        <w:t xml:space="preserve">he need for a more permanent home became apparent, leading to the renovation of </w:t>
      </w:r>
      <w:r>
        <w:t xml:space="preserve">the current </w:t>
      </w:r>
      <w:r w:rsidRPr="00B05C2A">
        <w:t>facility at 70 Old Livery Street. This location officially opened its doors for Sunday services on February 2nd, 2020, offering a new home for worship, fellowship, and community engagement.</w:t>
      </w:r>
    </w:p>
    <w:p w14:paraId="2FD35F1B" w14:textId="77777777" w:rsidR="00B05C2A" w:rsidRDefault="00B05C2A" w:rsidP="006E7A65"/>
    <w:p w14:paraId="76EB9FCD" w14:textId="77777777" w:rsidR="006E7A65" w:rsidRDefault="006E7A65" w:rsidP="006E7A65">
      <w:pPr>
        <w:pStyle w:val="Heading2"/>
        <w:rPr>
          <w:rFonts w:ascii="Segoe UI" w:hAnsi="Segoe UI" w:cs="Segoe UI"/>
          <w:color w:val="0D0D0D"/>
        </w:rPr>
      </w:pPr>
      <w:bookmarkStart w:id="3" w:name="_Toc164350213"/>
      <w:r w:rsidRPr="006E7A65">
        <w:t>Rationale for Expansion:</w:t>
      </w:r>
      <w:bookmarkEnd w:id="3"/>
    </w:p>
    <w:p w14:paraId="485E8291" w14:textId="77777777" w:rsidR="006E7A65" w:rsidRDefault="006E7A65" w:rsidP="006E7A65">
      <w:r>
        <w:t>The story of RPRCC is one of continuous growth and community engagement. With attendance at our 11 am service consistently reaching 70% to 80% capacity, the need to expand our physical space has become increasingly clear. This necessity is underscored by a timely opportunity: the availability of the other half of the building we currently lease. This adjacent space offers a practical and immediate solution to our growing needs, allowing us to expand our sanctuary by 50%, add more classrooms, and improve administrative and office areas.</w:t>
      </w:r>
    </w:p>
    <w:p w14:paraId="212ABFFD" w14:textId="77777777" w:rsidR="008D245B" w:rsidRDefault="008D245B" w:rsidP="008D245B">
      <w:r>
        <w:t>The expansion aligns with several critical objectives:</w:t>
      </w:r>
    </w:p>
    <w:p w14:paraId="001405EF" w14:textId="77777777" w:rsidR="008D245B" w:rsidRDefault="008D245B" w:rsidP="008D245B">
      <w:r w:rsidRPr="006E7A65">
        <w:rPr>
          <w:b/>
          <w:bCs/>
        </w:rPr>
        <w:t>Meeting Immediate Growth Needs:</w:t>
      </w:r>
      <w:r>
        <w:t xml:space="preserve"> The additional space will directly address our current capacity challenges, allowing us to accommodate more attendees comfortably and enhance their worship experience.</w:t>
      </w:r>
    </w:p>
    <w:p w14:paraId="1B345E12" w14:textId="77777777" w:rsidR="008D245B" w:rsidRDefault="008D245B" w:rsidP="008D245B">
      <w:r w:rsidRPr="006E7A65">
        <w:rPr>
          <w:b/>
          <w:bCs/>
        </w:rPr>
        <w:t>Enriching Ministry Capabilities:</w:t>
      </w:r>
      <w:r>
        <w:t xml:space="preserve"> With more classrooms, we can broaden our educational programs for all ages, deepen discipleship efforts, and foster spiritual growth within our community. Improved administrative spaces will also support our staff and volunteers, eventually enabling more efficient operation of church activities and outreach programs.</w:t>
      </w:r>
    </w:p>
    <w:p w14:paraId="43098D84" w14:textId="77777777" w:rsidR="008D245B" w:rsidRDefault="008D245B" w:rsidP="008D245B">
      <w:r w:rsidRPr="006E7A65">
        <w:rPr>
          <w:b/>
          <w:bCs/>
        </w:rPr>
        <w:t>Strengthening Community Connections:</w:t>
      </w:r>
      <w:r>
        <w:t xml:space="preserve"> The expansion will reinforce RPRCC’s role as a community cornerstone, offering a welcoming space for a wider range of events, gatherings, and support services that benefit the wider Clayton and Rabun County area.</w:t>
      </w:r>
    </w:p>
    <w:p w14:paraId="6086D22C" w14:textId="77777777" w:rsidR="008D245B" w:rsidRDefault="008D245B" w:rsidP="008D245B">
      <w:r w:rsidRPr="006E7A65">
        <w:rPr>
          <w:b/>
          <w:bCs/>
        </w:rPr>
        <w:t>Securing Our Future:</w:t>
      </w:r>
      <w:r>
        <w:t xml:space="preserve"> Embracing this expansion opportunity is not merely about addressing current limitations but about anticipating and planning for future growth. It represents a strategic step in ensuring that our facilities can continue to support our mission and vision over the long term.</w:t>
      </w:r>
    </w:p>
    <w:p w14:paraId="6523EEC1" w14:textId="77777777" w:rsidR="004C1126" w:rsidRDefault="004C1126">
      <w:pPr>
        <w:widowControl w:val="0"/>
        <w:autoSpaceDE w:val="0"/>
        <w:autoSpaceDN w:val="0"/>
        <w:spacing w:after="0"/>
      </w:pPr>
    </w:p>
    <w:p w14:paraId="163E3709" w14:textId="77777777" w:rsidR="00EF3E5C" w:rsidRDefault="00EF3E5C">
      <w:pPr>
        <w:rPr>
          <w:smallCaps/>
          <w:spacing w:val="5"/>
          <w:sz w:val="28"/>
          <w:szCs w:val="28"/>
        </w:rPr>
      </w:pPr>
      <w:r>
        <w:br w:type="page"/>
      </w:r>
    </w:p>
    <w:p w14:paraId="2E8B3C41" w14:textId="10793DA2" w:rsidR="004C1126" w:rsidRDefault="00851146" w:rsidP="004C1126">
      <w:pPr>
        <w:pStyle w:val="Heading2"/>
        <w:rPr>
          <w:rFonts w:ascii="Segoe UI" w:hAnsi="Segoe UI" w:cs="Segoe UI"/>
          <w:color w:val="0D0D0D"/>
        </w:rPr>
      </w:pPr>
      <w:bookmarkStart w:id="4" w:name="_Toc164350214"/>
      <w:r>
        <w:lastRenderedPageBreak/>
        <w:t>Due Diligence</w:t>
      </w:r>
      <w:r w:rsidR="004C1126" w:rsidRPr="006E7A65">
        <w:t>:</w:t>
      </w:r>
      <w:bookmarkEnd w:id="4"/>
    </w:p>
    <w:p w14:paraId="245E40FB" w14:textId="77777777" w:rsidR="008D245B" w:rsidRDefault="003B137A" w:rsidP="003B137A">
      <w:pPr>
        <w:widowControl w:val="0"/>
        <w:autoSpaceDE w:val="0"/>
        <w:autoSpaceDN w:val="0"/>
        <w:spacing w:after="0"/>
        <w:jc w:val="left"/>
      </w:pPr>
      <w:r w:rsidRPr="003B137A">
        <w:t>we investigated several expansion options and quickly excluded options</w:t>
      </w:r>
      <w:r>
        <w:t xml:space="preserve"> </w:t>
      </w:r>
      <w:r w:rsidRPr="003B137A">
        <w:t>other than expanding our existing facilities. We could not identify any other facilities</w:t>
      </w:r>
      <w:r>
        <w:t xml:space="preserve"> </w:t>
      </w:r>
      <w:r w:rsidRPr="003B137A">
        <w:t>(such as a dying church) to acquire, and land on which to build a new church is</w:t>
      </w:r>
      <w:r>
        <w:t xml:space="preserve"> </w:t>
      </w:r>
      <w:r w:rsidRPr="003B137A">
        <w:t>prohibitively expensive, especially in the current economic situation in our country</w:t>
      </w:r>
      <w:r>
        <w:t xml:space="preserve"> </w:t>
      </w:r>
      <w:r w:rsidRPr="003B137A">
        <w:t>generally and our county specifically. We agreed that we have a very desirable</w:t>
      </w:r>
      <w:r>
        <w:t xml:space="preserve"> </w:t>
      </w:r>
      <w:r w:rsidRPr="003B137A">
        <w:t xml:space="preserve">location currently, as well as an opportunity to add </w:t>
      </w:r>
      <w:r w:rsidR="008D245B">
        <w:t>t</w:t>
      </w:r>
      <w:r w:rsidRPr="003B137A">
        <w:t>he adjoining space to our existing</w:t>
      </w:r>
      <w:r w:rsidR="008D245B">
        <w:t xml:space="preserve"> </w:t>
      </w:r>
      <w:r w:rsidRPr="003B137A">
        <w:t>lease.</w:t>
      </w:r>
    </w:p>
    <w:p w14:paraId="6334E5CB" w14:textId="1C2C8D9B" w:rsidR="00420C6F" w:rsidRDefault="003B137A" w:rsidP="003B137A">
      <w:pPr>
        <w:widowControl w:val="0"/>
        <w:autoSpaceDE w:val="0"/>
        <w:autoSpaceDN w:val="0"/>
        <w:spacing w:after="0"/>
        <w:jc w:val="left"/>
      </w:pPr>
      <w:r w:rsidRPr="003B137A">
        <w:br/>
        <w:t>Accordingly, we d</w:t>
      </w:r>
      <w:r w:rsidR="007C5DC1">
        <w:t xml:space="preserve">x </w:t>
      </w:r>
      <w:proofErr w:type="spellStart"/>
      <w:r w:rsidRPr="003B137A">
        <w:t>etermined</w:t>
      </w:r>
      <w:proofErr w:type="spellEnd"/>
      <w:r w:rsidRPr="003B137A">
        <w:t xml:space="preserve"> that expanding into the adjoining space would</w:t>
      </w:r>
      <w:r w:rsidR="008D245B">
        <w:t xml:space="preserve"> </w:t>
      </w:r>
      <w:r w:rsidRPr="003B137A">
        <w:t xml:space="preserve">not only be the most cost-effective </w:t>
      </w:r>
      <w:proofErr w:type="gramStart"/>
      <w:r w:rsidRPr="003B137A">
        <w:t>option, but</w:t>
      </w:r>
      <w:proofErr w:type="gramEnd"/>
      <w:r w:rsidRPr="003B137A">
        <w:t xml:space="preserve"> would also be the most strategic</w:t>
      </w:r>
      <w:r w:rsidR="008D245B">
        <w:t xml:space="preserve"> </w:t>
      </w:r>
      <w:r w:rsidRPr="003B137A">
        <w:t>option because it would allow us to remain in a very accessible and central</w:t>
      </w:r>
      <w:r w:rsidR="008D245B">
        <w:t xml:space="preserve"> </w:t>
      </w:r>
      <w:r w:rsidRPr="003B137A">
        <w:t>location. We decided that the most logical plan would be to renovate the adjoining</w:t>
      </w:r>
      <w:r w:rsidR="008D245B">
        <w:t xml:space="preserve"> </w:t>
      </w:r>
      <w:r w:rsidRPr="003B137A">
        <w:t>space into our new worship center and then reconfigure our existing space into</w:t>
      </w:r>
      <w:r w:rsidR="008D245B">
        <w:t xml:space="preserve"> </w:t>
      </w:r>
      <w:r w:rsidRPr="003B137A">
        <w:t>classrooms and offices.</w:t>
      </w:r>
      <w:r w:rsidRPr="003B137A">
        <w:t xml:space="preserve"> </w:t>
      </w:r>
    </w:p>
    <w:p w14:paraId="76D11CFB" w14:textId="77777777" w:rsidR="007D1291" w:rsidRDefault="007D1291" w:rsidP="003B137A">
      <w:pPr>
        <w:widowControl w:val="0"/>
        <w:autoSpaceDE w:val="0"/>
        <w:autoSpaceDN w:val="0"/>
        <w:spacing w:after="0"/>
        <w:jc w:val="left"/>
      </w:pPr>
    </w:p>
    <w:p w14:paraId="2245FD42" w14:textId="6B5AC903" w:rsidR="006E7A65" w:rsidRDefault="006E7A65" w:rsidP="006E7A65">
      <w:r>
        <w:t>In essence, the expansion of</w:t>
      </w:r>
      <w:r w:rsidR="00B05C2A">
        <w:t xml:space="preserve"> our church</w:t>
      </w:r>
      <w:r>
        <w:t xml:space="preserve">, facilitated by the </w:t>
      </w:r>
      <w:r w:rsidR="00B05C2A">
        <w:t xml:space="preserve">immediate </w:t>
      </w:r>
      <w:r>
        <w:t>availability of additional space in our current building, is a crucial step forward. It reflects our ongoing commitment to nurturing spiritual growth, serving our community, and creating an inclusive environment where everyone can find a place to belong, worship, and thrive.</w:t>
      </w:r>
      <w:r w:rsidR="00B05C2A">
        <w:t xml:space="preserve"> </w:t>
      </w:r>
      <w:r w:rsidR="009E27D8">
        <w:t xml:space="preserve">Our leadership will focus on ensuring each step we take and every dollar we spend will directly align with and support our mission of Loving God, Loving One Another, and Serving our Community and the World. </w:t>
      </w:r>
      <w:r>
        <w:t xml:space="preserve"> By seizing this opportunity, we are poised to continue our journey of faith, community service, and growth, laying a strong foundation for the future.</w:t>
      </w:r>
    </w:p>
    <w:p w14:paraId="05E0F130" w14:textId="77777777" w:rsidR="00100A68" w:rsidRDefault="00100A68">
      <w:pPr>
        <w:widowControl w:val="0"/>
        <w:autoSpaceDE w:val="0"/>
        <w:autoSpaceDN w:val="0"/>
        <w:spacing w:after="0"/>
      </w:pPr>
    </w:p>
    <w:p w14:paraId="61CC46B3" w14:textId="77777777" w:rsidR="00100A68" w:rsidRDefault="00100A68">
      <w:pPr>
        <w:widowControl w:val="0"/>
        <w:autoSpaceDE w:val="0"/>
        <w:autoSpaceDN w:val="0"/>
        <w:spacing w:after="0"/>
      </w:pPr>
      <w:r>
        <w:br w:type="page"/>
      </w:r>
    </w:p>
    <w:p w14:paraId="3224B02D" w14:textId="5A7705B7" w:rsidR="002F780C" w:rsidRDefault="009E27D8" w:rsidP="006577C0">
      <w:pPr>
        <w:pStyle w:val="Heading1"/>
      </w:pPr>
      <w:bookmarkStart w:id="5" w:name="_Toc164350215"/>
      <w:r>
        <w:lastRenderedPageBreak/>
        <w:t>PROGRAM DESCRIPTION</w:t>
      </w:r>
      <w:bookmarkEnd w:id="5"/>
    </w:p>
    <w:p w14:paraId="30001CC3" w14:textId="2A60CC22" w:rsidR="002A16DF" w:rsidRDefault="002A16DF" w:rsidP="002A16DF">
      <w:pPr>
        <w:pStyle w:val="Heading2"/>
      </w:pPr>
      <w:bookmarkStart w:id="6" w:name="_Toc164350216"/>
      <w:r>
        <w:t>Phase 1 – Pr</w:t>
      </w:r>
      <w:r w:rsidR="00782192">
        <w:t>oject Planning</w:t>
      </w:r>
      <w:r>
        <w:t xml:space="preserve"> (Duration: 1 month)</w:t>
      </w:r>
      <w:r w:rsidR="00020C46">
        <w:t xml:space="preserve"> (1-1)</w:t>
      </w:r>
      <w:bookmarkEnd w:id="6"/>
    </w:p>
    <w:p w14:paraId="0F5C2F19" w14:textId="77777777" w:rsidR="002A16DF" w:rsidRDefault="002A16DF" w:rsidP="002A16DF">
      <w:r>
        <w:t xml:space="preserve">The Pre-Campaign Planning Phase </w:t>
      </w:r>
      <w:r w:rsidRPr="0068608D">
        <w:t>lays the foundation for the campaign's success. This phase involves thorough preparation, research, and community engagement to ensure the campaign's goals are achievable and aligned with the community's capacity and willingness to support. Here's a detailed approach to achieving Phase 1:</w:t>
      </w:r>
    </w:p>
    <w:p w14:paraId="5E8785C8" w14:textId="77777777" w:rsidR="002A16DF" w:rsidRPr="0068608D" w:rsidRDefault="002A16DF" w:rsidP="002A16DF"/>
    <w:p w14:paraId="4A80B3E9" w14:textId="3EDB763C" w:rsidR="003C2156" w:rsidRPr="003C2156" w:rsidRDefault="002A16DF" w:rsidP="00B953AF">
      <w:pPr>
        <w:pStyle w:val="ListParagraph"/>
        <w:numPr>
          <w:ilvl w:val="0"/>
          <w:numId w:val="32"/>
        </w:numPr>
        <w:rPr>
          <w:b/>
          <w:bCs/>
        </w:rPr>
      </w:pPr>
      <w:r w:rsidRPr="00A81A08">
        <w:rPr>
          <w:b/>
          <w:bCs/>
        </w:rPr>
        <w:t xml:space="preserve">Develop </w:t>
      </w:r>
      <w:r w:rsidR="0017676B">
        <w:rPr>
          <w:b/>
          <w:bCs/>
        </w:rPr>
        <w:t xml:space="preserve">Overall </w:t>
      </w:r>
      <w:r w:rsidR="00F45A64">
        <w:rPr>
          <w:b/>
          <w:bCs/>
        </w:rPr>
        <w:t xml:space="preserve">Project </w:t>
      </w:r>
      <w:r w:rsidR="00291F4A">
        <w:rPr>
          <w:b/>
          <w:bCs/>
        </w:rPr>
        <w:t>Structure</w:t>
      </w:r>
      <w:r w:rsidR="004D676C">
        <w:rPr>
          <w:b/>
          <w:bCs/>
        </w:rPr>
        <w:t xml:space="preserve"> (1-1-</w:t>
      </w:r>
      <w:r w:rsidR="00917920">
        <w:rPr>
          <w:b/>
          <w:bCs/>
        </w:rPr>
        <w:t>1</w:t>
      </w:r>
      <w:r w:rsidR="004D676C">
        <w:rPr>
          <w:b/>
          <w:bCs/>
        </w:rPr>
        <w:t>)</w:t>
      </w:r>
    </w:p>
    <w:p w14:paraId="73E1953F" w14:textId="2B72317B" w:rsidR="003C2156" w:rsidRPr="00402BEF" w:rsidRDefault="00402BEF" w:rsidP="00B953AF">
      <w:pPr>
        <w:numPr>
          <w:ilvl w:val="0"/>
          <w:numId w:val="1"/>
        </w:numPr>
        <w:spacing w:after="0"/>
        <w:rPr>
          <w:b/>
          <w:bCs/>
        </w:rPr>
      </w:pPr>
      <w:r w:rsidRPr="00402BEF">
        <w:rPr>
          <w:b/>
          <w:bCs/>
        </w:rPr>
        <w:t>Perform Initial Planning</w:t>
      </w:r>
      <w:r w:rsidR="00E846B1">
        <w:rPr>
          <w:b/>
          <w:bCs/>
        </w:rPr>
        <w:t xml:space="preserve"> and Review</w:t>
      </w:r>
      <w:r w:rsidR="00917920">
        <w:rPr>
          <w:b/>
          <w:bCs/>
        </w:rPr>
        <w:t xml:space="preserve"> (1-1-1-1)</w:t>
      </w:r>
    </w:p>
    <w:p w14:paraId="778EDD8F" w14:textId="77777777" w:rsidR="003258B1" w:rsidRDefault="003258B1" w:rsidP="00B953AF">
      <w:pPr>
        <w:numPr>
          <w:ilvl w:val="1"/>
          <w:numId w:val="1"/>
        </w:numPr>
        <w:spacing w:after="0"/>
      </w:pPr>
      <w:r>
        <w:t>Review Completed Feasibility Study</w:t>
      </w:r>
    </w:p>
    <w:p w14:paraId="3ED6B44E" w14:textId="7BC52DF0" w:rsidR="003258B1" w:rsidRPr="0068608D" w:rsidRDefault="003258B1" w:rsidP="00B953AF">
      <w:pPr>
        <w:numPr>
          <w:ilvl w:val="1"/>
          <w:numId w:val="1"/>
        </w:numPr>
        <w:spacing w:after="0"/>
      </w:pPr>
      <w:r>
        <w:t>Conduct a kickoff meeting with elders and campaign leaders to discuss</w:t>
      </w:r>
      <w:r w:rsidRPr="0068608D">
        <w:t xml:space="preserve"> the vision and goals.</w:t>
      </w:r>
    </w:p>
    <w:p w14:paraId="4DCFE9D4" w14:textId="77777777" w:rsidR="003258B1" w:rsidRDefault="003258B1" w:rsidP="00B953AF">
      <w:pPr>
        <w:numPr>
          <w:ilvl w:val="1"/>
          <w:numId w:val="1"/>
        </w:numPr>
        <w:spacing w:after="0"/>
      </w:pPr>
      <w:r w:rsidRPr="0068608D">
        <w:t>Outline the preliminary scope and objectives of the expansion project.</w:t>
      </w:r>
    </w:p>
    <w:p w14:paraId="3C4A4D85" w14:textId="77777777" w:rsidR="003258B1" w:rsidRPr="0068608D" w:rsidRDefault="003258B1" w:rsidP="00B953AF">
      <w:pPr>
        <w:numPr>
          <w:ilvl w:val="1"/>
          <w:numId w:val="1"/>
        </w:numPr>
        <w:spacing w:after="0"/>
      </w:pPr>
      <w:r>
        <w:t>Set up Collaboration and Tracking team site.</w:t>
      </w:r>
    </w:p>
    <w:p w14:paraId="098CC98D" w14:textId="77777777" w:rsidR="003258B1" w:rsidRPr="0068608D" w:rsidRDefault="003258B1" w:rsidP="00B953AF">
      <w:pPr>
        <w:numPr>
          <w:ilvl w:val="1"/>
          <w:numId w:val="1"/>
        </w:numPr>
        <w:spacing w:after="0"/>
      </w:pPr>
      <w:r w:rsidRPr="0068608D">
        <w:t>Consider hiring a consultant specialized in nonprofit capital campaigns to guide the feasibility study and ensure unbiased feedback.</w:t>
      </w:r>
    </w:p>
    <w:p w14:paraId="48F5B61B" w14:textId="76DF6AA2" w:rsidR="002A16DF" w:rsidRPr="0068608D" w:rsidRDefault="00BE4632" w:rsidP="00B953AF">
      <w:pPr>
        <w:numPr>
          <w:ilvl w:val="0"/>
          <w:numId w:val="1"/>
        </w:numPr>
        <w:spacing w:after="0"/>
      </w:pPr>
      <w:r>
        <w:rPr>
          <w:b/>
          <w:bCs/>
        </w:rPr>
        <w:t xml:space="preserve">Develop </w:t>
      </w:r>
      <w:r w:rsidR="002A16DF" w:rsidRPr="0068608D">
        <w:rPr>
          <w:b/>
          <w:bCs/>
        </w:rPr>
        <w:t>Clear Goals and Objectives</w:t>
      </w:r>
      <w:r w:rsidR="00917920">
        <w:rPr>
          <w:b/>
          <w:bCs/>
        </w:rPr>
        <w:t xml:space="preserve"> (1-1-1-2)</w:t>
      </w:r>
    </w:p>
    <w:p w14:paraId="1557FE68" w14:textId="77777777" w:rsidR="002A16DF" w:rsidRPr="0068608D" w:rsidRDefault="002A16DF" w:rsidP="00B953AF">
      <w:pPr>
        <w:numPr>
          <w:ilvl w:val="1"/>
          <w:numId w:val="1"/>
        </w:numPr>
        <w:spacing w:after="0"/>
      </w:pPr>
      <w:r w:rsidRPr="0068608D">
        <w:t xml:space="preserve">Finalize the financial goal, including a </w:t>
      </w:r>
      <w:proofErr w:type="gramStart"/>
      <w:r w:rsidRPr="0068608D">
        <w:t>detailed budget covering construction costs</w:t>
      </w:r>
      <w:proofErr w:type="gramEnd"/>
      <w:r w:rsidRPr="0068608D">
        <w:t>, consulting fees, marketing, and unforeseen expenses.</w:t>
      </w:r>
    </w:p>
    <w:p w14:paraId="6BC79207" w14:textId="77777777" w:rsidR="002A16DF" w:rsidRPr="0068608D" w:rsidRDefault="002A16DF" w:rsidP="00B953AF">
      <w:pPr>
        <w:numPr>
          <w:ilvl w:val="1"/>
          <w:numId w:val="1"/>
        </w:numPr>
        <w:spacing w:after="0"/>
      </w:pPr>
      <w:r w:rsidRPr="0068608D">
        <w:t>Set clear, measurable objectives for each phase of the campaign.</w:t>
      </w:r>
    </w:p>
    <w:p w14:paraId="67B30AE5" w14:textId="74251CB7" w:rsidR="0017676B" w:rsidRPr="00FF2298" w:rsidRDefault="0017676B" w:rsidP="00B953AF">
      <w:pPr>
        <w:numPr>
          <w:ilvl w:val="0"/>
          <w:numId w:val="1"/>
        </w:numPr>
        <w:spacing w:after="0"/>
      </w:pPr>
      <w:r>
        <w:rPr>
          <w:b/>
          <w:bCs/>
        </w:rPr>
        <w:t>Create Business Case</w:t>
      </w:r>
      <w:r w:rsidR="00917920">
        <w:rPr>
          <w:b/>
          <w:bCs/>
        </w:rPr>
        <w:t xml:space="preserve"> (1-1-1-3)</w:t>
      </w:r>
    </w:p>
    <w:p w14:paraId="0C0B0820" w14:textId="505FD474" w:rsidR="00FF2298" w:rsidRDefault="00FF2298" w:rsidP="00B953AF">
      <w:pPr>
        <w:numPr>
          <w:ilvl w:val="1"/>
          <w:numId w:val="1"/>
        </w:numPr>
        <w:spacing w:after="0"/>
      </w:pPr>
      <w:r>
        <w:t xml:space="preserve">The core will consist of Compelling need, </w:t>
      </w:r>
      <w:r w:rsidR="00882662">
        <w:t>Solution, Cost, and Benefits</w:t>
      </w:r>
    </w:p>
    <w:p w14:paraId="551126BA" w14:textId="7323E6CE" w:rsidR="00185807" w:rsidRPr="00476F68" w:rsidRDefault="00167626" w:rsidP="00B953AF">
      <w:pPr>
        <w:numPr>
          <w:ilvl w:val="1"/>
          <w:numId w:val="1"/>
        </w:numPr>
        <w:spacing w:after="0"/>
      </w:pPr>
      <w:r>
        <w:t xml:space="preserve">This will be joined with other key documents to </w:t>
      </w:r>
      <w:r w:rsidR="00185807">
        <w:t xml:space="preserve">comprise the overall program package: impact analysis, risk analysis, </w:t>
      </w:r>
      <w:r w:rsidR="006E27E2">
        <w:t xml:space="preserve">stakeholder analysis, Vison document, </w:t>
      </w:r>
      <w:proofErr w:type="spellStart"/>
      <w:r w:rsidR="006E27E2">
        <w:t>etc</w:t>
      </w:r>
      <w:proofErr w:type="spellEnd"/>
      <w:r w:rsidR="006E27E2">
        <w:t xml:space="preserve"> . . .</w:t>
      </w:r>
    </w:p>
    <w:p w14:paraId="623A03DD" w14:textId="398D3814" w:rsidR="002A16DF" w:rsidRPr="0068608D" w:rsidRDefault="002A16DF" w:rsidP="00B953AF">
      <w:pPr>
        <w:numPr>
          <w:ilvl w:val="0"/>
          <w:numId w:val="1"/>
        </w:numPr>
        <w:spacing w:after="0"/>
      </w:pPr>
      <w:r w:rsidRPr="0068608D">
        <w:rPr>
          <w:b/>
          <w:bCs/>
        </w:rPr>
        <w:t>Creat</w:t>
      </w:r>
      <w:r w:rsidR="006E0A68">
        <w:rPr>
          <w:b/>
          <w:bCs/>
        </w:rPr>
        <w:t xml:space="preserve">e the Project </w:t>
      </w:r>
      <w:r w:rsidR="007B445E">
        <w:rPr>
          <w:b/>
          <w:bCs/>
        </w:rPr>
        <w:t>Timeline and Milestones</w:t>
      </w:r>
      <w:r w:rsidR="00917920">
        <w:rPr>
          <w:b/>
          <w:bCs/>
        </w:rPr>
        <w:t xml:space="preserve"> (1-1-1-4)</w:t>
      </w:r>
    </w:p>
    <w:p w14:paraId="66B30FB9" w14:textId="77777777" w:rsidR="002A16DF" w:rsidRDefault="002A16DF" w:rsidP="00B953AF">
      <w:pPr>
        <w:numPr>
          <w:ilvl w:val="1"/>
          <w:numId w:val="1"/>
        </w:numPr>
        <w:spacing w:after="0"/>
      </w:pPr>
      <w:r w:rsidRPr="0068608D">
        <w:t>Develop a detailed timeline that includes each phase of the campaign, major milestones, and deadlines.</w:t>
      </w:r>
    </w:p>
    <w:p w14:paraId="0B49BDF7" w14:textId="50F966B7" w:rsidR="00537DF6" w:rsidRPr="0068608D" w:rsidRDefault="00537DF6" w:rsidP="00B953AF">
      <w:pPr>
        <w:numPr>
          <w:ilvl w:val="0"/>
          <w:numId w:val="1"/>
        </w:numPr>
        <w:spacing w:after="0"/>
      </w:pPr>
      <w:r w:rsidRPr="0068608D">
        <w:rPr>
          <w:b/>
          <w:bCs/>
        </w:rPr>
        <w:t>Develop</w:t>
      </w:r>
      <w:r>
        <w:rPr>
          <w:b/>
          <w:bCs/>
        </w:rPr>
        <w:t>/Adopt</w:t>
      </w:r>
      <w:r w:rsidRPr="0068608D">
        <w:rPr>
          <w:b/>
          <w:bCs/>
        </w:rPr>
        <w:t xml:space="preserve"> a Communication Plan</w:t>
      </w:r>
      <w:r w:rsidR="00917920">
        <w:rPr>
          <w:b/>
          <w:bCs/>
        </w:rPr>
        <w:t xml:space="preserve"> (1-1-1-5)</w:t>
      </w:r>
    </w:p>
    <w:p w14:paraId="27095F9C" w14:textId="77777777" w:rsidR="00537DF6" w:rsidRPr="0068608D" w:rsidRDefault="00537DF6" w:rsidP="00B953AF">
      <w:pPr>
        <w:numPr>
          <w:ilvl w:val="1"/>
          <w:numId w:val="1"/>
        </w:numPr>
        <w:spacing w:after="0"/>
      </w:pPr>
      <w:r w:rsidRPr="0068608D">
        <w:t>Outline a communication plan that includes strategies for engaging with the community, soliciting donations, and providing updates throughout the campaign.</w:t>
      </w:r>
    </w:p>
    <w:p w14:paraId="468FE85D" w14:textId="077DB367" w:rsidR="00537DF6" w:rsidRPr="00593FA7" w:rsidRDefault="00537DF6" w:rsidP="00B953AF">
      <w:pPr>
        <w:numPr>
          <w:ilvl w:val="1"/>
          <w:numId w:val="1"/>
        </w:numPr>
        <w:spacing w:after="0"/>
      </w:pPr>
      <w:r w:rsidRPr="0068608D">
        <w:t>Plan for both internal communications within the team and external communications with potential donors and the broader community.</w:t>
      </w:r>
    </w:p>
    <w:p w14:paraId="0E8FD240" w14:textId="648E7408" w:rsidR="002F04C8" w:rsidRDefault="002F04C8" w:rsidP="00B953AF">
      <w:pPr>
        <w:numPr>
          <w:ilvl w:val="0"/>
          <w:numId w:val="1"/>
        </w:numPr>
        <w:spacing w:after="0"/>
        <w:rPr>
          <w:b/>
          <w:bCs/>
        </w:rPr>
      </w:pPr>
      <w:r w:rsidRPr="00BD272E">
        <w:rPr>
          <w:b/>
          <w:bCs/>
        </w:rPr>
        <w:t>S</w:t>
      </w:r>
      <w:r w:rsidR="00B175A7">
        <w:rPr>
          <w:b/>
          <w:bCs/>
        </w:rPr>
        <w:t>et</w:t>
      </w:r>
      <w:r w:rsidRPr="00BD272E">
        <w:rPr>
          <w:b/>
          <w:bCs/>
        </w:rPr>
        <w:t xml:space="preserve"> up Collaboration and Tracking Site</w:t>
      </w:r>
      <w:r w:rsidR="00917920">
        <w:rPr>
          <w:b/>
          <w:bCs/>
        </w:rPr>
        <w:t xml:space="preserve"> (1-1-1-6)</w:t>
      </w:r>
    </w:p>
    <w:p w14:paraId="3D753112" w14:textId="77777777" w:rsidR="00B175A7" w:rsidRPr="0068608D" w:rsidRDefault="00B175A7" w:rsidP="00B953AF">
      <w:pPr>
        <w:numPr>
          <w:ilvl w:val="1"/>
          <w:numId w:val="1"/>
        </w:numPr>
        <w:spacing w:after="0"/>
      </w:pPr>
      <w:r w:rsidRPr="0068608D">
        <w:t>Implement tools and processes for tracking progress, financials, and donor engagement.</w:t>
      </w:r>
    </w:p>
    <w:p w14:paraId="1C5D903A" w14:textId="624DCC26" w:rsidR="00A64E52" w:rsidRDefault="00A64E52" w:rsidP="00B953AF">
      <w:pPr>
        <w:numPr>
          <w:ilvl w:val="1"/>
          <w:numId w:val="1"/>
        </w:numPr>
        <w:spacing w:after="0"/>
      </w:pPr>
      <w:r>
        <w:t>Ensure the necessary reporting and accountability mechanisms are in place</w:t>
      </w:r>
      <w:r w:rsidR="00420BBE">
        <w:t>.</w:t>
      </w:r>
    </w:p>
    <w:p w14:paraId="3518D64C" w14:textId="5E346D9A" w:rsidR="00B175A7" w:rsidRPr="00B175A7" w:rsidRDefault="00B175A7" w:rsidP="00B953AF">
      <w:pPr>
        <w:numPr>
          <w:ilvl w:val="1"/>
          <w:numId w:val="1"/>
        </w:numPr>
        <w:spacing w:after="0"/>
      </w:pPr>
      <w:r w:rsidRPr="0068608D">
        <w:t>Schedule regular meetings for the leadership team to review progress, address challenges, and adjust strategies as needed.</w:t>
      </w:r>
    </w:p>
    <w:p w14:paraId="19D20304" w14:textId="198828AA" w:rsidR="00537DF6" w:rsidRPr="0068608D" w:rsidRDefault="00537DF6" w:rsidP="00B953AF">
      <w:pPr>
        <w:numPr>
          <w:ilvl w:val="0"/>
          <w:numId w:val="1"/>
        </w:numPr>
        <w:spacing w:after="0"/>
      </w:pPr>
      <w:r w:rsidRPr="0068608D">
        <w:rPr>
          <w:b/>
          <w:bCs/>
        </w:rPr>
        <w:t>Set Up Reporting and Accountability Mechanisms</w:t>
      </w:r>
      <w:r w:rsidR="00830942">
        <w:rPr>
          <w:b/>
          <w:bCs/>
        </w:rPr>
        <w:t xml:space="preserve"> (1-1-1-7)</w:t>
      </w:r>
    </w:p>
    <w:p w14:paraId="28CA7204" w14:textId="77777777" w:rsidR="00537DF6" w:rsidRPr="0068608D" w:rsidRDefault="00537DF6" w:rsidP="00B953AF">
      <w:pPr>
        <w:numPr>
          <w:ilvl w:val="1"/>
          <w:numId w:val="1"/>
        </w:numPr>
        <w:spacing w:after="0"/>
      </w:pPr>
      <w:r w:rsidRPr="0068608D">
        <w:t>Implement tools and processes for tracking progress, financials, and donor engagement.</w:t>
      </w:r>
    </w:p>
    <w:p w14:paraId="670022F3" w14:textId="73574E2E" w:rsidR="00537DF6" w:rsidRPr="0068608D" w:rsidRDefault="00537DF6" w:rsidP="00B953AF">
      <w:pPr>
        <w:numPr>
          <w:ilvl w:val="1"/>
          <w:numId w:val="1"/>
        </w:numPr>
        <w:spacing w:after="0"/>
      </w:pPr>
      <w:r w:rsidRPr="0068608D">
        <w:t>Schedule regular meetings for the leadership team to review progress, address challenges, and adjust strategies as needed</w:t>
      </w:r>
      <w:r w:rsidR="00884788">
        <w:t>.</w:t>
      </w:r>
    </w:p>
    <w:p w14:paraId="2B7BA246" w14:textId="77777777" w:rsidR="009E6ED5" w:rsidRPr="009E6ED5" w:rsidRDefault="009E6ED5" w:rsidP="009E6ED5">
      <w:pPr>
        <w:pStyle w:val="ListParagraph"/>
        <w:spacing w:after="0"/>
        <w:ind w:left="360"/>
      </w:pPr>
    </w:p>
    <w:p w14:paraId="5396BA9E" w14:textId="4840D77F" w:rsidR="00780370" w:rsidRPr="00780370" w:rsidRDefault="002A16DF" w:rsidP="00B953AF">
      <w:pPr>
        <w:pStyle w:val="ListParagraph"/>
        <w:numPr>
          <w:ilvl w:val="0"/>
          <w:numId w:val="32"/>
        </w:numPr>
        <w:rPr>
          <w:b/>
          <w:bCs/>
        </w:rPr>
      </w:pPr>
      <w:r w:rsidRPr="009E6ED5">
        <w:rPr>
          <w:b/>
          <w:bCs/>
        </w:rPr>
        <w:lastRenderedPageBreak/>
        <w:t xml:space="preserve">Develop </w:t>
      </w:r>
      <w:r w:rsidR="00A333E0">
        <w:rPr>
          <w:b/>
          <w:bCs/>
        </w:rPr>
        <w:t xml:space="preserve">Donor </w:t>
      </w:r>
      <w:r w:rsidRPr="009E6ED5">
        <w:rPr>
          <w:b/>
          <w:bCs/>
        </w:rPr>
        <w:t>Campaign Materials</w:t>
      </w:r>
      <w:r w:rsidR="00830942">
        <w:rPr>
          <w:b/>
          <w:bCs/>
        </w:rPr>
        <w:t xml:space="preserve"> (1-1-2)</w:t>
      </w:r>
    </w:p>
    <w:p w14:paraId="3269B080" w14:textId="35A07FE5" w:rsidR="00ED530E" w:rsidRPr="00FF44DF" w:rsidRDefault="002A16DF" w:rsidP="00B953AF">
      <w:pPr>
        <w:numPr>
          <w:ilvl w:val="0"/>
          <w:numId w:val="1"/>
        </w:numPr>
        <w:spacing w:after="0"/>
        <w:rPr>
          <w:b/>
          <w:bCs/>
        </w:rPr>
      </w:pPr>
      <w:r w:rsidRPr="00FF44DF">
        <w:rPr>
          <w:b/>
          <w:bCs/>
        </w:rPr>
        <w:t xml:space="preserve">Prepare </w:t>
      </w:r>
      <w:r w:rsidR="00E30652" w:rsidRPr="00FF44DF">
        <w:rPr>
          <w:b/>
          <w:bCs/>
        </w:rPr>
        <w:t xml:space="preserve">Stakeholder </w:t>
      </w:r>
      <w:r w:rsidR="00ED530E" w:rsidRPr="00FF44DF">
        <w:rPr>
          <w:b/>
          <w:bCs/>
        </w:rPr>
        <w:t>Documents</w:t>
      </w:r>
      <w:r w:rsidR="00830942">
        <w:rPr>
          <w:b/>
          <w:bCs/>
        </w:rPr>
        <w:t xml:space="preserve"> (1-1-2-1)</w:t>
      </w:r>
    </w:p>
    <w:p w14:paraId="6CCB3BCF" w14:textId="79C27595" w:rsidR="00ED530E" w:rsidRDefault="00ED530E" w:rsidP="00B953AF">
      <w:pPr>
        <w:numPr>
          <w:ilvl w:val="1"/>
          <w:numId w:val="1"/>
        </w:numPr>
        <w:spacing w:after="0"/>
      </w:pPr>
      <w:r w:rsidRPr="00FF44DF">
        <w:t>O</w:t>
      </w:r>
      <w:r w:rsidR="002A16DF" w:rsidRPr="00FF44DF">
        <w:t>utline</w:t>
      </w:r>
      <w:r w:rsidR="002A16DF" w:rsidRPr="00780370">
        <w:rPr>
          <w:b/>
          <w:bCs/>
        </w:rPr>
        <w:t xml:space="preserve"> t</w:t>
      </w:r>
      <w:r w:rsidR="002A16DF" w:rsidRPr="0068608D">
        <w:t xml:space="preserve">he vision, objectives, and impact of the expansion project. </w:t>
      </w:r>
    </w:p>
    <w:p w14:paraId="127A72ED" w14:textId="7549BFA2" w:rsidR="00EA673A" w:rsidRDefault="00043540" w:rsidP="00B953AF">
      <w:pPr>
        <w:numPr>
          <w:ilvl w:val="1"/>
          <w:numId w:val="1"/>
        </w:numPr>
        <w:spacing w:after="0"/>
      </w:pPr>
      <w:r>
        <w:t xml:space="preserve">Develop </w:t>
      </w:r>
      <w:r w:rsidR="00ED530E">
        <w:t>B</w:t>
      </w:r>
      <w:r w:rsidR="002A16DF" w:rsidRPr="0068608D">
        <w:t>rochures, presentation decks, and a dedicated section on the church’s website.</w:t>
      </w:r>
    </w:p>
    <w:p w14:paraId="3A13A9E5" w14:textId="1C2D59B5" w:rsidR="00EA673A" w:rsidRDefault="006E3E08" w:rsidP="00B953AF">
      <w:pPr>
        <w:numPr>
          <w:ilvl w:val="0"/>
          <w:numId w:val="1"/>
        </w:numPr>
        <w:spacing w:after="0"/>
        <w:rPr>
          <w:b/>
          <w:bCs/>
        </w:rPr>
      </w:pPr>
      <w:r w:rsidRPr="006E3E08">
        <w:rPr>
          <w:b/>
          <w:bCs/>
        </w:rPr>
        <w:t>Create the Donor Growth Survey</w:t>
      </w:r>
      <w:r w:rsidR="00830942">
        <w:rPr>
          <w:b/>
          <w:bCs/>
        </w:rPr>
        <w:t xml:space="preserve"> (1-1-2-2)</w:t>
      </w:r>
    </w:p>
    <w:p w14:paraId="29305D29" w14:textId="71F4C224" w:rsidR="00C06684" w:rsidRPr="0068608D" w:rsidRDefault="00C06684" w:rsidP="00B953AF">
      <w:pPr>
        <w:numPr>
          <w:ilvl w:val="1"/>
          <w:numId w:val="1"/>
        </w:numPr>
        <w:spacing w:after="0"/>
      </w:pPr>
      <w:r w:rsidRPr="0068608D">
        <w:t>Develop a</w:t>
      </w:r>
      <w:r w:rsidR="00535D8F">
        <w:t xml:space="preserve">n </w:t>
      </w:r>
      <w:r w:rsidRPr="0068608D">
        <w:t xml:space="preserve">interview guide to </w:t>
      </w:r>
      <w:r w:rsidR="00535D8F">
        <w:t xml:space="preserve">prepare </w:t>
      </w:r>
      <w:r w:rsidR="00505838">
        <w:t xml:space="preserve">for </w:t>
      </w:r>
      <w:r w:rsidR="00535D8F">
        <w:t>face-to-face interviews.</w:t>
      </w:r>
      <w:r w:rsidR="00505838">
        <w:t xml:space="preserve"> Ensure this will help </w:t>
      </w:r>
      <w:r w:rsidRPr="0068608D">
        <w:t>assess support within the church community and beyond.</w:t>
      </w:r>
    </w:p>
    <w:p w14:paraId="0176A1C8" w14:textId="52786470" w:rsidR="00C06684" w:rsidRPr="00B87C0E" w:rsidRDefault="00B87C0E" w:rsidP="00B953AF">
      <w:pPr>
        <w:numPr>
          <w:ilvl w:val="1"/>
          <w:numId w:val="1"/>
        </w:numPr>
        <w:spacing w:after="0"/>
      </w:pPr>
      <w:r w:rsidRPr="00B87C0E">
        <w:t>Create a donor</w:t>
      </w:r>
      <w:r>
        <w:t xml:space="preserve"> survey – electronic or paper to leave with the </w:t>
      </w:r>
      <w:r w:rsidR="00507704">
        <w:t>potential donors after the face-to-face interview.</w:t>
      </w:r>
    </w:p>
    <w:p w14:paraId="4D4008EC" w14:textId="6131B93E" w:rsidR="002A16DF" w:rsidRPr="0068608D" w:rsidRDefault="002A16DF" w:rsidP="00B953AF">
      <w:pPr>
        <w:numPr>
          <w:ilvl w:val="0"/>
          <w:numId w:val="1"/>
        </w:numPr>
        <w:spacing w:after="0"/>
      </w:pPr>
      <w:r w:rsidRPr="0068608D">
        <w:rPr>
          <w:b/>
          <w:bCs/>
        </w:rPr>
        <w:t>Set Up a Campaign</w:t>
      </w:r>
      <w:r w:rsidR="00B81D2A">
        <w:rPr>
          <w:b/>
          <w:bCs/>
        </w:rPr>
        <w:t xml:space="preserve"> Management</w:t>
      </w:r>
      <w:r w:rsidRPr="0068608D">
        <w:rPr>
          <w:b/>
          <w:bCs/>
        </w:rPr>
        <w:t xml:space="preserve"> Structure</w:t>
      </w:r>
      <w:r w:rsidR="00830942">
        <w:rPr>
          <w:b/>
          <w:bCs/>
        </w:rPr>
        <w:t xml:space="preserve"> (1-1-</w:t>
      </w:r>
      <w:r w:rsidR="005345C0">
        <w:rPr>
          <w:b/>
          <w:bCs/>
        </w:rPr>
        <w:t>2-3)</w:t>
      </w:r>
    </w:p>
    <w:p w14:paraId="47648B32" w14:textId="5C328BC4" w:rsidR="00490C3F" w:rsidRDefault="002A16DF" w:rsidP="00B953AF">
      <w:pPr>
        <w:numPr>
          <w:ilvl w:val="1"/>
          <w:numId w:val="1"/>
        </w:numPr>
        <w:spacing w:after="0"/>
      </w:pPr>
      <w:r w:rsidRPr="0068608D">
        <w:t>Determine the campaign's leadership structure, including roles such as campaign chair, treasurer, and committees (e.g., communications, events, major gifts).</w:t>
      </w:r>
    </w:p>
    <w:p w14:paraId="132194D6" w14:textId="113786B6" w:rsidR="006E27E2" w:rsidRPr="0068608D" w:rsidRDefault="006E27E2" w:rsidP="00B953AF">
      <w:pPr>
        <w:numPr>
          <w:ilvl w:val="0"/>
          <w:numId w:val="1"/>
        </w:numPr>
        <w:spacing w:after="0"/>
      </w:pPr>
      <w:r w:rsidRPr="0068608D">
        <w:rPr>
          <w:b/>
          <w:bCs/>
        </w:rPr>
        <w:t>Identif</w:t>
      </w:r>
      <w:r>
        <w:rPr>
          <w:b/>
          <w:bCs/>
        </w:rPr>
        <w:t>y</w:t>
      </w:r>
      <w:r w:rsidRPr="0068608D">
        <w:rPr>
          <w:b/>
          <w:bCs/>
        </w:rPr>
        <w:t xml:space="preserve"> and Prioritiz</w:t>
      </w:r>
      <w:r>
        <w:rPr>
          <w:b/>
          <w:bCs/>
        </w:rPr>
        <w:t>e</w:t>
      </w:r>
      <w:r w:rsidRPr="0068608D">
        <w:rPr>
          <w:b/>
          <w:bCs/>
        </w:rPr>
        <w:t xml:space="preserve"> </w:t>
      </w:r>
      <w:r>
        <w:rPr>
          <w:b/>
          <w:bCs/>
        </w:rPr>
        <w:t>First Round</w:t>
      </w:r>
      <w:r w:rsidRPr="0068608D">
        <w:rPr>
          <w:b/>
          <w:bCs/>
        </w:rPr>
        <w:t xml:space="preserve"> Donors</w:t>
      </w:r>
      <w:r w:rsidR="005345C0">
        <w:rPr>
          <w:b/>
          <w:bCs/>
        </w:rPr>
        <w:t xml:space="preserve"> (1-1-2-4)</w:t>
      </w:r>
    </w:p>
    <w:p w14:paraId="0A5791D7" w14:textId="77777777" w:rsidR="006E27E2" w:rsidRPr="0068608D" w:rsidRDefault="006E27E2" w:rsidP="00B953AF">
      <w:pPr>
        <w:numPr>
          <w:ilvl w:val="1"/>
          <w:numId w:val="1"/>
        </w:numPr>
        <w:spacing w:after="0"/>
      </w:pPr>
      <w:r>
        <w:t xml:space="preserve">Obtain and review top giver lists for first round donation requests. Consider </w:t>
      </w:r>
      <w:proofErr w:type="gramStart"/>
      <w:r>
        <w:t xml:space="preserve">additional </w:t>
      </w:r>
      <w:r w:rsidRPr="0068608D">
        <w:t xml:space="preserve"> individuals</w:t>
      </w:r>
      <w:proofErr w:type="gramEnd"/>
      <w:r w:rsidRPr="0068608D">
        <w:t xml:space="preserve">, families, businesses, and foundations with a strong affinity for </w:t>
      </w:r>
      <w:r>
        <w:t>River Point Rabun</w:t>
      </w:r>
      <w:r w:rsidRPr="0068608D">
        <w:t xml:space="preserve"> and the financial capability to make substantial contributions.</w:t>
      </w:r>
    </w:p>
    <w:p w14:paraId="5C828C24" w14:textId="77777777" w:rsidR="006E27E2" w:rsidRDefault="006E27E2" w:rsidP="00B953AF">
      <w:pPr>
        <w:numPr>
          <w:ilvl w:val="1"/>
          <w:numId w:val="1"/>
        </w:numPr>
        <w:spacing w:after="0"/>
        <w:rPr>
          <w:b/>
          <w:bCs/>
        </w:rPr>
      </w:pPr>
      <w:r w:rsidRPr="0068608D">
        <w:t xml:space="preserve">Prioritize </w:t>
      </w:r>
      <w:r>
        <w:t xml:space="preserve">the </w:t>
      </w:r>
      <w:r w:rsidRPr="0068608D">
        <w:t>list based on the potential gift size and the likelihood of support, focusing first on those most capable and likely to give.</w:t>
      </w:r>
      <w:r w:rsidRPr="002D7D95">
        <w:rPr>
          <w:b/>
          <w:bCs/>
        </w:rPr>
        <w:t xml:space="preserve"> </w:t>
      </w:r>
    </w:p>
    <w:p w14:paraId="735F636E" w14:textId="77777777" w:rsidR="00C06684" w:rsidRPr="0068608D" w:rsidRDefault="00C06684" w:rsidP="00C06684">
      <w:pPr>
        <w:spacing w:after="0"/>
        <w:ind w:left="720"/>
      </w:pPr>
    </w:p>
    <w:p w14:paraId="672BD3CF" w14:textId="4AF6BA75" w:rsidR="002A16DF" w:rsidRPr="005D15A0" w:rsidRDefault="00BE55DC" w:rsidP="00B953AF">
      <w:pPr>
        <w:pStyle w:val="ListParagraph"/>
        <w:numPr>
          <w:ilvl w:val="0"/>
          <w:numId w:val="32"/>
        </w:numPr>
        <w:rPr>
          <w:b/>
          <w:bCs/>
        </w:rPr>
      </w:pPr>
      <w:r>
        <w:rPr>
          <w:b/>
          <w:bCs/>
        </w:rPr>
        <w:t xml:space="preserve">Assemble </w:t>
      </w:r>
      <w:r w:rsidR="002A16DF" w:rsidRPr="005D15A0">
        <w:rPr>
          <w:b/>
          <w:bCs/>
        </w:rPr>
        <w:t xml:space="preserve">Campaign Team </w:t>
      </w:r>
      <w:r w:rsidR="005345C0">
        <w:rPr>
          <w:b/>
          <w:bCs/>
        </w:rPr>
        <w:t>(1-1-3)</w:t>
      </w:r>
    </w:p>
    <w:p w14:paraId="176989CA" w14:textId="4550BA32" w:rsidR="002A16DF" w:rsidRPr="0068608D" w:rsidRDefault="002A16DF" w:rsidP="00B953AF">
      <w:pPr>
        <w:numPr>
          <w:ilvl w:val="0"/>
          <w:numId w:val="2"/>
        </w:numPr>
        <w:spacing w:after="0"/>
      </w:pPr>
      <w:r w:rsidRPr="0068608D">
        <w:rPr>
          <w:b/>
          <w:bCs/>
        </w:rPr>
        <w:t>Recruit</w:t>
      </w:r>
      <w:r w:rsidR="003905F7">
        <w:rPr>
          <w:b/>
          <w:bCs/>
        </w:rPr>
        <w:t xml:space="preserve"> </w:t>
      </w:r>
      <w:r w:rsidRPr="0068608D">
        <w:rPr>
          <w:b/>
          <w:bCs/>
        </w:rPr>
        <w:t xml:space="preserve">Campaign </w:t>
      </w:r>
      <w:r>
        <w:rPr>
          <w:b/>
          <w:bCs/>
        </w:rPr>
        <w:t>Team</w:t>
      </w:r>
      <w:r w:rsidR="005345C0">
        <w:rPr>
          <w:b/>
          <w:bCs/>
        </w:rPr>
        <w:t xml:space="preserve"> (1-1-3-1)</w:t>
      </w:r>
    </w:p>
    <w:p w14:paraId="5CDADB42" w14:textId="32605E09" w:rsidR="002A16DF" w:rsidRPr="0068608D" w:rsidRDefault="002A16DF" w:rsidP="00B953AF">
      <w:pPr>
        <w:numPr>
          <w:ilvl w:val="1"/>
          <w:numId w:val="2"/>
        </w:numPr>
        <w:spacing w:after="0"/>
      </w:pPr>
      <w:r w:rsidRPr="0068608D">
        <w:t>Identify and recruit individuals to fill the key roles and committees based on their skills, network, and passion for the project.</w:t>
      </w:r>
      <w:r w:rsidR="003905F7">
        <w:t xml:space="preserve"> </w:t>
      </w:r>
      <w:r w:rsidRPr="0068608D">
        <w:t>Ensure a good mix of church leadership and influential community members to widen the network of potential supporters.</w:t>
      </w:r>
    </w:p>
    <w:p w14:paraId="531A53EF" w14:textId="221B80CF" w:rsidR="002A16DF" w:rsidRPr="0068608D" w:rsidRDefault="00780370" w:rsidP="00B953AF">
      <w:pPr>
        <w:numPr>
          <w:ilvl w:val="0"/>
          <w:numId w:val="2"/>
        </w:numPr>
        <w:spacing w:after="0"/>
      </w:pPr>
      <w:r>
        <w:rPr>
          <w:b/>
          <w:bCs/>
        </w:rPr>
        <w:t xml:space="preserve">Conduct a </w:t>
      </w:r>
      <w:r w:rsidR="002A16DF" w:rsidRPr="0068608D">
        <w:rPr>
          <w:b/>
          <w:bCs/>
        </w:rPr>
        <w:t xml:space="preserve">Kick-off Meeting for </w:t>
      </w:r>
      <w:r w:rsidR="002A16DF">
        <w:rPr>
          <w:b/>
          <w:bCs/>
        </w:rPr>
        <w:t xml:space="preserve">the </w:t>
      </w:r>
      <w:r w:rsidR="002A16DF" w:rsidRPr="0068608D">
        <w:rPr>
          <w:b/>
          <w:bCs/>
        </w:rPr>
        <w:t>Team</w:t>
      </w:r>
      <w:r w:rsidR="005345C0">
        <w:rPr>
          <w:b/>
          <w:bCs/>
        </w:rPr>
        <w:t xml:space="preserve"> (1-1-3-2</w:t>
      </w:r>
      <w:r w:rsidR="004B217B">
        <w:rPr>
          <w:b/>
          <w:bCs/>
        </w:rPr>
        <w:t>)</w:t>
      </w:r>
    </w:p>
    <w:p w14:paraId="3412D350" w14:textId="77777777" w:rsidR="002A16DF" w:rsidRPr="0068608D" w:rsidRDefault="002A16DF" w:rsidP="00B953AF">
      <w:pPr>
        <w:numPr>
          <w:ilvl w:val="1"/>
          <w:numId w:val="2"/>
        </w:numPr>
        <w:spacing w:after="0"/>
      </w:pPr>
      <w:r w:rsidRPr="0068608D">
        <w:t>Organize an initial meeting to brief the team on the campaign plan, goals, and their specific roles and responsibilities.</w:t>
      </w:r>
    </w:p>
    <w:p w14:paraId="51417595" w14:textId="0B5AABF1" w:rsidR="00420C6F" w:rsidRDefault="002A16DF" w:rsidP="00B953AF">
      <w:pPr>
        <w:numPr>
          <w:ilvl w:val="1"/>
          <w:numId w:val="2"/>
        </w:numPr>
        <w:spacing w:after="0"/>
      </w:pPr>
      <w:r w:rsidRPr="0068608D">
        <w:t>Provide training or resources needed for effective fundraising and advocacy.</w:t>
      </w:r>
    </w:p>
    <w:p w14:paraId="3A527D5A" w14:textId="77777777" w:rsidR="00593FA7" w:rsidRPr="00593FA7" w:rsidRDefault="00593FA7" w:rsidP="00B81D2A">
      <w:pPr>
        <w:spacing w:after="0"/>
      </w:pPr>
    </w:p>
    <w:p w14:paraId="20DDCFE5" w14:textId="77777777" w:rsidR="002A16DF" w:rsidRDefault="002A16DF" w:rsidP="002A16DF"/>
    <w:p w14:paraId="787D3737" w14:textId="77777777" w:rsidR="002A16DF" w:rsidRPr="0068608D" w:rsidRDefault="002A16DF" w:rsidP="002A16DF">
      <w:r w:rsidRPr="0068608D">
        <w:t>This detailed approach to Pre-Campaign Planning is designed to ensure that by the end of Phase 1, your campaign is strategically positioned with a clear plan, dedicated leadership, and an engaged community ready to support the church expansion project.</w:t>
      </w:r>
    </w:p>
    <w:p w14:paraId="76BC2D91" w14:textId="77777777" w:rsidR="002A16DF" w:rsidRDefault="002A16DF" w:rsidP="002A16DF"/>
    <w:p w14:paraId="2C2D05CB" w14:textId="77777777" w:rsidR="002A16DF" w:rsidRDefault="002A16DF" w:rsidP="002A16DF">
      <w:r>
        <w:br w:type="page"/>
      </w:r>
    </w:p>
    <w:p w14:paraId="564408CC" w14:textId="56BECF8A" w:rsidR="002A16DF" w:rsidRDefault="002A16DF" w:rsidP="002A16DF">
      <w:pPr>
        <w:pStyle w:val="Heading2"/>
      </w:pPr>
      <w:bookmarkStart w:id="7" w:name="_Toc164350217"/>
      <w:r>
        <w:lastRenderedPageBreak/>
        <w:t>Phase 2 – Quiet Phase</w:t>
      </w:r>
      <w:r w:rsidR="008052D8">
        <w:t xml:space="preserve"> (Duration: 1 month)</w:t>
      </w:r>
      <w:r w:rsidR="004B217B">
        <w:t xml:space="preserve"> (1-2)</w:t>
      </w:r>
      <w:bookmarkEnd w:id="7"/>
    </w:p>
    <w:p w14:paraId="0B1261F7" w14:textId="77777777" w:rsidR="002A16DF" w:rsidRPr="0068608D" w:rsidRDefault="002A16DF" w:rsidP="002A16DF">
      <w:r>
        <w:t>The</w:t>
      </w:r>
      <w:r w:rsidRPr="0068608D">
        <w:t xml:space="preserve"> Quiet Phase focus</w:t>
      </w:r>
      <w:r>
        <w:t>es</w:t>
      </w:r>
      <w:r w:rsidRPr="0068608D">
        <w:t xml:space="preserve"> on securing major gifts, which often account for a significant portion of </w:t>
      </w:r>
      <w:r>
        <w:t>the</w:t>
      </w:r>
      <w:r w:rsidRPr="0068608D">
        <w:t xml:space="preserve"> fundraising goal. This phase requires a tailored, strategic approach to identify, engage, and solicit contributions from </w:t>
      </w:r>
      <w:r>
        <w:t xml:space="preserve">the </w:t>
      </w:r>
      <w:r w:rsidRPr="0068608D">
        <w:t>most capable donors, all while laying the groundwork for broader public support in later phases. Here's how to effectively manage this phase:</w:t>
      </w:r>
    </w:p>
    <w:p w14:paraId="5B44EAC4" w14:textId="77777777" w:rsidR="002A16DF" w:rsidRDefault="002A16DF" w:rsidP="002A16DF">
      <w:pPr>
        <w:rPr>
          <w:b/>
          <w:bCs/>
        </w:rPr>
      </w:pPr>
    </w:p>
    <w:p w14:paraId="7DEF3738" w14:textId="035C1FC5" w:rsidR="002A16DF" w:rsidRPr="00A42DA3" w:rsidRDefault="002F3E45" w:rsidP="00B953AF">
      <w:pPr>
        <w:pStyle w:val="ListParagraph"/>
        <w:numPr>
          <w:ilvl w:val="0"/>
          <w:numId w:val="33"/>
        </w:numPr>
        <w:rPr>
          <w:b/>
          <w:bCs/>
        </w:rPr>
      </w:pPr>
      <w:r>
        <w:rPr>
          <w:b/>
          <w:bCs/>
        </w:rPr>
        <w:t>Conduct Final Quiet</w:t>
      </w:r>
      <w:r w:rsidR="006D21CC">
        <w:rPr>
          <w:b/>
          <w:bCs/>
        </w:rPr>
        <w:t xml:space="preserve"> </w:t>
      </w:r>
      <w:r>
        <w:rPr>
          <w:b/>
          <w:bCs/>
        </w:rPr>
        <w:t>Phase Preparation</w:t>
      </w:r>
      <w:r w:rsidR="004B217B">
        <w:rPr>
          <w:b/>
          <w:bCs/>
        </w:rPr>
        <w:t xml:space="preserve"> (1-2-1)</w:t>
      </w:r>
    </w:p>
    <w:p w14:paraId="3C8071C0" w14:textId="77D09480" w:rsidR="002A16DF" w:rsidRPr="0068608D" w:rsidRDefault="00FE03C9" w:rsidP="00B953AF">
      <w:pPr>
        <w:numPr>
          <w:ilvl w:val="0"/>
          <w:numId w:val="3"/>
        </w:numPr>
        <w:spacing w:after="0"/>
      </w:pPr>
      <w:r>
        <w:rPr>
          <w:b/>
          <w:bCs/>
        </w:rPr>
        <w:t xml:space="preserve">Develop </w:t>
      </w:r>
      <w:r w:rsidR="002A16DF" w:rsidRPr="0068608D">
        <w:rPr>
          <w:b/>
          <w:bCs/>
        </w:rPr>
        <w:t>Individualized Solicitation Plans</w:t>
      </w:r>
      <w:r w:rsidR="004B217B">
        <w:rPr>
          <w:b/>
          <w:bCs/>
        </w:rPr>
        <w:t xml:space="preserve"> (</w:t>
      </w:r>
      <w:r w:rsidR="00193A4D">
        <w:rPr>
          <w:b/>
          <w:bCs/>
        </w:rPr>
        <w:t>1-2-1-1)</w:t>
      </w:r>
    </w:p>
    <w:p w14:paraId="2698AE2A" w14:textId="77777777" w:rsidR="002A16DF" w:rsidRPr="0068608D" w:rsidRDefault="002A16DF" w:rsidP="00B953AF">
      <w:pPr>
        <w:numPr>
          <w:ilvl w:val="1"/>
          <w:numId w:val="3"/>
        </w:numPr>
        <w:spacing w:after="0"/>
      </w:pPr>
      <w:r w:rsidRPr="0068608D">
        <w:t xml:space="preserve">Create tailored solicitation strategies for each major donor or donor segment. Consider their relationship with </w:t>
      </w:r>
      <w:r>
        <w:t>RPR</w:t>
      </w:r>
      <w:r w:rsidRPr="0068608D">
        <w:t>, giving history, interests, and communication preferences.</w:t>
      </w:r>
    </w:p>
    <w:p w14:paraId="4A5E4BD0" w14:textId="1F36FFCC" w:rsidR="002A16DF" w:rsidRDefault="002A16DF" w:rsidP="00B953AF">
      <w:pPr>
        <w:numPr>
          <w:ilvl w:val="1"/>
          <w:numId w:val="3"/>
        </w:numPr>
        <w:spacing w:after="0"/>
      </w:pPr>
      <w:r w:rsidRPr="0068608D">
        <w:t xml:space="preserve">Plans should detail the approach, timing, and messaging, as well as who from </w:t>
      </w:r>
      <w:r>
        <w:t xml:space="preserve">the </w:t>
      </w:r>
      <w:proofErr w:type="gramStart"/>
      <w:r>
        <w:t>Elder</w:t>
      </w:r>
      <w:proofErr w:type="gramEnd"/>
      <w:r>
        <w:t xml:space="preserve"> board or </w:t>
      </w:r>
      <w:r w:rsidR="001E14F2">
        <w:t>c</w:t>
      </w:r>
      <w:r>
        <w:t>ampaign team</w:t>
      </w:r>
      <w:r w:rsidRPr="0068608D">
        <w:t xml:space="preserve"> will make the ask</w:t>
      </w:r>
    </w:p>
    <w:p w14:paraId="433A17C9" w14:textId="77777777" w:rsidR="001E14F2" w:rsidRPr="0068608D" w:rsidRDefault="001E14F2" w:rsidP="001E14F2">
      <w:pPr>
        <w:spacing w:after="0"/>
        <w:ind w:left="1440"/>
      </w:pPr>
    </w:p>
    <w:p w14:paraId="5C01C413" w14:textId="272EC38E" w:rsidR="0089757D" w:rsidRPr="00A73196" w:rsidRDefault="002F3E45" w:rsidP="00B953AF">
      <w:pPr>
        <w:pStyle w:val="ListParagraph"/>
        <w:numPr>
          <w:ilvl w:val="0"/>
          <w:numId w:val="33"/>
        </w:numPr>
        <w:rPr>
          <w:b/>
          <w:bCs/>
        </w:rPr>
      </w:pPr>
      <w:r>
        <w:rPr>
          <w:b/>
          <w:bCs/>
        </w:rPr>
        <w:t xml:space="preserve">Conduct </w:t>
      </w:r>
      <w:r w:rsidR="0089757D" w:rsidRPr="00A73196">
        <w:rPr>
          <w:b/>
          <w:bCs/>
        </w:rPr>
        <w:t>Donor Meetings</w:t>
      </w:r>
      <w:r w:rsidR="00193A4D">
        <w:rPr>
          <w:b/>
          <w:bCs/>
        </w:rPr>
        <w:t xml:space="preserve"> (1-2-2)</w:t>
      </w:r>
    </w:p>
    <w:p w14:paraId="6D698383" w14:textId="5D639C14" w:rsidR="00A333E0" w:rsidRPr="0068608D" w:rsidRDefault="00C06684" w:rsidP="00B953AF">
      <w:pPr>
        <w:numPr>
          <w:ilvl w:val="0"/>
          <w:numId w:val="3"/>
        </w:numPr>
        <w:spacing w:after="0"/>
      </w:pPr>
      <w:r>
        <w:rPr>
          <w:b/>
          <w:bCs/>
        </w:rPr>
        <w:t xml:space="preserve">Conduct </w:t>
      </w:r>
      <w:r w:rsidR="00B81D2A">
        <w:rPr>
          <w:b/>
          <w:bCs/>
        </w:rPr>
        <w:t>Initial Face-to-Face Meetings with 1</w:t>
      </w:r>
      <w:r w:rsidR="00B81D2A" w:rsidRPr="00B81D2A">
        <w:rPr>
          <w:b/>
          <w:bCs/>
          <w:vertAlign w:val="superscript"/>
        </w:rPr>
        <w:t>st</w:t>
      </w:r>
      <w:r w:rsidR="00B81D2A">
        <w:rPr>
          <w:b/>
          <w:bCs/>
        </w:rPr>
        <w:t xml:space="preserve"> Round Donors</w:t>
      </w:r>
      <w:r w:rsidR="00193A4D">
        <w:rPr>
          <w:b/>
          <w:bCs/>
        </w:rPr>
        <w:t xml:space="preserve"> (1-2-2-</w:t>
      </w:r>
      <w:r w:rsidR="00730577">
        <w:rPr>
          <w:b/>
          <w:bCs/>
        </w:rPr>
        <w:t>1)</w:t>
      </w:r>
    </w:p>
    <w:p w14:paraId="77B626CE" w14:textId="2C948C66" w:rsidR="002A16DF" w:rsidRPr="0068608D" w:rsidRDefault="002A16DF" w:rsidP="00B953AF">
      <w:pPr>
        <w:numPr>
          <w:ilvl w:val="1"/>
          <w:numId w:val="3"/>
        </w:numPr>
        <w:spacing w:after="0"/>
      </w:pPr>
      <w:r w:rsidRPr="0068608D">
        <w:t xml:space="preserve">Before making the ask, engage each potential major donor to deepen their connection with the church and the project. This might include </w:t>
      </w:r>
      <w:r w:rsidR="00765612">
        <w:t>a</w:t>
      </w:r>
      <w:r w:rsidRPr="0068608D">
        <w:t xml:space="preserve"> tour of </w:t>
      </w:r>
      <w:r w:rsidR="00044C85" w:rsidRPr="0068608D">
        <w:t>the facilities</w:t>
      </w:r>
      <w:r w:rsidRPr="0068608D">
        <w:t>, one-on-one meetings with church leadership, or small, exclusive events that cast the vision for the project and its impact.</w:t>
      </w:r>
    </w:p>
    <w:p w14:paraId="21FBA1BA" w14:textId="584A22C4" w:rsidR="002A16DF" w:rsidRDefault="002A16DF" w:rsidP="00B953AF">
      <w:pPr>
        <w:numPr>
          <w:ilvl w:val="1"/>
          <w:numId w:val="3"/>
        </w:numPr>
        <w:spacing w:after="0"/>
      </w:pPr>
      <w:r w:rsidRPr="0068608D">
        <w:t>Provide detailed information about the project</w:t>
      </w:r>
      <w:r w:rsidR="00B9544D">
        <w:t xml:space="preserve"> using the prepared material</w:t>
      </w:r>
      <w:r w:rsidR="00001C10">
        <w:t xml:space="preserve"> to present</w:t>
      </w:r>
      <w:r w:rsidRPr="0068608D">
        <w:t xml:space="preserve"> plans, budgets, and the difference their support will make.</w:t>
      </w:r>
    </w:p>
    <w:p w14:paraId="56DD8F3D" w14:textId="7351E764" w:rsidR="00AB530A" w:rsidRDefault="00AB530A" w:rsidP="00B953AF">
      <w:pPr>
        <w:numPr>
          <w:ilvl w:val="1"/>
          <w:numId w:val="3"/>
        </w:numPr>
        <w:spacing w:after="0"/>
      </w:pPr>
      <w:r>
        <w:t>Ensure there</w:t>
      </w:r>
      <w:r w:rsidR="003025D5">
        <w:t xml:space="preserve"> is a </w:t>
      </w:r>
      <w:r w:rsidRPr="0068608D">
        <w:t>clear presentation of the need, the impact of their gift, and recognition opportunities</w:t>
      </w:r>
      <w:r w:rsidR="003025D5">
        <w:t>.</w:t>
      </w:r>
    </w:p>
    <w:p w14:paraId="2A51F159" w14:textId="3DF37116" w:rsidR="00001C10" w:rsidRDefault="00001C10" w:rsidP="00B953AF">
      <w:pPr>
        <w:numPr>
          <w:ilvl w:val="1"/>
          <w:numId w:val="3"/>
        </w:numPr>
        <w:spacing w:after="0"/>
      </w:pPr>
      <w:r>
        <w:t xml:space="preserve">Leave the </w:t>
      </w:r>
      <w:r w:rsidR="00044C85">
        <w:t>first-round</w:t>
      </w:r>
      <w:r w:rsidR="00642022">
        <w:t xml:space="preserve"> meeting without trying to get a firm commitment. Ask the </w:t>
      </w:r>
      <w:r w:rsidR="00D9479F">
        <w:t xml:space="preserve">donor and their spouse to prayerfully consider the conversation and </w:t>
      </w:r>
      <w:r w:rsidR="00044C85">
        <w:t>determine how they can contribute.</w:t>
      </w:r>
    </w:p>
    <w:p w14:paraId="2A7F1F2D" w14:textId="54527A88" w:rsidR="00EC7696" w:rsidRDefault="00EC7696" w:rsidP="00B953AF">
      <w:pPr>
        <w:numPr>
          <w:ilvl w:val="1"/>
          <w:numId w:val="3"/>
        </w:numPr>
        <w:spacing w:after="0"/>
      </w:pPr>
      <w:r>
        <w:t>Leave th</w:t>
      </w:r>
      <w:r w:rsidR="00EB1648">
        <w:t>e</w:t>
      </w:r>
      <w:r>
        <w:t>m with instructions on how to fill in the growth survey and the funding pledge.</w:t>
      </w:r>
    </w:p>
    <w:p w14:paraId="0898E5BD" w14:textId="77777777" w:rsidR="00AC60A0" w:rsidRPr="0068608D" w:rsidRDefault="00AC60A0" w:rsidP="00730577">
      <w:pPr>
        <w:spacing w:after="0"/>
      </w:pPr>
    </w:p>
    <w:p w14:paraId="4ECC9125" w14:textId="0B14FE41" w:rsidR="002A16DF" w:rsidRPr="0068608D" w:rsidRDefault="001B4917" w:rsidP="00B953AF">
      <w:pPr>
        <w:numPr>
          <w:ilvl w:val="0"/>
          <w:numId w:val="3"/>
        </w:numPr>
        <w:spacing w:after="0"/>
      </w:pPr>
      <w:r>
        <w:rPr>
          <w:b/>
          <w:bCs/>
        </w:rPr>
        <w:t xml:space="preserve">Perform </w:t>
      </w:r>
      <w:r w:rsidR="002A16DF" w:rsidRPr="0068608D">
        <w:rPr>
          <w:b/>
          <w:bCs/>
        </w:rPr>
        <w:t>Follow-Up and Acknowledgment</w:t>
      </w:r>
      <w:r w:rsidR="00730577">
        <w:rPr>
          <w:b/>
          <w:bCs/>
        </w:rPr>
        <w:t xml:space="preserve"> (1-2-2-2)</w:t>
      </w:r>
    </w:p>
    <w:p w14:paraId="2EF6F021" w14:textId="40D27D9C" w:rsidR="00B64D2B" w:rsidRDefault="00EB1648" w:rsidP="00B953AF">
      <w:pPr>
        <w:numPr>
          <w:ilvl w:val="1"/>
          <w:numId w:val="3"/>
        </w:numPr>
        <w:spacing w:after="0"/>
      </w:pPr>
      <w:r>
        <w:t>After one week, or earlier if th</w:t>
      </w:r>
      <w:r w:rsidR="00F1015B">
        <w:t xml:space="preserve">e pledge is made and communicated, </w:t>
      </w:r>
      <w:r w:rsidR="00C938EE">
        <w:t>follow</w:t>
      </w:r>
      <w:r w:rsidR="00F1015B">
        <w:t>-up by phone or in-person.</w:t>
      </w:r>
    </w:p>
    <w:p w14:paraId="72E58821" w14:textId="027072F6" w:rsidR="003025D5" w:rsidRDefault="003025D5" w:rsidP="00B953AF">
      <w:pPr>
        <w:numPr>
          <w:ilvl w:val="1"/>
          <w:numId w:val="3"/>
        </w:numPr>
        <w:spacing w:after="0"/>
      </w:pPr>
      <w:r w:rsidRPr="0068608D">
        <w:t>Be prepared to answer questions, provide further information, and possibly negotiate aspects of the gift, such as recognition, timing, and any conditions.</w:t>
      </w:r>
    </w:p>
    <w:p w14:paraId="18E90865" w14:textId="78000601" w:rsidR="002A16DF" w:rsidRPr="0068608D" w:rsidRDefault="002A16DF" w:rsidP="00B953AF">
      <w:pPr>
        <w:numPr>
          <w:ilvl w:val="1"/>
          <w:numId w:val="3"/>
        </w:numPr>
        <w:spacing w:after="0"/>
      </w:pPr>
      <w:r w:rsidRPr="0068608D">
        <w:t xml:space="preserve">Promptly thank each donor for their commitment, regardless of the outcome, with a personalized letter or message from </w:t>
      </w:r>
      <w:r>
        <w:t xml:space="preserve">the </w:t>
      </w:r>
      <w:r w:rsidR="008052D8">
        <w:t>pastor, the</w:t>
      </w:r>
      <w:r>
        <w:t xml:space="preserve"> elders, </w:t>
      </w:r>
      <w:r w:rsidRPr="0068608D">
        <w:t xml:space="preserve">or </w:t>
      </w:r>
      <w:r>
        <w:t xml:space="preserve">a </w:t>
      </w:r>
      <w:r w:rsidRPr="0068608D">
        <w:t>campaign leader.</w:t>
      </w:r>
    </w:p>
    <w:p w14:paraId="3EF3B6E6" w14:textId="77777777" w:rsidR="002A16DF" w:rsidRDefault="002A16DF" w:rsidP="00B953AF">
      <w:pPr>
        <w:numPr>
          <w:ilvl w:val="1"/>
          <w:numId w:val="3"/>
        </w:numPr>
        <w:spacing w:after="0"/>
      </w:pPr>
      <w:r w:rsidRPr="0068608D">
        <w:t>For those who have pledged support, outline the next steps, including any paperwork, payment schedules, and how they will be recognized. For those who did not commit, thank them for their consideration and maintain the relationship for future opportunities.</w:t>
      </w:r>
    </w:p>
    <w:p w14:paraId="0D80F9CD" w14:textId="77777777" w:rsidR="00AC60A0" w:rsidRDefault="00AC60A0" w:rsidP="00AC60A0">
      <w:pPr>
        <w:spacing w:after="0"/>
        <w:ind w:left="1440"/>
      </w:pPr>
    </w:p>
    <w:p w14:paraId="0960A235" w14:textId="260010D7" w:rsidR="0044182D" w:rsidRPr="006F5492" w:rsidRDefault="00F057CA" w:rsidP="00B953AF">
      <w:pPr>
        <w:pStyle w:val="ListParagraph"/>
        <w:numPr>
          <w:ilvl w:val="0"/>
          <w:numId w:val="33"/>
        </w:numPr>
        <w:rPr>
          <w:b/>
          <w:bCs/>
        </w:rPr>
      </w:pPr>
      <w:r w:rsidRPr="00F057CA">
        <w:rPr>
          <w:b/>
          <w:bCs/>
        </w:rPr>
        <w:t>Perform Quiet Phas</w:t>
      </w:r>
      <w:r w:rsidRPr="006F5492">
        <w:rPr>
          <w:b/>
          <w:bCs/>
        </w:rPr>
        <w:t>e Analysis</w:t>
      </w:r>
      <w:r w:rsidR="00730577">
        <w:rPr>
          <w:b/>
          <w:bCs/>
        </w:rPr>
        <w:t xml:space="preserve"> (1-2-3)</w:t>
      </w:r>
    </w:p>
    <w:p w14:paraId="46B1A7D1" w14:textId="12A8744A" w:rsidR="00C06684" w:rsidRPr="0068608D" w:rsidRDefault="00C06684" w:rsidP="00B953AF">
      <w:pPr>
        <w:numPr>
          <w:ilvl w:val="0"/>
          <w:numId w:val="3"/>
        </w:numPr>
        <w:spacing w:after="0"/>
      </w:pPr>
      <w:r w:rsidRPr="0068608D">
        <w:rPr>
          <w:b/>
          <w:bCs/>
        </w:rPr>
        <w:t>Analyz</w:t>
      </w:r>
      <w:r>
        <w:rPr>
          <w:b/>
          <w:bCs/>
        </w:rPr>
        <w:t>e</w:t>
      </w:r>
      <w:r w:rsidRPr="0068608D">
        <w:rPr>
          <w:b/>
          <w:bCs/>
        </w:rPr>
        <w:t xml:space="preserve"> Results </w:t>
      </w:r>
      <w:r w:rsidR="00730577">
        <w:rPr>
          <w:b/>
          <w:bCs/>
        </w:rPr>
        <w:t>(1-2-3-1)</w:t>
      </w:r>
    </w:p>
    <w:p w14:paraId="287FCD53" w14:textId="77777777" w:rsidR="00C06684" w:rsidRPr="0068608D" w:rsidRDefault="00C06684" w:rsidP="00B953AF">
      <w:pPr>
        <w:numPr>
          <w:ilvl w:val="1"/>
          <w:numId w:val="3"/>
        </w:numPr>
        <w:spacing w:after="0"/>
      </w:pPr>
      <w:r w:rsidRPr="0068608D">
        <w:t>Compile and analyze the feedback and data collected during the feasibility study.</w:t>
      </w:r>
    </w:p>
    <w:p w14:paraId="1796FAE2" w14:textId="77777777" w:rsidR="00057DB5" w:rsidRPr="0068608D" w:rsidRDefault="00057DB5" w:rsidP="00B953AF">
      <w:pPr>
        <w:numPr>
          <w:ilvl w:val="1"/>
          <w:numId w:val="3"/>
        </w:numPr>
        <w:spacing w:after="0"/>
      </w:pPr>
      <w:r w:rsidRPr="0068608D">
        <w:lastRenderedPageBreak/>
        <w:t>Assess the success of the Quiet Phase by evaluating the amount raised towards the goal, the response from targeted major donors, and the outcomes of grant applications.</w:t>
      </w:r>
    </w:p>
    <w:p w14:paraId="7A411CCA" w14:textId="2C182711" w:rsidR="006D21CC" w:rsidRDefault="006D21CC" w:rsidP="00B953AF">
      <w:pPr>
        <w:numPr>
          <w:ilvl w:val="0"/>
          <w:numId w:val="3"/>
        </w:numPr>
        <w:spacing w:after="0"/>
      </w:pPr>
      <w:r w:rsidRPr="0068608D">
        <w:rPr>
          <w:b/>
          <w:bCs/>
        </w:rPr>
        <w:t>Adjust</w:t>
      </w:r>
      <w:r>
        <w:rPr>
          <w:b/>
          <w:bCs/>
        </w:rPr>
        <w:t xml:space="preserve"> </w:t>
      </w:r>
      <w:r w:rsidRPr="0068608D">
        <w:rPr>
          <w:b/>
          <w:bCs/>
        </w:rPr>
        <w:t>Goals</w:t>
      </w:r>
      <w:r w:rsidR="00C9673F">
        <w:rPr>
          <w:b/>
          <w:bCs/>
        </w:rPr>
        <w:t xml:space="preserve"> (1-2-3-2)</w:t>
      </w:r>
    </w:p>
    <w:p w14:paraId="16236A53" w14:textId="4D02AA03" w:rsidR="00057DB5" w:rsidRPr="0068608D" w:rsidRDefault="00057DB5" w:rsidP="00B953AF">
      <w:pPr>
        <w:numPr>
          <w:ilvl w:val="1"/>
          <w:numId w:val="3"/>
        </w:numPr>
        <w:spacing w:after="0"/>
      </w:pPr>
      <w:r w:rsidRPr="0068608D">
        <w:t>Use these insights to adjust strategies for the Public Launch and Active Campaigning phases, ensuring the campaign maintains momentum and engages the broader community effectively.</w:t>
      </w:r>
    </w:p>
    <w:p w14:paraId="649736AE" w14:textId="77777777" w:rsidR="00057DB5" w:rsidRDefault="00057DB5" w:rsidP="00057DB5">
      <w:pPr>
        <w:spacing w:after="0"/>
        <w:ind w:left="1080"/>
      </w:pPr>
    </w:p>
    <w:p w14:paraId="43306643" w14:textId="77777777" w:rsidR="002A16DF" w:rsidRPr="0068608D" w:rsidRDefault="002A16DF" w:rsidP="002A16DF">
      <w:r w:rsidRPr="0068608D">
        <w:t>The Quiet Phase is both strategic and discreet, focusing on building a strong financial foundation and creating momentum for the campaign. By securing significant pledges early, you not only move closer to your financial goal but also generate enthusiasm and confidence that can inspire broader support in subsequent phases.</w:t>
      </w:r>
    </w:p>
    <w:p w14:paraId="32CFFCF8" w14:textId="77777777" w:rsidR="002A16DF" w:rsidRDefault="002A16DF" w:rsidP="002A16DF"/>
    <w:p w14:paraId="5ED3393F" w14:textId="713F526C" w:rsidR="002A16DF" w:rsidRDefault="002A16DF" w:rsidP="00C22129">
      <w:pPr>
        <w:pStyle w:val="Heading2"/>
      </w:pPr>
      <w:r>
        <w:br w:type="page"/>
      </w:r>
      <w:bookmarkStart w:id="8" w:name="_Toc164350218"/>
      <w:r>
        <w:lastRenderedPageBreak/>
        <w:t>Phase 3 – Public Launch</w:t>
      </w:r>
      <w:r w:rsidR="00C9673F">
        <w:t xml:space="preserve"> (1-3)</w:t>
      </w:r>
      <w:bookmarkEnd w:id="8"/>
    </w:p>
    <w:p w14:paraId="684803C5" w14:textId="77777777" w:rsidR="002A16DF" w:rsidRDefault="002A16DF" w:rsidP="002A16DF">
      <w:r>
        <w:t>T</w:t>
      </w:r>
      <w:r w:rsidRPr="0078069C">
        <w:t xml:space="preserve">he Public Launch of </w:t>
      </w:r>
      <w:r>
        <w:t>the</w:t>
      </w:r>
      <w:r w:rsidRPr="0078069C">
        <w:t xml:space="preserve"> capital campaign marks the transition from quietly securing major gifts to engaging the wider community in our fundraising efforts. This phase is critical for building public momentum, broadening the base of support, and engaging stakeholders at all levels. Here’s how to effectively manage and execute the Public Launch:</w:t>
      </w:r>
    </w:p>
    <w:p w14:paraId="2DC58D43" w14:textId="77777777" w:rsidR="002A16DF" w:rsidRPr="0078069C" w:rsidRDefault="002A16DF" w:rsidP="002A16DF"/>
    <w:p w14:paraId="0EC8FE03" w14:textId="29CFFB51" w:rsidR="002A16DF" w:rsidRPr="00A42DA3" w:rsidRDefault="003C5F36" w:rsidP="00B953AF">
      <w:pPr>
        <w:pStyle w:val="ListParagraph"/>
        <w:numPr>
          <w:ilvl w:val="0"/>
          <w:numId w:val="34"/>
        </w:numPr>
        <w:rPr>
          <w:b/>
          <w:bCs/>
        </w:rPr>
      </w:pPr>
      <w:r>
        <w:rPr>
          <w:b/>
          <w:bCs/>
        </w:rPr>
        <w:t xml:space="preserve">Conduct </w:t>
      </w:r>
      <w:r w:rsidR="002A16DF" w:rsidRPr="00A42DA3">
        <w:rPr>
          <w:b/>
          <w:bCs/>
        </w:rPr>
        <w:t>Campaign Kick-</w:t>
      </w:r>
      <w:r w:rsidR="00D20CB5">
        <w:rPr>
          <w:b/>
          <w:bCs/>
        </w:rPr>
        <w:t xml:space="preserve">Off </w:t>
      </w:r>
      <w:r>
        <w:rPr>
          <w:b/>
          <w:bCs/>
        </w:rPr>
        <w:t>Preparation</w:t>
      </w:r>
      <w:r w:rsidR="00C9673F">
        <w:rPr>
          <w:b/>
          <w:bCs/>
        </w:rPr>
        <w:t xml:space="preserve"> (1-3-1)</w:t>
      </w:r>
    </w:p>
    <w:p w14:paraId="5216A213" w14:textId="77B067E6" w:rsidR="00D74B98" w:rsidRPr="0078069C" w:rsidRDefault="00D74B98" w:rsidP="00B953AF">
      <w:pPr>
        <w:numPr>
          <w:ilvl w:val="0"/>
          <w:numId w:val="4"/>
        </w:numPr>
        <w:spacing w:after="0"/>
      </w:pPr>
      <w:r w:rsidRPr="0078069C">
        <w:rPr>
          <w:b/>
          <w:bCs/>
        </w:rPr>
        <w:t>Plan and Promo</w:t>
      </w:r>
      <w:r>
        <w:rPr>
          <w:b/>
          <w:bCs/>
        </w:rPr>
        <w:t>te Public Campaign Kickoff</w:t>
      </w:r>
      <w:r w:rsidR="00C9673F">
        <w:rPr>
          <w:b/>
          <w:bCs/>
        </w:rPr>
        <w:t xml:space="preserve"> (1-3-1-1)</w:t>
      </w:r>
    </w:p>
    <w:p w14:paraId="49548DCA" w14:textId="77777777" w:rsidR="00D74B98" w:rsidRPr="0078069C" w:rsidRDefault="00D74B98" w:rsidP="00B953AF">
      <w:pPr>
        <w:numPr>
          <w:ilvl w:val="1"/>
          <w:numId w:val="4"/>
        </w:numPr>
        <w:spacing w:after="0"/>
      </w:pPr>
      <w:r w:rsidRPr="0078069C">
        <w:t>Organize a high-profile event to announce the campaign to the broader community. The event should highlight the campaign’s progress, underscore the importance of the expansion project, and detail how the community can contribute.</w:t>
      </w:r>
    </w:p>
    <w:p w14:paraId="24B6877A" w14:textId="77777777" w:rsidR="00D74B98" w:rsidRPr="00D74B98" w:rsidRDefault="00D74B98" w:rsidP="00D74B98">
      <w:pPr>
        <w:spacing w:after="0"/>
        <w:ind w:left="720"/>
      </w:pPr>
    </w:p>
    <w:p w14:paraId="43208505" w14:textId="2F260651" w:rsidR="001D0031" w:rsidRPr="0078069C" w:rsidRDefault="00313B37" w:rsidP="00B953AF">
      <w:pPr>
        <w:numPr>
          <w:ilvl w:val="0"/>
          <w:numId w:val="4"/>
        </w:numPr>
        <w:spacing w:after="0"/>
      </w:pPr>
      <w:r>
        <w:rPr>
          <w:b/>
          <w:bCs/>
        </w:rPr>
        <w:t xml:space="preserve">Publish </w:t>
      </w:r>
      <w:r w:rsidR="001D0031" w:rsidRPr="0078069C">
        <w:rPr>
          <w:b/>
          <w:bCs/>
        </w:rPr>
        <w:t>Strategic Communications Plan</w:t>
      </w:r>
      <w:r w:rsidR="00C9673F">
        <w:rPr>
          <w:b/>
          <w:bCs/>
        </w:rPr>
        <w:t xml:space="preserve"> (1-3-1-2)</w:t>
      </w:r>
    </w:p>
    <w:p w14:paraId="519BD78C" w14:textId="77777777" w:rsidR="001D0031" w:rsidRPr="0078069C" w:rsidRDefault="001D0031" w:rsidP="00B953AF">
      <w:pPr>
        <w:numPr>
          <w:ilvl w:val="1"/>
          <w:numId w:val="4"/>
        </w:numPr>
        <w:spacing w:after="0"/>
      </w:pPr>
      <w:r w:rsidRPr="0078069C">
        <w:t>Develop a comprehensive plan that outlines the key messages, target audiences, and channels for communication (social media, email blasts, press releases, etc.).</w:t>
      </w:r>
    </w:p>
    <w:p w14:paraId="62A901AE" w14:textId="77777777" w:rsidR="001D0031" w:rsidRPr="0078069C" w:rsidRDefault="001D0031" w:rsidP="00B953AF">
      <w:pPr>
        <w:numPr>
          <w:ilvl w:val="1"/>
          <w:numId w:val="4"/>
        </w:numPr>
        <w:spacing w:after="0"/>
      </w:pPr>
      <w:r w:rsidRPr="0078069C">
        <w:t xml:space="preserve">Highlight stories of how </w:t>
      </w:r>
      <w:r>
        <w:t>RPR</w:t>
      </w:r>
      <w:r w:rsidRPr="0078069C">
        <w:t xml:space="preserve"> serves the community and the difference the expansion will make.</w:t>
      </w:r>
    </w:p>
    <w:p w14:paraId="08B258AA" w14:textId="4AF20ED2" w:rsidR="001D0031" w:rsidRPr="0078069C" w:rsidRDefault="00313B37" w:rsidP="00B953AF">
      <w:pPr>
        <w:numPr>
          <w:ilvl w:val="0"/>
          <w:numId w:val="4"/>
        </w:numPr>
        <w:spacing w:after="0"/>
      </w:pPr>
      <w:r>
        <w:rPr>
          <w:b/>
          <w:bCs/>
        </w:rPr>
        <w:t>Engage Local Media</w:t>
      </w:r>
      <w:r w:rsidR="00C9673F">
        <w:rPr>
          <w:b/>
          <w:bCs/>
        </w:rPr>
        <w:t xml:space="preserve"> (1-3-1-3)</w:t>
      </w:r>
    </w:p>
    <w:p w14:paraId="3D002D2D" w14:textId="77777777" w:rsidR="001D0031" w:rsidRPr="0078069C" w:rsidRDefault="001D0031" w:rsidP="00B953AF">
      <w:pPr>
        <w:numPr>
          <w:ilvl w:val="1"/>
          <w:numId w:val="4"/>
        </w:numPr>
        <w:spacing w:after="0"/>
      </w:pPr>
      <w:r w:rsidRPr="0078069C">
        <w:t xml:space="preserve">Reach out to </w:t>
      </w:r>
      <w:r>
        <w:t xml:space="preserve">the </w:t>
      </w:r>
      <w:r w:rsidRPr="0078069C">
        <w:t>local</w:t>
      </w:r>
      <w:r>
        <w:t xml:space="preserve"> </w:t>
      </w:r>
      <w:r w:rsidRPr="0078069C">
        <w:t>newspaper</w:t>
      </w:r>
      <w:r>
        <w:t>, and potentially other outlets,</w:t>
      </w:r>
      <w:r w:rsidRPr="0078069C">
        <w:t xml:space="preserve"> with press releases about the campaign launch and the story behind the expansion project. Offer interviews with church leaders and key campaign spokespeople.</w:t>
      </w:r>
    </w:p>
    <w:p w14:paraId="4AD1F2C3" w14:textId="77777777" w:rsidR="001D0031" w:rsidRPr="0078069C" w:rsidRDefault="001D0031" w:rsidP="00B953AF">
      <w:pPr>
        <w:numPr>
          <w:ilvl w:val="1"/>
          <w:numId w:val="4"/>
        </w:numPr>
        <w:spacing w:after="0"/>
      </w:pPr>
      <w:r w:rsidRPr="0078069C">
        <w:t>Leverage social media platforms to create buzz around the campaign, using hashtags, video updates, and regular posts to keep the project in the public eye.</w:t>
      </w:r>
    </w:p>
    <w:p w14:paraId="735AED64" w14:textId="7C3CA00F" w:rsidR="001D0031" w:rsidRPr="0078069C" w:rsidRDefault="007C32E2" w:rsidP="00B953AF">
      <w:pPr>
        <w:numPr>
          <w:ilvl w:val="0"/>
          <w:numId w:val="4"/>
        </w:numPr>
        <w:spacing w:after="0"/>
      </w:pPr>
      <w:r>
        <w:rPr>
          <w:b/>
          <w:bCs/>
        </w:rPr>
        <w:t xml:space="preserve">Perform </w:t>
      </w:r>
      <w:r w:rsidR="001D0031" w:rsidRPr="0078069C">
        <w:rPr>
          <w:b/>
          <w:bCs/>
        </w:rPr>
        <w:t>Community Outreach</w:t>
      </w:r>
      <w:r w:rsidR="00C9673F">
        <w:rPr>
          <w:b/>
          <w:bCs/>
        </w:rPr>
        <w:t xml:space="preserve"> (1-3-1-4)</w:t>
      </w:r>
    </w:p>
    <w:p w14:paraId="02520B45" w14:textId="77777777" w:rsidR="001D0031" w:rsidRDefault="001D0031" w:rsidP="00B953AF">
      <w:pPr>
        <w:numPr>
          <w:ilvl w:val="1"/>
          <w:numId w:val="4"/>
        </w:numPr>
        <w:spacing w:after="0"/>
      </w:pPr>
      <w:r w:rsidRPr="0078069C">
        <w:t>Engage community groups, local businesses, and other stakeholders in supporting the campaign. This could involve speaking engagements at community events, partnerships with local businesses for fundraising initiatives, and collaboration with community leaders to endorse and promote the campaign.</w:t>
      </w:r>
    </w:p>
    <w:p w14:paraId="3F583481" w14:textId="77777777" w:rsidR="005C0A69" w:rsidRPr="005C0A69" w:rsidRDefault="005C0A69" w:rsidP="005C0A69">
      <w:pPr>
        <w:spacing w:after="0"/>
        <w:ind w:left="720"/>
      </w:pPr>
    </w:p>
    <w:p w14:paraId="1BF7C42C" w14:textId="0A6D9FBE" w:rsidR="002A16DF" w:rsidRPr="00A40A4B" w:rsidRDefault="00CF59ED" w:rsidP="00B953AF">
      <w:pPr>
        <w:pStyle w:val="ListParagraph"/>
        <w:numPr>
          <w:ilvl w:val="0"/>
          <w:numId w:val="34"/>
        </w:numPr>
        <w:rPr>
          <w:b/>
          <w:bCs/>
        </w:rPr>
      </w:pPr>
      <w:r>
        <w:rPr>
          <w:b/>
          <w:bCs/>
        </w:rPr>
        <w:t>Launc</w:t>
      </w:r>
      <w:r w:rsidR="00A66258">
        <w:rPr>
          <w:b/>
          <w:bCs/>
        </w:rPr>
        <w:t>h</w:t>
      </w:r>
      <w:r>
        <w:rPr>
          <w:b/>
          <w:bCs/>
        </w:rPr>
        <w:t xml:space="preserve"> the Public </w:t>
      </w:r>
      <w:proofErr w:type="gramStart"/>
      <w:r>
        <w:rPr>
          <w:b/>
          <w:bCs/>
        </w:rPr>
        <w:t>Initiative</w:t>
      </w:r>
      <w:r w:rsidR="00F14F52">
        <w:rPr>
          <w:b/>
          <w:bCs/>
        </w:rPr>
        <w:t xml:space="preserve"> </w:t>
      </w:r>
      <w:r w:rsidR="00C9673F">
        <w:rPr>
          <w:b/>
          <w:bCs/>
        </w:rPr>
        <w:t xml:space="preserve"> </w:t>
      </w:r>
      <w:r w:rsidR="003F6AA2">
        <w:rPr>
          <w:b/>
          <w:bCs/>
        </w:rPr>
        <w:t>(</w:t>
      </w:r>
      <w:proofErr w:type="gramEnd"/>
      <w:r w:rsidR="003F6AA2">
        <w:rPr>
          <w:b/>
          <w:bCs/>
        </w:rPr>
        <w:t>1-3-2)</w:t>
      </w:r>
    </w:p>
    <w:p w14:paraId="195BD614" w14:textId="166C9DAA" w:rsidR="00D9146E" w:rsidRPr="007848D0" w:rsidRDefault="007848D0" w:rsidP="00B953AF">
      <w:pPr>
        <w:numPr>
          <w:ilvl w:val="0"/>
          <w:numId w:val="4"/>
        </w:numPr>
        <w:spacing w:after="0"/>
        <w:rPr>
          <w:b/>
          <w:bCs/>
        </w:rPr>
      </w:pPr>
      <w:r w:rsidRPr="007848D0">
        <w:rPr>
          <w:b/>
          <w:bCs/>
        </w:rPr>
        <w:t xml:space="preserve">Announce the </w:t>
      </w:r>
      <w:r w:rsidR="00A66258">
        <w:rPr>
          <w:b/>
          <w:bCs/>
        </w:rPr>
        <w:t>Donation and Participation Drive</w:t>
      </w:r>
      <w:r w:rsidR="003F6AA2">
        <w:rPr>
          <w:b/>
          <w:bCs/>
        </w:rPr>
        <w:t xml:space="preserve"> </w:t>
      </w:r>
      <w:r w:rsidR="00B34C0F">
        <w:rPr>
          <w:b/>
          <w:bCs/>
        </w:rPr>
        <w:t>(1-3-2—1)</w:t>
      </w:r>
    </w:p>
    <w:p w14:paraId="0DDE4104" w14:textId="77777777" w:rsidR="00C523A2" w:rsidRPr="0078069C" w:rsidRDefault="00C523A2" w:rsidP="00B953AF">
      <w:pPr>
        <w:numPr>
          <w:ilvl w:val="1"/>
          <w:numId w:val="4"/>
        </w:numPr>
        <w:spacing w:after="0"/>
      </w:pPr>
      <w:r w:rsidRPr="0078069C">
        <w:t>The kick-off should be inspirational, showcasing the vision for the church’s future and the tangible benefits the expansion will bring to the community. Consider using video presentations, testimonials, and live speeches from church leaders and major donors.</w:t>
      </w:r>
    </w:p>
    <w:p w14:paraId="0610D78E" w14:textId="77777777" w:rsidR="00C523A2" w:rsidRPr="0078069C" w:rsidRDefault="00C523A2" w:rsidP="00B953AF">
      <w:pPr>
        <w:numPr>
          <w:ilvl w:val="1"/>
          <w:numId w:val="4"/>
        </w:numPr>
        <w:spacing w:after="0"/>
      </w:pPr>
      <w:r w:rsidRPr="0078069C">
        <w:t>Use social media, local media outlets, church newsletters, and direct invitations to promote the event and ensure a good turnout.</w:t>
      </w:r>
    </w:p>
    <w:p w14:paraId="1C46F95E" w14:textId="60E28847" w:rsidR="00C523A2" w:rsidRPr="0078069C" w:rsidRDefault="00C523A2" w:rsidP="00B953AF">
      <w:pPr>
        <w:numPr>
          <w:ilvl w:val="1"/>
          <w:numId w:val="4"/>
        </w:numPr>
        <w:spacing w:after="0"/>
      </w:pPr>
      <w:r w:rsidRPr="0078069C">
        <w:t xml:space="preserve">Include interactive elements, such as </w:t>
      </w:r>
      <w:r>
        <w:t xml:space="preserve">a </w:t>
      </w:r>
      <w:r w:rsidRPr="0078069C">
        <w:t>tour of the facilities and displays of the expansion plans and renderings.</w:t>
      </w:r>
    </w:p>
    <w:p w14:paraId="0B2D8276" w14:textId="032E1157" w:rsidR="002A16DF" w:rsidRPr="0078069C" w:rsidRDefault="002A16DF" w:rsidP="00B953AF">
      <w:pPr>
        <w:numPr>
          <w:ilvl w:val="1"/>
          <w:numId w:val="4"/>
        </w:numPr>
        <w:spacing w:after="0"/>
      </w:pPr>
      <w:r w:rsidRPr="0078069C">
        <w:t>Provide clear, immediate opportunities for attendees to make pledges or donations. This could include pledge cards, on-site kiosks for digital giving, and staff or volunteers ready to assist with the process.</w:t>
      </w:r>
    </w:p>
    <w:p w14:paraId="79CD9B73" w14:textId="77777777" w:rsidR="00083B10" w:rsidRDefault="002A16DF" w:rsidP="00B953AF">
      <w:pPr>
        <w:numPr>
          <w:ilvl w:val="1"/>
          <w:numId w:val="5"/>
        </w:numPr>
        <w:spacing w:after="0"/>
      </w:pPr>
      <w:r w:rsidRPr="0078069C">
        <w:t>Launch any crowd-funding or digital campaign platforms, making it easy for attendees to share the campaign with their networks.</w:t>
      </w:r>
    </w:p>
    <w:p w14:paraId="2B83BDBD" w14:textId="7BDA1E69" w:rsidR="002A16DF" w:rsidRPr="0078069C" w:rsidRDefault="002A16DF" w:rsidP="00B953AF">
      <w:pPr>
        <w:numPr>
          <w:ilvl w:val="1"/>
          <w:numId w:val="5"/>
        </w:numPr>
        <w:spacing w:after="0"/>
      </w:pPr>
      <w:r w:rsidRPr="0078069C">
        <w:lastRenderedPageBreak/>
        <w:t>Create multiple levels of giving to ensure everyone can contribute in a way that is meaningful to them, including naming opportunities, memorial donations, and smaller, recurring gifts.</w:t>
      </w:r>
    </w:p>
    <w:p w14:paraId="2C51ED23" w14:textId="77777777" w:rsidR="001E7006" w:rsidRDefault="002A16DF" w:rsidP="00B953AF">
      <w:pPr>
        <w:numPr>
          <w:ilvl w:val="1"/>
          <w:numId w:val="5"/>
        </w:numPr>
        <w:spacing w:after="0"/>
      </w:pPr>
      <w:r w:rsidRPr="0078069C">
        <w:t>Offer non-monetary ways to contribute, such as volunteer opportunities related to the campaign or the project itself.</w:t>
      </w:r>
    </w:p>
    <w:p w14:paraId="12CC56B6" w14:textId="77777777" w:rsidR="00B34C0F" w:rsidRDefault="00B34C0F" w:rsidP="00B34C0F">
      <w:pPr>
        <w:spacing w:after="0"/>
        <w:ind w:left="1440"/>
      </w:pPr>
    </w:p>
    <w:p w14:paraId="21113588" w14:textId="7FE203A4" w:rsidR="001E7006" w:rsidRPr="001E7006" w:rsidRDefault="001E7006" w:rsidP="00B953AF">
      <w:pPr>
        <w:pStyle w:val="ListParagraph"/>
        <w:numPr>
          <w:ilvl w:val="0"/>
          <w:numId w:val="34"/>
        </w:numPr>
        <w:rPr>
          <w:b/>
          <w:bCs/>
        </w:rPr>
      </w:pPr>
      <w:r w:rsidRPr="001E7006">
        <w:rPr>
          <w:b/>
          <w:bCs/>
        </w:rPr>
        <w:t>Follow-up and Communicate</w:t>
      </w:r>
      <w:r w:rsidR="00B34C0F">
        <w:rPr>
          <w:b/>
          <w:bCs/>
        </w:rPr>
        <w:t xml:space="preserve"> (1-3-3)</w:t>
      </w:r>
    </w:p>
    <w:p w14:paraId="4D2CE3AD" w14:textId="54A54DE6" w:rsidR="002E4D97" w:rsidRDefault="00B064C2" w:rsidP="00B953AF">
      <w:pPr>
        <w:numPr>
          <w:ilvl w:val="0"/>
          <w:numId w:val="5"/>
        </w:numPr>
        <w:spacing w:after="0"/>
        <w:rPr>
          <w:b/>
          <w:bCs/>
        </w:rPr>
      </w:pPr>
      <w:r w:rsidRPr="00C938EE">
        <w:rPr>
          <w:b/>
          <w:bCs/>
        </w:rPr>
        <w:t xml:space="preserve">Follow-up and </w:t>
      </w:r>
      <w:r w:rsidR="006315AC" w:rsidRPr="00C938EE">
        <w:rPr>
          <w:b/>
          <w:bCs/>
        </w:rPr>
        <w:t>Manage the Public Launch</w:t>
      </w:r>
      <w:r w:rsidR="00B34C0F">
        <w:rPr>
          <w:b/>
          <w:bCs/>
        </w:rPr>
        <w:t xml:space="preserve"> (1-3-3-1)</w:t>
      </w:r>
    </w:p>
    <w:p w14:paraId="1C751508" w14:textId="77777777" w:rsidR="00D96A34" w:rsidRDefault="00D96A34" w:rsidP="00B953AF">
      <w:pPr>
        <w:numPr>
          <w:ilvl w:val="1"/>
          <w:numId w:val="5"/>
        </w:numPr>
        <w:spacing w:after="0"/>
      </w:pPr>
      <w:r w:rsidRPr="0068608D">
        <w:t>Be prepared to answer questions, provide further information, and possibly negotiate aspects of the gift, such as recognition, timing, and any conditions.</w:t>
      </w:r>
    </w:p>
    <w:p w14:paraId="52B490AC" w14:textId="77777777" w:rsidR="00D96A34" w:rsidRPr="0068608D" w:rsidRDefault="00D96A34" w:rsidP="00B953AF">
      <w:pPr>
        <w:numPr>
          <w:ilvl w:val="1"/>
          <w:numId w:val="5"/>
        </w:numPr>
        <w:spacing w:after="0"/>
      </w:pPr>
      <w:r w:rsidRPr="0068608D">
        <w:t xml:space="preserve">Promptly thank each donor for their commitment, regardless of the outcome, with a personalized letter or message from </w:t>
      </w:r>
      <w:r>
        <w:t xml:space="preserve">the pastor, the elders, </w:t>
      </w:r>
      <w:r w:rsidRPr="0068608D">
        <w:t xml:space="preserve">or </w:t>
      </w:r>
      <w:r>
        <w:t xml:space="preserve">a </w:t>
      </w:r>
      <w:r w:rsidRPr="0068608D">
        <w:t>campaign leader.</w:t>
      </w:r>
    </w:p>
    <w:p w14:paraId="31C02A75" w14:textId="602E47F5" w:rsidR="00C938EE" w:rsidRPr="00D35BA8" w:rsidRDefault="00D96A34" w:rsidP="00B953AF">
      <w:pPr>
        <w:numPr>
          <w:ilvl w:val="1"/>
          <w:numId w:val="5"/>
        </w:numPr>
        <w:spacing w:after="0"/>
        <w:rPr>
          <w:b/>
          <w:bCs/>
        </w:rPr>
      </w:pPr>
      <w:r w:rsidRPr="0068608D">
        <w:t>For those who have pledged support, outline the next steps, including any paperwork, payment schedules, and how they will be recognized. For those who did not commit, thank them for their consideration and maintain the relationship for future opportunities</w:t>
      </w:r>
      <w:r w:rsidR="001E7006">
        <w:t>.</w:t>
      </w:r>
    </w:p>
    <w:p w14:paraId="7B12D6D9" w14:textId="77777777" w:rsidR="00D35BA8" w:rsidRPr="00C938EE" w:rsidRDefault="00D35BA8" w:rsidP="00D35BA8">
      <w:pPr>
        <w:spacing w:after="0"/>
        <w:ind w:left="1440"/>
        <w:rPr>
          <w:b/>
          <w:bCs/>
        </w:rPr>
      </w:pPr>
    </w:p>
    <w:p w14:paraId="04EBC8CE" w14:textId="1906A1DE" w:rsidR="002A16DF" w:rsidRPr="0078069C" w:rsidRDefault="009C5630" w:rsidP="00B953AF">
      <w:pPr>
        <w:numPr>
          <w:ilvl w:val="0"/>
          <w:numId w:val="5"/>
        </w:numPr>
        <w:spacing w:after="0"/>
      </w:pPr>
      <w:r>
        <w:rPr>
          <w:b/>
          <w:bCs/>
        </w:rPr>
        <w:t xml:space="preserve">Provide </w:t>
      </w:r>
      <w:r w:rsidR="002A16DF" w:rsidRPr="0078069C">
        <w:rPr>
          <w:b/>
          <w:bCs/>
        </w:rPr>
        <w:t xml:space="preserve">Ongoing </w:t>
      </w:r>
      <w:proofErr w:type="gramStart"/>
      <w:r w:rsidR="002A16DF" w:rsidRPr="0078069C">
        <w:rPr>
          <w:b/>
          <w:bCs/>
        </w:rPr>
        <w:t>Communication</w:t>
      </w:r>
      <w:r w:rsidR="00D35BA8">
        <w:rPr>
          <w:b/>
          <w:bCs/>
        </w:rPr>
        <w:t>(</w:t>
      </w:r>
      <w:proofErr w:type="gramEnd"/>
      <w:r w:rsidR="00D35BA8">
        <w:rPr>
          <w:b/>
          <w:bCs/>
        </w:rPr>
        <w:t>1-3-3-2)</w:t>
      </w:r>
    </w:p>
    <w:p w14:paraId="648346E6" w14:textId="77777777" w:rsidR="002A16DF" w:rsidRPr="0078069C" w:rsidRDefault="002A16DF" w:rsidP="00B953AF">
      <w:pPr>
        <w:numPr>
          <w:ilvl w:val="1"/>
          <w:numId w:val="5"/>
        </w:numPr>
        <w:spacing w:after="0"/>
      </w:pPr>
      <w:r w:rsidRPr="0078069C">
        <w:t>Keep the community informed about the campaign’s progress with regular updates, highlighting milestones reached, new pledges made, and stories of individuals or groups contributing to the effort.</w:t>
      </w:r>
    </w:p>
    <w:p w14:paraId="12CFE352" w14:textId="31737C16" w:rsidR="002A16DF" w:rsidRDefault="002A16DF" w:rsidP="00B953AF">
      <w:pPr>
        <w:numPr>
          <w:ilvl w:val="1"/>
          <w:numId w:val="5"/>
        </w:numPr>
        <w:spacing w:after="0"/>
      </w:pPr>
      <w:r w:rsidRPr="0078069C">
        <w:t>Recognize and thank donors publicly (with their permission) to show appreciation and encourage others to participate.</w:t>
      </w:r>
    </w:p>
    <w:p w14:paraId="3E1B112E" w14:textId="77777777" w:rsidR="00DC160C" w:rsidRDefault="00DC160C" w:rsidP="002A16DF"/>
    <w:p w14:paraId="4C50813A" w14:textId="0D1A1EC5" w:rsidR="002A16DF" w:rsidRPr="0078069C" w:rsidRDefault="002A16DF" w:rsidP="002A16DF">
      <w:r w:rsidRPr="0078069C">
        <w:t>The Public Launch is a pivotal phase in your capital campaign, transforming it from a focused fundraising effort into a community-wide movement. By effectively leveraging events, media, and community engagement strategies, you can create widespread support for the church expansion, encouraging donations and involvement from a broad spectrum of supporters.</w:t>
      </w:r>
    </w:p>
    <w:p w14:paraId="477A7000" w14:textId="77777777" w:rsidR="002A16DF" w:rsidRPr="0068608D" w:rsidRDefault="002A16DF" w:rsidP="002A16DF"/>
    <w:p w14:paraId="3F279959" w14:textId="77777777" w:rsidR="002A16DF" w:rsidRDefault="002A16DF" w:rsidP="002A16DF"/>
    <w:p w14:paraId="6D32D401" w14:textId="77777777" w:rsidR="002A16DF" w:rsidRDefault="002A16DF" w:rsidP="002A16DF">
      <w:r>
        <w:br w:type="page"/>
      </w:r>
    </w:p>
    <w:p w14:paraId="1347C32A" w14:textId="42B8B3BD" w:rsidR="002A16DF" w:rsidRDefault="002A16DF" w:rsidP="002A16DF">
      <w:pPr>
        <w:pStyle w:val="Heading2"/>
      </w:pPr>
      <w:bookmarkStart w:id="9" w:name="_Toc164350219"/>
      <w:r>
        <w:lastRenderedPageBreak/>
        <w:t xml:space="preserve">Phase </w:t>
      </w:r>
      <w:r w:rsidR="008052D8">
        <w:t>4</w:t>
      </w:r>
      <w:r>
        <w:t xml:space="preserve"> – Build Phase</w:t>
      </w:r>
      <w:r w:rsidR="008052D8">
        <w:t xml:space="preserve"> (Duration: 4 – 6 Months)</w:t>
      </w:r>
      <w:r w:rsidR="00D35BA8">
        <w:t xml:space="preserve"> (1-4)</w:t>
      </w:r>
      <w:bookmarkEnd w:id="9"/>
    </w:p>
    <w:p w14:paraId="4316CC84" w14:textId="77777777" w:rsidR="002A16DF" w:rsidRPr="007B55C0" w:rsidRDefault="002A16DF" w:rsidP="002A16DF">
      <w:r>
        <w:t xml:space="preserve">The Build </w:t>
      </w:r>
      <w:r w:rsidRPr="007B55C0">
        <w:t>Phase begins once the fundraising campaign concludes and transitions into the realization of the project for which funds were raised. This phase focuses on managing the construction or renovation process, honoring commitments to donors, and maintaining momentum and engagement within the community. Here's a structured approach to navigating this phase effectively:</w:t>
      </w:r>
    </w:p>
    <w:p w14:paraId="5CB0CEE0" w14:textId="77777777" w:rsidR="002A16DF" w:rsidRDefault="002A16DF" w:rsidP="002A16DF">
      <w:pPr>
        <w:rPr>
          <w:b/>
          <w:bCs/>
        </w:rPr>
      </w:pPr>
    </w:p>
    <w:p w14:paraId="05FD48EF" w14:textId="325F6D3F" w:rsidR="002A16DF" w:rsidRPr="001E7006" w:rsidRDefault="002A16DF" w:rsidP="00B953AF">
      <w:pPr>
        <w:pStyle w:val="ListParagraph"/>
        <w:numPr>
          <w:ilvl w:val="0"/>
          <w:numId w:val="35"/>
        </w:numPr>
        <w:rPr>
          <w:b/>
          <w:bCs/>
        </w:rPr>
      </w:pPr>
      <w:r w:rsidRPr="001E7006">
        <w:rPr>
          <w:b/>
          <w:bCs/>
        </w:rPr>
        <w:t>Celebrat</w:t>
      </w:r>
      <w:r w:rsidR="001E7006">
        <w:rPr>
          <w:b/>
          <w:bCs/>
        </w:rPr>
        <w:t>e</w:t>
      </w:r>
      <w:r w:rsidRPr="001E7006">
        <w:rPr>
          <w:b/>
          <w:bCs/>
        </w:rPr>
        <w:t xml:space="preserve"> and Acknowledg</w:t>
      </w:r>
      <w:r w:rsidR="001E7006">
        <w:rPr>
          <w:b/>
          <w:bCs/>
        </w:rPr>
        <w:t>e the Fundraising Effort</w:t>
      </w:r>
      <w:r w:rsidRPr="001E7006">
        <w:rPr>
          <w:b/>
          <w:bCs/>
        </w:rPr>
        <w:t xml:space="preserve"> </w:t>
      </w:r>
      <w:r w:rsidR="00D35BA8">
        <w:rPr>
          <w:b/>
          <w:bCs/>
        </w:rPr>
        <w:t>(1-4-1)</w:t>
      </w:r>
    </w:p>
    <w:p w14:paraId="60E3BF54" w14:textId="4753D609" w:rsidR="002A16DF" w:rsidRPr="007B55C0" w:rsidRDefault="00652221" w:rsidP="00B953AF">
      <w:pPr>
        <w:numPr>
          <w:ilvl w:val="0"/>
          <w:numId w:val="6"/>
        </w:numPr>
        <w:spacing w:after="0"/>
      </w:pPr>
      <w:r>
        <w:rPr>
          <w:b/>
          <w:bCs/>
        </w:rPr>
        <w:t xml:space="preserve">Hold a </w:t>
      </w:r>
      <w:r w:rsidR="002A16DF" w:rsidRPr="007B55C0">
        <w:rPr>
          <w:b/>
          <w:bCs/>
        </w:rPr>
        <w:t>Celebrat</w:t>
      </w:r>
      <w:r>
        <w:rPr>
          <w:b/>
          <w:bCs/>
        </w:rPr>
        <w:t>ion</w:t>
      </w:r>
      <w:r w:rsidR="002A16DF" w:rsidRPr="007B55C0">
        <w:rPr>
          <w:b/>
          <w:bCs/>
        </w:rPr>
        <w:t xml:space="preserve"> Event</w:t>
      </w:r>
      <w:r w:rsidR="00D35BA8">
        <w:rPr>
          <w:b/>
          <w:bCs/>
        </w:rPr>
        <w:t xml:space="preserve"> (1-4-1-1)</w:t>
      </w:r>
    </w:p>
    <w:p w14:paraId="1C2FF6CC" w14:textId="77777777" w:rsidR="002A16DF" w:rsidRPr="007B55C0" w:rsidRDefault="002A16DF" w:rsidP="00B953AF">
      <w:pPr>
        <w:numPr>
          <w:ilvl w:val="1"/>
          <w:numId w:val="6"/>
        </w:numPr>
        <w:spacing w:after="0"/>
      </w:pPr>
      <w:r w:rsidRPr="007B55C0">
        <w:t>Organize a celebration event to mark the successful completion of the fundraising campaign. This event should thank all participants, from donors to volunteers, and highlight the campaign's achievements.</w:t>
      </w:r>
    </w:p>
    <w:p w14:paraId="771BBE8E" w14:textId="77777777" w:rsidR="002A16DF" w:rsidRPr="007B55C0" w:rsidRDefault="002A16DF" w:rsidP="00B953AF">
      <w:pPr>
        <w:numPr>
          <w:ilvl w:val="1"/>
          <w:numId w:val="6"/>
        </w:numPr>
        <w:spacing w:after="0"/>
      </w:pPr>
      <w:r w:rsidRPr="007B55C0">
        <w:t>Use this opportunity to share the timeline and next steps for the project's execution, keeping the community informed and engaged.</w:t>
      </w:r>
    </w:p>
    <w:p w14:paraId="7E6A549A" w14:textId="34B2CB46" w:rsidR="002A16DF" w:rsidRPr="007B55C0" w:rsidRDefault="002A16DF" w:rsidP="00B953AF">
      <w:pPr>
        <w:numPr>
          <w:ilvl w:val="0"/>
          <w:numId w:val="6"/>
        </w:numPr>
        <w:spacing w:after="0"/>
      </w:pPr>
      <w:r w:rsidRPr="007B55C0">
        <w:rPr>
          <w:b/>
          <w:bCs/>
        </w:rPr>
        <w:t>Recogni</w:t>
      </w:r>
      <w:r w:rsidR="00652221">
        <w:rPr>
          <w:b/>
          <w:bCs/>
        </w:rPr>
        <w:t>ze Contributors</w:t>
      </w:r>
      <w:r w:rsidR="00D35BA8">
        <w:rPr>
          <w:b/>
          <w:bCs/>
        </w:rPr>
        <w:t xml:space="preserve"> (1-4-1-2)</w:t>
      </w:r>
    </w:p>
    <w:p w14:paraId="503CA449" w14:textId="3138984F" w:rsidR="002A16DF" w:rsidRPr="007B55C0" w:rsidRDefault="002A16DF" w:rsidP="00B953AF">
      <w:pPr>
        <w:numPr>
          <w:ilvl w:val="1"/>
          <w:numId w:val="6"/>
        </w:numPr>
        <w:spacing w:after="0"/>
      </w:pPr>
      <w:r w:rsidRPr="007B55C0">
        <w:t>Implement the donor recognition plan developed during the campaign</w:t>
      </w:r>
      <w:r w:rsidR="00E80374">
        <w:t>.</w:t>
      </w:r>
    </w:p>
    <w:p w14:paraId="4177669A" w14:textId="77777777" w:rsidR="002A16DF" w:rsidRPr="007B55C0" w:rsidRDefault="002A16DF" w:rsidP="00B953AF">
      <w:pPr>
        <w:numPr>
          <w:ilvl w:val="1"/>
          <w:numId w:val="6"/>
        </w:numPr>
        <w:spacing w:after="0"/>
      </w:pPr>
      <w:r w:rsidRPr="007B55C0">
        <w:t>For major donors, consider personalized recognition opportunities that reflect their level of contribution, such as private tours of the new facilities once completed.</w:t>
      </w:r>
    </w:p>
    <w:p w14:paraId="1CA7F2DF" w14:textId="77777777" w:rsidR="002A16DF" w:rsidRDefault="002A16DF" w:rsidP="00015A2B">
      <w:pPr>
        <w:pStyle w:val="ListParagraph"/>
        <w:ind w:left="360"/>
        <w:rPr>
          <w:b/>
          <w:bCs/>
        </w:rPr>
      </w:pPr>
    </w:p>
    <w:p w14:paraId="721D0F14" w14:textId="2631854D" w:rsidR="002A16DF" w:rsidRPr="007B55C0" w:rsidRDefault="008C13CB" w:rsidP="00B953AF">
      <w:pPr>
        <w:pStyle w:val="ListParagraph"/>
        <w:numPr>
          <w:ilvl w:val="0"/>
          <w:numId w:val="35"/>
        </w:numPr>
        <w:rPr>
          <w:b/>
          <w:bCs/>
        </w:rPr>
      </w:pPr>
      <w:r>
        <w:rPr>
          <w:b/>
          <w:bCs/>
        </w:rPr>
        <w:t>Renovate</w:t>
      </w:r>
      <w:r w:rsidR="000253DC">
        <w:rPr>
          <w:b/>
          <w:bCs/>
        </w:rPr>
        <w:t xml:space="preserve"> </w:t>
      </w:r>
      <w:r w:rsidR="00D4035D">
        <w:rPr>
          <w:b/>
          <w:bCs/>
        </w:rPr>
        <w:t>and Build</w:t>
      </w:r>
      <w:r w:rsidR="002A16DF" w:rsidRPr="007B55C0">
        <w:rPr>
          <w:b/>
          <w:bCs/>
        </w:rPr>
        <w:t xml:space="preserve"> (Duration: </w:t>
      </w:r>
      <w:r w:rsidR="008052D8">
        <w:rPr>
          <w:b/>
          <w:bCs/>
        </w:rPr>
        <w:t>4-</w:t>
      </w:r>
      <w:r w:rsidR="002A16DF" w:rsidRPr="007B55C0">
        <w:rPr>
          <w:b/>
          <w:bCs/>
        </w:rPr>
        <w:t>6 months, including the demolition period)</w:t>
      </w:r>
      <w:r w:rsidR="00D35BA8">
        <w:rPr>
          <w:b/>
          <w:bCs/>
        </w:rPr>
        <w:t xml:space="preserve"> (1-4-2)</w:t>
      </w:r>
    </w:p>
    <w:p w14:paraId="5FD869B3" w14:textId="5CABDF3B" w:rsidR="002A16DF" w:rsidRPr="007B55C0" w:rsidRDefault="000253DC" w:rsidP="00B953AF">
      <w:pPr>
        <w:numPr>
          <w:ilvl w:val="0"/>
          <w:numId w:val="7"/>
        </w:numPr>
        <w:spacing w:after="0"/>
      </w:pPr>
      <w:r>
        <w:rPr>
          <w:b/>
          <w:bCs/>
        </w:rPr>
        <w:t xml:space="preserve">Finalize </w:t>
      </w:r>
      <w:r w:rsidR="002A16DF" w:rsidRPr="007B55C0">
        <w:rPr>
          <w:b/>
          <w:bCs/>
        </w:rPr>
        <w:t xml:space="preserve">Contractor Selection and </w:t>
      </w:r>
      <w:r>
        <w:rPr>
          <w:b/>
          <w:bCs/>
        </w:rPr>
        <w:t xml:space="preserve">Perform </w:t>
      </w:r>
      <w:r w:rsidR="002A16DF" w:rsidRPr="007B55C0">
        <w:rPr>
          <w:b/>
          <w:bCs/>
        </w:rPr>
        <w:t>Briefing</w:t>
      </w:r>
      <w:r w:rsidR="00D35BA8">
        <w:rPr>
          <w:b/>
          <w:bCs/>
        </w:rPr>
        <w:t xml:space="preserve"> (1-4-2-1)</w:t>
      </w:r>
    </w:p>
    <w:p w14:paraId="0C5BE666" w14:textId="77777777" w:rsidR="002A16DF" w:rsidRPr="007B55C0" w:rsidRDefault="002A16DF" w:rsidP="00B953AF">
      <w:pPr>
        <w:numPr>
          <w:ilvl w:val="1"/>
          <w:numId w:val="7"/>
        </w:numPr>
        <w:spacing w:after="0"/>
      </w:pPr>
      <w:r w:rsidRPr="007B55C0">
        <w:t>If not already done, finalize the selection of contractors and other key vendors for the project. Ensure they fully understand the project's scope, timeline, and any specific requirements or restrictions.</w:t>
      </w:r>
    </w:p>
    <w:p w14:paraId="3CA29FE3" w14:textId="77777777" w:rsidR="002A16DF" w:rsidRDefault="002A16DF" w:rsidP="00B953AF">
      <w:pPr>
        <w:numPr>
          <w:ilvl w:val="1"/>
          <w:numId w:val="7"/>
        </w:numPr>
        <w:spacing w:after="0"/>
      </w:pPr>
      <w:r w:rsidRPr="007B55C0">
        <w:t>Establish regular communication channels and update mechanisms to keep the church leadership and relevant committees informed of progress and any issues.</w:t>
      </w:r>
    </w:p>
    <w:p w14:paraId="35ECE3E6" w14:textId="77777777" w:rsidR="00D35BA8" w:rsidRPr="007B55C0" w:rsidRDefault="00D35BA8" w:rsidP="00D35BA8">
      <w:pPr>
        <w:spacing w:after="0"/>
        <w:ind w:left="1440"/>
      </w:pPr>
    </w:p>
    <w:p w14:paraId="45DC9038" w14:textId="73D39E5D" w:rsidR="002A16DF" w:rsidRPr="007B55C0" w:rsidRDefault="000253DC" w:rsidP="00B953AF">
      <w:pPr>
        <w:numPr>
          <w:ilvl w:val="0"/>
          <w:numId w:val="7"/>
        </w:numPr>
        <w:spacing w:after="0"/>
      </w:pPr>
      <w:r>
        <w:rPr>
          <w:b/>
          <w:bCs/>
        </w:rPr>
        <w:t xml:space="preserve">Provide </w:t>
      </w:r>
      <w:r w:rsidR="002A16DF" w:rsidRPr="007B55C0">
        <w:rPr>
          <w:b/>
          <w:bCs/>
        </w:rPr>
        <w:t>Construction Oversight</w:t>
      </w:r>
      <w:r w:rsidR="00D35BA8">
        <w:rPr>
          <w:b/>
          <w:bCs/>
        </w:rPr>
        <w:t xml:space="preserve"> (1-4-2-2)</w:t>
      </w:r>
    </w:p>
    <w:p w14:paraId="39959C7F" w14:textId="77777777" w:rsidR="002A16DF" w:rsidRPr="007B55C0" w:rsidRDefault="002A16DF" w:rsidP="00B953AF">
      <w:pPr>
        <w:numPr>
          <w:ilvl w:val="1"/>
          <w:numId w:val="7"/>
        </w:numPr>
        <w:spacing w:after="0"/>
      </w:pPr>
      <w:r w:rsidRPr="007B55C0">
        <w:t>Assign a project manager or committee to oversee the construction or renovation process, ensuring it stays on schedule and within budget. This oversight includes managing any unforeseen challenges or changes that arise.</w:t>
      </w:r>
    </w:p>
    <w:p w14:paraId="3BA17A0C" w14:textId="77777777" w:rsidR="002A16DF" w:rsidRDefault="002A16DF" w:rsidP="00B953AF">
      <w:pPr>
        <w:numPr>
          <w:ilvl w:val="1"/>
          <w:numId w:val="7"/>
        </w:numPr>
        <w:spacing w:after="0"/>
      </w:pPr>
      <w:r w:rsidRPr="007B55C0">
        <w:t>Maintain transparency with the congregation and donors about the project's progress, including both successes and setbacks, through regular updates in newsletters, social media, and during services.</w:t>
      </w:r>
    </w:p>
    <w:p w14:paraId="03DD4DE5" w14:textId="77777777" w:rsidR="004A3F13" w:rsidRPr="007B55C0" w:rsidRDefault="004A3F13" w:rsidP="004A3F13">
      <w:pPr>
        <w:spacing w:after="0"/>
        <w:ind w:left="1440"/>
      </w:pPr>
    </w:p>
    <w:p w14:paraId="723CEC8F" w14:textId="5D22A113" w:rsidR="00D4035D" w:rsidRPr="004A3F13" w:rsidRDefault="000A1D1B" w:rsidP="00B953AF">
      <w:pPr>
        <w:pStyle w:val="ListParagraph"/>
        <w:numPr>
          <w:ilvl w:val="0"/>
          <w:numId w:val="35"/>
        </w:numPr>
        <w:rPr>
          <w:b/>
          <w:bCs/>
        </w:rPr>
      </w:pPr>
      <w:r w:rsidRPr="004A3F13">
        <w:rPr>
          <w:b/>
          <w:bCs/>
        </w:rPr>
        <w:t>Follow-up and Communicate</w:t>
      </w:r>
      <w:r w:rsidR="00C435BC">
        <w:rPr>
          <w:b/>
          <w:bCs/>
        </w:rPr>
        <w:t xml:space="preserve"> (1-4-3)</w:t>
      </w:r>
    </w:p>
    <w:p w14:paraId="3CD3E3E5" w14:textId="39B45DBB" w:rsidR="002A16DF" w:rsidRPr="007B55C0" w:rsidRDefault="004A3F13" w:rsidP="00B953AF">
      <w:pPr>
        <w:numPr>
          <w:ilvl w:val="0"/>
          <w:numId w:val="7"/>
        </w:numPr>
        <w:spacing w:after="0"/>
      </w:pPr>
      <w:r>
        <w:rPr>
          <w:b/>
          <w:bCs/>
        </w:rPr>
        <w:t xml:space="preserve">Engage in </w:t>
      </w:r>
      <w:r w:rsidR="002A16DF" w:rsidRPr="007B55C0">
        <w:rPr>
          <w:b/>
          <w:bCs/>
        </w:rPr>
        <w:t>Community and Volunteer Opportunities</w:t>
      </w:r>
      <w:r w:rsidR="00C435BC">
        <w:rPr>
          <w:b/>
          <w:bCs/>
        </w:rPr>
        <w:t xml:space="preserve"> (1-4-3-1)</w:t>
      </w:r>
    </w:p>
    <w:p w14:paraId="27DA9140" w14:textId="77777777" w:rsidR="002A16DF" w:rsidRPr="007B55C0" w:rsidRDefault="002A16DF" w:rsidP="00B953AF">
      <w:pPr>
        <w:numPr>
          <w:ilvl w:val="1"/>
          <w:numId w:val="7"/>
        </w:numPr>
        <w:spacing w:after="0"/>
      </w:pPr>
      <w:r w:rsidRPr="007B55C0">
        <w:t>Identify opportunities for community involvement in the project, whether through volunteer workdays, tours of the construction site (if feasible), or other engagement activities.</w:t>
      </w:r>
    </w:p>
    <w:p w14:paraId="0702FB8D" w14:textId="77777777" w:rsidR="002A16DF" w:rsidRPr="007B55C0" w:rsidRDefault="002A16DF" w:rsidP="00B953AF">
      <w:pPr>
        <w:numPr>
          <w:ilvl w:val="1"/>
          <w:numId w:val="7"/>
        </w:numPr>
        <w:spacing w:after="0"/>
      </w:pPr>
      <w:r w:rsidRPr="007B55C0">
        <w:t>This engagement helps maintain interest in the project and reinforces the community's ownership and pride in the accomplishment.</w:t>
      </w:r>
    </w:p>
    <w:p w14:paraId="187905A6" w14:textId="77777777" w:rsidR="002A16DF" w:rsidRDefault="002A16DF" w:rsidP="002A16DF">
      <w:pPr>
        <w:rPr>
          <w:b/>
          <w:bCs/>
        </w:rPr>
      </w:pPr>
    </w:p>
    <w:p w14:paraId="75DA7855" w14:textId="77777777" w:rsidR="002A16DF" w:rsidRDefault="002A16DF" w:rsidP="002A16DF"/>
    <w:p w14:paraId="59475C93" w14:textId="1A111077" w:rsidR="002A16DF" w:rsidRDefault="002A16DF" w:rsidP="002A16DF">
      <w:r w:rsidRPr="007B55C0">
        <w:t xml:space="preserve">Phase </w:t>
      </w:r>
      <w:r w:rsidR="008052D8">
        <w:t>4</w:t>
      </w:r>
      <w:r w:rsidRPr="007B55C0">
        <w:t xml:space="preserve"> is about delivering on the promises made during the campaign, effectively managing the project to completion, and ensuring that the community remains engaged and informed throughout the process. By celebrating achievements, recognizing contributions, and transparently sharing progress, the church can strengthen its relationship with its congregation and supporters, setting a solid foundation for future initiatives.</w:t>
      </w:r>
    </w:p>
    <w:p w14:paraId="21B74B72" w14:textId="77777777" w:rsidR="002A16DF" w:rsidRDefault="002A16DF" w:rsidP="002A16DF">
      <w:r>
        <w:br w:type="page"/>
      </w:r>
    </w:p>
    <w:p w14:paraId="0FD6184D" w14:textId="77777777" w:rsidR="002A16DF" w:rsidRPr="007B55C0" w:rsidRDefault="002A16DF" w:rsidP="002A16DF"/>
    <w:p w14:paraId="236F0B2E" w14:textId="6664BF8D" w:rsidR="002A16DF" w:rsidRDefault="002A16DF" w:rsidP="002A16DF">
      <w:pPr>
        <w:pStyle w:val="Heading2"/>
      </w:pPr>
      <w:bookmarkStart w:id="10" w:name="_Toc164350220"/>
      <w:r>
        <w:t xml:space="preserve">Phase </w:t>
      </w:r>
      <w:r w:rsidR="008052D8">
        <w:t>5</w:t>
      </w:r>
      <w:r>
        <w:t xml:space="preserve"> – Post-Completion Phase</w:t>
      </w:r>
      <w:r w:rsidR="00C435BC">
        <w:t xml:space="preserve"> (1-5)</w:t>
      </w:r>
      <w:bookmarkEnd w:id="10"/>
    </w:p>
    <w:p w14:paraId="760CA8F1" w14:textId="365F9B4E" w:rsidR="002A16DF" w:rsidRPr="007B55C0" w:rsidRDefault="006F27F5" w:rsidP="00B953AF">
      <w:pPr>
        <w:pStyle w:val="ListParagraph"/>
        <w:numPr>
          <w:ilvl w:val="0"/>
          <w:numId w:val="36"/>
        </w:numPr>
        <w:rPr>
          <w:b/>
          <w:bCs/>
        </w:rPr>
      </w:pPr>
      <w:r>
        <w:rPr>
          <w:b/>
          <w:bCs/>
        </w:rPr>
        <w:t>Perform Post-Completion Activities</w:t>
      </w:r>
      <w:r w:rsidR="00C435BC">
        <w:rPr>
          <w:b/>
          <w:bCs/>
        </w:rPr>
        <w:t xml:space="preserve"> (1-5-1)</w:t>
      </w:r>
    </w:p>
    <w:p w14:paraId="5EBA1F75" w14:textId="366270D2" w:rsidR="002A16DF" w:rsidRPr="007B55C0" w:rsidRDefault="00C813CF" w:rsidP="00B953AF">
      <w:pPr>
        <w:numPr>
          <w:ilvl w:val="0"/>
          <w:numId w:val="8"/>
        </w:numPr>
        <w:spacing w:after="0"/>
      </w:pPr>
      <w:r>
        <w:rPr>
          <w:b/>
          <w:bCs/>
        </w:rPr>
        <w:t xml:space="preserve">Celebrate the </w:t>
      </w:r>
      <w:r w:rsidR="002A16DF" w:rsidRPr="007B55C0">
        <w:rPr>
          <w:b/>
          <w:bCs/>
        </w:rPr>
        <w:t>Grand Opening</w:t>
      </w:r>
      <w:r w:rsidR="00C435BC">
        <w:rPr>
          <w:b/>
          <w:bCs/>
        </w:rPr>
        <w:t xml:space="preserve"> (1-5-1-1)</w:t>
      </w:r>
    </w:p>
    <w:p w14:paraId="2555B9BA" w14:textId="77777777" w:rsidR="002A16DF" w:rsidRPr="007B55C0" w:rsidRDefault="002A16DF" w:rsidP="00B953AF">
      <w:pPr>
        <w:numPr>
          <w:ilvl w:val="1"/>
          <w:numId w:val="8"/>
        </w:numPr>
        <w:spacing w:after="0"/>
      </w:pPr>
      <w:r w:rsidRPr="007B55C0">
        <w:t>Plan and execute a grand opening ceremony or event to celebrate the completion of the project. This event should recognize the contributions of all stakeholders and showcase the impact of the new or renovated space.</w:t>
      </w:r>
    </w:p>
    <w:p w14:paraId="64C2CF76" w14:textId="77777777" w:rsidR="002A16DF" w:rsidRPr="007B55C0" w:rsidRDefault="002A16DF" w:rsidP="00B953AF">
      <w:pPr>
        <w:numPr>
          <w:ilvl w:val="1"/>
          <w:numId w:val="8"/>
        </w:numPr>
        <w:spacing w:after="0"/>
      </w:pPr>
      <w:r w:rsidRPr="007B55C0">
        <w:t>Consider a dedication ceremony that reflects the spiritual and community values of the church, inviting all donors, volunteers, and community members to participate.</w:t>
      </w:r>
    </w:p>
    <w:p w14:paraId="1A01B914" w14:textId="77777777" w:rsidR="00735054" w:rsidRPr="00735054" w:rsidRDefault="00735054" w:rsidP="00735054">
      <w:pPr>
        <w:spacing w:after="0"/>
        <w:ind w:left="720"/>
      </w:pPr>
    </w:p>
    <w:p w14:paraId="209DD93B" w14:textId="7F1729B6" w:rsidR="002A16DF" w:rsidRPr="007B55C0" w:rsidRDefault="00C813CF" w:rsidP="00B953AF">
      <w:pPr>
        <w:numPr>
          <w:ilvl w:val="0"/>
          <w:numId w:val="8"/>
        </w:numPr>
        <w:spacing w:after="0"/>
      </w:pPr>
      <w:r>
        <w:rPr>
          <w:b/>
          <w:bCs/>
        </w:rPr>
        <w:t>Provide Ongoing Stewardship</w:t>
      </w:r>
      <w:r w:rsidR="00C435BC">
        <w:rPr>
          <w:b/>
          <w:bCs/>
        </w:rPr>
        <w:t xml:space="preserve"> (1-5-1-2)</w:t>
      </w:r>
    </w:p>
    <w:p w14:paraId="62A36D78" w14:textId="77777777" w:rsidR="002A16DF" w:rsidRPr="007B55C0" w:rsidRDefault="002A16DF" w:rsidP="00B953AF">
      <w:pPr>
        <w:numPr>
          <w:ilvl w:val="1"/>
          <w:numId w:val="8"/>
        </w:numPr>
        <w:spacing w:after="0"/>
      </w:pPr>
      <w:r w:rsidRPr="007B55C0">
        <w:t>Develop a plan for ongoing stewardship of new donors and re-engagement of existing donors who contributed to the campaign. This plan could include regular updates on how the new space is being used and its impact on the church and broader community.</w:t>
      </w:r>
    </w:p>
    <w:p w14:paraId="32AB87E9" w14:textId="77777777" w:rsidR="002A16DF" w:rsidRPr="007B55C0" w:rsidRDefault="002A16DF" w:rsidP="00B953AF">
      <w:pPr>
        <w:numPr>
          <w:ilvl w:val="1"/>
          <w:numId w:val="8"/>
        </w:numPr>
        <w:spacing w:after="0"/>
      </w:pPr>
      <w:r w:rsidRPr="007B55C0">
        <w:t>Consider ongoing recognition programs or events to keep donors engaged and supportive of future initiatives.</w:t>
      </w:r>
    </w:p>
    <w:p w14:paraId="7BA2BC6B" w14:textId="77777777" w:rsidR="00735054" w:rsidRPr="00735054" w:rsidRDefault="00735054" w:rsidP="00735054">
      <w:pPr>
        <w:spacing w:after="0"/>
        <w:ind w:left="720"/>
      </w:pPr>
    </w:p>
    <w:p w14:paraId="7989BE06" w14:textId="0849D187" w:rsidR="002A16DF" w:rsidRPr="007B55C0" w:rsidRDefault="00EC1BED" w:rsidP="00B953AF">
      <w:pPr>
        <w:numPr>
          <w:ilvl w:val="0"/>
          <w:numId w:val="8"/>
        </w:numPr>
        <w:spacing w:after="0"/>
      </w:pPr>
      <w:r>
        <w:rPr>
          <w:b/>
          <w:bCs/>
        </w:rPr>
        <w:t xml:space="preserve">Perform Project </w:t>
      </w:r>
      <w:r w:rsidR="002A16DF" w:rsidRPr="007B55C0">
        <w:rPr>
          <w:b/>
          <w:bCs/>
        </w:rPr>
        <w:t xml:space="preserve">Evaluation and </w:t>
      </w:r>
      <w:r>
        <w:rPr>
          <w:b/>
          <w:bCs/>
        </w:rPr>
        <w:t xml:space="preserve">Final </w:t>
      </w:r>
      <w:r w:rsidR="002A16DF" w:rsidRPr="007B55C0">
        <w:rPr>
          <w:b/>
          <w:bCs/>
        </w:rPr>
        <w:t>Reporting</w:t>
      </w:r>
      <w:r w:rsidR="00C435BC">
        <w:rPr>
          <w:b/>
          <w:bCs/>
        </w:rPr>
        <w:t xml:space="preserve"> (1-5-</w:t>
      </w:r>
      <w:r w:rsidR="00A704F9">
        <w:rPr>
          <w:b/>
          <w:bCs/>
        </w:rPr>
        <w:t>1-3)</w:t>
      </w:r>
    </w:p>
    <w:p w14:paraId="344BD7DA" w14:textId="77777777" w:rsidR="002A16DF" w:rsidRPr="007B55C0" w:rsidRDefault="002A16DF" w:rsidP="00B953AF">
      <w:pPr>
        <w:numPr>
          <w:ilvl w:val="1"/>
          <w:numId w:val="8"/>
        </w:numPr>
        <w:spacing w:after="0"/>
      </w:pPr>
      <w:r w:rsidRPr="007B55C0">
        <w:t>Conduct a thorough evaluation of the campaign and the project execution, documenting lessons learned, successes, and areas for improvement. Share these findings with key stakeholders and use them to inform future projects.</w:t>
      </w:r>
    </w:p>
    <w:p w14:paraId="5CA4A0C8" w14:textId="76F43C8E" w:rsidR="00F741CB" w:rsidRDefault="002A16DF" w:rsidP="00B953AF">
      <w:pPr>
        <w:numPr>
          <w:ilvl w:val="1"/>
          <w:numId w:val="8"/>
        </w:numPr>
        <w:spacing w:after="0"/>
      </w:pPr>
      <w:r w:rsidRPr="007B55C0">
        <w:t>Prepare and distribute a final report on the campaign and project, highlighting the impact of the contributions made and thanking everyone involved for their support.</w:t>
      </w:r>
    </w:p>
    <w:p w14:paraId="12C41990" w14:textId="77777777" w:rsidR="00F741CB" w:rsidRDefault="00F741CB">
      <w:pPr>
        <w:widowControl w:val="0"/>
        <w:autoSpaceDE w:val="0"/>
        <w:autoSpaceDN w:val="0"/>
        <w:spacing w:after="0"/>
      </w:pPr>
      <w:r>
        <w:br w:type="page"/>
      </w:r>
    </w:p>
    <w:p w14:paraId="2CDB5FBA" w14:textId="2E0116A6" w:rsidR="00C33E0B" w:rsidRDefault="00F741CB" w:rsidP="00F741CB">
      <w:pPr>
        <w:pStyle w:val="Heading1"/>
      </w:pPr>
      <w:bookmarkStart w:id="11" w:name="_Toc164350221"/>
      <w:r>
        <w:lastRenderedPageBreak/>
        <w:t>Financial Plan</w:t>
      </w:r>
      <w:bookmarkEnd w:id="11"/>
    </w:p>
    <w:p w14:paraId="59E29E59" w14:textId="77777777" w:rsidR="00F741CB" w:rsidRPr="00F741CB" w:rsidRDefault="00F741CB" w:rsidP="00F741CB">
      <w:r w:rsidRPr="00F741CB">
        <w:rPr>
          <w:b/>
          <w:bCs/>
        </w:rPr>
        <w:t>Overview:</w:t>
      </w:r>
      <w:r w:rsidRPr="00F741CB">
        <w:t xml:space="preserve"> The expansion of River Point Rabun Community Church (RPRCC) represents a significant step forward in our mission to accommodate a growing congregation, enhance our ministry capabilities, and deepen our community engagement. The opportunity to lease the adjacent half of our current building presents a timely solution to our space needs, allowing for a 50% increase in sanctuary space, additional classrooms, and improved administrative areas. This financial plan outlines the projected costs, funding strategies, and financial management approaches to support this vital expansion.</w:t>
      </w:r>
    </w:p>
    <w:p w14:paraId="65E194D2" w14:textId="77777777" w:rsidR="00F741CB" w:rsidRPr="00F741CB" w:rsidRDefault="00F741CB" w:rsidP="00425DEB">
      <w:pPr>
        <w:pStyle w:val="Heading2"/>
      </w:pPr>
      <w:bookmarkStart w:id="12" w:name="_Toc164350222"/>
      <w:r w:rsidRPr="00F741CB">
        <w:t>Projected Costs:</w:t>
      </w:r>
      <w:bookmarkEnd w:id="12"/>
    </w:p>
    <w:p w14:paraId="1A1729FD" w14:textId="6F44DFBF" w:rsidR="00F741CB" w:rsidRPr="00F741CB" w:rsidRDefault="00F741CB" w:rsidP="00B953AF">
      <w:pPr>
        <w:numPr>
          <w:ilvl w:val="0"/>
          <w:numId w:val="9"/>
        </w:numPr>
        <w:spacing w:after="0"/>
      </w:pPr>
      <w:r w:rsidRPr="00F741CB">
        <w:rPr>
          <w:b/>
          <w:bCs/>
        </w:rPr>
        <w:t>Lease Expenses:</w:t>
      </w:r>
      <w:r>
        <w:rPr>
          <w:b/>
          <w:bCs/>
        </w:rPr>
        <w:t xml:space="preserve">  $2,163 </w:t>
      </w:r>
      <w:proofErr w:type="gramStart"/>
      <w:r>
        <w:rPr>
          <w:b/>
          <w:bCs/>
        </w:rPr>
        <w:t>month</w:t>
      </w:r>
      <w:proofErr w:type="gramEnd"/>
    </w:p>
    <w:p w14:paraId="05B27F65" w14:textId="77777777" w:rsidR="00F741CB" w:rsidRPr="00F741CB" w:rsidRDefault="00F741CB" w:rsidP="00B953AF">
      <w:pPr>
        <w:numPr>
          <w:ilvl w:val="1"/>
          <w:numId w:val="9"/>
        </w:numPr>
      </w:pPr>
      <w:r w:rsidRPr="00F741CB">
        <w:t>Additional leasing costs for the new space, including any increases in utility and maintenance expenses.</w:t>
      </w:r>
    </w:p>
    <w:p w14:paraId="2BCDE6D0" w14:textId="49774A39" w:rsidR="00F741CB" w:rsidRPr="00F741CB" w:rsidRDefault="00F741CB" w:rsidP="00B953AF">
      <w:pPr>
        <w:numPr>
          <w:ilvl w:val="0"/>
          <w:numId w:val="9"/>
        </w:numPr>
        <w:spacing w:after="0"/>
      </w:pPr>
      <w:r w:rsidRPr="00F741CB">
        <w:rPr>
          <w:b/>
          <w:bCs/>
        </w:rPr>
        <w:t>Renovation and Fit-out Costs:</w:t>
      </w:r>
      <w:r>
        <w:rPr>
          <w:b/>
          <w:bCs/>
        </w:rPr>
        <w:t xml:space="preserve"> $372,540</w:t>
      </w:r>
    </w:p>
    <w:p w14:paraId="151C77FB" w14:textId="77777777" w:rsidR="00F741CB" w:rsidRPr="00F741CB" w:rsidRDefault="00F741CB" w:rsidP="00B953AF">
      <w:pPr>
        <w:numPr>
          <w:ilvl w:val="1"/>
          <w:numId w:val="9"/>
        </w:numPr>
      </w:pPr>
      <w:r w:rsidRPr="00F741CB">
        <w:t>Costs associated with remodeling the expanded space to fit our needs, including construction, materials, labor, and any necessary permits or fees.</w:t>
      </w:r>
    </w:p>
    <w:p w14:paraId="0033976D" w14:textId="60FB6CEF" w:rsidR="00F741CB" w:rsidRPr="00F741CB" w:rsidRDefault="00F741CB" w:rsidP="00B953AF">
      <w:pPr>
        <w:numPr>
          <w:ilvl w:val="0"/>
          <w:numId w:val="9"/>
        </w:numPr>
        <w:spacing w:after="0"/>
      </w:pPr>
      <w:r w:rsidRPr="00F741CB">
        <w:rPr>
          <w:b/>
          <w:bCs/>
        </w:rPr>
        <w:t>Furnishings and Equipment</w:t>
      </w:r>
      <w:r>
        <w:rPr>
          <w:b/>
          <w:bCs/>
        </w:rPr>
        <w:t xml:space="preserve"> (FFE) + Technology, Audio, Visual, and Lighting (TAVL)</w:t>
      </w:r>
      <w:r w:rsidRPr="00F741CB">
        <w:rPr>
          <w:b/>
          <w:bCs/>
        </w:rPr>
        <w:t>:</w:t>
      </w:r>
      <w:r>
        <w:rPr>
          <w:b/>
          <w:bCs/>
        </w:rPr>
        <w:t xml:space="preserve">  $72,400</w:t>
      </w:r>
    </w:p>
    <w:p w14:paraId="5644EFC3" w14:textId="77777777" w:rsidR="00F741CB" w:rsidRPr="00F741CB" w:rsidRDefault="00F741CB" w:rsidP="00B953AF">
      <w:pPr>
        <w:numPr>
          <w:ilvl w:val="1"/>
          <w:numId w:val="9"/>
        </w:numPr>
      </w:pPr>
      <w:r w:rsidRPr="00F741CB">
        <w:t>Expenses for new furnishings, classroom materials, office equipment, and technology upgrades.</w:t>
      </w:r>
    </w:p>
    <w:p w14:paraId="2DAEEA67" w14:textId="4780ABB4" w:rsidR="00F741CB" w:rsidRPr="00F741CB" w:rsidRDefault="00F741CB" w:rsidP="00B953AF">
      <w:pPr>
        <w:numPr>
          <w:ilvl w:val="0"/>
          <w:numId w:val="9"/>
        </w:numPr>
        <w:spacing w:after="0"/>
      </w:pPr>
      <w:r w:rsidRPr="00F741CB">
        <w:rPr>
          <w:b/>
          <w:bCs/>
        </w:rPr>
        <w:t>Contingency Fund:</w:t>
      </w:r>
      <w:r>
        <w:rPr>
          <w:b/>
          <w:bCs/>
        </w:rPr>
        <w:t xml:space="preserve"> TBD</w:t>
      </w:r>
    </w:p>
    <w:p w14:paraId="2A633C20" w14:textId="77777777" w:rsidR="00F741CB" w:rsidRPr="00F741CB" w:rsidRDefault="00F741CB" w:rsidP="00B953AF">
      <w:pPr>
        <w:numPr>
          <w:ilvl w:val="1"/>
          <w:numId w:val="9"/>
        </w:numPr>
      </w:pPr>
      <w:r w:rsidRPr="00F741CB">
        <w:t>A reserve fund to cover unforeseen expenses or price increases during the renovation process.</w:t>
      </w:r>
    </w:p>
    <w:p w14:paraId="237B861E" w14:textId="77777777" w:rsidR="00425DEB" w:rsidRDefault="00425DEB">
      <w:pPr>
        <w:widowControl w:val="0"/>
        <w:autoSpaceDE w:val="0"/>
        <w:autoSpaceDN w:val="0"/>
        <w:spacing w:after="0"/>
        <w:rPr>
          <w:b/>
          <w:bCs/>
        </w:rPr>
      </w:pPr>
      <w:r>
        <w:rPr>
          <w:b/>
          <w:bCs/>
        </w:rPr>
        <w:br w:type="page"/>
      </w:r>
    </w:p>
    <w:p w14:paraId="3C064EC6" w14:textId="3374D0D0" w:rsidR="00F741CB" w:rsidRPr="00425DEB" w:rsidRDefault="00F741CB" w:rsidP="00425DEB">
      <w:pPr>
        <w:rPr>
          <w:b/>
          <w:bCs/>
          <w:sz w:val="28"/>
          <w:szCs w:val="28"/>
        </w:rPr>
      </w:pPr>
      <w:r w:rsidRPr="00425DEB">
        <w:rPr>
          <w:b/>
          <w:bCs/>
          <w:sz w:val="28"/>
          <w:szCs w:val="28"/>
        </w:rPr>
        <w:lastRenderedPageBreak/>
        <w:t xml:space="preserve">Total Projected Cost: </w:t>
      </w:r>
      <w:r w:rsidR="00425DEB" w:rsidRPr="00425DEB">
        <w:rPr>
          <w:b/>
          <w:bCs/>
          <w:sz w:val="28"/>
          <w:szCs w:val="28"/>
        </w:rPr>
        <w:t>$444,940</w:t>
      </w:r>
    </w:p>
    <w:p w14:paraId="5908CFC7" w14:textId="77777777" w:rsidR="00F741CB" w:rsidRDefault="00F741CB" w:rsidP="00B953AF">
      <w:pPr>
        <w:numPr>
          <w:ilvl w:val="0"/>
          <w:numId w:val="10"/>
        </w:numPr>
      </w:pPr>
      <w:r w:rsidRPr="00F741CB">
        <w:t>An initial estimate of the total project cost will be developed based on quotes from contractors, suppliers, and service providers. A detailed budget will be prepared and regularly reviewed throughout the project.</w:t>
      </w:r>
    </w:p>
    <w:tbl>
      <w:tblPr>
        <w:tblW w:w="6480" w:type="dxa"/>
        <w:tblLook w:val="04A0" w:firstRow="1" w:lastRow="0" w:firstColumn="1" w:lastColumn="0" w:noHBand="0" w:noVBand="1"/>
      </w:tblPr>
      <w:tblGrid>
        <w:gridCol w:w="3663"/>
        <w:gridCol w:w="1364"/>
        <w:gridCol w:w="1453"/>
      </w:tblGrid>
      <w:tr w:rsidR="00425DEB" w:rsidRPr="00425DEB" w14:paraId="1E202223"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749F1099" w14:textId="77777777" w:rsidR="00425DEB" w:rsidRPr="00425DEB" w:rsidRDefault="00425DEB" w:rsidP="00425DEB">
            <w:pPr>
              <w:spacing w:after="0"/>
              <w:rPr>
                <w:rFonts w:ascii="Aptos Narrow" w:hAnsi="Aptos Narrow" w:cs="Times New Roman"/>
                <w:b/>
                <w:bCs/>
                <w:color w:val="FFFFFF"/>
              </w:rPr>
            </w:pPr>
            <w:r w:rsidRPr="00425DEB">
              <w:rPr>
                <w:rFonts w:ascii="Aptos Narrow" w:hAnsi="Aptos Narrow" w:cs="Times New Roman"/>
                <w:b/>
                <w:bCs/>
                <w:color w:val="FFFFFF"/>
              </w:rPr>
              <w:t>Category</w:t>
            </w:r>
          </w:p>
        </w:tc>
        <w:tc>
          <w:tcPr>
            <w:tcW w:w="1364" w:type="dxa"/>
            <w:tcBorders>
              <w:top w:val="single" w:sz="4" w:space="0" w:color="auto"/>
              <w:left w:val="single" w:sz="4" w:space="0" w:color="auto"/>
              <w:bottom w:val="single" w:sz="4" w:space="0" w:color="auto"/>
              <w:right w:val="nil"/>
            </w:tcBorders>
            <w:shd w:val="clear" w:color="156082" w:fill="156082"/>
            <w:noWrap/>
            <w:vAlign w:val="bottom"/>
            <w:hideMark/>
          </w:tcPr>
          <w:p w14:paraId="154CAAFB" w14:textId="77777777" w:rsidR="00425DEB" w:rsidRPr="00425DEB" w:rsidRDefault="00425DEB" w:rsidP="00425DEB">
            <w:pPr>
              <w:spacing w:after="0"/>
              <w:rPr>
                <w:rFonts w:ascii="Aptos Narrow" w:hAnsi="Aptos Narrow" w:cs="Times New Roman"/>
                <w:b/>
                <w:bCs/>
                <w:color w:val="FFFFFF"/>
              </w:rPr>
            </w:pPr>
            <w:r w:rsidRPr="00425DEB">
              <w:rPr>
                <w:rFonts w:ascii="Aptos Narrow" w:hAnsi="Aptos Narrow" w:cs="Times New Roman"/>
                <w:b/>
                <w:bCs/>
                <w:color w:val="FFFFFF"/>
              </w:rPr>
              <w:t>Sanctuary</w:t>
            </w:r>
          </w:p>
        </w:tc>
        <w:tc>
          <w:tcPr>
            <w:tcW w:w="1453" w:type="dxa"/>
            <w:tcBorders>
              <w:top w:val="single" w:sz="4" w:space="0" w:color="auto"/>
              <w:left w:val="nil"/>
              <w:bottom w:val="single" w:sz="4" w:space="0" w:color="auto"/>
              <w:right w:val="single" w:sz="4" w:space="0" w:color="auto"/>
            </w:tcBorders>
            <w:shd w:val="clear" w:color="156082" w:fill="156082"/>
            <w:noWrap/>
            <w:vAlign w:val="bottom"/>
            <w:hideMark/>
          </w:tcPr>
          <w:p w14:paraId="39481A27" w14:textId="77777777" w:rsidR="00425DEB" w:rsidRPr="00425DEB" w:rsidRDefault="00425DEB" w:rsidP="00425DEB">
            <w:pPr>
              <w:spacing w:after="0"/>
              <w:rPr>
                <w:rFonts w:ascii="Aptos Narrow" w:hAnsi="Aptos Narrow" w:cs="Times New Roman"/>
                <w:b/>
                <w:bCs/>
                <w:color w:val="FFFFFF"/>
              </w:rPr>
            </w:pPr>
            <w:r w:rsidRPr="00425DEB">
              <w:rPr>
                <w:rFonts w:ascii="Aptos Narrow" w:hAnsi="Aptos Narrow" w:cs="Times New Roman"/>
                <w:b/>
                <w:bCs/>
                <w:color w:val="FFFFFF"/>
              </w:rPr>
              <w:t>Classroom</w:t>
            </w:r>
          </w:p>
        </w:tc>
      </w:tr>
      <w:tr w:rsidR="00425DEB" w:rsidRPr="00425DEB" w14:paraId="32997A1B"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A55A1"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FFE and Interior Design</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3F52D"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18,400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1AA91"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20,000 </w:t>
            </w:r>
          </w:p>
        </w:tc>
      </w:tr>
      <w:tr w:rsidR="00425DEB" w:rsidRPr="00425DEB" w14:paraId="6042A8BD"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E3A32"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Administrative</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B6895"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1,500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DC7E"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r>
      <w:tr w:rsidR="00425DEB" w:rsidRPr="00425DEB" w14:paraId="5A42FD87"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038C4"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General Construction</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EBCCD"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241,380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DD938"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118,160 </w:t>
            </w:r>
          </w:p>
        </w:tc>
      </w:tr>
      <w:tr w:rsidR="00425DEB" w:rsidRPr="00425DEB" w14:paraId="379BBF81"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5091F"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Hospitality</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BC55F"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2,500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FC8EB"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r>
      <w:tr w:rsidR="00425DEB" w:rsidRPr="00425DEB" w14:paraId="2C84C8A7"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E936C"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Parking and Grounds</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A9516"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8,000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65AC3"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r>
      <w:tr w:rsidR="00425DEB" w:rsidRPr="00425DEB" w14:paraId="7FE7794E"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27206"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Program Enhancement</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D5BB2"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39DBE"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r>
      <w:tr w:rsidR="00425DEB" w:rsidRPr="00425DEB" w14:paraId="5F8022E6" w14:textId="77777777" w:rsidTr="00425DEB">
        <w:trPr>
          <w:trHeight w:val="355"/>
        </w:trPr>
        <w:tc>
          <w:tcPr>
            <w:tcW w:w="3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AC21"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Security and Monitoring</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96580"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1,000 </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7AE8D"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r>
      <w:tr w:rsidR="00425DEB" w:rsidRPr="00425DEB" w14:paraId="70FACC18" w14:textId="77777777" w:rsidTr="00425DEB">
        <w:trPr>
          <w:trHeight w:val="355"/>
        </w:trPr>
        <w:tc>
          <w:tcPr>
            <w:tcW w:w="3663" w:type="dxa"/>
            <w:tcBorders>
              <w:top w:val="single" w:sz="4" w:space="0" w:color="auto"/>
              <w:left w:val="single" w:sz="4" w:space="0" w:color="auto"/>
              <w:bottom w:val="nil"/>
              <w:right w:val="single" w:sz="4" w:space="0" w:color="auto"/>
            </w:tcBorders>
            <w:shd w:val="clear" w:color="auto" w:fill="auto"/>
            <w:noWrap/>
            <w:vAlign w:val="bottom"/>
            <w:hideMark/>
          </w:tcPr>
          <w:p w14:paraId="51C7BCED"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TAVL</w:t>
            </w:r>
          </w:p>
        </w:tc>
        <w:tc>
          <w:tcPr>
            <w:tcW w:w="1364" w:type="dxa"/>
            <w:tcBorders>
              <w:top w:val="single" w:sz="4" w:space="0" w:color="auto"/>
              <w:left w:val="single" w:sz="4" w:space="0" w:color="auto"/>
              <w:bottom w:val="nil"/>
              <w:right w:val="single" w:sz="4" w:space="0" w:color="auto"/>
            </w:tcBorders>
            <w:shd w:val="clear" w:color="auto" w:fill="auto"/>
            <w:noWrap/>
            <w:vAlign w:val="bottom"/>
            <w:hideMark/>
          </w:tcPr>
          <w:p w14:paraId="76A7B519"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xml:space="preserve">       34,000 </w:t>
            </w:r>
          </w:p>
        </w:tc>
        <w:tc>
          <w:tcPr>
            <w:tcW w:w="1453" w:type="dxa"/>
            <w:tcBorders>
              <w:top w:val="single" w:sz="4" w:space="0" w:color="auto"/>
              <w:left w:val="single" w:sz="4" w:space="0" w:color="auto"/>
              <w:bottom w:val="nil"/>
              <w:right w:val="single" w:sz="4" w:space="0" w:color="auto"/>
            </w:tcBorders>
            <w:shd w:val="clear" w:color="auto" w:fill="auto"/>
            <w:noWrap/>
            <w:vAlign w:val="bottom"/>
            <w:hideMark/>
          </w:tcPr>
          <w:p w14:paraId="1ADB7A98"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r>
      <w:tr w:rsidR="00425DEB" w:rsidRPr="00425DEB" w14:paraId="2FAA4F11" w14:textId="77777777" w:rsidTr="00425DEB">
        <w:trPr>
          <w:trHeight w:val="371"/>
        </w:trPr>
        <w:tc>
          <w:tcPr>
            <w:tcW w:w="3663" w:type="dxa"/>
            <w:tcBorders>
              <w:top w:val="single" w:sz="4" w:space="0" w:color="auto"/>
              <w:left w:val="single" w:sz="4" w:space="0" w:color="auto"/>
              <w:bottom w:val="single" w:sz="8" w:space="0" w:color="104861"/>
              <w:right w:val="nil"/>
            </w:tcBorders>
            <w:shd w:val="clear" w:color="000000" w:fill="D9D9D9"/>
            <w:noWrap/>
            <w:vAlign w:val="bottom"/>
            <w:hideMark/>
          </w:tcPr>
          <w:p w14:paraId="60749B5E" w14:textId="77777777" w:rsidR="00425DEB" w:rsidRPr="00425DEB" w:rsidRDefault="00425DEB" w:rsidP="00425DEB">
            <w:pPr>
              <w:spacing w:after="0"/>
              <w:rPr>
                <w:rFonts w:ascii="Aptos Narrow" w:hAnsi="Aptos Narrow" w:cs="Times New Roman"/>
                <w:b/>
                <w:bCs/>
                <w:color w:val="000000"/>
              </w:rPr>
            </w:pPr>
            <w:r w:rsidRPr="00425DEB">
              <w:rPr>
                <w:rFonts w:ascii="Aptos Narrow" w:hAnsi="Aptos Narrow" w:cs="Times New Roman"/>
                <w:b/>
                <w:bCs/>
                <w:color w:val="000000"/>
              </w:rPr>
              <w:t>Grand Total</w:t>
            </w:r>
          </w:p>
        </w:tc>
        <w:tc>
          <w:tcPr>
            <w:tcW w:w="1364" w:type="dxa"/>
            <w:tcBorders>
              <w:top w:val="single" w:sz="4" w:space="0" w:color="auto"/>
              <w:left w:val="single" w:sz="4" w:space="0" w:color="auto"/>
              <w:bottom w:val="single" w:sz="8" w:space="0" w:color="104861"/>
              <w:right w:val="single" w:sz="4" w:space="0" w:color="auto"/>
            </w:tcBorders>
            <w:shd w:val="clear" w:color="000000" w:fill="D9D9D9"/>
            <w:noWrap/>
            <w:vAlign w:val="bottom"/>
            <w:hideMark/>
          </w:tcPr>
          <w:p w14:paraId="74795F81" w14:textId="77777777" w:rsidR="00425DEB" w:rsidRPr="00425DEB" w:rsidRDefault="00425DEB" w:rsidP="00425DEB">
            <w:pPr>
              <w:spacing w:after="0"/>
              <w:rPr>
                <w:rFonts w:ascii="Aptos Narrow" w:hAnsi="Aptos Narrow" w:cs="Times New Roman"/>
                <w:b/>
                <w:bCs/>
                <w:color w:val="000000"/>
              </w:rPr>
            </w:pPr>
            <w:r w:rsidRPr="00425DEB">
              <w:rPr>
                <w:rFonts w:ascii="Aptos Narrow" w:hAnsi="Aptos Narrow" w:cs="Times New Roman"/>
                <w:b/>
                <w:bCs/>
                <w:color w:val="000000"/>
              </w:rPr>
              <w:t xml:space="preserve">    306,780 </w:t>
            </w:r>
          </w:p>
        </w:tc>
        <w:tc>
          <w:tcPr>
            <w:tcW w:w="1453" w:type="dxa"/>
            <w:tcBorders>
              <w:top w:val="single" w:sz="4" w:space="0" w:color="auto"/>
              <w:left w:val="single" w:sz="4" w:space="0" w:color="auto"/>
              <w:bottom w:val="single" w:sz="8" w:space="0" w:color="104861"/>
              <w:right w:val="single" w:sz="4" w:space="0" w:color="auto"/>
            </w:tcBorders>
            <w:shd w:val="clear" w:color="000000" w:fill="D9D9D9"/>
            <w:noWrap/>
            <w:vAlign w:val="bottom"/>
            <w:hideMark/>
          </w:tcPr>
          <w:p w14:paraId="6F51C974" w14:textId="77777777" w:rsidR="00425DEB" w:rsidRPr="00425DEB" w:rsidRDefault="00425DEB" w:rsidP="00425DEB">
            <w:pPr>
              <w:spacing w:after="0"/>
              <w:rPr>
                <w:rFonts w:ascii="Aptos Narrow" w:hAnsi="Aptos Narrow" w:cs="Times New Roman"/>
                <w:b/>
                <w:bCs/>
                <w:color w:val="000000"/>
              </w:rPr>
            </w:pPr>
            <w:r w:rsidRPr="00425DEB">
              <w:rPr>
                <w:rFonts w:ascii="Aptos Narrow" w:hAnsi="Aptos Narrow" w:cs="Times New Roman"/>
                <w:b/>
                <w:bCs/>
                <w:color w:val="000000"/>
              </w:rPr>
              <w:t xml:space="preserve">     138,160 </w:t>
            </w:r>
          </w:p>
        </w:tc>
      </w:tr>
      <w:tr w:rsidR="00425DEB" w:rsidRPr="00425DEB" w14:paraId="7476E883" w14:textId="77777777" w:rsidTr="00425DEB">
        <w:trPr>
          <w:trHeight w:val="355"/>
        </w:trPr>
        <w:tc>
          <w:tcPr>
            <w:tcW w:w="3663" w:type="dxa"/>
            <w:tcBorders>
              <w:top w:val="nil"/>
              <w:left w:val="single" w:sz="4" w:space="0" w:color="auto"/>
              <w:bottom w:val="single" w:sz="4" w:space="0" w:color="auto"/>
              <w:right w:val="nil"/>
            </w:tcBorders>
            <w:shd w:val="clear" w:color="000000" w:fill="D9D9D9"/>
            <w:noWrap/>
            <w:vAlign w:val="bottom"/>
            <w:hideMark/>
          </w:tcPr>
          <w:p w14:paraId="33A8169E" w14:textId="77777777" w:rsidR="00425DEB" w:rsidRPr="00425DEB" w:rsidRDefault="00425DEB" w:rsidP="00425DEB">
            <w:pPr>
              <w:spacing w:after="0"/>
              <w:rPr>
                <w:rFonts w:ascii="Aptos Narrow" w:hAnsi="Aptos Narrow" w:cs="Times New Roman"/>
                <w:color w:val="000000"/>
              </w:rPr>
            </w:pPr>
            <w:r w:rsidRPr="00425DEB">
              <w:rPr>
                <w:rFonts w:ascii="Aptos Narrow" w:hAnsi="Aptos Narrow" w:cs="Times New Roman"/>
                <w:color w:val="000000"/>
              </w:rPr>
              <w:t> </w:t>
            </w:r>
          </w:p>
        </w:tc>
        <w:tc>
          <w:tcPr>
            <w:tcW w:w="2817" w:type="dxa"/>
            <w:gridSpan w:val="2"/>
            <w:tcBorders>
              <w:top w:val="single" w:sz="8" w:space="0" w:color="auto"/>
              <w:left w:val="nil"/>
              <w:bottom w:val="single" w:sz="4" w:space="0" w:color="auto"/>
              <w:right w:val="single" w:sz="4" w:space="0" w:color="000000"/>
            </w:tcBorders>
            <w:shd w:val="clear" w:color="000000" w:fill="D9D9D9"/>
            <w:noWrap/>
            <w:vAlign w:val="center"/>
            <w:hideMark/>
          </w:tcPr>
          <w:p w14:paraId="52788443" w14:textId="200A812D" w:rsidR="00425DEB" w:rsidRPr="00425DEB" w:rsidRDefault="00425DEB" w:rsidP="00425DEB">
            <w:pPr>
              <w:spacing w:after="0"/>
              <w:jc w:val="right"/>
              <w:rPr>
                <w:rFonts w:ascii="Aptos Narrow" w:hAnsi="Aptos Narrow" w:cs="Times New Roman"/>
                <w:b/>
                <w:bCs/>
                <w:color w:val="000000"/>
              </w:rPr>
            </w:pPr>
            <w:r w:rsidRPr="00425DEB">
              <w:rPr>
                <w:rFonts w:ascii="Aptos Narrow" w:hAnsi="Aptos Narrow" w:cs="Times New Roman"/>
                <w:b/>
                <w:bCs/>
                <w:color w:val="000000"/>
                <w:sz w:val="28"/>
                <w:szCs w:val="28"/>
              </w:rPr>
              <w:t xml:space="preserve">                              444,940</w:t>
            </w:r>
          </w:p>
        </w:tc>
      </w:tr>
    </w:tbl>
    <w:p w14:paraId="53389AF5" w14:textId="77777777" w:rsidR="00425DEB" w:rsidRDefault="00425DEB" w:rsidP="00425DEB">
      <w:pPr>
        <w:pStyle w:val="Heading2"/>
      </w:pPr>
    </w:p>
    <w:p w14:paraId="4217FAEE" w14:textId="7742A81F" w:rsidR="00F741CB" w:rsidRPr="00F741CB" w:rsidRDefault="00F741CB" w:rsidP="00425DEB">
      <w:pPr>
        <w:pStyle w:val="Heading2"/>
      </w:pPr>
      <w:bookmarkStart w:id="13" w:name="_Toc164350223"/>
      <w:r w:rsidRPr="00F741CB">
        <w:t>Funding Strategies:</w:t>
      </w:r>
      <w:bookmarkEnd w:id="13"/>
    </w:p>
    <w:p w14:paraId="2D025D0C" w14:textId="77777777" w:rsidR="00F741CB" w:rsidRPr="00F741CB" w:rsidRDefault="00F741CB" w:rsidP="00B953AF">
      <w:pPr>
        <w:numPr>
          <w:ilvl w:val="0"/>
          <w:numId w:val="11"/>
        </w:numPr>
        <w:spacing w:after="0"/>
      </w:pPr>
      <w:r w:rsidRPr="00F741CB">
        <w:rPr>
          <w:b/>
          <w:bCs/>
        </w:rPr>
        <w:t>Capital Campaign:</w:t>
      </w:r>
    </w:p>
    <w:p w14:paraId="4EB84E01" w14:textId="2862F40A" w:rsidR="00F741CB" w:rsidRPr="00F741CB" w:rsidRDefault="00425DEB" w:rsidP="00B953AF">
      <w:pPr>
        <w:numPr>
          <w:ilvl w:val="1"/>
          <w:numId w:val="11"/>
        </w:numPr>
      </w:pPr>
      <w:r>
        <w:t>We will l</w:t>
      </w:r>
      <w:r w:rsidR="00F741CB" w:rsidRPr="00F741CB">
        <w:t>aunch a dedicated capital campaign to raise funds from the congregation, emphasizing the importance of the expansion in supporting our church’s growth and mission.</w:t>
      </w:r>
    </w:p>
    <w:p w14:paraId="0F95627E" w14:textId="00FD3255" w:rsidR="00F741CB" w:rsidRPr="00F741CB" w:rsidRDefault="00F741CB" w:rsidP="00B953AF">
      <w:pPr>
        <w:numPr>
          <w:ilvl w:val="0"/>
          <w:numId w:val="11"/>
        </w:numPr>
        <w:spacing w:after="0"/>
      </w:pPr>
      <w:r w:rsidRPr="00F741CB">
        <w:rPr>
          <w:b/>
          <w:bCs/>
        </w:rPr>
        <w:t>External Funding:</w:t>
      </w:r>
    </w:p>
    <w:p w14:paraId="70F0455A" w14:textId="4B9BDE32" w:rsidR="00F741CB" w:rsidRPr="00F741CB" w:rsidRDefault="00425DEB" w:rsidP="00B953AF">
      <w:pPr>
        <w:numPr>
          <w:ilvl w:val="1"/>
          <w:numId w:val="11"/>
        </w:numPr>
      </w:pPr>
      <w:r>
        <w:t>We may e</w:t>
      </w:r>
      <w:r w:rsidR="00F741CB" w:rsidRPr="00F741CB">
        <w:t xml:space="preserve">xplore opportunities for </w:t>
      </w:r>
      <w:r>
        <w:t>external funding through options like crowdsourcing and other</w:t>
      </w:r>
      <w:r w:rsidR="00F741CB" w:rsidRPr="00F741CB">
        <w:t xml:space="preserve"> sources that support faith-based community projects.</w:t>
      </w:r>
    </w:p>
    <w:p w14:paraId="6B4467F5" w14:textId="77777777" w:rsidR="009A4430" w:rsidRDefault="009A4430">
      <w:pPr>
        <w:widowControl w:val="0"/>
        <w:autoSpaceDE w:val="0"/>
        <w:autoSpaceDN w:val="0"/>
        <w:spacing w:after="0"/>
        <w:rPr>
          <w:b/>
          <w:bCs/>
        </w:rPr>
      </w:pPr>
      <w:r>
        <w:rPr>
          <w:b/>
          <w:bCs/>
        </w:rPr>
        <w:br w:type="page"/>
      </w:r>
    </w:p>
    <w:p w14:paraId="4CA175C5" w14:textId="40BE9AC6" w:rsidR="00F741CB" w:rsidRPr="00F741CB" w:rsidRDefault="00F741CB" w:rsidP="00B953AF">
      <w:pPr>
        <w:numPr>
          <w:ilvl w:val="0"/>
          <w:numId w:val="11"/>
        </w:numPr>
        <w:spacing w:after="0"/>
      </w:pPr>
      <w:r w:rsidRPr="00F741CB">
        <w:rPr>
          <w:b/>
          <w:bCs/>
        </w:rPr>
        <w:lastRenderedPageBreak/>
        <w:t>Special Offerings and Fundraisers:</w:t>
      </w:r>
    </w:p>
    <w:p w14:paraId="692FEBF1" w14:textId="215E8B6C" w:rsidR="0041561B" w:rsidRDefault="00425DEB" w:rsidP="00B953AF">
      <w:pPr>
        <w:numPr>
          <w:ilvl w:val="1"/>
          <w:numId w:val="11"/>
        </w:numPr>
      </w:pPr>
      <w:r>
        <w:t>We may o</w:t>
      </w:r>
      <w:r w:rsidR="00F741CB" w:rsidRPr="00F741CB">
        <w:t>rganize special offerings and community fundraising events specifically targeting the expansion project.</w:t>
      </w:r>
    </w:p>
    <w:p w14:paraId="6E7B7389" w14:textId="77777777" w:rsidR="00F741CB" w:rsidRPr="00F741CB" w:rsidRDefault="00F741CB" w:rsidP="00B953AF">
      <w:pPr>
        <w:numPr>
          <w:ilvl w:val="0"/>
          <w:numId w:val="11"/>
        </w:numPr>
        <w:spacing w:after="0"/>
      </w:pPr>
      <w:r w:rsidRPr="00F741CB">
        <w:rPr>
          <w:b/>
          <w:bCs/>
        </w:rPr>
        <w:t>Reserves and Savings:</w:t>
      </w:r>
    </w:p>
    <w:p w14:paraId="110C39B2" w14:textId="071071D3" w:rsidR="00F741CB" w:rsidRPr="00F741CB" w:rsidRDefault="00425DEB" w:rsidP="00B953AF">
      <w:pPr>
        <w:numPr>
          <w:ilvl w:val="1"/>
          <w:numId w:val="11"/>
        </w:numPr>
      </w:pPr>
      <w:r>
        <w:t>We may a</w:t>
      </w:r>
      <w:r w:rsidR="00F741CB" w:rsidRPr="00F741CB">
        <w:t>llocate a portion of the church’s existing reserves and savings towards the project, ensuring financial stability is maintained.</w:t>
      </w:r>
    </w:p>
    <w:p w14:paraId="1D0E1CEF" w14:textId="77777777" w:rsidR="00F741CB" w:rsidRPr="00F741CB" w:rsidRDefault="00F741CB" w:rsidP="00B953AF">
      <w:pPr>
        <w:numPr>
          <w:ilvl w:val="0"/>
          <w:numId w:val="11"/>
        </w:numPr>
        <w:spacing w:after="0"/>
      </w:pPr>
      <w:r w:rsidRPr="00F741CB">
        <w:rPr>
          <w:b/>
          <w:bCs/>
        </w:rPr>
        <w:t>Financing Options:</w:t>
      </w:r>
    </w:p>
    <w:p w14:paraId="4178CA4D" w14:textId="10B7FAE4" w:rsidR="00F741CB" w:rsidRPr="00F741CB" w:rsidRDefault="00425DEB" w:rsidP="00B953AF">
      <w:pPr>
        <w:numPr>
          <w:ilvl w:val="1"/>
          <w:numId w:val="11"/>
        </w:numPr>
      </w:pPr>
      <w:r>
        <w:t>We will co</w:t>
      </w:r>
      <w:r w:rsidR="00F741CB" w:rsidRPr="00F741CB">
        <w:t>nsider responsible borrowing options for a portion of the project cost if necessary, ensuring any debt incurred can be comfortably serviced by the church’s regular income and donations.</w:t>
      </w:r>
    </w:p>
    <w:p w14:paraId="51F5BEC5" w14:textId="77777777" w:rsidR="00F741CB" w:rsidRPr="00F741CB" w:rsidRDefault="00F741CB" w:rsidP="00425DEB">
      <w:pPr>
        <w:pStyle w:val="Heading2"/>
      </w:pPr>
      <w:bookmarkStart w:id="14" w:name="_Toc164350224"/>
      <w:r w:rsidRPr="00F741CB">
        <w:t>Financial Management and Oversight:</w:t>
      </w:r>
      <w:bookmarkEnd w:id="14"/>
    </w:p>
    <w:p w14:paraId="5BA45A64" w14:textId="3EC9CB11" w:rsidR="00F741CB" w:rsidRPr="00F741CB" w:rsidRDefault="00F741CB" w:rsidP="00B953AF">
      <w:pPr>
        <w:numPr>
          <w:ilvl w:val="0"/>
          <w:numId w:val="12"/>
        </w:numPr>
      </w:pPr>
      <w:r w:rsidRPr="00F741CB">
        <w:rPr>
          <w:b/>
          <w:bCs/>
        </w:rPr>
        <w:t>Budget Monitoring:</w:t>
      </w:r>
      <w:r w:rsidRPr="00F741CB">
        <w:t xml:space="preserve"> </w:t>
      </w:r>
      <w:r w:rsidR="00425DEB">
        <w:t>We will e</w:t>
      </w:r>
      <w:r w:rsidRPr="00F741CB">
        <w:t>stablish a strict budget monitoring process to track expenses against the project budget, ensuring financial accountability.</w:t>
      </w:r>
    </w:p>
    <w:p w14:paraId="4B2C8B77" w14:textId="12659D51" w:rsidR="00F741CB" w:rsidRPr="00F741CB" w:rsidRDefault="00F741CB" w:rsidP="00B953AF">
      <w:pPr>
        <w:numPr>
          <w:ilvl w:val="0"/>
          <w:numId w:val="12"/>
        </w:numPr>
      </w:pPr>
      <w:r w:rsidRPr="00F741CB">
        <w:rPr>
          <w:b/>
          <w:bCs/>
        </w:rPr>
        <w:t>Financial Reporting:</w:t>
      </w:r>
      <w:r w:rsidRPr="00F741CB">
        <w:t xml:space="preserve"> </w:t>
      </w:r>
      <w:r w:rsidR="00425DEB">
        <w:t>We will p</w:t>
      </w:r>
      <w:r w:rsidRPr="00F741CB">
        <w:t>rovide regular financial updates to the congregation and stakeholders, maintaining transparency about how funds are being used.</w:t>
      </w:r>
    </w:p>
    <w:p w14:paraId="06EF259B" w14:textId="345CAC94" w:rsidR="00F741CB" w:rsidRPr="00F741CB" w:rsidRDefault="00F741CB" w:rsidP="00B953AF">
      <w:pPr>
        <w:numPr>
          <w:ilvl w:val="0"/>
          <w:numId w:val="12"/>
        </w:numPr>
      </w:pPr>
      <w:r w:rsidRPr="00F741CB">
        <w:rPr>
          <w:b/>
          <w:bCs/>
        </w:rPr>
        <w:t>Cost-Saving Measures:</w:t>
      </w:r>
      <w:r w:rsidRPr="00F741CB">
        <w:t xml:space="preserve"> </w:t>
      </w:r>
      <w:r w:rsidR="00425DEB">
        <w:t>We will strive to i</w:t>
      </w:r>
      <w:r w:rsidRPr="00F741CB">
        <w:t>dentify opportunities to reduce costs, such as volunteer labor for certain tasks, donations of materials, or leveraging community partnerships.</w:t>
      </w:r>
    </w:p>
    <w:p w14:paraId="1F8268D4" w14:textId="77777777" w:rsidR="00F741CB" w:rsidRPr="00F741CB" w:rsidRDefault="00F741CB" w:rsidP="00425DEB">
      <w:pPr>
        <w:pStyle w:val="Heading2"/>
      </w:pPr>
      <w:bookmarkStart w:id="15" w:name="_Toc164350225"/>
      <w:r w:rsidRPr="00F741CB">
        <w:t>Long-Term Financial Planning:</w:t>
      </w:r>
      <w:bookmarkEnd w:id="15"/>
    </w:p>
    <w:p w14:paraId="68FC455C" w14:textId="786EEDC1" w:rsidR="00F741CB" w:rsidRPr="00F741CB" w:rsidRDefault="00F741CB" w:rsidP="00B953AF">
      <w:pPr>
        <w:numPr>
          <w:ilvl w:val="0"/>
          <w:numId w:val="13"/>
        </w:numPr>
      </w:pPr>
      <w:r w:rsidRPr="00F741CB">
        <w:rPr>
          <w:b/>
          <w:bCs/>
        </w:rPr>
        <w:t>Sustainability Analysis:</w:t>
      </w:r>
      <w:r w:rsidRPr="00F741CB">
        <w:t xml:space="preserve"> </w:t>
      </w:r>
      <w:r w:rsidR="00425DEB">
        <w:t>We will a</w:t>
      </w:r>
      <w:r w:rsidRPr="00F741CB">
        <w:t xml:space="preserve">ssess the long-term financial impact of the expanded space on the church’s operating budget, including potential increases in income from </w:t>
      </w:r>
      <w:r w:rsidR="00425DEB">
        <w:t xml:space="preserve">a </w:t>
      </w:r>
      <w:r w:rsidRPr="00F741CB">
        <w:t>larger congregation.</w:t>
      </w:r>
    </w:p>
    <w:p w14:paraId="30FDCB0A" w14:textId="4AB8069F" w:rsidR="00F741CB" w:rsidRPr="00F741CB" w:rsidRDefault="00F741CB" w:rsidP="00B953AF">
      <w:pPr>
        <w:numPr>
          <w:ilvl w:val="0"/>
          <w:numId w:val="13"/>
        </w:numPr>
      </w:pPr>
      <w:r w:rsidRPr="00F741CB">
        <w:rPr>
          <w:b/>
          <w:bCs/>
        </w:rPr>
        <w:t>Maintenance and Upkeep:</w:t>
      </w:r>
      <w:r w:rsidRPr="00F741CB">
        <w:t xml:space="preserve"> </w:t>
      </w:r>
      <w:r w:rsidR="00425DEB">
        <w:t xml:space="preserve"> We will </w:t>
      </w:r>
      <w:proofErr w:type="gramStart"/>
      <w:r w:rsidR="00425DEB">
        <w:t>p</w:t>
      </w:r>
      <w:r w:rsidRPr="00F741CB">
        <w:t>lan for the future</w:t>
      </w:r>
      <w:proofErr w:type="gramEnd"/>
      <w:r w:rsidRPr="00F741CB">
        <w:t xml:space="preserve"> maintenance and operational costs of the expanded facilities, ensuring they are sustainable over the long term.</w:t>
      </w:r>
    </w:p>
    <w:p w14:paraId="136318B3" w14:textId="2323603B" w:rsidR="0041561B" w:rsidRDefault="00F741CB" w:rsidP="00F741CB">
      <w:r w:rsidRPr="00F741CB">
        <w:t>This initial financial plan lays the groundwork for the responsible and strategic management of resources as we embark on this exciting expansion project. By combining prudent financial planning with the generous support of our congregation and community, we are confident in our ability to create a space that meets our growing needs and furthers our mission.</w:t>
      </w:r>
    </w:p>
    <w:p w14:paraId="1F2F6FC8" w14:textId="77777777" w:rsidR="0041561B" w:rsidRDefault="0041561B">
      <w:pPr>
        <w:widowControl w:val="0"/>
        <w:autoSpaceDE w:val="0"/>
        <w:autoSpaceDN w:val="0"/>
        <w:spacing w:after="0"/>
      </w:pPr>
      <w:r>
        <w:br w:type="page"/>
      </w:r>
    </w:p>
    <w:p w14:paraId="4C16D62D" w14:textId="02B738C2" w:rsidR="00F741CB" w:rsidRDefault="0041561B" w:rsidP="0041561B">
      <w:pPr>
        <w:pStyle w:val="Heading1"/>
      </w:pPr>
      <w:bookmarkStart w:id="16" w:name="_Toc164350226"/>
      <w:r>
        <w:lastRenderedPageBreak/>
        <w:t>Risk Assessment</w:t>
      </w:r>
      <w:bookmarkEnd w:id="16"/>
    </w:p>
    <w:p w14:paraId="66D7C714" w14:textId="77777777" w:rsidR="0041561B" w:rsidRPr="0041561B" w:rsidRDefault="0041561B" w:rsidP="0041561B">
      <w:r w:rsidRPr="0041561B">
        <w:t>The expansion of River Point Community Church, while essential for accommodating our growing congregation and enhancing our community services, introduces several potential risks. This preliminary risk analysis identifies these risks and proposes initial mitigation strategies to ensure the project's successful completion and long-term viability.</w:t>
      </w:r>
    </w:p>
    <w:p w14:paraId="7EFD37F5" w14:textId="77777777" w:rsidR="0041561B" w:rsidRPr="0041561B" w:rsidRDefault="0041561B" w:rsidP="0041561B">
      <w:pPr>
        <w:pStyle w:val="Heading2"/>
      </w:pPr>
      <w:bookmarkStart w:id="17" w:name="_Toc164350227"/>
      <w:r w:rsidRPr="0041561B">
        <w:t>1. Financial Risks</w:t>
      </w:r>
      <w:bookmarkEnd w:id="17"/>
    </w:p>
    <w:p w14:paraId="5358AF35" w14:textId="77777777" w:rsidR="0041561B" w:rsidRPr="0041561B" w:rsidRDefault="0041561B" w:rsidP="00B953AF">
      <w:pPr>
        <w:numPr>
          <w:ilvl w:val="0"/>
          <w:numId w:val="14"/>
        </w:numPr>
        <w:spacing w:after="0"/>
      </w:pPr>
      <w:r w:rsidRPr="0041561B">
        <w:rPr>
          <w:b/>
          <w:bCs/>
        </w:rPr>
        <w:t>Risk:</w:t>
      </w:r>
      <w:r w:rsidRPr="0041561B">
        <w:t xml:space="preserve"> Insufficient Funds</w:t>
      </w:r>
    </w:p>
    <w:p w14:paraId="0C46722D" w14:textId="77777777" w:rsidR="0041561B" w:rsidRPr="0041561B" w:rsidRDefault="0041561B" w:rsidP="00B953AF">
      <w:pPr>
        <w:numPr>
          <w:ilvl w:val="1"/>
          <w:numId w:val="14"/>
        </w:numPr>
      </w:pPr>
      <w:r w:rsidRPr="0041561B">
        <w:rPr>
          <w:b/>
          <w:bCs/>
        </w:rPr>
        <w:t>Mitigation:</w:t>
      </w:r>
      <w:r w:rsidRPr="0041561B">
        <w:t xml:space="preserve"> Develop a comprehensive fundraising strategy, including timelines and milestones. Explore various funding sources, such as grants, donations, and financing options. Maintain a contingency fund for unforeseen expenses.</w:t>
      </w:r>
    </w:p>
    <w:p w14:paraId="0596EDBC" w14:textId="77777777" w:rsidR="0041561B" w:rsidRPr="0041561B" w:rsidRDefault="0041561B" w:rsidP="00B953AF">
      <w:pPr>
        <w:numPr>
          <w:ilvl w:val="0"/>
          <w:numId w:val="14"/>
        </w:numPr>
        <w:spacing w:after="0"/>
      </w:pPr>
      <w:r w:rsidRPr="0041561B">
        <w:rPr>
          <w:b/>
          <w:bCs/>
        </w:rPr>
        <w:t>Risk:</w:t>
      </w:r>
      <w:r w:rsidRPr="0041561B">
        <w:t xml:space="preserve"> Cost Overruns</w:t>
      </w:r>
    </w:p>
    <w:p w14:paraId="0A2B006B" w14:textId="77777777" w:rsidR="0041561B" w:rsidRPr="0041561B" w:rsidRDefault="0041561B" w:rsidP="00B953AF">
      <w:pPr>
        <w:numPr>
          <w:ilvl w:val="1"/>
          <w:numId w:val="14"/>
        </w:numPr>
      </w:pPr>
      <w:r w:rsidRPr="0041561B">
        <w:rPr>
          <w:b/>
          <w:bCs/>
        </w:rPr>
        <w:t>Mitigation:</w:t>
      </w:r>
      <w:r w:rsidRPr="0041561B">
        <w:t xml:space="preserve"> Implement strict budget monitoring and control measures. Regularly review and adjust the project budget based on actual expenses and forecasts. Select experienced contractors with proven track records for accurate bidding and project delivery within budget.</w:t>
      </w:r>
    </w:p>
    <w:p w14:paraId="2EBBC869" w14:textId="77777777" w:rsidR="0041561B" w:rsidRPr="0041561B" w:rsidRDefault="0041561B" w:rsidP="0041561B">
      <w:pPr>
        <w:pStyle w:val="Heading2"/>
      </w:pPr>
      <w:bookmarkStart w:id="18" w:name="_Toc164350228"/>
      <w:r w:rsidRPr="0041561B">
        <w:t>2. Construction Risks</w:t>
      </w:r>
      <w:bookmarkEnd w:id="18"/>
    </w:p>
    <w:p w14:paraId="75043F2E" w14:textId="77777777" w:rsidR="0041561B" w:rsidRPr="0041561B" w:rsidRDefault="0041561B" w:rsidP="00B953AF">
      <w:pPr>
        <w:numPr>
          <w:ilvl w:val="0"/>
          <w:numId w:val="15"/>
        </w:numPr>
        <w:spacing w:after="0"/>
      </w:pPr>
      <w:r w:rsidRPr="0041561B">
        <w:rPr>
          <w:b/>
          <w:bCs/>
        </w:rPr>
        <w:t>Risk:</w:t>
      </w:r>
      <w:r w:rsidRPr="0041561B">
        <w:t xml:space="preserve"> Delays in Construction Schedule</w:t>
      </w:r>
    </w:p>
    <w:p w14:paraId="3EF8BC26" w14:textId="77777777" w:rsidR="0041561B" w:rsidRPr="0041561B" w:rsidRDefault="0041561B" w:rsidP="00B953AF">
      <w:pPr>
        <w:numPr>
          <w:ilvl w:val="1"/>
          <w:numId w:val="15"/>
        </w:numPr>
      </w:pPr>
      <w:r w:rsidRPr="0041561B">
        <w:rPr>
          <w:b/>
          <w:bCs/>
        </w:rPr>
        <w:t>Mitigation:</w:t>
      </w:r>
      <w:r w:rsidRPr="0041561B">
        <w:t xml:space="preserve"> Develop a realistic project timeline with buffer periods for known risks, such as weather or supply chain disruptions. Regular communication with contractors and suppliers to anticipate and address delays promptly.</w:t>
      </w:r>
    </w:p>
    <w:p w14:paraId="6756E1FB" w14:textId="77777777" w:rsidR="0041561B" w:rsidRPr="0041561B" w:rsidRDefault="0041561B" w:rsidP="00B953AF">
      <w:pPr>
        <w:numPr>
          <w:ilvl w:val="0"/>
          <w:numId w:val="15"/>
        </w:numPr>
        <w:spacing w:after="0"/>
      </w:pPr>
      <w:r w:rsidRPr="0041561B">
        <w:rPr>
          <w:b/>
          <w:bCs/>
        </w:rPr>
        <w:t>Risk:</w:t>
      </w:r>
      <w:r w:rsidRPr="0041561B">
        <w:t xml:space="preserve"> Quality Issues</w:t>
      </w:r>
    </w:p>
    <w:p w14:paraId="0B2854C5" w14:textId="77777777" w:rsidR="0041561B" w:rsidRDefault="0041561B" w:rsidP="00B953AF">
      <w:pPr>
        <w:numPr>
          <w:ilvl w:val="1"/>
          <w:numId w:val="15"/>
        </w:numPr>
      </w:pPr>
      <w:r w:rsidRPr="0041561B">
        <w:rPr>
          <w:b/>
          <w:bCs/>
        </w:rPr>
        <w:t>Mitigation:</w:t>
      </w:r>
      <w:r w:rsidRPr="0041561B">
        <w:t xml:space="preserve"> Hire reputable contractors and conduct thorough quality inspections at each construction phase. Implement a quality assurance process to ensure all work meets or exceeds the specified standards.</w:t>
      </w:r>
    </w:p>
    <w:p w14:paraId="27176FBA" w14:textId="77777777" w:rsidR="009866AE" w:rsidRDefault="009866AE">
      <w:pPr>
        <w:widowControl w:val="0"/>
        <w:autoSpaceDE w:val="0"/>
        <w:autoSpaceDN w:val="0"/>
        <w:spacing w:after="0"/>
        <w:rPr>
          <w:rFonts w:ascii="Arial" w:eastAsia="Arial" w:hAnsi="Arial" w:cs="Arial"/>
          <w:b/>
          <w:bCs/>
          <w:color w:val="365F91" w:themeColor="accent1" w:themeShade="BF"/>
          <w:sz w:val="32"/>
          <w:szCs w:val="60"/>
        </w:rPr>
      </w:pPr>
      <w:r>
        <w:br w:type="page"/>
      </w:r>
    </w:p>
    <w:p w14:paraId="2548C357" w14:textId="1E511175" w:rsidR="0041561B" w:rsidRPr="0041561B" w:rsidRDefault="0041561B" w:rsidP="0041561B">
      <w:pPr>
        <w:pStyle w:val="Heading2"/>
      </w:pPr>
      <w:bookmarkStart w:id="19" w:name="_Toc164350229"/>
      <w:r w:rsidRPr="0041561B">
        <w:lastRenderedPageBreak/>
        <w:t>3. Regulatory and Compliance Risks</w:t>
      </w:r>
      <w:bookmarkEnd w:id="19"/>
    </w:p>
    <w:p w14:paraId="737A95CD" w14:textId="77777777" w:rsidR="0041561B" w:rsidRPr="0041561B" w:rsidRDefault="0041561B" w:rsidP="00B953AF">
      <w:pPr>
        <w:numPr>
          <w:ilvl w:val="0"/>
          <w:numId w:val="16"/>
        </w:numPr>
        <w:spacing w:after="0"/>
      </w:pPr>
      <w:r w:rsidRPr="0041561B">
        <w:rPr>
          <w:b/>
          <w:bCs/>
        </w:rPr>
        <w:t>Risk:</w:t>
      </w:r>
      <w:r w:rsidRPr="0041561B">
        <w:t xml:space="preserve"> Permitting and Zoning Issues</w:t>
      </w:r>
    </w:p>
    <w:p w14:paraId="40D1D854" w14:textId="77777777" w:rsidR="0041561B" w:rsidRPr="0041561B" w:rsidRDefault="0041561B" w:rsidP="00B953AF">
      <w:pPr>
        <w:numPr>
          <w:ilvl w:val="1"/>
          <w:numId w:val="16"/>
        </w:numPr>
      </w:pPr>
      <w:r w:rsidRPr="0041561B">
        <w:rPr>
          <w:b/>
          <w:bCs/>
        </w:rPr>
        <w:t>Mitigation:</w:t>
      </w:r>
      <w:r w:rsidRPr="0041561B">
        <w:t xml:space="preserve"> Engage with local authorities early in the planning phase to understand all regulatory requirements. Hire experts in local building codes and regulations to ensure compliance throughout the project.</w:t>
      </w:r>
    </w:p>
    <w:p w14:paraId="4D64D5EC" w14:textId="77777777" w:rsidR="0041561B" w:rsidRPr="0041561B" w:rsidRDefault="0041561B" w:rsidP="00B953AF">
      <w:pPr>
        <w:numPr>
          <w:ilvl w:val="0"/>
          <w:numId w:val="16"/>
        </w:numPr>
        <w:spacing w:after="0"/>
      </w:pPr>
      <w:r w:rsidRPr="0041561B">
        <w:rPr>
          <w:b/>
          <w:bCs/>
        </w:rPr>
        <w:t>Risk:</w:t>
      </w:r>
      <w:r w:rsidRPr="0041561B">
        <w:t xml:space="preserve"> Safety Regulations Non-compliance</w:t>
      </w:r>
    </w:p>
    <w:p w14:paraId="2CCE0323" w14:textId="20460176" w:rsidR="0041561B" w:rsidRPr="0041561B" w:rsidRDefault="0041561B" w:rsidP="00B953AF">
      <w:pPr>
        <w:numPr>
          <w:ilvl w:val="1"/>
          <w:numId w:val="16"/>
        </w:numPr>
      </w:pPr>
      <w:r w:rsidRPr="0041561B">
        <w:rPr>
          <w:b/>
          <w:bCs/>
        </w:rPr>
        <w:t>Mitigation:</w:t>
      </w:r>
      <w:r w:rsidRPr="0041561B">
        <w:t xml:space="preserve"> Adhere strictly to all occupational health and safety regulations. Conduct regular safety audits and training sessions for all construction personnel.</w:t>
      </w:r>
    </w:p>
    <w:p w14:paraId="765B26C9" w14:textId="3CDC1F36" w:rsidR="0041561B" w:rsidRPr="0041561B" w:rsidRDefault="00DB3142" w:rsidP="0041561B">
      <w:pPr>
        <w:pStyle w:val="Heading2"/>
      </w:pPr>
      <w:bookmarkStart w:id="20" w:name="_Toc164350230"/>
      <w:r>
        <w:t>4</w:t>
      </w:r>
      <w:r w:rsidR="0041561B" w:rsidRPr="0041561B">
        <w:t>. Operational Risks</w:t>
      </w:r>
      <w:bookmarkEnd w:id="20"/>
    </w:p>
    <w:p w14:paraId="21EBDB64" w14:textId="77777777" w:rsidR="0041561B" w:rsidRPr="0041561B" w:rsidRDefault="0041561B" w:rsidP="00B953AF">
      <w:pPr>
        <w:numPr>
          <w:ilvl w:val="0"/>
          <w:numId w:val="17"/>
        </w:numPr>
        <w:spacing w:after="0"/>
      </w:pPr>
      <w:r w:rsidRPr="0041561B">
        <w:rPr>
          <w:b/>
          <w:bCs/>
        </w:rPr>
        <w:t>Risk:</w:t>
      </w:r>
      <w:r w:rsidRPr="0041561B">
        <w:t xml:space="preserve"> Disruption to Church Services and Activities</w:t>
      </w:r>
    </w:p>
    <w:p w14:paraId="704C543B" w14:textId="0243E379" w:rsidR="0041561B" w:rsidRPr="0041561B" w:rsidRDefault="0041561B" w:rsidP="00B953AF">
      <w:pPr>
        <w:numPr>
          <w:ilvl w:val="1"/>
          <w:numId w:val="17"/>
        </w:numPr>
      </w:pPr>
      <w:r w:rsidRPr="0041561B">
        <w:rPr>
          <w:b/>
          <w:bCs/>
        </w:rPr>
        <w:t>Mitigation:</w:t>
      </w:r>
      <w:r w:rsidRPr="0041561B">
        <w:t xml:space="preserve"> Develop a phased construction plan to minimize disruption. Utilize </w:t>
      </w:r>
      <w:r w:rsidR="00DB3142">
        <w:t xml:space="preserve">alternative locations or </w:t>
      </w:r>
      <w:r w:rsidRPr="0041561B">
        <w:t xml:space="preserve">virtual platforms for church activities </w:t>
      </w:r>
      <w:r w:rsidR="00DB3142">
        <w:t>if</w:t>
      </w:r>
      <w:r w:rsidRPr="0041561B">
        <w:t xml:space="preserve"> necessary.</w:t>
      </w:r>
    </w:p>
    <w:p w14:paraId="3B485185" w14:textId="77777777" w:rsidR="0041561B" w:rsidRPr="0041561B" w:rsidRDefault="0041561B" w:rsidP="00B953AF">
      <w:pPr>
        <w:numPr>
          <w:ilvl w:val="0"/>
          <w:numId w:val="17"/>
        </w:numPr>
        <w:spacing w:after="0"/>
      </w:pPr>
      <w:r w:rsidRPr="0041561B">
        <w:rPr>
          <w:b/>
          <w:bCs/>
        </w:rPr>
        <w:t>Risk:</w:t>
      </w:r>
      <w:r w:rsidRPr="0041561B">
        <w:t xml:space="preserve"> Inadequate Facility Usage Post-Expansion</w:t>
      </w:r>
    </w:p>
    <w:p w14:paraId="606C3F58" w14:textId="41F883E9" w:rsidR="0041561B" w:rsidRPr="0041561B" w:rsidRDefault="0041561B" w:rsidP="00B953AF">
      <w:pPr>
        <w:numPr>
          <w:ilvl w:val="1"/>
          <w:numId w:val="17"/>
        </w:numPr>
      </w:pPr>
      <w:r w:rsidRPr="0041561B">
        <w:rPr>
          <w:b/>
          <w:bCs/>
        </w:rPr>
        <w:t>Mitigation:</w:t>
      </w:r>
      <w:r w:rsidRPr="0041561B">
        <w:t xml:space="preserve"> Conduct thorough needs assessments </w:t>
      </w:r>
      <w:r w:rsidR="00DB3142">
        <w:t xml:space="preserve">through the feasibility study </w:t>
      </w:r>
      <w:r w:rsidRPr="0041561B">
        <w:t>to ensure the new and renovated spaces meet both current and anticipated future needs. Engage with congregation members and community groups to understand their needs and preferences.</w:t>
      </w:r>
    </w:p>
    <w:p w14:paraId="33C6FF9E" w14:textId="51F1E51D" w:rsidR="00DB3142" w:rsidRDefault="0041561B" w:rsidP="0041561B">
      <w:r w:rsidRPr="0041561B">
        <w:t>This preliminary risk analysis provides a foundation for proactive planning and management of the church expansion project. By identifying potential challenges early and implementing effective mitigation strategies, River Point Community Church can navigate these risks and achieve a successful expansion that serves our congregation and community for years to come.</w:t>
      </w:r>
    </w:p>
    <w:p w14:paraId="47EF5E0E" w14:textId="77777777" w:rsidR="00DB3142" w:rsidRDefault="00DB3142">
      <w:pPr>
        <w:widowControl w:val="0"/>
        <w:autoSpaceDE w:val="0"/>
        <w:autoSpaceDN w:val="0"/>
        <w:spacing w:after="0"/>
      </w:pPr>
      <w:r>
        <w:br w:type="page"/>
      </w:r>
    </w:p>
    <w:p w14:paraId="16AEFB78" w14:textId="264B611A" w:rsidR="0041561B" w:rsidRPr="00DB3142" w:rsidRDefault="00DB3142" w:rsidP="00DB3142">
      <w:pPr>
        <w:pStyle w:val="Heading1"/>
      </w:pPr>
      <w:bookmarkStart w:id="21" w:name="_Toc164350231"/>
      <w:r>
        <w:lastRenderedPageBreak/>
        <w:t>Stakeholder Analysis</w:t>
      </w:r>
      <w:bookmarkEnd w:id="21"/>
    </w:p>
    <w:p w14:paraId="5961B277" w14:textId="77777777" w:rsidR="00DB3142" w:rsidRPr="00DB3142" w:rsidRDefault="00DB3142" w:rsidP="00DB3142">
      <w:r w:rsidRPr="00DB3142">
        <w:t>This analysis identifies and categorizes the key internal and external stakeholders for the River Point Community Church expansion project, outlining their interests, potential impact on the project, and strategies for engagement.</w:t>
      </w:r>
    </w:p>
    <w:p w14:paraId="14086E94" w14:textId="5D35A2E5" w:rsidR="00DB3142" w:rsidRPr="00DB3142" w:rsidRDefault="009866AE" w:rsidP="009866AE">
      <w:pPr>
        <w:pStyle w:val="Heading2"/>
      </w:pPr>
      <w:bookmarkStart w:id="22" w:name="_Toc164350232"/>
      <w:r>
        <w:t>1.</w:t>
      </w:r>
      <w:r w:rsidR="00DB3142" w:rsidRPr="00DB3142">
        <w:t>Internal Stakeholders</w:t>
      </w:r>
      <w:bookmarkEnd w:id="22"/>
    </w:p>
    <w:p w14:paraId="2286D419" w14:textId="77777777" w:rsidR="00DB3142" w:rsidRPr="00DB3142" w:rsidRDefault="00DB3142" w:rsidP="00B953AF">
      <w:pPr>
        <w:numPr>
          <w:ilvl w:val="0"/>
          <w:numId w:val="18"/>
        </w:numPr>
        <w:tabs>
          <w:tab w:val="num" w:pos="720"/>
        </w:tabs>
        <w:spacing w:after="0"/>
      </w:pPr>
      <w:r w:rsidRPr="00DB3142">
        <w:rPr>
          <w:b/>
          <w:bCs/>
        </w:rPr>
        <w:t>Church Leadership (Elders, Pastors, and Staff)</w:t>
      </w:r>
    </w:p>
    <w:p w14:paraId="29837CA1" w14:textId="77777777" w:rsidR="00DB3142" w:rsidRPr="00DB3142" w:rsidRDefault="00DB3142" w:rsidP="00B953AF">
      <w:pPr>
        <w:numPr>
          <w:ilvl w:val="1"/>
          <w:numId w:val="18"/>
        </w:numPr>
        <w:tabs>
          <w:tab w:val="num" w:pos="1440"/>
        </w:tabs>
        <w:spacing w:after="0"/>
      </w:pPr>
      <w:r w:rsidRPr="00DB3142">
        <w:rPr>
          <w:b/>
          <w:bCs/>
        </w:rPr>
        <w:t>Interests:</w:t>
      </w:r>
      <w:r w:rsidRPr="00DB3142">
        <w:t xml:space="preserve"> Successful project execution, minimal disruption to church services, alignment with church’s mission.</w:t>
      </w:r>
    </w:p>
    <w:p w14:paraId="3450F326" w14:textId="77777777" w:rsidR="00DB3142" w:rsidRPr="00DB3142" w:rsidRDefault="00DB3142" w:rsidP="00B953AF">
      <w:pPr>
        <w:numPr>
          <w:ilvl w:val="1"/>
          <w:numId w:val="18"/>
        </w:numPr>
        <w:tabs>
          <w:tab w:val="num" w:pos="1440"/>
        </w:tabs>
        <w:spacing w:after="0"/>
      </w:pPr>
      <w:r w:rsidRPr="00DB3142">
        <w:rPr>
          <w:b/>
          <w:bCs/>
        </w:rPr>
        <w:t>Impact:</w:t>
      </w:r>
      <w:r w:rsidRPr="00DB3142">
        <w:t xml:space="preserve"> High, as they play a pivotal role in decision-making and guiding the project in line with the church's vision.</w:t>
      </w:r>
    </w:p>
    <w:p w14:paraId="208CB74C" w14:textId="77777777" w:rsidR="00DB3142" w:rsidRPr="00DB3142" w:rsidRDefault="00DB3142" w:rsidP="00B953AF">
      <w:pPr>
        <w:numPr>
          <w:ilvl w:val="1"/>
          <w:numId w:val="18"/>
        </w:numPr>
        <w:tabs>
          <w:tab w:val="num" w:pos="1440"/>
        </w:tabs>
        <w:spacing w:after="0"/>
      </w:pPr>
      <w:r w:rsidRPr="00DB3142">
        <w:rPr>
          <w:b/>
          <w:bCs/>
        </w:rPr>
        <w:t>Engagement Strategy:</w:t>
      </w:r>
      <w:r w:rsidRPr="00DB3142">
        <w:t xml:space="preserve"> Regular updates, involvement in major decisions, and soliciting their input on project aspects that affect church operations.</w:t>
      </w:r>
    </w:p>
    <w:p w14:paraId="5160A4D1" w14:textId="77777777" w:rsidR="00DB3142" w:rsidRPr="00DB3142" w:rsidRDefault="00DB3142" w:rsidP="00B953AF">
      <w:pPr>
        <w:numPr>
          <w:ilvl w:val="0"/>
          <w:numId w:val="18"/>
        </w:numPr>
        <w:tabs>
          <w:tab w:val="num" w:pos="720"/>
        </w:tabs>
        <w:spacing w:after="0"/>
      </w:pPr>
      <w:r w:rsidRPr="00DB3142">
        <w:rPr>
          <w:b/>
          <w:bCs/>
        </w:rPr>
        <w:t>Congregation Members</w:t>
      </w:r>
    </w:p>
    <w:p w14:paraId="039FC756" w14:textId="77777777" w:rsidR="00DB3142" w:rsidRPr="00DB3142" w:rsidRDefault="00DB3142" w:rsidP="00B953AF">
      <w:pPr>
        <w:numPr>
          <w:ilvl w:val="1"/>
          <w:numId w:val="18"/>
        </w:numPr>
        <w:tabs>
          <w:tab w:val="num" w:pos="1440"/>
        </w:tabs>
        <w:spacing w:after="0"/>
      </w:pPr>
      <w:r w:rsidRPr="00DB3142">
        <w:rPr>
          <w:b/>
          <w:bCs/>
        </w:rPr>
        <w:t>Interests:</w:t>
      </w:r>
      <w:r w:rsidRPr="00DB3142">
        <w:t xml:space="preserve"> Access to enhanced worship and community spaces, continuity of church services and programs during construction.</w:t>
      </w:r>
    </w:p>
    <w:p w14:paraId="23AEE6D1" w14:textId="77777777" w:rsidR="00DB3142" w:rsidRPr="00DB3142" w:rsidRDefault="00DB3142" w:rsidP="00B953AF">
      <w:pPr>
        <w:numPr>
          <w:ilvl w:val="1"/>
          <w:numId w:val="18"/>
        </w:numPr>
        <w:tabs>
          <w:tab w:val="num" w:pos="1440"/>
        </w:tabs>
        <w:spacing w:after="0"/>
      </w:pPr>
      <w:r w:rsidRPr="00DB3142">
        <w:rPr>
          <w:b/>
          <w:bCs/>
        </w:rPr>
        <w:t>Impact:</w:t>
      </w:r>
      <w:r w:rsidRPr="00DB3142">
        <w:t xml:space="preserve"> High, as their support and participation are crucial for the fundraising phase and ongoing engagement with church activities.</w:t>
      </w:r>
    </w:p>
    <w:p w14:paraId="07D998BA" w14:textId="346F898D" w:rsidR="00DB3142" w:rsidRPr="00DB3142" w:rsidRDefault="00DB3142" w:rsidP="00B953AF">
      <w:pPr>
        <w:numPr>
          <w:ilvl w:val="1"/>
          <w:numId w:val="18"/>
        </w:numPr>
        <w:tabs>
          <w:tab w:val="num" w:pos="1440"/>
        </w:tabs>
        <w:spacing w:after="0"/>
      </w:pPr>
      <w:r w:rsidRPr="00DB3142">
        <w:rPr>
          <w:b/>
          <w:bCs/>
        </w:rPr>
        <w:t>Engagement Strategy:</w:t>
      </w:r>
      <w:r w:rsidRPr="00DB3142">
        <w:t xml:space="preserve"> Frequent communication through </w:t>
      </w:r>
      <w:r>
        <w:t xml:space="preserve">weekly updates from the pulpit, </w:t>
      </w:r>
      <w:r w:rsidRPr="00DB3142">
        <w:t>newsletters, meetings, and forums to gather feedback, address concerns, and keep the congregation informed and involved.</w:t>
      </w:r>
    </w:p>
    <w:p w14:paraId="41C4BEE8" w14:textId="77777777" w:rsidR="00DB3142" w:rsidRPr="00DB3142" w:rsidRDefault="00DB3142" w:rsidP="00B953AF">
      <w:pPr>
        <w:numPr>
          <w:ilvl w:val="0"/>
          <w:numId w:val="18"/>
        </w:numPr>
        <w:tabs>
          <w:tab w:val="num" w:pos="720"/>
        </w:tabs>
        <w:spacing w:after="0"/>
      </w:pPr>
      <w:r w:rsidRPr="00DB3142">
        <w:rPr>
          <w:b/>
          <w:bCs/>
        </w:rPr>
        <w:t>Volunteers</w:t>
      </w:r>
    </w:p>
    <w:p w14:paraId="33DCB1FC" w14:textId="77777777" w:rsidR="00DB3142" w:rsidRPr="00DB3142" w:rsidRDefault="00DB3142" w:rsidP="00B953AF">
      <w:pPr>
        <w:numPr>
          <w:ilvl w:val="1"/>
          <w:numId w:val="18"/>
        </w:numPr>
        <w:tabs>
          <w:tab w:val="num" w:pos="1440"/>
        </w:tabs>
        <w:spacing w:after="0"/>
      </w:pPr>
      <w:r w:rsidRPr="00DB3142">
        <w:rPr>
          <w:b/>
          <w:bCs/>
        </w:rPr>
        <w:t>Interests:</w:t>
      </w:r>
      <w:r w:rsidRPr="00DB3142">
        <w:t xml:space="preserve"> Effective coordination of their activities around the construction schedule, opportunities for involvement in the project.</w:t>
      </w:r>
    </w:p>
    <w:p w14:paraId="34A4D302" w14:textId="77777777" w:rsidR="00DB3142" w:rsidRPr="00DB3142" w:rsidRDefault="00DB3142" w:rsidP="00B953AF">
      <w:pPr>
        <w:numPr>
          <w:ilvl w:val="1"/>
          <w:numId w:val="18"/>
        </w:numPr>
        <w:tabs>
          <w:tab w:val="num" w:pos="1440"/>
        </w:tabs>
        <w:spacing w:after="0"/>
      </w:pPr>
      <w:r w:rsidRPr="00DB3142">
        <w:rPr>
          <w:b/>
          <w:bCs/>
        </w:rPr>
        <w:t>Impact:</w:t>
      </w:r>
      <w:r w:rsidRPr="00DB3142">
        <w:t xml:space="preserve"> Moderate, as their contributions are vital to church operations and project-related activities.</w:t>
      </w:r>
    </w:p>
    <w:p w14:paraId="323FD1FD" w14:textId="49E7535E" w:rsidR="00DB3142" w:rsidRDefault="00DB3142" w:rsidP="00B953AF">
      <w:pPr>
        <w:numPr>
          <w:ilvl w:val="1"/>
          <w:numId w:val="18"/>
        </w:numPr>
        <w:spacing w:after="0"/>
      </w:pPr>
      <w:r w:rsidRPr="00DB3142">
        <w:rPr>
          <w:b/>
          <w:bCs/>
        </w:rPr>
        <w:t>Engagement Strategy:</w:t>
      </w:r>
      <w:r w:rsidRPr="00DB3142">
        <w:t xml:space="preserve"> Direct communication and planning sessions to realign volunteer activities with project timelines and new opportunities for engagement.</w:t>
      </w:r>
    </w:p>
    <w:p w14:paraId="3A898CB2" w14:textId="6C8A29F7" w:rsidR="00DB3142" w:rsidRPr="00DB3142" w:rsidRDefault="00DB3142" w:rsidP="00DB3142">
      <w:pPr>
        <w:widowControl w:val="0"/>
        <w:autoSpaceDE w:val="0"/>
        <w:autoSpaceDN w:val="0"/>
        <w:spacing w:after="0"/>
      </w:pPr>
      <w:r>
        <w:br w:type="page"/>
      </w:r>
    </w:p>
    <w:p w14:paraId="55679DB7" w14:textId="4E0BB9D7" w:rsidR="00DB3142" w:rsidRPr="00DB3142" w:rsidRDefault="009866AE" w:rsidP="00DB3142">
      <w:pPr>
        <w:pStyle w:val="Heading2"/>
      </w:pPr>
      <w:bookmarkStart w:id="23" w:name="_Toc164350233"/>
      <w:r>
        <w:lastRenderedPageBreak/>
        <w:t>2.</w:t>
      </w:r>
      <w:r w:rsidR="00DB3142" w:rsidRPr="00DB3142">
        <w:t>External Stakeholders</w:t>
      </w:r>
      <w:bookmarkEnd w:id="23"/>
    </w:p>
    <w:p w14:paraId="031A6846" w14:textId="77777777" w:rsidR="00DB3142" w:rsidRPr="00DB3142" w:rsidRDefault="00DB3142" w:rsidP="00B953AF">
      <w:pPr>
        <w:numPr>
          <w:ilvl w:val="0"/>
          <w:numId w:val="19"/>
        </w:numPr>
        <w:spacing w:after="0"/>
      </w:pPr>
      <w:r w:rsidRPr="00DB3142">
        <w:rPr>
          <w:b/>
          <w:bCs/>
        </w:rPr>
        <w:t>Local Community and Residents</w:t>
      </w:r>
    </w:p>
    <w:p w14:paraId="271F0366" w14:textId="77777777" w:rsidR="00DB3142" w:rsidRPr="00DB3142" w:rsidRDefault="00DB3142" w:rsidP="00B953AF">
      <w:pPr>
        <w:numPr>
          <w:ilvl w:val="1"/>
          <w:numId w:val="19"/>
        </w:numPr>
        <w:spacing w:after="0"/>
      </w:pPr>
      <w:r w:rsidRPr="00DB3142">
        <w:rPr>
          <w:b/>
          <w:bCs/>
        </w:rPr>
        <w:t>Interests:</w:t>
      </w:r>
      <w:r w:rsidRPr="00DB3142">
        <w:t xml:space="preserve"> Minimized disruption from construction, access to community services offered by the church.</w:t>
      </w:r>
    </w:p>
    <w:p w14:paraId="6BD21BD9" w14:textId="77777777" w:rsidR="00DB3142" w:rsidRPr="00DB3142" w:rsidRDefault="00DB3142" w:rsidP="00B953AF">
      <w:pPr>
        <w:numPr>
          <w:ilvl w:val="1"/>
          <w:numId w:val="19"/>
        </w:numPr>
        <w:spacing w:after="0"/>
      </w:pPr>
      <w:r w:rsidRPr="00DB3142">
        <w:rPr>
          <w:b/>
          <w:bCs/>
        </w:rPr>
        <w:t>Impact:</w:t>
      </w:r>
      <w:r w:rsidRPr="00DB3142">
        <w:t xml:space="preserve"> Moderate, as community support can influence project perception and success.</w:t>
      </w:r>
    </w:p>
    <w:p w14:paraId="768342B9" w14:textId="77777777" w:rsidR="00DB3142" w:rsidRPr="00DB3142" w:rsidRDefault="00DB3142" w:rsidP="00B953AF">
      <w:pPr>
        <w:numPr>
          <w:ilvl w:val="1"/>
          <w:numId w:val="19"/>
        </w:numPr>
        <w:spacing w:after="0"/>
      </w:pPr>
      <w:r w:rsidRPr="00DB3142">
        <w:rPr>
          <w:b/>
          <w:bCs/>
        </w:rPr>
        <w:t>Engagement Strategy:</w:t>
      </w:r>
      <w:r w:rsidRPr="00DB3142">
        <w:t xml:space="preserve"> Open dialogues through community meetings, transparent communication about construction timelines, and emphasis on the project’s benefits to the broader community.</w:t>
      </w:r>
    </w:p>
    <w:p w14:paraId="24A3ACD1" w14:textId="77777777" w:rsidR="00DB3142" w:rsidRPr="00DB3142" w:rsidRDefault="00DB3142" w:rsidP="00B953AF">
      <w:pPr>
        <w:numPr>
          <w:ilvl w:val="0"/>
          <w:numId w:val="19"/>
        </w:numPr>
        <w:spacing w:after="0"/>
      </w:pPr>
      <w:r w:rsidRPr="00DB3142">
        <w:rPr>
          <w:b/>
          <w:bCs/>
        </w:rPr>
        <w:t>Local Government and Regulatory Bodies</w:t>
      </w:r>
    </w:p>
    <w:p w14:paraId="3629A046" w14:textId="77777777" w:rsidR="00DB3142" w:rsidRPr="00DB3142" w:rsidRDefault="00DB3142" w:rsidP="00B953AF">
      <w:pPr>
        <w:numPr>
          <w:ilvl w:val="1"/>
          <w:numId w:val="19"/>
        </w:numPr>
        <w:spacing w:after="0"/>
      </w:pPr>
      <w:r w:rsidRPr="00DB3142">
        <w:rPr>
          <w:b/>
          <w:bCs/>
        </w:rPr>
        <w:t>Interests:</w:t>
      </w:r>
      <w:r w:rsidRPr="00DB3142">
        <w:t xml:space="preserve"> Compliance with zoning, safety, and construction regulations.</w:t>
      </w:r>
    </w:p>
    <w:p w14:paraId="75F668CE" w14:textId="77777777" w:rsidR="00DB3142" w:rsidRPr="00DB3142" w:rsidRDefault="00DB3142" w:rsidP="00B953AF">
      <w:pPr>
        <w:numPr>
          <w:ilvl w:val="1"/>
          <w:numId w:val="19"/>
        </w:numPr>
        <w:spacing w:after="0"/>
      </w:pPr>
      <w:r w:rsidRPr="00DB3142">
        <w:rPr>
          <w:b/>
          <w:bCs/>
        </w:rPr>
        <w:t>Impact:</w:t>
      </w:r>
      <w:r w:rsidRPr="00DB3142">
        <w:t xml:space="preserve"> High, as their approvals are necessary for the project to proceed.</w:t>
      </w:r>
    </w:p>
    <w:p w14:paraId="091F9CB4" w14:textId="77777777" w:rsidR="00DB3142" w:rsidRPr="00DB3142" w:rsidRDefault="00DB3142" w:rsidP="00B953AF">
      <w:pPr>
        <w:numPr>
          <w:ilvl w:val="1"/>
          <w:numId w:val="19"/>
        </w:numPr>
        <w:spacing w:after="0"/>
      </w:pPr>
      <w:r w:rsidRPr="00DB3142">
        <w:rPr>
          <w:b/>
          <w:bCs/>
        </w:rPr>
        <w:t>Engagement Strategy:</w:t>
      </w:r>
      <w:r w:rsidRPr="00DB3142">
        <w:t xml:space="preserve"> Early and ongoing engagement to ensure all project plans </w:t>
      </w:r>
      <w:proofErr w:type="gramStart"/>
      <w:r w:rsidRPr="00DB3142">
        <w:t>are in compliance</w:t>
      </w:r>
      <w:proofErr w:type="gramEnd"/>
      <w:r w:rsidRPr="00DB3142">
        <w:t>, facilitating a smooth approval process.</w:t>
      </w:r>
    </w:p>
    <w:p w14:paraId="1CCB4E3B" w14:textId="77777777" w:rsidR="00DB3142" w:rsidRPr="00DB3142" w:rsidRDefault="00DB3142" w:rsidP="00B953AF">
      <w:pPr>
        <w:numPr>
          <w:ilvl w:val="0"/>
          <w:numId w:val="19"/>
        </w:numPr>
        <w:spacing w:after="0"/>
      </w:pPr>
      <w:r w:rsidRPr="00DB3142">
        <w:rPr>
          <w:b/>
          <w:bCs/>
        </w:rPr>
        <w:t>Contractors and Suppliers</w:t>
      </w:r>
    </w:p>
    <w:p w14:paraId="3E84E0AF" w14:textId="77777777" w:rsidR="00DB3142" w:rsidRPr="00DB3142" w:rsidRDefault="00DB3142" w:rsidP="00B953AF">
      <w:pPr>
        <w:numPr>
          <w:ilvl w:val="1"/>
          <w:numId w:val="19"/>
        </w:numPr>
        <w:spacing w:after="0"/>
      </w:pPr>
      <w:r w:rsidRPr="00DB3142">
        <w:rPr>
          <w:b/>
          <w:bCs/>
        </w:rPr>
        <w:t>Interests:</w:t>
      </w:r>
      <w:r w:rsidRPr="00DB3142">
        <w:t xml:space="preserve"> Clear and timely communication, prompt payment, and clarity on project specifications.</w:t>
      </w:r>
    </w:p>
    <w:p w14:paraId="0AAC7CB5" w14:textId="77777777" w:rsidR="00DB3142" w:rsidRPr="00DB3142" w:rsidRDefault="00DB3142" w:rsidP="00B953AF">
      <w:pPr>
        <w:numPr>
          <w:ilvl w:val="1"/>
          <w:numId w:val="19"/>
        </w:numPr>
        <w:spacing w:after="0"/>
      </w:pPr>
      <w:r w:rsidRPr="00DB3142">
        <w:rPr>
          <w:b/>
          <w:bCs/>
        </w:rPr>
        <w:t>Impact:</w:t>
      </w:r>
      <w:r w:rsidRPr="00DB3142">
        <w:t xml:space="preserve"> High, as the quality of their work and materials directly affects project success.</w:t>
      </w:r>
    </w:p>
    <w:p w14:paraId="1638EB25" w14:textId="77777777" w:rsidR="00DB3142" w:rsidRDefault="00DB3142" w:rsidP="00B953AF">
      <w:pPr>
        <w:numPr>
          <w:ilvl w:val="1"/>
          <w:numId w:val="19"/>
        </w:numPr>
        <w:spacing w:after="0"/>
      </w:pPr>
      <w:r w:rsidRPr="00DB3142">
        <w:rPr>
          <w:b/>
          <w:bCs/>
        </w:rPr>
        <w:t>Engagement Strategy:</w:t>
      </w:r>
      <w:r w:rsidRPr="00DB3142">
        <w:t xml:space="preserve"> Establish clear contracts, maintain open lines of communication, and ensure timely project management and dispute resolution processes.</w:t>
      </w:r>
    </w:p>
    <w:p w14:paraId="093EED16" w14:textId="77777777" w:rsidR="00DB3142" w:rsidRPr="00DB3142" w:rsidRDefault="00DB3142" w:rsidP="00DB3142">
      <w:pPr>
        <w:spacing w:after="0"/>
        <w:ind w:left="1440"/>
      </w:pPr>
    </w:p>
    <w:p w14:paraId="20A1B78B" w14:textId="77777777" w:rsidR="00DB3142" w:rsidRPr="00DB3142" w:rsidRDefault="00DB3142" w:rsidP="00B953AF">
      <w:pPr>
        <w:numPr>
          <w:ilvl w:val="0"/>
          <w:numId w:val="19"/>
        </w:numPr>
        <w:spacing w:after="0"/>
      </w:pPr>
      <w:r w:rsidRPr="00DB3142">
        <w:rPr>
          <w:b/>
          <w:bCs/>
        </w:rPr>
        <w:t>Local Businesses</w:t>
      </w:r>
    </w:p>
    <w:p w14:paraId="770B25CF" w14:textId="77777777" w:rsidR="00DB3142" w:rsidRPr="00DB3142" w:rsidRDefault="00DB3142" w:rsidP="00B953AF">
      <w:pPr>
        <w:numPr>
          <w:ilvl w:val="1"/>
          <w:numId w:val="19"/>
        </w:numPr>
        <w:spacing w:after="0"/>
      </w:pPr>
      <w:r w:rsidRPr="00DB3142">
        <w:rPr>
          <w:b/>
          <w:bCs/>
        </w:rPr>
        <w:t>Interests:</w:t>
      </w:r>
      <w:r w:rsidRPr="00DB3142">
        <w:t xml:space="preserve"> Potential disruptions due to construction, opportunities for collaboration or services.</w:t>
      </w:r>
    </w:p>
    <w:p w14:paraId="01B67FFF" w14:textId="77777777" w:rsidR="00DB3142" w:rsidRPr="00DB3142" w:rsidRDefault="00DB3142" w:rsidP="00B953AF">
      <w:pPr>
        <w:numPr>
          <w:ilvl w:val="1"/>
          <w:numId w:val="19"/>
        </w:numPr>
        <w:spacing w:after="0"/>
      </w:pPr>
      <w:r w:rsidRPr="00DB3142">
        <w:rPr>
          <w:b/>
          <w:bCs/>
        </w:rPr>
        <w:t>Impact:</w:t>
      </w:r>
      <w:r w:rsidRPr="00DB3142">
        <w:t xml:space="preserve"> Low to moderate, depending on the proximity to the project and the nature of the business.</w:t>
      </w:r>
    </w:p>
    <w:p w14:paraId="51590E9C" w14:textId="77777777" w:rsidR="00DB3142" w:rsidRPr="00DB3142" w:rsidRDefault="00DB3142" w:rsidP="00B953AF">
      <w:pPr>
        <w:numPr>
          <w:ilvl w:val="1"/>
          <w:numId w:val="19"/>
        </w:numPr>
        <w:spacing w:after="0"/>
      </w:pPr>
      <w:r w:rsidRPr="00DB3142">
        <w:rPr>
          <w:b/>
          <w:bCs/>
        </w:rPr>
        <w:t>Engagement Strategy:</w:t>
      </w:r>
      <w:r w:rsidRPr="00DB3142">
        <w:t xml:space="preserve"> Inform about project timelines, explore opportunities for collaboration to support local businesses during the construction phase.</w:t>
      </w:r>
    </w:p>
    <w:p w14:paraId="37427F60" w14:textId="77777777" w:rsidR="009866AE" w:rsidRDefault="009866AE">
      <w:pPr>
        <w:widowControl w:val="0"/>
        <w:autoSpaceDE w:val="0"/>
        <w:autoSpaceDN w:val="0"/>
        <w:spacing w:after="0"/>
        <w:rPr>
          <w:b/>
          <w:bCs/>
        </w:rPr>
      </w:pPr>
      <w:r>
        <w:rPr>
          <w:b/>
          <w:bCs/>
        </w:rPr>
        <w:br w:type="page"/>
      </w:r>
    </w:p>
    <w:p w14:paraId="75A5CD3A" w14:textId="77777777" w:rsidR="00DB3142" w:rsidRPr="00DB3142" w:rsidRDefault="00DB3142" w:rsidP="00DB3142">
      <w:r w:rsidRPr="00DB3142">
        <w:lastRenderedPageBreak/>
        <w:t>This preliminary stakeholder analysis provides a foundation for developing tailored engagement strategies to ensure all parties are informed, involved, and supportive of the River Point Community Church expansion project. Effective stakeholder management will be critical to navigating the complexities of the project and achieving a successful outcome that benefits both the church and the wider community.</w:t>
      </w:r>
    </w:p>
    <w:p w14:paraId="59F75503" w14:textId="77777777" w:rsidR="0041561B" w:rsidRPr="0041561B" w:rsidRDefault="0041561B" w:rsidP="0041561B"/>
    <w:p w14:paraId="5BB74B3D" w14:textId="0D1D6483" w:rsidR="009866AE" w:rsidRDefault="009866AE">
      <w:pPr>
        <w:widowControl w:val="0"/>
        <w:autoSpaceDE w:val="0"/>
        <w:autoSpaceDN w:val="0"/>
        <w:spacing w:after="0"/>
      </w:pPr>
      <w:r>
        <w:br w:type="page"/>
      </w:r>
    </w:p>
    <w:p w14:paraId="3BA5B8E0" w14:textId="58DD87F1" w:rsidR="00F741CB" w:rsidRDefault="009866AE" w:rsidP="009866AE">
      <w:pPr>
        <w:pStyle w:val="Heading1"/>
      </w:pPr>
      <w:bookmarkStart w:id="24" w:name="_Toc164350234"/>
      <w:r>
        <w:lastRenderedPageBreak/>
        <w:t>Impact Analysis</w:t>
      </w:r>
      <w:bookmarkEnd w:id="24"/>
    </w:p>
    <w:p w14:paraId="6C040DAA" w14:textId="77777777" w:rsidR="009866AE" w:rsidRPr="009866AE" w:rsidRDefault="009866AE" w:rsidP="009866AE">
      <w:r w:rsidRPr="009866AE">
        <w:t>The planned expansion of River Point Community Church is poised to significantly impact both the church community and the broader local area. This preliminary impact analysis outlines the anticipated benefits and broader effects of the project, underscoring its alignment with our mission to love God, love people, and serve the world.</w:t>
      </w:r>
    </w:p>
    <w:p w14:paraId="728D228C" w14:textId="77777777" w:rsidR="009866AE" w:rsidRPr="009866AE" w:rsidRDefault="009866AE" w:rsidP="009866AE">
      <w:pPr>
        <w:pStyle w:val="Heading2"/>
        <w:spacing w:after="0"/>
      </w:pPr>
      <w:bookmarkStart w:id="25" w:name="_Toc164350235"/>
      <w:r w:rsidRPr="009866AE">
        <w:t>1. Congregational Growth and Engagement</w:t>
      </w:r>
      <w:bookmarkEnd w:id="25"/>
    </w:p>
    <w:p w14:paraId="2B73555D" w14:textId="77777777" w:rsidR="009866AE" w:rsidRPr="009866AE" w:rsidRDefault="009866AE" w:rsidP="00B953AF">
      <w:pPr>
        <w:numPr>
          <w:ilvl w:val="0"/>
          <w:numId w:val="20"/>
        </w:numPr>
      </w:pPr>
      <w:r w:rsidRPr="009866AE">
        <w:rPr>
          <w:b/>
          <w:bCs/>
        </w:rPr>
        <w:t>Increased Capacity for Worship and Activities:</w:t>
      </w:r>
      <w:r w:rsidRPr="009866AE">
        <w:t xml:space="preserve"> The expansion will address current space limitations, allowing for larger congregational gatherings, more comfortable and spiritually enriching worship experiences, and increased participation in church activities.</w:t>
      </w:r>
    </w:p>
    <w:p w14:paraId="029E980C" w14:textId="230FB78C" w:rsidR="009866AE" w:rsidRPr="009866AE" w:rsidRDefault="009866AE" w:rsidP="00B953AF">
      <w:pPr>
        <w:numPr>
          <w:ilvl w:val="0"/>
          <w:numId w:val="20"/>
        </w:numPr>
      </w:pPr>
      <w:r w:rsidRPr="009866AE">
        <w:rPr>
          <w:b/>
          <w:bCs/>
        </w:rPr>
        <w:t>Enhanced Community and Fellowship Opportunities:</w:t>
      </w:r>
      <w:r w:rsidRPr="009866AE">
        <w:t xml:space="preserve"> New and improved facilities</w:t>
      </w:r>
      <w:r>
        <w:t xml:space="preserve"> </w:t>
      </w:r>
      <w:r w:rsidRPr="009866AE">
        <w:t>and classrooms, will foster deeper connections among church members, encouraging more vibrant community life and support networks.</w:t>
      </w:r>
    </w:p>
    <w:p w14:paraId="193BADDF" w14:textId="77777777" w:rsidR="009866AE" w:rsidRPr="009866AE" w:rsidRDefault="009866AE" w:rsidP="009866AE">
      <w:pPr>
        <w:pStyle w:val="Heading2"/>
        <w:spacing w:after="0"/>
      </w:pPr>
      <w:bookmarkStart w:id="26" w:name="_Toc164350236"/>
      <w:r w:rsidRPr="009866AE">
        <w:t>2. Educational and Discipleship Programs</w:t>
      </w:r>
      <w:bookmarkEnd w:id="26"/>
    </w:p>
    <w:p w14:paraId="218A0F9E" w14:textId="77777777" w:rsidR="009866AE" w:rsidRPr="009866AE" w:rsidRDefault="009866AE" w:rsidP="00B953AF">
      <w:pPr>
        <w:numPr>
          <w:ilvl w:val="0"/>
          <w:numId w:val="21"/>
        </w:numPr>
      </w:pPr>
      <w:r w:rsidRPr="009866AE">
        <w:rPr>
          <w:b/>
          <w:bCs/>
        </w:rPr>
        <w:t>Expanded Educational Facilities:</w:t>
      </w:r>
      <w:r w:rsidRPr="009866AE">
        <w:t xml:space="preserve"> Additional classrooms will enable the church to offer a broader range of educational programs, from Sunday school to Bible studies and youth activities, facilitating spiritual growth and discipleship across all age groups.</w:t>
      </w:r>
    </w:p>
    <w:p w14:paraId="4885F571" w14:textId="77777777" w:rsidR="009866AE" w:rsidRPr="009866AE" w:rsidRDefault="009866AE" w:rsidP="00B953AF">
      <w:pPr>
        <w:numPr>
          <w:ilvl w:val="0"/>
          <w:numId w:val="21"/>
        </w:numPr>
      </w:pPr>
      <w:r w:rsidRPr="009866AE">
        <w:rPr>
          <w:b/>
          <w:bCs/>
        </w:rPr>
        <w:t>Technology Upgrades for Hybrid Learning:</w:t>
      </w:r>
      <w:r w:rsidRPr="009866AE">
        <w:t xml:space="preserve"> Upgraded technological infrastructure will enhance the delivery of educational content, allowing for hybrid in-person and online learning experiences that can reach a wider audience, including those unable to attend in person.</w:t>
      </w:r>
    </w:p>
    <w:p w14:paraId="481302B5" w14:textId="77777777" w:rsidR="009866AE" w:rsidRDefault="009866AE">
      <w:pPr>
        <w:widowControl w:val="0"/>
        <w:autoSpaceDE w:val="0"/>
        <w:autoSpaceDN w:val="0"/>
        <w:spacing w:after="0"/>
        <w:rPr>
          <w:rFonts w:ascii="Arial" w:eastAsia="Arial" w:hAnsi="Arial" w:cs="Arial"/>
          <w:b/>
          <w:bCs/>
          <w:color w:val="365F91" w:themeColor="accent1" w:themeShade="BF"/>
          <w:sz w:val="32"/>
          <w:szCs w:val="60"/>
        </w:rPr>
      </w:pPr>
      <w:r>
        <w:br w:type="page"/>
      </w:r>
    </w:p>
    <w:p w14:paraId="5625D01C" w14:textId="2B7BD123" w:rsidR="009866AE" w:rsidRPr="009866AE" w:rsidRDefault="009866AE" w:rsidP="009866AE">
      <w:pPr>
        <w:pStyle w:val="Heading2"/>
        <w:spacing w:after="0"/>
      </w:pPr>
      <w:bookmarkStart w:id="27" w:name="_Toc164350237"/>
      <w:r w:rsidRPr="009866AE">
        <w:lastRenderedPageBreak/>
        <w:t>3. Community Outreach and Service</w:t>
      </w:r>
      <w:bookmarkEnd w:id="27"/>
    </w:p>
    <w:p w14:paraId="03AD96C5" w14:textId="77777777" w:rsidR="009866AE" w:rsidRPr="009866AE" w:rsidRDefault="009866AE" w:rsidP="00B953AF">
      <w:pPr>
        <w:numPr>
          <w:ilvl w:val="0"/>
          <w:numId w:val="22"/>
        </w:numPr>
      </w:pPr>
      <w:r w:rsidRPr="009866AE">
        <w:rPr>
          <w:b/>
          <w:bCs/>
        </w:rPr>
        <w:t>Increased Capacity for Service and Outreach:</w:t>
      </w:r>
      <w:r w:rsidRPr="009866AE">
        <w:t xml:space="preserve"> The expansion will provide the physical space and resources needed to host community events, support services, and outreach programs, reinforcing the church’s role as a beacon of hope and service in the community.</w:t>
      </w:r>
    </w:p>
    <w:p w14:paraId="357DB9D1" w14:textId="77777777" w:rsidR="009866AE" w:rsidRPr="009866AE" w:rsidRDefault="009866AE" w:rsidP="00B953AF">
      <w:pPr>
        <w:numPr>
          <w:ilvl w:val="0"/>
          <w:numId w:val="22"/>
        </w:numPr>
      </w:pPr>
      <w:r w:rsidRPr="009866AE">
        <w:rPr>
          <w:b/>
          <w:bCs/>
        </w:rPr>
        <w:t>Partnerships with Local Organizations:</w:t>
      </w:r>
      <w:r w:rsidRPr="009866AE">
        <w:t xml:space="preserve"> Improved facilities will enable the church to collaborate more effectively with local organizations and charities, amplifying our collective impact on social issues such as homelessness, hunger, and family support services.</w:t>
      </w:r>
    </w:p>
    <w:p w14:paraId="334E4DE2" w14:textId="77777777" w:rsidR="009866AE" w:rsidRPr="009866AE" w:rsidRDefault="009866AE" w:rsidP="009866AE">
      <w:pPr>
        <w:pStyle w:val="Heading2"/>
        <w:spacing w:after="0"/>
      </w:pPr>
      <w:bookmarkStart w:id="28" w:name="_Toc164350238"/>
      <w:r w:rsidRPr="009866AE">
        <w:t>4. Environmental and Sustainable Impact</w:t>
      </w:r>
      <w:bookmarkEnd w:id="28"/>
    </w:p>
    <w:p w14:paraId="5E0EB177" w14:textId="77777777" w:rsidR="009866AE" w:rsidRPr="009866AE" w:rsidRDefault="009866AE" w:rsidP="00B953AF">
      <w:pPr>
        <w:numPr>
          <w:ilvl w:val="0"/>
          <w:numId w:val="23"/>
        </w:numPr>
      </w:pPr>
      <w:r w:rsidRPr="009866AE">
        <w:rPr>
          <w:b/>
          <w:bCs/>
        </w:rPr>
        <w:t>Sustainable Building Practices:</w:t>
      </w:r>
      <w:r w:rsidRPr="009866AE">
        <w:t xml:space="preserve"> Incorporating environmentally friendly materials and energy-efficient systems will minimize the project's ecological footprint, reflecting our stewardship of God’s creation.</w:t>
      </w:r>
    </w:p>
    <w:p w14:paraId="74BAFE50" w14:textId="77777777" w:rsidR="009866AE" w:rsidRPr="009866AE" w:rsidRDefault="009866AE" w:rsidP="00B953AF">
      <w:pPr>
        <w:numPr>
          <w:ilvl w:val="0"/>
          <w:numId w:val="23"/>
        </w:numPr>
      </w:pPr>
      <w:r w:rsidRPr="009866AE">
        <w:rPr>
          <w:b/>
          <w:bCs/>
        </w:rPr>
        <w:t>Green Spaces and Accessibility:</w:t>
      </w:r>
      <w:r w:rsidRPr="009866AE">
        <w:t xml:space="preserve"> The project will enhance the church’s exterior spaces and ensure full accessibility, making the church grounds a welcoming and inclusive environment for reflection, fellowship, and community engagement.</w:t>
      </w:r>
    </w:p>
    <w:p w14:paraId="4218EE52" w14:textId="77777777" w:rsidR="00A91F51" w:rsidRDefault="00A91F51">
      <w:pPr>
        <w:widowControl w:val="0"/>
        <w:autoSpaceDE w:val="0"/>
        <w:autoSpaceDN w:val="0"/>
        <w:spacing w:after="0"/>
        <w:rPr>
          <w:rFonts w:ascii="Arial" w:eastAsia="Arial" w:hAnsi="Arial" w:cs="Arial"/>
          <w:b/>
          <w:bCs/>
          <w:color w:val="365F91" w:themeColor="accent1" w:themeShade="BF"/>
          <w:sz w:val="32"/>
          <w:szCs w:val="60"/>
        </w:rPr>
      </w:pPr>
      <w:r>
        <w:br w:type="page"/>
      </w:r>
    </w:p>
    <w:p w14:paraId="44BB4C55" w14:textId="60268DC0" w:rsidR="009866AE" w:rsidRPr="009866AE" w:rsidRDefault="009866AE" w:rsidP="009866AE">
      <w:pPr>
        <w:pStyle w:val="Heading2"/>
        <w:spacing w:after="0"/>
      </w:pPr>
      <w:bookmarkStart w:id="29" w:name="_Toc164350239"/>
      <w:r w:rsidRPr="009866AE">
        <w:lastRenderedPageBreak/>
        <w:t>5. Long-Term Viability and Growth</w:t>
      </w:r>
      <w:bookmarkEnd w:id="29"/>
    </w:p>
    <w:p w14:paraId="606C29BA" w14:textId="77777777" w:rsidR="009866AE" w:rsidRPr="009866AE" w:rsidRDefault="009866AE" w:rsidP="00B953AF">
      <w:pPr>
        <w:numPr>
          <w:ilvl w:val="0"/>
          <w:numId w:val="24"/>
        </w:numPr>
      </w:pPr>
      <w:r w:rsidRPr="009866AE">
        <w:rPr>
          <w:b/>
          <w:bCs/>
        </w:rPr>
        <w:t>Adaptability of Spaces:</w:t>
      </w:r>
      <w:r w:rsidRPr="009866AE">
        <w:t xml:space="preserve"> Designing flexible, multipurpose spaces ensures that the church can adapt to future growth and changing community needs, securing its long-term viability and relevance.</w:t>
      </w:r>
    </w:p>
    <w:p w14:paraId="30899E09" w14:textId="77777777" w:rsidR="009866AE" w:rsidRPr="009866AE" w:rsidRDefault="009866AE" w:rsidP="00B953AF">
      <w:pPr>
        <w:numPr>
          <w:ilvl w:val="0"/>
          <w:numId w:val="24"/>
        </w:numPr>
      </w:pPr>
      <w:r w:rsidRPr="009866AE">
        <w:rPr>
          <w:b/>
          <w:bCs/>
        </w:rPr>
        <w:t>Foundation for Future Generations:</w:t>
      </w:r>
      <w:r w:rsidRPr="009866AE">
        <w:t xml:space="preserve"> By expanding and modernizing our facilities, we are investing in the future of our church community, laying the groundwork for continued growth, service, and spiritual enrichment for generations to come.</w:t>
      </w:r>
    </w:p>
    <w:p w14:paraId="2A809477" w14:textId="77777777" w:rsidR="009866AE" w:rsidRPr="009866AE" w:rsidRDefault="009866AE" w:rsidP="009866AE">
      <w:r w:rsidRPr="009866AE">
        <w:t>This preliminary impact analysis underscores the transformative potential of the River Point Community Church expansion project. Through careful planning and execution, the project promises to significantly enhance our worship experiences, educational programs, community outreach, and environmental stewardship, thereby enriching the lives of our congregation members and the broader community.</w:t>
      </w:r>
    </w:p>
    <w:p w14:paraId="4DAD968A" w14:textId="77777777" w:rsidR="009866AE" w:rsidRPr="009866AE" w:rsidRDefault="009866AE" w:rsidP="009866AE"/>
    <w:p w14:paraId="551DAC69" w14:textId="77777777" w:rsidR="000A49DF" w:rsidRDefault="000A49DF" w:rsidP="00396593">
      <w:pPr>
        <w:pStyle w:val="Heading1"/>
        <w:rPr>
          <w:sz w:val="52"/>
          <w:szCs w:val="52"/>
        </w:rPr>
      </w:pPr>
      <w:r>
        <w:br w:type="page"/>
      </w:r>
      <w:bookmarkStart w:id="30" w:name="_Toc164350240"/>
      <w:r w:rsidR="00396593" w:rsidRPr="00396593">
        <w:rPr>
          <w:sz w:val="52"/>
          <w:szCs w:val="52"/>
        </w:rPr>
        <w:lastRenderedPageBreak/>
        <w:t>FREQUENTLY ASKED QUESTIONS (FAQS)</w:t>
      </w:r>
      <w:bookmarkEnd w:id="30"/>
    </w:p>
    <w:p w14:paraId="43EF173A" w14:textId="77777777" w:rsidR="00396593" w:rsidRDefault="00396593" w:rsidP="00396593"/>
    <w:p w14:paraId="214E29FC" w14:textId="77777777" w:rsidR="00396593" w:rsidRPr="00396593" w:rsidRDefault="00396593" w:rsidP="00396593">
      <w:r w:rsidRPr="00396593">
        <w:t>Based on the detailed discussion of River Point Community Church’s expansion project, here are preliminary answers to the commonly asked FAQs:</w:t>
      </w:r>
    </w:p>
    <w:p w14:paraId="4EAD64A4" w14:textId="77777777" w:rsidR="00396593" w:rsidRPr="00396593" w:rsidRDefault="00396593" w:rsidP="00B953AF">
      <w:pPr>
        <w:numPr>
          <w:ilvl w:val="0"/>
          <w:numId w:val="25"/>
        </w:numPr>
        <w:spacing w:after="0"/>
      </w:pPr>
      <w:r w:rsidRPr="00396593">
        <w:rPr>
          <w:b/>
          <w:bCs/>
        </w:rPr>
        <w:t>Why is the expansion necessary?</w:t>
      </w:r>
    </w:p>
    <w:p w14:paraId="6CFAB4FA" w14:textId="698D2BCB" w:rsidR="00396593" w:rsidRPr="00396593" w:rsidRDefault="00396593" w:rsidP="00B953AF">
      <w:pPr>
        <w:numPr>
          <w:ilvl w:val="1"/>
          <w:numId w:val="25"/>
        </w:numPr>
      </w:pPr>
      <w:r w:rsidRPr="00396593">
        <w:t>To accommodate our growing congregation and enhance our ability to serve the community, we need more space for worship, educational programs, and community activities. The expansion will allow us to meet these needs more effectively</w:t>
      </w:r>
      <w:r>
        <w:t xml:space="preserve"> as we strive to fulfill the mission of our church.</w:t>
      </w:r>
    </w:p>
    <w:p w14:paraId="68FDCD02" w14:textId="77777777" w:rsidR="00396593" w:rsidRPr="00396593" w:rsidRDefault="00396593" w:rsidP="00B953AF">
      <w:pPr>
        <w:numPr>
          <w:ilvl w:val="0"/>
          <w:numId w:val="25"/>
        </w:numPr>
        <w:spacing w:after="0"/>
      </w:pPr>
      <w:r w:rsidRPr="00396593">
        <w:rPr>
          <w:b/>
          <w:bCs/>
        </w:rPr>
        <w:t>What will the expansion include?</w:t>
      </w:r>
    </w:p>
    <w:p w14:paraId="6BAEBF08" w14:textId="6821589B" w:rsidR="00396593" w:rsidRPr="00396593" w:rsidRDefault="00396593" w:rsidP="00B953AF">
      <w:pPr>
        <w:numPr>
          <w:ilvl w:val="1"/>
          <w:numId w:val="25"/>
        </w:numPr>
      </w:pPr>
      <w:r w:rsidRPr="00396593">
        <w:t>The project includes a</w:t>
      </w:r>
      <w:r>
        <w:t xml:space="preserve"> bigger sanctuary that will allow for 60% more capacity, </w:t>
      </w:r>
      <w:r w:rsidRPr="00396593">
        <w:t>additional classrooms for educational programs, technology upgrades for improved worship and learning experiences, and accessibility improvements to ensure everyone can participate fully in church activities.</w:t>
      </w:r>
      <w:r>
        <w:t xml:space="preserve"> We will work diligently to expand the multi-function capabilities we have.</w:t>
      </w:r>
    </w:p>
    <w:p w14:paraId="29E39908" w14:textId="77777777" w:rsidR="00396593" w:rsidRPr="00396593" w:rsidRDefault="00396593" w:rsidP="00B953AF">
      <w:pPr>
        <w:numPr>
          <w:ilvl w:val="0"/>
          <w:numId w:val="25"/>
        </w:numPr>
        <w:spacing w:after="0"/>
      </w:pPr>
      <w:r w:rsidRPr="00396593">
        <w:rPr>
          <w:b/>
          <w:bCs/>
        </w:rPr>
        <w:t>How long will the expansion project take?</w:t>
      </w:r>
    </w:p>
    <w:p w14:paraId="1B729CCD" w14:textId="665EE9ED" w:rsidR="00396593" w:rsidRPr="00396593" w:rsidRDefault="00396593" w:rsidP="00B953AF">
      <w:pPr>
        <w:numPr>
          <w:ilvl w:val="1"/>
          <w:numId w:val="25"/>
        </w:numPr>
      </w:pPr>
      <w:r w:rsidRPr="00396593">
        <w:t xml:space="preserve">The entire project is expected to take approximately </w:t>
      </w:r>
      <w:r w:rsidR="00C31B61">
        <w:t>6- 9 month</w:t>
      </w:r>
      <w:r w:rsidRPr="00396593">
        <w:t xml:space="preserve"> from start to finish, including planning, construction, and final touches, with the aim of minimizing disruption to our church services and programs.</w:t>
      </w:r>
    </w:p>
    <w:p w14:paraId="16F63699" w14:textId="77777777" w:rsidR="00396593" w:rsidRPr="00396593" w:rsidRDefault="00396593" w:rsidP="00B953AF">
      <w:pPr>
        <w:numPr>
          <w:ilvl w:val="0"/>
          <w:numId w:val="25"/>
        </w:numPr>
        <w:spacing w:after="0"/>
      </w:pPr>
      <w:r w:rsidRPr="00396593">
        <w:rPr>
          <w:b/>
          <w:bCs/>
        </w:rPr>
        <w:t>How will the expansion be funded?</w:t>
      </w:r>
    </w:p>
    <w:p w14:paraId="7E99420D" w14:textId="2984F2E5" w:rsidR="00396593" w:rsidRPr="00396593" w:rsidRDefault="00396593" w:rsidP="00B953AF">
      <w:pPr>
        <w:numPr>
          <w:ilvl w:val="1"/>
          <w:numId w:val="25"/>
        </w:numPr>
      </w:pPr>
      <w:r w:rsidRPr="00396593">
        <w:t xml:space="preserve">Funding will come from a combination of sources: a capital campaign encouraging donations from our congregation, </w:t>
      </w:r>
      <w:r w:rsidR="00C31B61">
        <w:t xml:space="preserve">potential </w:t>
      </w:r>
      <w:r w:rsidRPr="00396593">
        <w:t xml:space="preserve">fundraising events, </w:t>
      </w:r>
      <w:r w:rsidR="00C31B61">
        <w:t xml:space="preserve">possible crowdsourcing efforts, </w:t>
      </w:r>
      <w:r w:rsidRPr="00396593">
        <w:t>and, if necessary, responsible financing options.</w:t>
      </w:r>
    </w:p>
    <w:p w14:paraId="5887EEF2" w14:textId="77777777" w:rsidR="00396593" w:rsidRPr="00396593" w:rsidRDefault="00396593" w:rsidP="00B953AF">
      <w:pPr>
        <w:numPr>
          <w:ilvl w:val="0"/>
          <w:numId w:val="25"/>
        </w:numPr>
        <w:spacing w:after="0"/>
      </w:pPr>
      <w:r w:rsidRPr="00396593">
        <w:rPr>
          <w:b/>
          <w:bCs/>
        </w:rPr>
        <w:t>Will church services and programs be affected during construction?</w:t>
      </w:r>
    </w:p>
    <w:p w14:paraId="1E6A158D" w14:textId="2BA9F3A1" w:rsidR="00396593" w:rsidRPr="00396593" w:rsidRDefault="00396593" w:rsidP="00B953AF">
      <w:pPr>
        <w:numPr>
          <w:ilvl w:val="1"/>
          <w:numId w:val="25"/>
        </w:numPr>
      </w:pPr>
      <w:r w:rsidRPr="00396593">
        <w:t>We plan to maintain all church services and programs with minimal disruption. Some activities may be relocated to different areas of the church or temporarily moved off-site</w:t>
      </w:r>
      <w:r w:rsidR="00C31B61">
        <w:t xml:space="preserve"> if needed</w:t>
      </w:r>
      <w:r w:rsidRPr="00396593">
        <w:t>, and we're exploring virtual options where feasible.</w:t>
      </w:r>
    </w:p>
    <w:p w14:paraId="39B8B701" w14:textId="77777777" w:rsidR="00396593" w:rsidRPr="00396593" w:rsidRDefault="00396593" w:rsidP="00B953AF">
      <w:pPr>
        <w:numPr>
          <w:ilvl w:val="0"/>
          <w:numId w:val="25"/>
        </w:numPr>
        <w:spacing w:after="0"/>
      </w:pPr>
      <w:r w:rsidRPr="00396593">
        <w:rPr>
          <w:b/>
          <w:bCs/>
        </w:rPr>
        <w:t>How can members and the community contribute or get involved?</w:t>
      </w:r>
    </w:p>
    <w:p w14:paraId="7E5179B3" w14:textId="0C87BCD9" w:rsidR="00396593" w:rsidRPr="00396593" w:rsidRDefault="00396593" w:rsidP="00B953AF">
      <w:pPr>
        <w:numPr>
          <w:ilvl w:val="1"/>
          <w:numId w:val="25"/>
        </w:numPr>
      </w:pPr>
      <w:r w:rsidRPr="00396593">
        <w:t xml:space="preserve">Contributions can be financial, but we also welcome volunteer support for the capital campaign, construction </w:t>
      </w:r>
      <w:r w:rsidR="00C31B61">
        <w:t>project assistance</w:t>
      </w:r>
      <w:r w:rsidRPr="00396593">
        <w:t>, and community engagement activities. We encourage everyone to get involved in a way that aligns with their talents and capacity.</w:t>
      </w:r>
    </w:p>
    <w:p w14:paraId="16B6CE27" w14:textId="77777777" w:rsidR="00396593" w:rsidRPr="00396593" w:rsidRDefault="00396593" w:rsidP="00B953AF">
      <w:pPr>
        <w:numPr>
          <w:ilvl w:val="0"/>
          <w:numId w:val="25"/>
        </w:numPr>
        <w:spacing w:after="0"/>
      </w:pPr>
      <w:r w:rsidRPr="00396593">
        <w:rPr>
          <w:b/>
          <w:bCs/>
        </w:rPr>
        <w:t>What are the anticipated benefits of the expansion?</w:t>
      </w:r>
    </w:p>
    <w:p w14:paraId="7E0F66E3" w14:textId="77777777" w:rsidR="00396593" w:rsidRPr="00396593" w:rsidRDefault="00396593" w:rsidP="00B953AF">
      <w:pPr>
        <w:numPr>
          <w:ilvl w:val="1"/>
          <w:numId w:val="25"/>
        </w:numPr>
      </w:pPr>
      <w:r w:rsidRPr="00396593">
        <w:t>The expansion will allow us to welcome more members into our church community, enhance our worship and educational offerings, provide more services to the community, and create a more inclusive and accessible environment for everyone.</w:t>
      </w:r>
    </w:p>
    <w:p w14:paraId="2FEAFF90" w14:textId="77777777" w:rsidR="00396593" w:rsidRPr="00396593" w:rsidRDefault="00396593" w:rsidP="00B953AF">
      <w:pPr>
        <w:numPr>
          <w:ilvl w:val="0"/>
          <w:numId w:val="25"/>
        </w:numPr>
        <w:spacing w:after="0"/>
      </w:pPr>
      <w:r w:rsidRPr="00396593">
        <w:rPr>
          <w:b/>
          <w:bCs/>
        </w:rPr>
        <w:t>How were the expansion plans developed?</w:t>
      </w:r>
    </w:p>
    <w:p w14:paraId="655AFCC5" w14:textId="62C1C29C" w:rsidR="00396593" w:rsidRPr="00396593" w:rsidRDefault="00396593" w:rsidP="00B953AF">
      <w:pPr>
        <w:numPr>
          <w:ilvl w:val="1"/>
          <w:numId w:val="25"/>
        </w:numPr>
      </w:pPr>
      <w:r w:rsidRPr="00396593">
        <w:lastRenderedPageBreak/>
        <w:t xml:space="preserve">The plans were developed through a collaborative process involving church leadership, </w:t>
      </w:r>
      <w:r w:rsidR="00C31B61">
        <w:t xml:space="preserve">committee </w:t>
      </w:r>
      <w:r w:rsidRPr="00396593">
        <w:t>input, consultations with architects and builders, and considering the long-term vision and needs of our church community.</w:t>
      </w:r>
    </w:p>
    <w:p w14:paraId="6E9FFA04" w14:textId="77777777" w:rsidR="00396593" w:rsidRPr="00396593" w:rsidRDefault="00396593" w:rsidP="00B953AF">
      <w:pPr>
        <w:numPr>
          <w:ilvl w:val="0"/>
          <w:numId w:val="25"/>
        </w:numPr>
        <w:spacing w:after="0"/>
      </w:pPr>
      <w:r w:rsidRPr="00396593">
        <w:rPr>
          <w:b/>
          <w:bCs/>
        </w:rPr>
        <w:t>What measures are being taken to minimize disruption and environmental impact during construction?</w:t>
      </w:r>
    </w:p>
    <w:p w14:paraId="0A474D3D" w14:textId="77777777" w:rsidR="00396593" w:rsidRPr="00396593" w:rsidRDefault="00396593" w:rsidP="00B953AF">
      <w:pPr>
        <w:numPr>
          <w:ilvl w:val="1"/>
          <w:numId w:val="25"/>
        </w:numPr>
      </w:pPr>
      <w:r w:rsidRPr="00396593">
        <w:t>We're working with our contractors to ensure construction is managed efficiently with minimal noise and disruption. We’re also focusing on sustainable building practices to reduce our environmental impact.</w:t>
      </w:r>
    </w:p>
    <w:p w14:paraId="0AAB0ABA" w14:textId="44AAFD09" w:rsidR="00A91F51" w:rsidRDefault="00A91F51">
      <w:pPr>
        <w:widowControl w:val="0"/>
        <w:autoSpaceDE w:val="0"/>
        <w:autoSpaceDN w:val="0"/>
        <w:spacing w:after="0"/>
        <w:rPr>
          <w:b/>
          <w:bCs/>
        </w:rPr>
      </w:pPr>
    </w:p>
    <w:p w14:paraId="6C6AD248" w14:textId="517B8506" w:rsidR="00396593" w:rsidRPr="00396593" w:rsidRDefault="00396593" w:rsidP="00B953AF">
      <w:pPr>
        <w:numPr>
          <w:ilvl w:val="0"/>
          <w:numId w:val="25"/>
        </w:numPr>
        <w:spacing w:after="0"/>
      </w:pPr>
      <w:r w:rsidRPr="00396593">
        <w:rPr>
          <w:b/>
          <w:bCs/>
        </w:rPr>
        <w:t>How will the church communicate updates and progress on the expansion project?</w:t>
      </w:r>
    </w:p>
    <w:p w14:paraId="59120C0A" w14:textId="25426F21" w:rsidR="00856E7B" w:rsidRDefault="00396593" w:rsidP="00B953AF">
      <w:pPr>
        <w:numPr>
          <w:ilvl w:val="1"/>
          <w:numId w:val="25"/>
        </w:numPr>
      </w:pPr>
      <w:r w:rsidRPr="00396593">
        <w:t>Regular updates will be provided through our church’s newsletters, website, and during services. We'll also hold town hall meetings at key project milestones to discuss progress and address any questions.</w:t>
      </w:r>
    </w:p>
    <w:p w14:paraId="2464CD73" w14:textId="77777777" w:rsidR="00396593" w:rsidRPr="00396593" w:rsidRDefault="00396593" w:rsidP="00B953AF">
      <w:pPr>
        <w:numPr>
          <w:ilvl w:val="0"/>
          <w:numId w:val="25"/>
        </w:numPr>
        <w:spacing w:after="0"/>
      </w:pPr>
      <w:r w:rsidRPr="00396593">
        <w:rPr>
          <w:b/>
          <w:bCs/>
        </w:rPr>
        <w:t>What are the long-term goals of the expansion?</w:t>
      </w:r>
    </w:p>
    <w:p w14:paraId="4A2A8B3F" w14:textId="0E4E7144" w:rsidR="00396593" w:rsidRDefault="00C31B61" w:rsidP="00B953AF">
      <w:pPr>
        <w:numPr>
          <w:ilvl w:val="1"/>
          <w:numId w:val="25"/>
        </w:numPr>
      </w:pPr>
      <w:r>
        <w:t xml:space="preserve">Our number one concern and priority is using this expansion to achieve our mission of Loving God, Loving Others, and Serving the World (starting with our own community). </w:t>
      </w:r>
      <w:r w:rsidR="00396593" w:rsidRPr="00396593">
        <w:t>Our long-term goals include growing our congregation, enhancing our ability to serve and engage with the community, providing more comprehensive educational and spiritual programs, and ensuring our facilities can support our mission now and in the future.</w:t>
      </w:r>
    </w:p>
    <w:p w14:paraId="60047646" w14:textId="67060624" w:rsidR="009E58A9" w:rsidRPr="00A913B3" w:rsidRDefault="009E58A9" w:rsidP="00A913B3">
      <w:pPr>
        <w:numPr>
          <w:ilvl w:val="0"/>
          <w:numId w:val="25"/>
        </w:numPr>
        <w:rPr>
          <w:b/>
          <w:bCs/>
        </w:rPr>
      </w:pPr>
      <w:r w:rsidRPr="00A913B3">
        <w:rPr>
          <w:b/>
          <w:bCs/>
        </w:rPr>
        <w:t>What growth rate do we anticipate over the next several years (adult and children/youth)</w:t>
      </w:r>
      <w:r w:rsidR="00A913B3">
        <w:rPr>
          <w:b/>
          <w:bCs/>
        </w:rPr>
        <w:t xml:space="preserve"> </w:t>
      </w:r>
      <w:r w:rsidRPr="00A913B3">
        <w:rPr>
          <w:b/>
          <w:bCs/>
        </w:rPr>
        <w:t>and on what data is that anticipation based?</w:t>
      </w:r>
    </w:p>
    <w:p w14:paraId="24B54BBD" w14:textId="3EA87E71" w:rsidR="009E58A9" w:rsidRPr="006944DE" w:rsidRDefault="009E58A9" w:rsidP="006944DE">
      <w:pPr>
        <w:numPr>
          <w:ilvl w:val="0"/>
          <w:numId w:val="25"/>
        </w:numPr>
        <w:rPr>
          <w:b/>
          <w:bCs/>
        </w:rPr>
      </w:pPr>
      <w:r w:rsidRPr="00A913B3">
        <w:rPr>
          <w:b/>
          <w:bCs/>
        </w:rPr>
        <w:t xml:space="preserve"> Is it wise to spend this much money to improve property that we do not own?</w:t>
      </w:r>
      <w:r w:rsidRPr="006944DE">
        <w:rPr>
          <w:b/>
          <w:bCs/>
        </w:rPr>
        <w:t xml:space="preserve"> Why not build facilities that we will own?</w:t>
      </w:r>
    </w:p>
    <w:p w14:paraId="2FF5DCFE" w14:textId="27113C89" w:rsidR="009E58A9" w:rsidRPr="00ED2FD0" w:rsidRDefault="009E58A9" w:rsidP="00ED2FD0">
      <w:pPr>
        <w:numPr>
          <w:ilvl w:val="0"/>
          <w:numId w:val="25"/>
        </w:numPr>
        <w:rPr>
          <w:b/>
          <w:bCs/>
        </w:rPr>
      </w:pPr>
      <w:r w:rsidRPr="00A913B3">
        <w:rPr>
          <w:b/>
          <w:bCs/>
        </w:rPr>
        <w:t xml:space="preserve"> Why put this much money into an expansion that will increase the worship center</w:t>
      </w:r>
      <w:r w:rsidR="00ED2FD0">
        <w:rPr>
          <w:b/>
          <w:bCs/>
        </w:rPr>
        <w:t xml:space="preserve"> </w:t>
      </w:r>
      <w:r w:rsidRPr="00ED2FD0">
        <w:rPr>
          <w:b/>
          <w:bCs/>
        </w:rPr>
        <w:t>capacity by only about 50%?</w:t>
      </w:r>
    </w:p>
    <w:p w14:paraId="56F0942D" w14:textId="79AA463C" w:rsidR="009E58A9" w:rsidRPr="00E65D1E" w:rsidRDefault="009E58A9" w:rsidP="00E65D1E">
      <w:pPr>
        <w:numPr>
          <w:ilvl w:val="0"/>
          <w:numId w:val="25"/>
        </w:numPr>
        <w:rPr>
          <w:b/>
          <w:bCs/>
        </w:rPr>
      </w:pPr>
      <w:r w:rsidRPr="00A913B3">
        <w:rPr>
          <w:b/>
          <w:bCs/>
        </w:rPr>
        <w:t>Why will the plans increase the children’s/youth capacity at a much higher percentage</w:t>
      </w:r>
      <w:r w:rsidR="00E65D1E">
        <w:rPr>
          <w:b/>
          <w:bCs/>
        </w:rPr>
        <w:t xml:space="preserve"> </w:t>
      </w:r>
      <w:r w:rsidRPr="00E65D1E">
        <w:rPr>
          <w:b/>
          <w:bCs/>
        </w:rPr>
        <w:t>than the worship center capacity?</w:t>
      </w:r>
    </w:p>
    <w:p w14:paraId="66716FD1" w14:textId="28CD13D3" w:rsidR="009E58A9" w:rsidRPr="00A913B3" w:rsidRDefault="009E58A9" w:rsidP="009E58A9">
      <w:pPr>
        <w:numPr>
          <w:ilvl w:val="0"/>
          <w:numId w:val="25"/>
        </w:numPr>
        <w:rPr>
          <w:b/>
          <w:bCs/>
        </w:rPr>
      </w:pPr>
      <w:r w:rsidRPr="00A913B3">
        <w:rPr>
          <w:b/>
          <w:bCs/>
        </w:rPr>
        <w:t xml:space="preserve"> Will we be able to return to one service after we expand?</w:t>
      </w:r>
    </w:p>
    <w:p w14:paraId="09C5BDEB" w14:textId="46517FC0" w:rsidR="009E58A9" w:rsidRPr="00CE7A6F" w:rsidRDefault="009E58A9" w:rsidP="00CE7A6F">
      <w:pPr>
        <w:numPr>
          <w:ilvl w:val="0"/>
          <w:numId w:val="25"/>
        </w:numPr>
        <w:rPr>
          <w:b/>
          <w:bCs/>
        </w:rPr>
      </w:pPr>
      <w:r w:rsidRPr="00A913B3">
        <w:rPr>
          <w:b/>
          <w:bCs/>
        </w:rPr>
        <w:t xml:space="preserve"> Do the plans for the current expansion </w:t>
      </w:r>
      <w:proofErr w:type="gramStart"/>
      <w:r w:rsidRPr="00A913B3">
        <w:rPr>
          <w:b/>
          <w:bCs/>
        </w:rPr>
        <w:t>take into account</w:t>
      </w:r>
      <w:proofErr w:type="gramEnd"/>
      <w:r w:rsidRPr="00A913B3">
        <w:rPr>
          <w:b/>
          <w:bCs/>
        </w:rPr>
        <w:t xml:space="preserve"> the probable need for additional</w:t>
      </w:r>
      <w:r w:rsidR="00CE7A6F">
        <w:rPr>
          <w:b/>
          <w:bCs/>
        </w:rPr>
        <w:t xml:space="preserve"> </w:t>
      </w:r>
      <w:r w:rsidRPr="00CE7A6F">
        <w:rPr>
          <w:b/>
          <w:bCs/>
        </w:rPr>
        <w:t>expansion in the future, both for the worship center and for office and classroom space?</w:t>
      </w:r>
    </w:p>
    <w:p w14:paraId="45944C90" w14:textId="718A3A94" w:rsidR="009E58A9" w:rsidRPr="00283ED8" w:rsidRDefault="009E58A9" w:rsidP="00283ED8">
      <w:pPr>
        <w:numPr>
          <w:ilvl w:val="0"/>
          <w:numId w:val="25"/>
        </w:numPr>
        <w:rPr>
          <w:b/>
          <w:bCs/>
        </w:rPr>
      </w:pPr>
      <w:r w:rsidRPr="00A913B3">
        <w:rPr>
          <w:b/>
          <w:bCs/>
        </w:rPr>
        <w:t xml:space="preserve"> How is the expansion designed to allow the new facilities to help us serve and engage</w:t>
      </w:r>
      <w:r w:rsidR="00283ED8">
        <w:rPr>
          <w:b/>
          <w:bCs/>
        </w:rPr>
        <w:t xml:space="preserve"> </w:t>
      </w:r>
      <w:r w:rsidRPr="00283ED8">
        <w:rPr>
          <w:b/>
          <w:bCs/>
        </w:rPr>
        <w:t>more closely with our community?</w:t>
      </w:r>
    </w:p>
    <w:p w14:paraId="63F8C867" w14:textId="6B67C6E0" w:rsidR="009E58A9" w:rsidRPr="00D71F0E" w:rsidRDefault="009E58A9" w:rsidP="00D71F0E">
      <w:pPr>
        <w:numPr>
          <w:ilvl w:val="0"/>
          <w:numId w:val="25"/>
        </w:numPr>
        <w:rPr>
          <w:b/>
          <w:bCs/>
        </w:rPr>
      </w:pPr>
      <w:r w:rsidRPr="00A913B3">
        <w:rPr>
          <w:b/>
          <w:bCs/>
        </w:rPr>
        <w:t xml:space="preserve"> Does the expansion include kitchen equipment like warming ovens, larger</w:t>
      </w:r>
      <w:r w:rsidR="00D71F0E">
        <w:rPr>
          <w:b/>
          <w:bCs/>
        </w:rPr>
        <w:t xml:space="preserve"> </w:t>
      </w:r>
      <w:r w:rsidRPr="00D71F0E">
        <w:rPr>
          <w:b/>
          <w:bCs/>
        </w:rPr>
        <w:t>refrigerators/freezers, and ice makers that will facilitate events?</w:t>
      </w:r>
    </w:p>
    <w:p w14:paraId="280CE5B1" w14:textId="7B9958D3" w:rsidR="00683692" w:rsidRPr="009C017F" w:rsidRDefault="009E58A9" w:rsidP="00A944CE">
      <w:pPr>
        <w:numPr>
          <w:ilvl w:val="0"/>
          <w:numId w:val="25"/>
        </w:numPr>
        <w:rPr>
          <w:b/>
          <w:bCs/>
        </w:rPr>
      </w:pPr>
      <w:r w:rsidRPr="009C017F">
        <w:rPr>
          <w:b/>
          <w:bCs/>
        </w:rPr>
        <w:t xml:space="preserve"> Will the church have policies and guidelines for community use of the facilities that will</w:t>
      </w:r>
      <w:r w:rsidR="009C017F" w:rsidRPr="009C017F">
        <w:rPr>
          <w:b/>
          <w:bCs/>
        </w:rPr>
        <w:t xml:space="preserve"> </w:t>
      </w:r>
      <w:r w:rsidRPr="009C017F">
        <w:rPr>
          <w:b/>
          <w:bCs/>
        </w:rPr>
        <w:t>ensure that the groups that use the facilities and the events held at the facilities are</w:t>
      </w:r>
      <w:r w:rsidR="009C017F" w:rsidRPr="009C017F">
        <w:rPr>
          <w:b/>
          <w:bCs/>
        </w:rPr>
        <w:t xml:space="preserve"> </w:t>
      </w:r>
      <w:r w:rsidRPr="009C017F">
        <w:rPr>
          <w:b/>
          <w:bCs/>
        </w:rPr>
        <w:t>consistent with and do not conflict with the church’s beliefs and principles?</w:t>
      </w:r>
    </w:p>
    <w:p w14:paraId="5D2CBAE3" w14:textId="77777777" w:rsidR="00396593" w:rsidRPr="00396593" w:rsidRDefault="00396593" w:rsidP="00396593">
      <w:r w:rsidRPr="00396593">
        <w:lastRenderedPageBreak/>
        <w:t>These preliminary answers aim to address the most common concerns and questions regarding the River Point Community Church expansion project, offering clarity and encouraging support from both the congregation and the wider community.</w:t>
      </w:r>
    </w:p>
    <w:p w14:paraId="4EFAC3F5" w14:textId="77777777" w:rsidR="00396593" w:rsidRDefault="00396593" w:rsidP="00396593"/>
    <w:p w14:paraId="28DABA4A" w14:textId="4776A2A2" w:rsidR="00C87FD1" w:rsidRDefault="00C87FD1">
      <w:pPr>
        <w:widowControl w:val="0"/>
        <w:autoSpaceDE w:val="0"/>
        <w:autoSpaceDN w:val="0"/>
        <w:spacing w:after="0"/>
      </w:pPr>
      <w:r>
        <w:br w:type="page"/>
      </w:r>
    </w:p>
    <w:p w14:paraId="2D49EA49" w14:textId="441C3365" w:rsidR="00C87FD1" w:rsidRPr="00C87FD1" w:rsidRDefault="00C87FD1" w:rsidP="00C87FD1">
      <w:pPr>
        <w:pStyle w:val="Heading1"/>
      </w:pPr>
      <w:bookmarkStart w:id="31" w:name="_Toc164350241"/>
      <w:r>
        <w:lastRenderedPageBreak/>
        <w:t>Feasibility Study Questions</w:t>
      </w:r>
      <w:bookmarkEnd w:id="31"/>
    </w:p>
    <w:p w14:paraId="74258AA3" w14:textId="62767266" w:rsidR="00C87FD1" w:rsidRPr="00C87FD1" w:rsidRDefault="00C87FD1" w:rsidP="00C87FD1">
      <w:r w:rsidRPr="00C87FD1">
        <w:t xml:space="preserve">A feasibility study for the silent phase of </w:t>
      </w:r>
      <w:r>
        <w:t>our</w:t>
      </w:r>
      <w:r w:rsidRPr="00C87FD1">
        <w:t xml:space="preserve"> capital campaign aims to assess the </w:t>
      </w:r>
      <w:r>
        <w:t>current</w:t>
      </w:r>
      <w:r w:rsidRPr="00C87FD1">
        <w:t xml:space="preserve"> support, potential financial contributions, and overall sentiment towards the project. Here are </w:t>
      </w:r>
      <w:r>
        <w:t xml:space="preserve">some </w:t>
      </w:r>
      <w:r w:rsidRPr="00C87FD1">
        <w:t xml:space="preserve">questions that should be addressed in </w:t>
      </w:r>
      <w:r>
        <w:t>this</w:t>
      </w:r>
      <w:r w:rsidRPr="00C87FD1">
        <w:t xml:space="preserve"> study:</w:t>
      </w:r>
    </w:p>
    <w:p w14:paraId="5F4490D7" w14:textId="7BD1EE33" w:rsidR="00C87FD1" w:rsidRPr="00C87FD1" w:rsidRDefault="00C87FD1" w:rsidP="00C87FD1">
      <w:pPr>
        <w:rPr>
          <w:b/>
          <w:bCs/>
        </w:rPr>
      </w:pPr>
      <w:r w:rsidRPr="00C87FD1">
        <w:rPr>
          <w:b/>
          <w:bCs/>
        </w:rPr>
        <w:t xml:space="preserve">Understanding </w:t>
      </w:r>
      <w:r>
        <w:rPr>
          <w:b/>
          <w:bCs/>
        </w:rPr>
        <w:t xml:space="preserve">the </w:t>
      </w:r>
      <w:r w:rsidRPr="00C87FD1">
        <w:rPr>
          <w:b/>
          <w:bCs/>
        </w:rPr>
        <w:t>Donor Base</w:t>
      </w:r>
    </w:p>
    <w:p w14:paraId="64756B15" w14:textId="77777777" w:rsidR="00C87FD1" w:rsidRPr="00C87FD1" w:rsidRDefault="00C87FD1" w:rsidP="00B953AF">
      <w:pPr>
        <w:numPr>
          <w:ilvl w:val="0"/>
          <w:numId w:val="26"/>
        </w:numPr>
      </w:pPr>
      <w:r w:rsidRPr="00C87FD1">
        <w:t>What are the perceptions of the church's current facilities and programs?</w:t>
      </w:r>
    </w:p>
    <w:p w14:paraId="079A02D0" w14:textId="4FA3E1DE" w:rsidR="00C87FD1" w:rsidRPr="00C87FD1" w:rsidRDefault="00C87FD1" w:rsidP="00B953AF">
      <w:pPr>
        <w:numPr>
          <w:ilvl w:val="0"/>
          <w:numId w:val="26"/>
        </w:numPr>
      </w:pPr>
      <w:r w:rsidRPr="00C87FD1">
        <w:t>Is there a recognized need for the proposed expansion among the congregation?</w:t>
      </w:r>
    </w:p>
    <w:p w14:paraId="3A6A948B" w14:textId="484A655B" w:rsidR="00C87FD1" w:rsidRPr="00C87FD1" w:rsidRDefault="00C87FD1" w:rsidP="00B953AF">
      <w:pPr>
        <w:numPr>
          <w:ilvl w:val="0"/>
          <w:numId w:val="26"/>
        </w:numPr>
      </w:pPr>
      <w:r w:rsidRPr="00C87FD1">
        <w:t xml:space="preserve">How aware is the </w:t>
      </w:r>
      <w:proofErr w:type="spellStart"/>
      <w:r w:rsidRPr="00C87FD1">
        <w:t>congregationof</w:t>
      </w:r>
      <w:proofErr w:type="spellEnd"/>
      <w:r w:rsidRPr="00C87FD1">
        <w:t xml:space="preserve"> the church’s long-term goals and vision?</w:t>
      </w:r>
    </w:p>
    <w:p w14:paraId="25D16E11" w14:textId="77777777" w:rsidR="00C87FD1" w:rsidRPr="00C87FD1" w:rsidRDefault="00C87FD1" w:rsidP="00C87FD1">
      <w:pPr>
        <w:rPr>
          <w:b/>
          <w:bCs/>
        </w:rPr>
      </w:pPr>
      <w:r w:rsidRPr="00C87FD1">
        <w:rPr>
          <w:b/>
          <w:bCs/>
        </w:rPr>
        <w:t>Assessing Financial Capacity and Willingness to Give</w:t>
      </w:r>
    </w:p>
    <w:p w14:paraId="6E784648" w14:textId="77777777" w:rsidR="00C87FD1" w:rsidRPr="00C87FD1" w:rsidRDefault="00C87FD1" w:rsidP="00B953AF">
      <w:pPr>
        <w:numPr>
          <w:ilvl w:val="0"/>
          <w:numId w:val="27"/>
        </w:numPr>
      </w:pPr>
      <w:r w:rsidRPr="00C87FD1">
        <w:t>What levels of financial support can the church realistically expect from its major donors?</w:t>
      </w:r>
    </w:p>
    <w:p w14:paraId="172D3CA2" w14:textId="77777777" w:rsidR="00C87FD1" w:rsidRPr="00C87FD1" w:rsidRDefault="00C87FD1" w:rsidP="00B953AF">
      <w:pPr>
        <w:numPr>
          <w:ilvl w:val="0"/>
          <w:numId w:val="27"/>
        </w:numPr>
      </w:pPr>
      <w:r w:rsidRPr="00C87FD1">
        <w:t>Are members of the congregation willing to financially support the expansion project? If so, at what levels?</w:t>
      </w:r>
    </w:p>
    <w:p w14:paraId="3D7BCBB9" w14:textId="281C06AB" w:rsidR="00C87FD1" w:rsidRPr="00C87FD1" w:rsidRDefault="00C87FD1" w:rsidP="00B953AF">
      <w:pPr>
        <w:numPr>
          <w:ilvl w:val="0"/>
          <w:numId w:val="27"/>
        </w:numPr>
      </w:pPr>
      <w:r w:rsidRPr="00C87FD1">
        <w:t>What external sources of funding (</w:t>
      </w:r>
      <w:r>
        <w:t xml:space="preserve">crowdsourcing, fundraisers, </w:t>
      </w:r>
      <w:r w:rsidRPr="00C87FD1">
        <w:t>etc.) are potentially available and viable for this project?</w:t>
      </w:r>
    </w:p>
    <w:p w14:paraId="51434CE0" w14:textId="77777777" w:rsidR="00C87FD1" w:rsidRPr="00C87FD1" w:rsidRDefault="00C87FD1" w:rsidP="00C87FD1">
      <w:pPr>
        <w:rPr>
          <w:b/>
          <w:bCs/>
        </w:rPr>
      </w:pPr>
      <w:r w:rsidRPr="00C87FD1">
        <w:rPr>
          <w:b/>
          <w:bCs/>
        </w:rPr>
        <w:t>Gauging Leadership and Volunteer Support</w:t>
      </w:r>
    </w:p>
    <w:p w14:paraId="1DE910F5" w14:textId="3F56E16F" w:rsidR="00C87FD1" w:rsidRPr="00C87FD1" w:rsidRDefault="00C87FD1" w:rsidP="00B953AF">
      <w:pPr>
        <w:numPr>
          <w:ilvl w:val="0"/>
          <w:numId w:val="28"/>
        </w:numPr>
      </w:pPr>
      <w:r>
        <w:t xml:space="preserve">Do we have </w:t>
      </w:r>
      <w:r w:rsidRPr="00C87FD1">
        <w:t>strong leadership in place to drive the capital campaign?</w:t>
      </w:r>
    </w:p>
    <w:p w14:paraId="113C49D8" w14:textId="77777777" w:rsidR="00C87FD1" w:rsidRPr="00C87FD1" w:rsidRDefault="00C87FD1" w:rsidP="00B953AF">
      <w:pPr>
        <w:numPr>
          <w:ilvl w:val="0"/>
          <w:numId w:val="28"/>
        </w:numPr>
      </w:pPr>
      <w:r w:rsidRPr="00C87FD1">
        <w:t>Are key stakeholders and influencers within the church community supportive of the project?</w:t>
      </w:r>
    </w:p>
    <w:p w14:paraId="50E997D8" w14:textId="77777777" w:rsidR="00C87FD1" w:rsidRPr="00C87FD1" w:rsidRDefault="00C87FD1" w:rsidP="00B953AF">
      <w:pPr>
        <w:numPr>
          <w:ilvl w:val="0"/>
          <w:numId w:val="28"/>
        </w:numPr>
      </w:pPr>
      <w:r w:rsidRPr="00C87FD1">
        <w:t>What potential exists for volunteer support during the campaign?</w:t>
      </w:r>
    </w:p>
    <w:p w14:paraId="118AE8B2" w14:textId="4492CDEB" w:rsidR="00C87FD1" w:rsidRDefault="00C87FD1">
      <w:pPr>
        <w:widowControl w:val="0"/>
        <w:autoSpaceDE w:val="0"/>
        <w:autoSpaceDN w:val="0"/>
        <w:spacing w:after="0"/>
        <w:rPr>
          <w:b/>
          <w:bCs/>
        </w:rPr>
      </w:pPr>
    </w:p>
    <w:p w14:paraId="2C731209" w14:textId="03132BFB" w:rsidR="00C87FD1" w:rsidRPr="00C87FD1" w:rsidRDefault="00C87FD1" w:rsidP="00C87FD1">
      <w:pPr>
        <w:rPr>
          <w:b/>
          <w:bCs/>
        </w:rPr>
      </w:pPr>
      <w:r w:rsidRPr="00C87FD1">
        <w:rPr>
          <w:b/>
          <w:bCs/>
        </w:rPr>
        <w:t>Identifying Risks and Concerns</w:t>
      </w:r>
    </w:p>
    <w:p w14:paraId="5587B192" w14:textId="77777777" w:rsidR="00C87FD1" w:rsidRPr="00C87FD1" w:rsidRDefault="00C87FD1" w:rsidP="00B953AF">
      <w:pPr>
        <w:numPr>
          <w:ilvl w:val="0"/>
          <w:numId w:val="29"/>
        </w:numPr>
      </w:pPr>
      <w:r w:rsidRPr="00C87FD1">
        <w:t>What are the major concerns or objections to the expansion project within the church and local community?</w:t>
      </w:r>
    </w:p>
    <w:p w14:paraId="51B400C2" w14:textId="77777777" w:rsidR="00C87FD1" w:rsidRPr="00C87FD1" w:rsidRDefault="00C87FD1" w:rsidP="00B953AF">
      <w:pPr>
        <w:numPr>
          <w:ilvl w:val="0"/>
          <w:numId w:val="29"/>
        </w:numPr>
      </w:pPr>
      <w:r w:rsidRPr="00C87FD1">
        <w:t>What risks (financial, operational, reputational) could potentially impact the success of the capital campaign and project execution?</w:t>
      </w:r>
    </w:p>
    <w:p w14:paraId="018E00B3" w14:textId="77777777" w:rsidR="00C87FD1" w:rsidRPr="00C87FD1" w:rsidRDefault="00C87FD1" w:rsidP="00B953AF">
      <w:pPr>
        <w:numPr>
          <w:ilvl w:val="0"/>
          <w:numId w:val="29"/>
        </w:numPr>
      </w:pPr>
      <w:r w:rsidRPr="00C87FD1">
        <w:t>How might external factors (economic conditions, community developments) influence the project’s feasibility?</w:t>
      </w:r>
    </w:p>
    <w:p w14:paraId="3FBD8DEC" w14:textId="77777777" w:rsidR="00C87FD1" w:rsidRPr="00C87FD1" w:rsidRDefault="00C87FD1" w:rsidP="00C87FD1">
      <w:pPr>
        <w:rPr>
          <w:b/>
          <w:bCs/>
        </w:rPr>
      </w:pPr>
      <w:r w:rsidRPr="00C87FD1">
        <w:rPr>
          <w:b/>
          <w:bCs/>
        </w:rPr>
        <w:t>Understanding Project Impact</w:t>
      </w:r>
    </w:p>
    <w:p w14:paraId="65FA67BB" w14:textId="77777777" w:rsidR="00C87FD1" w:rsidRPr="00C87FD1" w:rsidRDefault="00C87FD1" w:rsidP="00B953AF">
      <w:pPr>
        <w:numPr>
          <w:ilvl w:val="0"/>
          <w:numId w:val="30"/>
        </w:numPr>
      </w:pPr>
      <w:r w:rsidRPr="00C87FD1">
        <w:t xml:space="preserve">How do stakeholders envision the church’s role in the community changing </w:t>
      </w:r>
      <w:proofErr w:type="gramStart"/>
      <w:r w:rsidRPr="00C87FD1">
        <w:t>as a result of</w:t>
      </w:r>
      <w:proofErr w:type="gramEnd"/>
      <w:r w:rsidRPr="00C87FD1">
        <w:t xml:space="preserve"> the expansion?</w:t>
      </w:r>
    </w:p>
    <w:p w14:paraId="526A63CC" w14:textId="77777777" w:rsidR="00C87FD1" w:rsidRPr="00C87FD1" w:rsidRDefault="00C87FD1" w:rsidP="00B953AF">
      <w:pPr>
        <w:numPr>
          <w:ilvl w:val="0"/>
          <w:numId w:val="30"/>
        </w:numPr>
      </w:pPr>
      <w:r w:rsidRPr="00C87FD1">
        <w:t>What are the perceived short-term and long-term benefits of the project for both the church and the broader community?</w:t>
      </w:r>
    </w:p>
    <w:p w14:paraId="56837468" w14:textId="77777777" w:rsidR="00C87FD1" w:rsidRPr="00C87FD1" w:rsidRDefault="00C87FD1" w:rsidP="00B953AF">
      <w:pPr>
        <w:numPr>
          <w:ilvl w:val="0"/>
          <w:numId w:val="30"/>
        </w:numPr>
      </w:pPr>
      <w:r w:rsidRPr="00C87FD1">
        <w:t>How important is the project considered in relation to other potential church or community initiatives?</w:t>
      </w:r>
    </w:p>
    <w:p w14:paraId="0C1597D2" w14:textId="77777777" w:rsidR="00C87FD1" w:rsidRPr="00C87FD1" w:rsidRDefault="00C87FD1" w:rsidP="00C87FD1">
      <w:pPr>
        <w:rPr>
          <w:b/>
          <w:bCs/>
        </w:rPr>
      </w:pPr>
      <w:r w:rsidRPr="00C87FD1">
        <w:rPr>
          <w:b/>
          <w:bCs/>
        </w:rPr>
        <w:lastRenderedPageBreak/>
        <w:t>Evaluating Communication and Engagement</w:t>
      </w:r>
    </w:p>
    <w:p w14:paraId="336E0531" w14:textId="77777777" w:rsidR="00C87FD1" w:rsidRPr="00C87FD1" w:rsidRDefault="00C87FD1" w:rsidP="00B953AF">
      <w:pPr>
        <w:numPr>
          <w:ilvl w:val="0"/>
          <w:numId w:val="31"/>
        </w:numPr>
      </w:pPr>
      <w:r w:rsidRPr="00C87FD1">
        <w:t>How effectively has the church communicated its needs and vision for the expansion to the congregation and community?</w:t>
      </w:r>
    </w:p>
    <w:p w14:paraId="1ECA0198" w14:textId="77777777" w:rsidR="00C87FD1" w:rsidRPr="00C87FD1" w:rsidRDefault="00C87FD1" w:rsidP="00B953AF">
      <w:pPr>
        <w:numPr>
          <w:ilvl w:val="0"/>
          <w:numId w:val="31"/>
        </w:numPr>
      </w:pPr>
      <w:r w:rsidRPr="00C87FD1">
        <w:t>What communication channels and strategies are most likely to engage potential donors and supporters?</w:t>
      </w:r>
    </w:p>
    <w:p w14:paraId="46ABE10F" w14:textId="77777777" w:rsidR="00C87FD1" w:rsidRPr="00C87FD1" w:rsidRDefault="00C87FD1" w:rsidP="00B953AF">
      <w:pPr>
        <w:numPr>
          <w:ilvl w:val="0"/>
          <w:numId w:val="31"/>
        </w:numPr>
      </w:pPr>
      <w:r w:rsidRPr="00C87FD1">
        <w:t>What feedback mechanisms can be put in place to ensure ongoing stakeholder engagement and support throughout the campaign?</w:t>
      </w:r>
    </w:p>
    <w:p w14:paraId="4AE5E92B" w14:textId="77777777" w:rsidR="00C87FD1" w:rsidRPr="00C87FD1" w:rsidRDefault="00C87FD1" w:rsidP="00C87FD1">
      <w:r w:rsidRPr="00C87FD1">
        <w:t>The findings from these questions can offer valuable insights into the project's viability, help refine the campaign's strategy, and ensure that the church is well-positioned to secure the necessary support for the expansion.</w:t>
      </w:r>
    </w:p>
    <w:p w14:paraId="2F43F117" w14:textId="220C3A91" w:rsidR="00C87FD1" w:rsidRPr="00C87FD1" w:rsidRDefault="00C87FD1" w:rsidP="00C87FD1">
      <w:pPr>
        <w:sectPr w:rsidR="00C87FD1" w:rsidRPr="00C87FD1" w:rsidSect="004E3919">
          <w:headerReference w:type="default" r:id="rId12"/>
          <w:pgSz w:w="12240" w:h="15840"/>
          <w:pgMar w:top="1440" w:right="1440" w:bottom="1440" w:left="1440" w:header="720" w:footer="720" w:gutter="0"/>
          <w:cols w:space="720"/>
          <w:docGrid w:linePitch="299"/>
        </w:sectPr>
      </w:pPr>
    </w:p>
    <w:p w14:paraId="072EC8D1" w14:textId="03F249B2" w:rsidR="00735054" w:rsidRDefault="00856E7B" w:rsidP="008C3513">
      <w:pPr>
        <w:pStyle w:val="Heading1"/>
      </w:pPr>
      <w:bookmarkStart w:id="32" w:name="_Toc163126835"/>
      <w:bookmarkStart w:id="33" w:name="_Toc164350242"/>
      <w:r w:rsidRPr="008C3513">
        <w:rPr>
          <w:noProof/>
        </w:rPr>
        <w:lastRenderedPageBreak/>
        <w:drawing>
          <wp:inline distT="0" distB="0" distL="0" distR="0" wp14:anchorId="0101E777" wp14:editId="04E248DF">
            <wp:extent cx="10098405" cy="6485860"/>
            <wp:effectExtent l="0" t="0" r="0" b="0"/>
            <wp:docPr id="140474257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2578" name="Picture 1" descr="A screenshot of a calendar&#10;&#10;Description automatically generated"/>
                    <pic:cNvPicPr/>
                  </pic:nvPicPr>
                  <pic:blipFill>
                    <a:blip r:embed="rId13"/>
                    <a:stretch>
                      <a:fillRect/>
                    </a:stretch>
                  </pic:blipFill>
                  <pic:spPr>
                    <a:xfrm>
                      <a:off x="0" y="0"/>
                      <a:ext cx="10181643" cy="6539321"/>
                    </a:xfrm>
                    <a:prstGeom prst="rect">
                      <a:avLst/>
                    </a:prstGeom>
                  </pic:spPr>
                </pic:pic>
              </a:graphicData>
            </a:graphic>
          </wp:inline>
        </w:drawing>
      </w:r>
      <w:bookmarkEnd w:id="32"/>
      <w:bookmarkEnd w:id="33"/>
    </w:p>
    <w:sectPr w:rsidR="00735054" w:rsidSect="004E3919">
      <w:headerReference w:type="default" r:id="rId14"/>
      <w:pgSz w:w="15840" w:h="12240" w:orient="landscape"/>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669EC" w14:textId="77777777" w:rsidR="004E3919" w:rsidRDefault="004E3919" w:rsidP="006E7A65">
      <w:r>
        <w:separator/>
      </w:r>
    </w:p>
  </w:endnote>
  <w:endnote w:type="continuationSeparator" w:id="0">
    <w:p w14:paraId="688174E6" w14:textId="77777777" w:rsidR="004E3919" w:rsidRDefault="004E3919" w:rsidP="006E7A65">
      <w:r>
        <w:continuationSeparator/>
      </w:r>
    </w:p>
  </w:endnote>
  <w:endnote w:type="continuationNotice" w:id="1">
    <w:p w14:paraId="31E1A417" w14:textId="77777777" w:rsidR="004E3919" w:rsidRDefault="004E39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770B" w14:textId="77777777" w:rsidR="004E3919" w:rsidRDefault="004E3919" w:rsidP="006E7A65">
      <w:r>
        <w:separator/>
      </w:r>
    </w:p>
  </w:footnote>
  <w:footnote w:type="continuationSeparator" w:id="0">
    <w:p w14:paraId="223FB17B" w14:textId="77777777" w:rsidR="004E3919" w:rsidRDefault="004E3919" w:rsidP="006E7A65">
      <w:r>
        <w:continuationSeparator/>
      </w:r>
    </w:p>
  </w:footnote>
  <w:footnote w:type="continuationNotice" w:id="1">
    <w:p w14:paraId="0ED515C8" w14:textId="77777777" w:rsidR="004E3919" w:rsidRDefault="004E391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477D6A" w14:paraId="35CDBF40" w14:textId="77777777" w:rsidTr="7A477D6A">
      <w:trPr>
        <w:trHeight w:val="300"/>
      </w:trPr>
      <w:tc>
        <w:tcPr>
          <w:tcW w:w="3120" w:type="dxa"/>
        </w:tcPr>
        <w:p w14:paraId="1C96B9AF" w14:textId="32180C37" w:rsidR="7A477D6A" w:rsidRDefault="7A477D6A" w:rsidP="7A477D6A">
          <w:pPr>
            <w:pStyle w:val="Header"/>
            <w:ind w:left="-115"/>
          </w:pPr>
        </w:p>
      </w:tc>
      <w:tc>
        <w:tcPr>
          <w:tcW w:w="3120" w:type="dxa"/>
        </w:tcPr>
        <w:p w14:paraId="7268D9B8" w14:textId="21F6DCA0" w:rsidR="7A477D6A" w:rsidRDefault="7A477D6A" w:rsidP="7A477D6A">
          <w:pPr>
            <w:pStyle w:val="Header"/>
            <w:jc w:val="center"/>
          </w:pPr>
        </w:p>
      </w:tc>
      <w:tc>
        <w:tcPr>
          <w:tcW w:w="3120" w:type="dxa"/>
        </w:tcPr>
        <w:p w14:paraId="66942DFD" w14:textId="1C3ACA87" w:rsidR="7A477D6A" w:rsidRDefault="7A477D6A" w:rsidP="7A477D6A">
          <w:pPr>
            <w:pStyle w:val="Header"/>
            <w:ind w:right="-115"/>
            <w:jc w:val="right"/>
          </w:pPr>
        </w:p>
      </w:tc>
    </w:tr>
  </w:tbl>
  <w:p w14:paraId="507A01B2" w14:textId="6BDEE36A" w:rsidR="7A477D6A" w:rsidRDefault="7A477D6A" w:rsidP="7A47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477D6A" w14:paraId="4A5F9016" w14:textId="77777777" w:rsidTr="7A477D6A">
      <w:trPr>
        <w:trHeight w:val="300"/>
      </w:trPr>
      <w:tc>
        <w:tcPr>
          <w:tcW w:w="3120" w:type="dxa"/>
        </w:tcPr>
        <w:p w14:paraId="24E4E08C" w14:textId="42399A59" w:rsidR="7A477D6A" w:rsidRDefault="7A477D6A" w:rsidP="7A477D6A">
          <w:pPr>
            <w:pStyle w:val="Header"/>
            <w:ind w:left="-115"/>
          </w:pPr>
        </w:p>
      </w:tc>
      <w:tc>
        <w:tcPr>
          <w:tcW w:w="3120" w:type="dxa"/>
        </w:tcPr>
        <w:p w14:paraId="4CDCDCB1" w14:textId="07FB2A3C" w:rsidR="7A477D6A" w:rsidRDefault="7A477D6A" w:rsidP="7A477D6A">
          <w:pPr>
            <w:pStyle w:val="Header"/>
            <w:jc w:val="center"/>
          </w:pPr>
        </w:p>
      </w:tc>
      <w:tc>
        <w:tcPr>
          <w:tcW w:w="3120" w:type="dxa"/>
        </w:tcPr>
        <w:p w14:paraId="42FB1230" w14:textId="4BD405A8" w:rsidR="7A477D6A" w:rsidRDefault="7A477D6A" w:rsidP="7A477D6A">
          <w:pPr>
            <w:pStyle w:val="Header"/>
            <w:ind w:right="-115"/>
            <w:jc w:val="right"/>
          </w:pPr>
        </w:p>
      </w:tc>
    </w:tr>
  </w:tbl>
  <w:p w14:paraId="2F2FA330" w14:textId="12027F9D" w:rsidR="7A477D6A" w:rsidRDefault="7A477D6A" w:rsidP="7A47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280"/>
      <w:gridCol w:w="5280"/>
      <w:gridCol w:w="5280"/>
    </w:tblGrid>
    <w:tr w:rsidR="7A477D6A" w14:paraId="751DBE4B" w14:textId="77777777" w:rsidTr="7A477D6A">
      <w:trPr>
        <w:trHeight w:val="300"/>
      </w:trPr>
      <w:tc>
        <w:tcPr>
          <w:tcW w:w="5280" w:type="dxa"/>
        </w:tcPr>
        <w:p w14:paraId="3F9D0411" w14:textId="145452BE" w:rsidR="7A477D6A" w:rsidRDefault="7A477D6A" w:rsidP="7A477D6A">
          <w:pPr>
            <w:pStyle w:val="Header"/>
            <w:ind w:left="-115"/>
          </w:pPr>
        </w:p>
      </w:tc>
      <w:tc>
        <w:tcPr>
          <w:tcW w:w="5280" w:type="dxa"/>
        </w:tcPr>
        <w:p w14:paraId="7477BF55" w14:textId="0FF7FF63" w:rsidR="7A477D6A" w:rsidRDefault="7A477D6A" w:rsidP="7A477D6A">
          <w:pPr>
            <w:pStyle w:val="Header"/>
            <w:jc w:val="center"/>
          </w:pPr>
        </w:p>
      </w:tc>
      <w:tc>
        <w:tcPr>
          <w:tcW w:w="5280" w:type="dxa"/>
        </w:tcPr>
        <w:p w14:paraId="42B43395" w14:textId="0D749491" w:rsidR="7A477D6A" w:rsidRDefault="7A477D6A" w:rsidP="7A477D6A">
          <w:pPr>
            <w:pStyle w:val="Header"/>
            <w:ind w:right="-115"/>
            <w:jc w:val="right"/>
          </w:pPr>
        </w:p>
      </w:tc>
    </w:tr>
  </w:tbl>
  <w:p w14:paraId="32BFBE51" w14:textId="308CE12B" w:rsidR="7A477D6A" w:rsidRDefault="7A477D6A" w:rsidP="7A477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98B"/>
    <w:multiLevelType w:val="multilevel"/>
    <w:tmpl w:val="59B00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47F7"/>
    <w:multiLevelType w:val="multilevel"/>
    <w:tmpl w:val="419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76EE2"/>
    <w:multiLevelType w:val="multilevel"/>
    <w:tmpl w:val="3AF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7348B"/>
    <w:multiLevelType w:val="multilevel"/>
    <w:tmpl w:val="EE42F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08F2"/>
    <w:multiLevelType w:val="multilevel"/>
    <w:tmpl w:val="AB9E4E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84133"/>
    <w:multiLevelType w:val="multilevel"/>
    <w:tmpl w:val="EC9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66365"/>
    <w:multiLevelType w:val="multilevel"/>
    <w:tmpl w:val="BCDCBF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6331A"/>
    <w:multiLevelType w:val="multilevel"/>
    <w:tmpl w:val="4198E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964763"/>
    <w:multiLevelType w:val="multilevel"/>
    <w:tmpl w:val="C074A5E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1317C14"/>
    <w:multiLevelType w:val="multilevel"/>
    <w:tmpl w:val="D53E3B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97DD8"/>
    <w:multiLevelType w:val="multilevel"/>
    <w:tmpl w:val="21CC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51EFF"/>
    <w:multiLevelType w:val="multilevel"/>
    <w:tmpl w:val="A34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031A"/>
    <w:multiLevelType w:val="hybridMultilevel"/>
    <w:tmpl w:val="BAE0A7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99D16A8"/>
    <w:multiLevelType w:val="hybridMultilevel"/>
    <w:tmpl w:val="04C433A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C2F4C6F"/>
    <w:multiLevelType w:val="multilevel"/>
    <w:tmpl w:val="2AB82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702A57"/>
    <w:multiLevelType w:val="multilevel"/>
    <w:tmpl w:val="1E7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914069"/>
    <w:multiLevelType w:val="hybridMultilevel"/>
    <w:tmpl w:val="04C433A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8E32052"/>
    <w:multiLevelType w:val="multilevel"/>
    <w:tmpl w:val="25AA6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B6B67"/>
    <w:multiLevelType w:val="multilevel"/>
    <w:tmpl w:val="28E4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4B142F"/>
    <w:multiLevelType w:val="multilevel"/>
    <w:tmpl w:val="14E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F41A74"/>
    <w:multiLevelType w:val="multilevel"/>
    <w:tmpl w:val="0CA09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A4674"/>
    <w:multiLevelType w:val="multilevel"/>
    <w:tmpl w:val="39AE50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D302D"/>
    <w:multiLevelType w:val="multilevel"/>
    <w:tmpl w:val="EE26E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2E4B45"/>
    <w:multiLevelType w:val="multilevel"/>
    <w:tmpl w:val="ABBC0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4D2FFC"/>
    <w:multiLevelType w:val="multilevel"/>
    <w:tmpl w:val="41F0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A6CCD"/>
    <w:multiLevelType w:val="multilevel"/>
    <w:tmpl w:val="ACC81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0B6A74"/>
    <w:multiLevelType w:val="multilevel"/>
    <w:tmpl w:val="6B34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E0410"/>
    <w:multiLevelType w:val="multilevel"/>
    <w:tmpl w:val="F0B4E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14318"/>
    <w:multiLevelType w:val="multilevel"/>
    <w:tmpl w:val="48D0A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92726"/>
    <w:multiLevelType w:val="multilevel"/>
    <w:tmpl w:val="1F4C0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4F0B23"/>
    <w:multiLevelType w:val="multilevel"/>
    <w:tmpl w:val="F2F09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D24D92"/>
    <w:multiLevelType w:val="hybridMultilevel"/>
    <w:tmpl w:val="BAE0A7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16200D"/>
    <w:multiLevelType w:val="multilevel"/>
    <w:tmpl w:val="7ACA2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44738D"/>
    <w:multiLevelType w:val="multilevel"/>
    <w:tmpl w:val="657CAC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6044D"/>
    <w:multiLevelType w:val="hybridMultilevel"/>
    <w:tmpl w:val="BAE0A7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BA83A83"/>
    <w:multiLevelType w:val="multilevel"/>
    <w:tmpl w:val="E290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438162">
    <w:abstractNumId w:val="32"/>
  </w:num>
  <w:num w:numId="2" w16cid:durableId="1479031247">
    <w:abstractNumId w:val="25"/>
  </w:num>
  <w:num w:numId="3" w16cid:durableId="1023894610">
    <w:abstractNumId w:val="29"/>
  </w:num>
  <w:num w:numId="4" w16cid:durableId="196889460">
    <w:abstractNumId w:val="3"/>
  </w:num>
  <w:num w:numId="5" w16cid:durableId="1263689645">
    <w:abstractNumId w:val="7"/>
  </w:num>
  <w:num w:numId="6" w16cid:durableId="1589145909">
    <w:abstractNumId w:val="23"/>
  </w:num>
  <w:num w:numId="7" w16cid:durableId="2003047143">
    <w:abstractNumId w:val="22"/>
  </w:num>
  <w:num w:numId="8" w16cid:durableId="490099874">
    <w:abstractNumId w:val="30"/>
  </w:num>
  <w:num w:numId="9" w16cid:durableId="1260672763">
    <w:abstractNumId w:val="17"/>
  </w:num>
  <w:num w:numId="10" w16cid:durableId="1752700250">
    <w:abstractNumId w:val="11"/>
  </w:num>
  <w:num w:numId="11" w16cid:durableId="112679749">
    <w:abstractNumId w:val="28"/>
  </w:num>
  <w:num w:numId="12" w16cid:durableId="1239557972">
    <w:abstractNumId w:val="10"/>
  </w:num>
  <w:num w:numId="13" w16cid:durableId="1845782027">
    <w:abstractNumId w:val="1"/>
  </w:num>
  <w:num w:numId="14" w16cid:durableId="1162430180">
    <w:abstractNumId w:val="20"/>
  </w:num>
  <w:num w:numId="15" w16cid:durableId="756755763">
    <w:abstractNumId w:val="26"/>
  </w:num>
  <w:num w:numId="16" w16cid:durableId="917255656">
    <w:abstractNumId w:val="14"/>
  </w:num>
  <w:num w:numId="17" w16cid:durableId="1249848000">
    <w:abstractNumId w:val="35"/>
  </w:num>
  <w:num w:numId="18" w16cid:durableId="294415877">
    <w:abstractNumId w:val="8"/>
  </w:num>
  <w:num w:numId="19" w16cid:durableId="146090037">
    <w:abstractNumId w:val="0"/>
  </w:num>
  <w:num w:numId="20" w16cid:durableId="1054081517">
    <w:abstractNumId w:val="18"/>
  </w:num>
  <w:num w:numId="21" w16cid:durableId="241455307">
    <w:abstractNumId w:val="2"/>
  </w:num>
  <w:num w:numId="22" w16cid:durableId="2044478606">
    <w:abstractNumId w:val="15"/>
  </w:num>
  <w:num w:numId="23" w16cid:durableId="2017343425">
    <w:abstractNumId w:val="19"/>
  </w:num>
  <w:num w:numId="24" w16cid:durableId="96996014">
    <w:abstractNumId w:val="5"/>
  </w:num>
  <w:num w:numId="25" w16cid:durableId="1341854547">
    <w:abstractNumId w:val="27"/>
  </w:num>
  <w:num w:numId="26" w16cid:durableId="1366714533">
    <w:abstractNumId w:val="24"/>
  </w:num>
  <w:num w:numId="27" w16cid:durableId="831721625">
    <w:abstractNumId w:val="21"/>
  </w:num>
  <w:num w:numId="28" w16cid:durableId="177500204">
    <w:abstractNumId w:val="33"/>
  </w:num>
  <w:num w:numId="29" w16cid:durableId="1723628035">
    <w:abstractNumId w:val="4"/>
  </w:num>
  <w:num w:numId="30" w16cid:durableId="536544953">
    <w:abstractNumId w:val="6"/>
  </w:num>
  <w:num w:numId="31" w16cid:durableId="763451419">
    <w:abstractNumId w:val="9"/>
  </w:num>
  <w:num w:numId="32" w16cid:durableId="1189368826">
    <w:abstractNumId w:val="31"/>
  </w:num>
  <w:num w:numId="33" w16cid:durableId="1755859259">
    <w:abstractNumId w:val="13"/>
  </w:num>
  <w:num w:numId="34" w16cid:durableId="1192836248">
    <w:abstractNumId w:val="16"/>
  </w:num>
  <w:num w:numId="35" w16cid:durableId="568418021">
    <w:abstractNumId w:val="34"/>
  </w:num>
  <w:num w:numId="36" w16cid:durableId="794787367">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0C"/>
    <w:rsid w:val="00001C10"/>
    <w:rsid w:val="0000359D"/>
    <w:rsid w:val="000145F9"/>
    <w:rsid w:val="00015A2B"/>
    <w:rsid w:val="000162AF"/>
    <w:rsid w:val="00020C46"/>
    <w:rsid w:val="000253DC"/>
    <w:rsid w:val="00033618"/>
    <w:rsid w:val="00037EA0"/>
    <w:rsid w:val="00043540"/>
    <w:rsid w:val="000441A9"/>
    <w:rsid w:val="00044C85"/>
    <w:rsid w:val="00057DB5"/>
    <w:rsid w:val="000768AC"/>
    <w:rsid w:val="000836E8"/>
    <w:rsid w:val="00083B10"/>
    <w:rsid w:val="00085935"/>
    <w:rsid w:val="000A1D1B"/>
    <w:rsid w:val="000A49DF"/>
    <w:rsid w:val="000B34FA"/>
    <w:rsid w:val="000B7D9A"/>
    <w:rsid w:val="000C03FC"/>
    <w:rsid w:val="000D3DEE"/>
    <w:rsid w:val="000E0ECE"/>
    <w:rsid w:val="000E59BB"/>
    <w:rsid w:val="000F17D7"/>
    <w:rsid w:val="00100A68"/>
    <w:rsid w:val="00116FCE"/>
    <w:rsid w:val="001619DA"/>
    <w:rsid w:val="00167626"/>
    <w:rsid w:val="0017676B"/>
    <w:rsid w:val="00182362"/>
    <w:rsid w:val="00185807"/>
    <w:rsid w:val="001905FB"/>
    <w:rsid w:val="00193A4D"/>
    <w:rsid w:val="00197233"/>
    <w:rsid w:val="001A2B06"/>
    <w:rsid w:val="001B1646"/>
    <w:rsid w:val="001B3F58"/>
    <w:rsid w:val="001B4917"/>
    <w:rsid w:val="001B581C"/>
    <w:rsid w:val="001D0031"/>
    <w:rsid w:val="001E14F2"/>
    <w:rsid w:val="001E155A"/>
    <w:rsid w:val="001E7006"/>
    <w:rsid w:val="001F0729"/>
    <w:rsid w:val="002215EB"/>
    <w:rsid w:val="002402EB"/>
    <w:rsid w:val="002535DF"/>
    <w:rsid w:val="00265307"/>
    <w:rsid w:val="00283ED8"/>
    <w:rsid w:val="00286366"/>
    <w:rsid w:val="00291634"/>
    <w:rsid w:val="00291F4A"/>
    <w:rsid w:val="002A16DF"/>
    <w:rsid w:val="002B0B12"/>
    <w:rsid w:val="002B2B68"/>
    <w:rsid w:val="002D4667"/>
    <w:rsid w:val="002D4E39"/>
    <w:rsid w:val="002D7D95"/>
    <w:rsid w:val="002E4D97"/>
    <w:rsid w:val="002E6C8B"/>
    <w:rsid w:val="002F04C8"/>
    <w:rsid w:val="002F0C3E"/>
    <w:rsid w:val="002F3E45"/>
    <w:rsid w:val="002F6FDB"/>
    <w:rsid w:val="002F780C"/>
    <w:rsid w:val="003025D5"/>
    <w:rsid w:val="00313B37"/>
    <w:rsid w:val="0031413C"/>
    <w:rsid w:val="003166BA"/>
    <w:rsid w:val="0032470E"/>
    <w:rsid w:val="003258B1"/>
    <w:rsid w:val="00337244"/>
    <w:rsid w:val="00383203"/>
    <w:rsid w:val="00384434"/>
    <w:rsid w:val="003905F7"/>
    <w:rsid w:val="0039074B"/>
    <w:rsid w:val="00396593"/>
    <w:rsid w:val="003A4755"/>
    <w:rsid w:val="003A63B2"/>
    <w:rsid w:val="003A657C"/>
    <w:rsid w:val="003B137A"/>
    <w:rsid w:val="003C2156"/>
    <w:rsid w:val="003C5F36"/>
    <w:rsid w:val="003C7BD5"/>
    <w:rsid w:val="003D23B2"/>
    <w:rsid w:val="003F6AA2"/>
    <w:rsid w:val="00402BEF"/>
    <w:rsid w:val="004148C1"/>
    <w:rsid w:val="0041561B"/>
    <w:rsid w:val="00420BBE"/>
    <w:rsid w:val="00420C6F"/>
    <w:rsid w:val="00425DEB"/>
    <w:rsid w:val="00434F08"/>
    <w:rsid w:val="0044182D"/>
    <w:rsid w:val="00442087"/>
    <w:rsid w:val="0047053F"/>
    <w:rsid w:val="00476F68"/>
    <w:rsid w:val="0047726B"/>
    <w:rsid w:val="00490C3F"/>
    <w:rsid w:val="00490EBE"/>
    <w:rsid w:val="00495F64"/>
    <w:rsid w:val="004A3F13"/>
    <w:rsid w:val="004B217B"/>
    <w:rsid w:val="004C1126"/>
    <w:rsid w:val="004D676C"/>
    <w:rsid w:val="004E2A59"/>
    <w:rsid w:val="004E3919"/>
    <w:rsid w:val="004F77D9"/>
    <w:rsid w:val="00505838"/>
    <w:rsid w:val="00507704"/>
    <w:rsid w:val="0053272D"/>
    <w:rsid w:val="005345C0"/>
    <w:rsid w:val="00535D8F"/>
    <w:rsid w:val="00537DF6"/>
    <w:rsid w:val="00543EF0"/>
    <w:rsid w:val="00593FA7"/>
    <w:rsid w:val="005A0633"/>
    <w:rsid w:val="005B0926"/>
    <w:rsid w:val="005B752B"/>
    <w:rsid w:val="005C0A69"/>
    <w:rsid w:val="005D15A0"/>
    <w:rsid w:val="005E5026"/>
    <w:rsid w:val="005F2DF1"/>
    <w:rsid w:val="006315AC"/>
    <w:rsid w:val="00635445"/>
    <w:rsid w:val="00640B35"/>
    <w:rsid w:val="00642022"/>
    <w:rsid w:val="00652221"/>
    <w:rsid w:val="006577C0"/>
    <w:rsid w:val="0067050B"/>
    <w:rsid w:val="00670970"/>
    <w:rsid w:val="00683692"/>
    <w:rsid w:val="006844B8"/>
    <w:rsid w:val="00690252"/>
    <w:rsid w:val="006944DE"/>
    <w:rsid w:val="00697283"/>
    <w:rsid w:val="006A4B35"/>
    <w:rsid w:val="006D21CC"/>
    <w:rsid w:val="006E0A68"/>
    <w:rsid w:val="006E27E2"/>
    <w:rsid w:val="006E3E08"/>
    <w:rsid w:val="006E7A65"/>
    <w:rsid w:val="006F18D6"/>
    <w:rsid w:val="006F27F5"/>
    <w:rsid w:val="006F5492"/>
    <w:rsid w:val="00700E52"/>
    <w:rsid w:val="00730577"/>
    <w:rsid w:val="00735054"/>
    <w:rsid w:val="00765612"/>
    <w:rsid w:val="00780370"/>
    <w:rsid w:val="00782192"/>
    <w:rsid w:val="007848D0"/>
    <w:rsid w:val="00792AC2"/>
    <w:rsid w:val="007B445E"/>
    <w:rsid w:val="007C0E55"/>
    <w:rsid w:val="007C32E2"/>
    <w:rsid w:val="007C5DC1"/>
    <w:rsid w:val="007D1291"/>
    <w:rsid w:val="008052D8"/>
    <w:rsid w:val="00806339"/>
    <w:rsid w:val="00830942"/>
    <w:rsid w:val="00834FB8"/>
    <w:rsid w:val="008443FE"/>
    <w:rsid w:val="00845F94"/>
    <w:rsid w:val="00851146"/>
    <w:rsid w:val="00856E7B"/>
    <w:rsid w:val="00880B07"/>
    <w:rsid w:val="00882662"/>
    <w:rsid w:val="00884788"/>
    <w:rsid w:val="00884BDC"/>
    <w:rsid w:val="0089757D"/>
    <w:rsid w:val="008A7395"/>
    <w:rsid w:val="008B4BE9"/>
    <w:rsid w:val="008C13CB"/>
    <w:rsid w:val="008C2C75"/>
    <w:rsid w:val="008C3513"/>
    <w:rsid w:val="008C774F"/>
    <w:rsid w:val="008D245B"/>
    <w:rsid w:val="008E20FE"/>
    <w:rsid w:val="008F34E3"/>
    <w:rsid w:val="00917920"/>
    <w:rsid w:val="009203B7"/>
    <w:rsid w:val="00941237"/>
    <w:rsid w:val="00955260"/>
    <w:rsid w:val="00965E01"/>
    <w:rsid w:val="00976EAB"/>
    <w:rsid w:val="00980862"/>
    <w:rsid w:val="0098418C"/>
    <w:rsid w:val="009866AE"/>
    <w:rsid w:val="00992BCD"/>
    <w:rsid w:val="009A0F42"/>
    <w:rsid w:val="009A42D7"/>
    <w:rsid w:val="009A4430"/>
    <w:rsid w:val="009A6BC8"/>
    <w:rsid w:val="009B3CD1"/>
    <w:rsid w:val="009C017F"/>
    <w:rsid w:val="009C5630"/>
    <w:rsid w:val="009E27D8"/>
    <w:rsid w:val="009E58A9"/>
    <w:rsid w:val="009E6ED5"/>
    <w:rsid w:val="00A11D49"/>
    <w:rsid w:val="00A17423"/>
    <w:rsid w:val="00A333E0"/>
    <w:rsid w:val="00A40A4B"/>
    <w:rsid w:val="00A42DA3"/>
    <w:rsid w:val="00A624C1"/>
    <w:rsid w:val="00A64E52"/>
    <w:rsid w:val="00A66258"/>
    <w:rsid w:val="00A704F9"/>
    <w:rsid w:val="00A73196"/>
    <w:rsid w:val="00A7613E"/>
    <w:rsid w:val="00A81A08"/>
    <w:rsid w:val="00A913B3"/>
    <w:rsid w:val="00A91F51"/>
    <w:rsid w:val="00AA10C4"/>
    <w:rsid w:val="00AB530A"/>
    <w:rsid w:val="00AC60A0"/>
    <w:rsid w:val="00B05C2A"/>
    <w:rsid w:val="00B064C2"/>
    <w:rsid w:val="00B14285"/>
    <w:rsid w:val="00B175A7"/>
    <w:rsid w:val="00B34C0F"/>
    <w:rsid w:val="00B52D45"/>
    <w:rsid w:val="00B64D2B"/>
    <w:rsid w:val="00B81D2A"/>
    <w:rsid w:val="00B82A2B"/>
    <w:rsid w:val="00B87C0E"/>
    <w:rsid w:val="00B953AF"/>
    <w:rsid w:val="00B9544D"/>
    <w:rsid w:val="00BC39C1"/>
    <w:rsid w:val="00BD272E"/>
    <w:rsid w:val="00BE4632"/>
    <w:rsid w:val="00BE55DC"/>
    <w:rsid w:val="00BF4C69"/>
    <w:rsid w:val="00C06684"/>
    <w:rsid w:val="00C160D4"/>
    <w:rsid w:val="00C1628B"/>
    <w:rsid w:val="00C2167E"/>
    <w:rsid w:val="00C22129"/>
    <w:rsid w:val="00C2285D"/>
    <w:rsid w:val="00C31B61"/>
    <w:rsid w:val="00C32E44"/>
    <w:rsid w:val="00C33E0B"/>
    <w:rsid w:val="00C435BC"/>
    <w:rsid w:val="00C46692"/>
    <w:rsid w:val="00C523A2"/>
    <w:rsid w:val="00C66CB9"/>
    <w:rsid w:val="00C813CF"/>
    <w:rsid w:val="00C87FD1"/>
    <w:rsid w:val="00C938EE"/>
    <w:rsid w:val="00C9673F"/>
    <w:rsid w:val="00CC6C1C"/>
    <w:rsid w:val="00CE7A6F"/>
    <w:rsid w:val="00CF59ED"/>
    <w:rsid w:val="00D20CB5"/>
    <w:rsid w:val="00D35BA8"/>
    <w:rsid w:val="00D4035D"/>
    <w:rsid w:val="00D617E7"/>
    <w:rsid w:val="00D71F0E"/>
    <w:rsid w:val="00D74B98"/>
    <w:rsid w:val="00D9146E"/>
    <w:rsid w:val="00D9479F"/>
    <w:rsid w:val="00D96A34"/>
    <w:rsid w:val="00DB3142"/>
    <w:rsid w:val="00DC160C"/>
    <w:rsid w:val="00E30652"/>
    <w:rsid w:val="00E57E8D"/>
    <w:rsid w:val="00E60B76"/>
    <w:rsid w:val="00E65D1E"/>
    <w:rsid w:val="00E71D0D"/>
    <w:rsid w:val="00E80374"/>
    <w:rsid w:val="00E82601"/>
    <w:rsid w:val="00E846B1"/>
    <w:rsid w:val="00E87818"/>
    <w:rsid w:val="00EA673A"/>
    <w:rsid w:val="00EB1648"/>
    <w:rsid w:val="00EB3BFD"/>
    <w:rsid w:val="00EB40B3"/>
    <w:rsid w:val="00EC1BED"/>
    <w:rsid w:val="00EC7696"/>
    <w:rsid w:val="00ED2FD0"/>
    <w:rsid w:val="00ED530E"/>
    <w:rsid w:val="00EE38CD"/>
    <w:rsid w:val="00EF3C09"/>
    <w:rsid w:val="00EF3E5C"/>
    <w:rsid w:val="00F057CA"/>
    <w:rsid w:val="00F1015B"/>
    <w:rsid w:val="00F14F52"/>
    <w:rsid w:val="00F21675"/>
    <w:rsid w:val="00F24EB4"/>
    <w:rsid w:val="00F45A64"/>
    <w:rsid w:val="00F741CB"/>
    <w:rsid w:val="00F75BF3"/>
    <w:rsid w:val="00F84C95"/>
    <w:rsid w:val="00FA17B4"/>
    <w:rsid w:val="00FB5E84"/>
    <w:rsid w:val="00FE03C9"/>
    <w:rsid w:val="00FE4B64"/>
    <w:rsid w:val="00FF2298"/>
    <w:rsid w:val="00FF44DF"/>
    <w:rsid w:val="7A47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A0B65"/>
  <w15:docId w15:val="{28C3DB6D-FF74-144B-A0E3-B6B2E097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44"/>
  </w:style>
  <w:style w:type="paragraph" w:styleId="Heading1">
    <w:name w:val="heading 1"/>
    <w:basedOn w:val="Normal"/>
    <w:next w:val="Normal"/>
    <w:link w:val="Heading1Char"/>
    <w:uiPriority w:val="9"/>
    <w:qFormat/>
    <w:rsid w:val="00495F64"/>
    <w:pPr>
      <w:spacing w:before="300" w:after="40"/>
      <w:jc w:val="left"/>
      <w:outlineLvl w:val="0"/>
    </w:pPr>
    <w:rPr>
      <w:b/>
      <w:smallCaps/>
      <w:color w:val="365F91" w:themeColor="accent1" w:themeShade="BF"/>
      <w:spacing w:val="5"/>
      <w:sz w:val="36"/>
      <w:szCs w:val="32"/>
    </w:rPr>
  </w:style>
  <w:style w:type="paragraph" w:styleId="Heading2">
    <w:name w:val="heading 2"/>
    <w:basedOn w:val="Normal"/>
    <w:next w:val="Normal"/>
    <w:link w:val="Heading2Char"/>
    <w:uiPriority w:val="9"/>
    <w:unhideWhenUsed/>
    <w:qFormat/>
    <w:rsid w:val="00C32E4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32E4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32E4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32E4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32E4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32E4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32E4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32E44"/>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C32E44"/>
    <w:pPr>
      <w:pBdr>
        <w:top w:val="single" w:sz="12" w:space="1" w:color="C0504D" w:themeColor="accent2"/>
      </w:pBdr>
      <w:spacing w:line="240" w:lineRule="auto"/>
      <w:jc w:val="right"/>
    </w:pPr>
    <w:rPr>
      <w:smallCaps/>
      <w:sz w:val="48"/>
      <w:szCs w:val="48"/>
    </w:rPr>
  </w:style>
  <w:style w:type="paragraph" w:styleId="ListParagraph">
    <w:name w:val="List Paragraph"/>
    <w:basedOn w:val="Normal"/>
    <w:uiPriority w:val="34"/>
    <w:qFormat/>
    <w:rsid w:val="00C32E44"/>
    <w:pPr>
      <w:ind w:left="720"/>
      <w:contextualSpacing/>
    </w:pPr>
  </w:style>
  <w:style w:type="paragraph" w:customStyle="1" w:styleId="TableParagraph">
    <w:name w:val="Table Paragraph"/>
    <w:basedOn w:val="Normal"/>
    <w:uiPriority w:val="1"/>
  </w:style>
  <w:style w:type="paragraph" w:styleId="NormalWeb">
    <w:name w:val="Normal (Web)"/>
    <w:basedOn w:val="Normal"/>
    <w:uiPriority w:val="99"/>
    <w:unhideWhenUsed/>
    <w:rsid w:val="00EB3BFD"/>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90EBE"/>
    <w:pPr>
      <w:tabs>
        <w:tab w:val="center" w:pos="4680"/>
        <w:tab w:val="right" w:pos="9360"/>
      </w:tabs>
    </w:pPr>
  </w:style>
  <w:style w:type="character" w:customStyle="1" w:styleId="HeaderChar">
    <w:name w:val="Header Char"/>
    <w:basedOn w:val="DefaultParagraphFont"/>
    <w:link w:val="Header"/>
    <w:uiPriority w:val="99"/>
    <w:rsid w:val="00490EBE"/>
    <w:rPr>
      <w:rFonts w:ascii="Roboto" w:eastAsia="Roboto" w:hAnsi="Roboto" w:cs="Roboto"/>
    </w:rPr>
  </w:style>
  <w:style w:type="paragraph" w:styleId="Footer">
    <w:name w:val="footer"/>
    <w:basedOn w:val="Normal"/>
    <w:link w:val="FooterChar"/>
    <w:uiPriority w:val="99"/>
    <w:unhideWhenUsed/>
    <w:rsid w:val="00490EBE"/>
    <w:pPr>
      <w:tabs>
        <w:tab w:val="center" w:pos="4680"/>
        <w:tab w:val="right" w:pos="9360"/>
      </w:tabs>
    </w:pPr>
  </w:style>
  <w:style w:type="character" w:customStyle="1" w:styleId="FooterChar">
    <w:name w:val="Footer Char"/>
    <w:basedOn w:val="DefaultParagraphFont"/>
    <w:link w:val="Footer"/>
    <w:uiPriority w:val="99"/>
    <w:rsid w:val="00490EBE"/>
    <w:rPr>
      <w:rFonts w:ascii="Roboto" w:eastAsia="Roboto" w:hAnsi="Roboto" w:cs="Roboto"/>
    </w:rPr>
  </w:style>
  <w:style w:type="paragraph" w:styleId="NoSpacing">
    <w:name w:val="No Spacing"/>
    <w:basedOn w:val="Normal"/>
    <w:link w:val="NoSpacingChar"/>
    <w:uiPriority w:val="1"/>
    <w:qFormat/>
    <w:rsid w:val="00C32E44"/>
    <w:pPr>
      <w:spacing w:after="0" w:line="240" w:lineRule="auto"/>
    </w:pPr>
  </w:style>
  <w:style w:type="character" w:styleId="Strong">
    <w:name w:val="Strong"/>
    <w:uiPriority w:val="22"/>
    <w:qFormat/>
    <w:rsid w:val="00C32E44"/>
    <w:rPr>
      <w:b/>
      <w:color w:val="C0504D" w:themeColor="accent2"/>
    </w:rPr>
  </w:style>
  <w:style w:type="character" w:customStyle="1" w:styleId="TitleChar">
    <w:name w:val="Title Char"/>
    <w:basedOn w:val="DefaultParagraphFont"/>
    <w:link w:val="Title"/>
    <w:uiPriority w:val="10"/>
    <w:rsid w:val="00C32E44"/>
    <w:rPr>
      <w:smallCaps/>
      <w:sz w:val="48"/>
      <w:szCs w:val="48"/>
    </w:rPr>
  </w:style>
  <w:style w:type="paragraph" w:styleId="TOCHeading">
    <w:name w:val="TOC Heading"/>
    <w:basedOn w:val="Heading1"/>
    <w:next w:val="Normal"/>
    <w:uiPriority w:val="39"/>
    <w:unhideWhenUsed/>
    <w:qFormat/>
    <w:rsid w:val="00C32E44"/>
    <w:pPr>
      <w:outlineLvl w:val="9"/>
    </w:pPr>
  </w:style>
  <w:style w:type="paragraph" w:styleId="TOC1">
    <w:name w:val="toc 1"/>
    <w:basedOn w:val="Normal"/>
    <w:next w:val="Normal"/>
    <w:autoRedefine/>
    <w:uiPriority w:val="39"/>
    <w:unhideWhenUsed/>
    <w:rsid w:val="00C33E0B"/>
    <w:pPr>
      <w:spacing w:before="120" w:after="120"/>
    </w:pPr>
    <w:rPr>
      <w:rFonts w:cstheme="minorHAnsi"/>
      <w:b/>
      <w:bCs/>
      <w:caps/>
      <w:sz w:val="28"/>
    </w:rPr>
  </w:style>
  <w:style w:type="paragraph" w:styleId="TOC2">
    <w:name w:val="toc 2"/>
    <w:basedOn w:val="Normal"/>
    <w:next w:val="Normal"/>
    <w:autoRedefine/>
    <w:uiPriority w:val="39"/>
    <w:unhideWhenUsed/>
    <w:rsid w:val="00735054"/>
    <w:pPr>
      <w:spacing w:after="0"/>
      <w:ind w:left="240"/>
    </w:pPr>
    <w:rPr>
      <w:rFonts w:cstheme="minorHAnsi"/>
      <w:smallCaps/>
    </w:rPr>
  </w:style>
  <w:style w:type="character" w:styleId="Hyperlink">
    <w:name w:val="Hyperlink"/>
    <w:basedOn w:val="DefaultParagraphFont"/>
    <w:uiPriority w:val="99"/>
    <w:unhideWhenUsed/>
    <w:rsid w:val="00735054"/>
    <w:rPr>
      <w:color w:val="0000FF" w:themeColor="hyperlink"/>
      <w:u w:val="single"/>
    </w:rPr>
  </w:style>
  <w:style w:type="paragraph" w:styleId="TOC3">
    <w:name w:val="toc 3"/>
    <w:basedOn w:val="Normal"/>
    <w:next w:val="Normal"/>
    <w:autoRedefine/>
    <w:uiPriority w:val="39"/>
    <w:semiHidden/>
    <w:unhideWhenUsed/>
    <w:rsid w:val="00735054"/>
    <w:pPr>
      <w:spacing w:after="0"/>
      <w:ind w:left="480"/>
    </w:pPr>
    <w:rPr>
      <w:rFonts w:cstheme="minorHAnsi"/>
      <w:i/>
      <w:iCs/>
    </w:rPr>
  </w:style>
  <w:style w:type="paragraph" w:styleId="TOC4">
    <w:name w:val="toc 4"/>
    <w:basedOn w:val="Normal"/>
    <w:next w:val="Normal"/>
    <w:autoRedefine/>
    <w:uiPriority w:val="39"/>
    <w:semiHidden/>
    <w:unhideWhenUsed/>
    <w:rsid w:val="00735054"/>
    <w:pPr>
      <w:spacing w:after="0"/>
      <w:ind w:left="720"/>
    </w:pPr>
    <w:rPr>
      <w:rFonts w:cstheme="minorHAnsi"/>
      <w:sz w:val="18"/>
      <w:szCs w:val="18"/>
    </w:rPr>
  </w:style>
  <w:style w:type="paragraph" w:styleId="TOC5">
    <w:name w:val="toc 5"/>
    <w:basedOn w:val="Normal"/>
    <w:next w:val="Normal"/>
    <w:autoRedefine/>
    <w:uiPriority w:val="39"/>
    <w:semiHidden/>
    <w:unhideWhenUsed/>
    <w:rsid w:val="00735054"/>
    <w:pPr>
      <w:spacing w:after="0"/>
      <w:ind w:left="960"/>
    </w:pPr>
    <w:rPr>
      <w:rFonts w:cstheme="minorHAnsi"/>
      <w:sz w:val="18"/>
      <w:szCs w:val="18"/>
    </w:rPr>
  </w:style>
  <w:style w:type="paragraph" w:styleId="TOC6">
    <w:name w:val="toc 6"/>
    <w:basedOn w:val="Normal"/>
    <w:next w:val="Normal"/>
    <w:autoRedefine/>
    <w:uiPriority w:val="39"/>
    <w:semiHidden/>
    <w:unhideWhenUsed/>
    <w:rsid w:val="00735054"/>
    <w:pPr>
      <w:spacing w:after="0"/>
      <w:ind w:left="1200"/>
    </w:pPr>
    <w:rPr>
      <w:rFonts w:cstheme="minorHAnsi"/>
      <w:sz w:val="18"/>
      <w:szCs w:val="18"/>
    </w:rPr>
  </w:style>
  <w:style w:type="paragraph" w:styleId="TOC7">
    <w:name w:val="toc 7"/>
    <w:basedOn w:val="Normal"/>
    <w:next w:val="Normal"/>
    <w:autoRedefine/>
    <w:uiPriority w:val="39"/>
    <w:semiHidden/>
    <w:unhideWhenUsed/>
    <w:rsid w:val="00735054"/>
    <w:pPr>
      <w:spacing w:after="0"/>
      <w:ind w:left="1440"/>
    </w:pPr>
    <w:rPr>
      <w:rFonts w:cstheme="minorHAnsi"/>
      <w:sz w:val="18"/>
      <w:szCs w:val="18"/>
    </w:rPr>
  </w:style>
  <w:style w:type="paragraph" w:styleId="TOC8">
    <w:name w:val="toc 8"/>
    <w:basedOn w:val="Normal"/>
    <w:next w:val="Normal"/>
    <w:autoRedefine/>
    <w:uiPriority w:val="39"/>
    <w:semiHidden/>
    <w:unhideWhenUsed/>
    <w:rsid w:val="00735054"/>
    <w:pPr>
      <w:spacing w:after="0"/>
      <w:ind w:left="1680"/>
    </w:pPr>
    <w:rPr>
      <w:rFonts w:cstheme="minorHAnsi"/>
      <w:sz w:val="18"/>
      <w:szCs w:val="18"/>
    </w:rPr>
  </w:style>
  <w:style w:type="paragraph" w:styleId="TOC9">
    <w:name w:val="toc 9"/>
    <w:basedOn w:val="Normal"/>
    <w:next w:val="Normal"/>
    <w:autoRedefine/>
    <w:uiPriority w:val="39"/>
    <w:semiHidden/>
    <w:unhideWhenUsed/>
    <w:rsid w:val="00735054"/>
    <w:pPr>
      <w:spacing w:after="0"/>
      <w:ind w:left="1920"/>
    </w:pPr>
    <w:rPr>
      <w:rFonts w:cstheme="minorHAnsi"/>
      <w:sz w:val="18"/>
      <w:szCs w:val="18"/>
    </w:rPr>
  </w:style>
  <w:style w:type="character" w:styleId="PageNumber">
    <w:name w:val="page number"/>
    <w:basedOn w:val="DefaultParagraphFont"/>
    <w:uiPriority w:val="99"/>
    <w:semiHidden/>
    <w:unhideWhenUsed/>
    <w:rsid w:val="00C33E0B"/>
  </w:style>
  <w:style w:type="paragraph" w:styleId="Revision">
    <w:name w:val="Revision"/>
    <w:hidden/>
    <w:uiPriority w:val="99"/>
    <w:semiHidden/>
    <w:rsid w:val="00EB40B3"/>
    <w:rPr>
      <w:rFonts w:ascii="Segoe UI" w:eastAsia="Times New Roman" w:hAnsi="Segoe UI" w:cs="Segoe UI"/>
      <w:color w:val="0D0D0D"/>
      <w:sz w:val="24"/>
      <w:szCs w:val="24"/>
    </w:rPr>
  </w:style>
  <w:style w:type="character" w:customStyle="1" w:styleId="Heading4Char">
    <w:name w:val="Heading 4 Char"/>
    <w:basedOn w:val="DefaultParagraphFont"/>
    <w:link w:val="Heading4"/>
    <w:uiPriority w:val="9"/>
    <w:semiHidden/>
    <w:rsid w:val="00C32E44"/>
    <w:rPr>
      <w:smallCaps/>
      <w:spacing w:val="10"/>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95F64"/>
    <w:rPr>
      <w:b/>
      <w:smallCaps/>
      <w:color w:val="365F91" w:themeColor="accent1" w:themeShade="BF"/>
      <w:spacing w:val="5"/>
      <w:sz w:val="36"/>
      <w:szCs w:val="32"/>
    </w:rPr>
  </w:style>
  <w:style w:type="character" w:customStyle="1" w:styleId="Heading2Char">
    <w:name w:val="Heading 2 Char"/>
    <w:basedOn w:val="DefaultParagraphFont"/>
    <w:link w:val="Heading2"/>
    <w:uiPriority w:val="9"/>
    <w:rsid w:val="00C32E44"/>
    <w:rPr>
      <w:smallCaps/>
      <w:spacing w:val="5"/>
      <w:sz w:val="28"/>
      <w:szCs w:val="28"/>
    </w:rPr>
  </w:style>
  <w:style w:type="character" w:customStyle="1" w:styleId="Heading3Char">
    <w:name w:val="Heading 3 Char"/>
    <w:basedOn w:val="DefaultParagraphFont"/>
    <w:link w:val="Heading3"/>
    <w:uiPriority w:val="9"/>
    <w:rsid w:val="00C32E44"/>
    <w:rPr>
      <w:smallCaps/>
      <w:spacing w:val="5"/>
      <w:sz w:val="24"/>
      <w:szCs w:val="24"/>
    </w:rPr>
  </w:style>
  <w:style w:type="character" w:customStyle="1" w:styleId="Heading5Char">
    <w:name w:val="Heading 5 Char"/>
    <w:basedOn w:val="DefaultParagraphFont"/>
    <w:link w:val="Heading5"/>
    <w:uiPriority w:val="9"/>
    <w:semiHidden/>
    <w:rsid w:val="00C32E4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32E44"/>
    <w:rPr>
      <w:smallCaps/>
      <w:color w:val="C0504D" w:themeColor="accent2"/>
      <w:spacing w:val="5"/>
      <w:sz w:val="22"/>
    </w:rPr>
  </w:style>
  <w:style w:type="character" w:customStyle="1" w:styleId="Heading7Char">
    <w:name w:val="Heading 7 Char"/>
    <w:basedOn w:val="DefaultParagraphFont"/>
    <w:link w:val="Heading7"/>
    <w:uiPriority w:val="9"/>
    <w:semiHidden/>
    <w:rsid w:val="00C32E44"/>
    <w:rPr>
      <w:b/>
      <w:smallCaps/>
      <w:color w:val="C0504D" w:themeColor="accent2"/>
      <w:spacing w:val="10"/>
    </w:rPr>
  </w:style>
  <w:style w:type="character" w:customStyle="1" w:styleId="Heading8Char">
    <w:name w:val="Heading 8 Char"/>
    <w:basedOn w:val="DefaultParagraphFont"/>
    <w:link w:val="Heading8"/>
    <w:uiPriority w:val="9"/>
    <w:semiHidden/>
    <w:rsid w:val="00C32E44"/>
    <w:rPr>
      <w:b/>
      <w:i/>
      <w:smallCaps/>
      <w:color w:val="943634" w:themeColor="accent2" w:themeShade="BF"/>
    </w:rPr>
  </w:style>
  <w:style w:type="character" w:customStyle="1" w:styleId="Heading9Char">
    <w:name w:val="Heading 9 Char"/>
    <w:basedOn w:val="DefaultParagraphFont"/>
    <w:link w:val="Heading9"/>
    <w:uiPriority w:val="9"/>
    <w:semiHidden/>
    <w:rsid w:val="00C32E44"/>
    <w:rPr>
      <w:b/>
      <w:i/>
      <w:smallCaps/>
      <w:color w:val="622423" w:themeColor="accent2" w:themeShade="7F"/>
    </w:rPr>
  </w:style>
  <w:style w:type="paragraph" w:styleId="Caption">
    <w:name w:val="caption"/>
    <w:basedOn w:val="Normal"/>
    <w:next w:val="Normal"/>
    <w:uiPriority w:val="35"/>
    <w:semiHidden/>
    <w:unhideWhenUsed/>
    <w:qFormat/>
    <w:rsid w:val="00C32E44"/>
    <w:rPr>
      <w:b/>
      <w:bCs/>
      <w:caps/>
      <w:sz w:val="16"/>
      <w:szCs w:val="18"/>
    </w:rPr>
  </w:style>
  <w:style w:type="paragraph" w:styleId="Subtitle">
    <w:name w:val="Subtitle"/>
    <w:basedOn w:val="Normal"/>
    <w:next w:val="Normal"/>
    <w:link w:val="SubtitleChar"/>
    <w:uiPriority w:val="11"/>
    <w:qFormat/>
    <w:rsid w:val="00C32E4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32E44"/>
    <w:rPr>
      <w:rFonts w:asciiTheme="majorHAnsi" w:eastAsiaTheme="majorEastAsia" w:hAnsiTheme="majorHAnsi" w:cstheme="majorBidi"/>
      <w:szCs w:val="22"/>
    </w:rPr>
  </w:style>
  <w:style w:type="character" w:styleId="Emphasis">
    <w:name w:val="Emphasis"/>
    <w:uiPriority w:val="20"/>
    <w:qFormat/>
    <w:rsid w:val="00C32E44"/>
    <w:rPr>
      <w:b/>
      <w:i/>
      <w:spacing w:val="10"/>
    </w:rPr>
  </w:style>
  <w:style w:type="character" w:customStyle="1" w:styleId="NoSpacingChar">
    <w:name w:val="No Spacing Char"/>
    <w:basedOn w:val="DefaultParagraphFont"/>
    <w:link w:val="NoSpacing"/>
    <w:uiPriority w:val="1"/>
    <w:rsid w:val="00C32E44"/>
  </w:style>
  <w:style w:type="paragraph" w:styleId="Quote">
    <w:name w:val="Quote"/>
    <w:basedOn w:val="Normal"/>
    <w:next w:val="Normal"/>
    <w:link w:val="QuoteChar"/>
    <w:uiPriority w:val="29"/>
    <w:qFormat/>
    <w:rsid w:val="00C32E44"/>
    <w:rPr>
      <w:i/>
    </w:rPr>
  </w:style>
  <w:style w:type="character" w:customStyle="1" w:styleId="QuoteChar">
    <w:name w:val="Quote Char"/>
    <w:basedOn w:val="DefaultParagraphFont"/>
    <w:link w:val="Quote"/>
    <w:uiPriority w:val="29"/>
    <w:rsid w:val="00C32E44"/>
    <w:rPr>
      <w:i/>
    </w:rPr>
  </w:style>
  <w:style w:type="paragraph" w:styleId="IntenseQuote">
    <w:name w:val="Intense Quote"/>
    <w:basedOn w:val="Normal"/>
    <w:next w:val="Normal"/>
    <w:link w:val="IntenseQuoteChar"/>
    <w:uiPriority w:val="30"/>
    <w:qFormat/>
    <w:rsid w:val="00C32E4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32E44"/>
    <w:rPr>
      <w:b/>
      <w:i/>
      <w:color w:val="FFFFFF" w:themeColor="background1"/>
      <w:shd w:val="clear" w:color="auto" w:fill="C0504D" w:themeFill="accent2"/>
    </w:rPr>
  </w:style>
  <w:style w:type="character" w:styleId="SubtleEmphasis">
    <w:name w:val="Subtle Emphasis"/>
    <w:uiPriority w:val="19"/>
    <w:qFormat/>
    <w:rsid w:val="00C32E44"/>
    <w:rPr>
      <w:i/>
    </w:rPr>
  </w:style>
  <w:style w:type="character" w:styleId="IntenseEmphasis">
    <w:name w:val="Intense Emphasis"/>
    <w:uiPriority w:val="21"/>
    <w:qFormat/>
    <w:rsid w:val="00C32E44"/>
    <w:rPr>
      <w:b/>
      <w:i/>
      <w:color w:val="C0504D" w:themeColor="accent2"/>
      <w:spacing w:val="10"/>
    </w:rPr>
  </w:style>
  <w:style w:type="character" w:styleId="SubtleReference">
    <w:name w:val="Subtle Reference"/>
    <w:uiPriority w:val="31"/>
    <w:qFormat/>
    <w:rsid w:val="00C32E44"/>
    <w:rPr>
      <w:b/>
    </w:rPr>
  </w:style>
  <w:style w:type="character" w:styleId="IntenseReference">
    <w:name w:val="Intense Reference"/>
    <w:uiPriority w:val="32"/>
    <w:qFormat/>
    <w:rsid w:val="00C32E44"/>
    <w:rPr>
      <w:b/>
      <w:bCs/>
      <w:smallCaps/>
      <w:spacing w:val="5"/>
      <w:sz w:val="22"/>
      <w:szCs w:val="22"/>
      <w:u w:val="single"/>
    </w:rPr>
  </w:style>
  <w:style w:type="character" w:styleId="BookTitle">
    <w:name w:val="Book Title"/>
    <w:uiPriority w:val="33"/>
    <w:qFormat/>
    <w:rsid w:val="00C32E44"/>
    <w:rPr>
      <w:rFonts w:asciiTheme="majorHAnsi" w:eastAsiaTheme="majorEastAsia" w:hAnsiTheme="majorHAnsi" w:cstheme="majorBidi"/>
      <w:i/>
      <w:iCs/>
      <w:sz w:val="20"/>
      <w:szCs w:val="20"/>
    </w:rPr>
  </w:style>
  <w:style w:type="paragraph" w:customStyle="1" w:styleId="Style1">
    <w:name w:val="Style1"/>
    <w:basedOn w:val="Heading1"/>
    <w:qFormat/>
    <w:rsid w:val="0022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633">
      <w:bodyDiv w:val="1"/>
      <w:marLeft w:val="0"/>
      <w:marRight w:val="0"/>
      <w:marTop w:val="0"/>
      <w:marBottom w:val="0"/>
      <w:divBdr>
        <w:top w:val="none" w:sz="0" w:space="0" w:color="auto"/>
        <w:left w:val="none" w:sz="0" w:space="0" w:color="auto"/>
        <w:bottom w:val="none" w:sz="0" w:space="0" w:color="auto"/>
        <w:right w:val="none" w:sz="0" w:space="0" w:color="auto"/>
      </w:divBdr>
    </w:div>
    <w:div w:id="233667986">
      <w:bodyDiv w:val="1"/>
      <w:marLeft w:val="0"/>
      <w:marRight w:val="0"/>
      <w:marTop w:val="0"/>
      <w:marBottom w:val="0"/>
      <w:divBdr>
        <w:top w:val="none" w:sz="0" w:space="0" w:color="auto"/>
        <w:left w:val="none" w:sz="0" w:space="0" w:color="auto"/>
        <w:bottom w:val="none" w:sz="0" w:space="0" w:color="auto"/>
        <w:right w:val="none" w:sz="0" w:space="0" w:color="auto"/>
      </w:divBdr>
    </w:div>
    <w:div w:id="244262350">
      <w:bodyDiv w:val="1"/>
      <w:marLeft w:val="0"/>
      <w:marRight w:val="0"/>
      <w:marTop w:val="0"/>
      <w:marBottom w:val="0"/>
      <w:divBdr>
        <w:top w:val="none" w:sz="0" w:space="0" w:color="auto"/>
        <w:left w:val="none" w:sz="0" w:space="0" w:color="auto"/>
        <w:bottom w:val="none" w:sz="0" w:space="0" w:color="auto"/>
        <w:right w:val="none" w:sz="0" w:space="0" w:color="auto"/>
      </w:divBdr>
    </w:div>
    <w:div w:id="274482990">
      <w:bodyDiv w:val="1"/>
      <w:marLeft w:val="0"/>
      <w:marRight w:val="0"/>
      <w:marTop w:val="0"/>
      <w:marBottom w:val="0"/>
      <w:divBdr>
        <w:top w:val="none" w:sz="0" w:space="0" w:color="auto"/>
        <w:left w:val="none" w:sz="0" w:space="0" w:color="auto"/>
        <w:bottom w:val="none" w:sz="0" w:space="0" w:color="auto"/>
        <w:right w:val="none" w:sz="0" w:space="0" w:color="auto"/>
      </w:divBdr>
      <w:divsChild>
        <w:div w:id="1904098512">
          <w:marLeft w:val="0"/>
          <w:marRight w:val="0"/>
          <w:marTop w:val="0"/>
          <w:marBottom w:val="0"/>
          <w:divBdr>
            <w:top w:val="single" w:sz="2" w:space="0" w:color="E3E3E3"/>
            <w:left w:val="single" w:sz="2" w:space="0" w:color="E3E3E3"/>
            <w:bottom w:val="single" w:sz="2" w:space="0" w:color="E3E3E3"/>
            <w:right w:val="single" w:sz="2" w:space="0" w:color="E3E3E3"/>
          </w:divBdr>
          <w:divsChild>
            <w:div w:id="54009637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241164">
                  <w:marLeft w:val="0"/>
                  <w:marRight w:val="0"/>
                  <w:marTop w:val="0"/>
                  <w:marBottom w:val="0"/>
                  <w:divBdr>
                    <w:top w:val="single" w:sz="2" w:space="0" w:color="E3E3E3"/>
                    <w:left w:val="single" w:sz="2" w:space="0" w:color="E3E3E3"/>
                    <w:bottom w:val="single" w:sz="2" w:space="0" w:color="E3E3E3"/>
                    <w:right w:val="single" w:sz="2" w:space="0" w:color="E3E3E3"/>
                  </w:divBdr>
                  <w:divsChild>
                    <w:div w:id="455300513">
                      <w:marLeft w:val="0"/>
                      <w:marRight w:val="0"/>
                      <w:marTop w:val="0"/>
                      <w:marBottom w:val="0"/>
                      <w:divBdr>
                        <w:top w:val="single" w:sz="2" w:space="0" w:color="E3E3E3"/>
                        <w:left w:val="single" w:sz="2" w:space="0" w:color="E3E3E3"/>
                        <w:bottom w:val="single" w:sz="2" w:space="0" w:color="E3E3E3"/>
                        <w:right w:val="single" w:sz="2" w:space="0" w:color="E3E3E3"/>
                      </w:divBdr>
                      <w:divsChild>
                        <w:div w:id="1258754420">
                          <w:marLeft w:val="0"/>
                          <w:marRight w:val="0"/>
                          <w:marTop w:val="0"/>
                          <w:marBottom w:val="0"/>
                          <w:divBdr>
                            <w:top w:val="single" w:sz="2" w:space="0" w:color="E3E3E3"/>
                            <w:left w:val="single" w:sz="2" w:space="0" w:color="E3E3E3"/>
                            <w:bottom w:val="single" w:sz="2" w:space="0" w:color="E3E3E3"/>
                            <w:right w:val="single" w:sz="2" w:space="0" w:color="E3E3E3"/>
                          </w:divBdr>
                          <w:divsChild>
                            <w:div w:id="880215529">
                              <w:marLeft w:val="0"/>
                              <w:marRight w:val="0"/>
                              <w:marTop w:val="0"/>
                              <w:marBottom w:val="0"/>
                              <w:divBdr>
                                <w:top w:val="single" w:sz="2" w:space="0" w:color="E3E3E3"/>
                                <w:left w:val="single" w:sz="2" w:space="0" w:color="E3E3E3"/>
                                <w:bottom w:val="single" w:sz="2" w:space="0" w:color="E3E3E3"/>
                                <w:right w:val="single" w:sz="2" w:space="0" w:color="E3E3E3"/>
                              </w:divBdr>
                              <w:divsChild>
                                <w:div w:id="298922285">
                                  <w:marLeft w:val="0"/>
                                  <w:marRight w:val="0"/>
                                  <w:marTop w:val="0"/>
                                  <w:marBottom w:val="0"/>
                                  <w:divBdr>
                                    <w:top w:val="single" w:sz="2" w:space="0" w:color="E3E3E3"/>
                                    <w:left w:val="single" w:sz="2" w:space="0" w:color="E3E3E3"/>
                                    <w:bottom w:val="single" w:sz="2" w:space="0" w:color="E3E3E3"/>
                                    <w:right w:val="single" w:sz="2" w:space="0" w:color="E3E3E3"/>
                                  </w:divBdr>
                                  <w:divsChild>
                                    <w:div w:id="907492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484300">
          <w:marLeft w:val="0"/>
          <w:marRight w:val="0"/>
          <w:marTop w:val="0"/>
          <w:marBottom w:val="0"/>
          <w:divBdr>
            <w:top w:val="single" w:sz="2" w:space="0" w:color="E3E3E3"/>
            <w:left w:val="single" w:sz="2" w:space="0" w:color="E3E3E3"/>
            <w:bottom w:val="single" w:sz="2" w:space="0" w:color="E3E3E3"/>
            <w:right w:val="single" w:sz="2" w:space="0" w:color="E3E3E3"/>
          </w:divBdr>
          <w:divsChild>
            <w:div w:id="1954170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694034">
                  <w:marLeft w:val="0"/>
                  <w:marRight w:val="0"/>
                  <w:marTop w:val="0"/>
                  <w:marBottom w:val="0"/>
                  <w:divBdr>
                    <w:top w:val="single" w:sz="2" w:space="0" w:color="E3E3E3"/>
                    <w:left w:val="single" w:sz="2" w:space="0" w:color="E3E3E3"/>
                    <w:bottom w:val="single" w:sz="2" w:space="0" w:color="E3E3E3"/>
                    <w:right w:val="single" w:sz="2" w:space="0" w:color="E3E3E3"/>
                  </w:divBdr>
                  <w:divsChild>
                    <w:div w:id="916594843">
                      <w:marLeft w:val="0"/>
                      <w:marRight w:val="0"/>
                      <w:marTop w:val="0"/>
                      <w:marBottom w:val="0"/>
                      <w:divBdr>
                        <w:top w:val="single" w:sz="2" w:space="0" w:color="E3E3E3"/>
                        <w:left w:val="single" w:sz="2" w:space="0" w:color="E3E3E3"/>
                        <w:bottom w:val="single" w:sz="2" w:space="0" w:color="E3E3E3"/>
                        <w:right w:val="single" w:sz="2" w:space="0" w:color="E3E3E3"/>
                      </w:divBdr>
                      <w:divsChild>
                        <w:div w:id="1505050997">
                          <w:marLeft w:val="0"/>
                          <w:marRight w:val="0"/>
                          <w:marTop w:val="0"/>
                          <w:marBottom w:val="0"/>
                          <w:divBdr>
                            <w:top w:val="single" w:sz="2" w:space="0" w:color="E3E3E3"/>
                            <w:left w:val="single" w:sz="2" w:space="0" w:color="E3E3E3"/>
                            <w:bottom w:val="single" w:sz="2" w:space="0" w:color="E3E3E3"/>
                            <w:right w:val="single" w:sz="2" w:space="0" w:color="E3E3E3"/>
                          </w:divBdr>
                          <w:divsChild>
                            <w:div w:id="476184698">
                              <w:marLeft w:val="0"/>
                              <w:marRight w:val="0"/>
                              <w:marTop w:val="0"/>
                              <w:marBottom w:val="0"/>
                              <w:divBdr>
                                <w:top w:val="single" w:sz="2" w:space="0" w:color="E3E3E3"/>
                                <w:left w:val="single" w:sz="2" w:space="0" w:color="E3E3E3"/>
                                <w:bottom w:val="single" w:sz="2" w:space="0" w:color="E3E3E3"/>
                                <w:right w:val="single" w:sz="2" w:space="0" w:color="E3E3E3"/>
                              </w:divBdr>
                              <w:divsChild>
                                <w:div w:id="1230112365">
                                  <w:marLeft w:val="0"/>
                                  <w:marRight w:val="0"/>
                                  <w:marTop w:val="0"/>
                                  <w:marBottom w:val="0"/>
                                  <w:divBdr>
                                    <w:top w:val="single" w:sz="2" w:space="0" w:color="E3E3E3"/>
                                    <w:left w:val="single" w:sz="2" w:space="0" w:color="E3E3E3"/>
                                    <w:bottom w:val="single" w:sz="2" w:space="0" w:color="E3E3E3"/>
                                    <w:right w:val="single" w:sz="2" w:space="0" w:color="E3E3E3"/>
                                  </w:divBdr>
                                  <w:divsChild>
                                    <w:div w:id="544759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7851282">
                      <w:marLeft w:val="0"/>
                      <w:marRight w:val="0"/>
                      <w:marTop w:val="0"/>
                      <w:marBottom w:val="0"/>
                      <w:divBdr>
                        <w:top w:val="single" w:sz="2" w:space="0" w:color="E3E3E3"/>
                        <w:left w:val="single" w:sz="2" w:space="0" w:color="E3E3E3"/>
                        <w:bottom w:val="single" w:sz="2" w:space="0" w:color="E3E3E3"/>
                        <w:right w:val="single" w:sz="2" w:space="0" w:color="E3E3E3"/>
                      </w:divBdr>
                      <w:divsChild>
                        <w:div w:id="1997609956">
                          <w:marLeft w:val="0"/>
                          <w:marRight w:val="0"/>
                          <w:marTop w:val="0"/>
                          <w:marBottom w:val="0"/>
                          <w:divBdr>
                            <w:top w:val="single" w:sz="2" w:space="0" w:color="E3E3E3"/>
                            <w:left w:val="single" w:sz="2" w:space="0" w:color="E3E3E3"/>
                            <w:bottom w:val="single" w:sz="2" w:space="0" w:color="E3E3E3"/>
                            <w:right w:val="single" w:sz="2" w:space="0" w:color="E3E3E3"/>
                          </w:divBdr>
                        </w:div>
                        <w:div w:id="1853496328">
                          <w:marLeft w:val="0"/>
                          <w:marRight w:val="0"/>
                          <w:marTop w:val="0"/>
                          <w:marBottom w:val="0"/>
                          <w:divBdr>
                            <w:top w:val="single" w:sz="2" w:space="0" w:color="E3E3E3"/>
                            <w:left w:val="single" w:sz="2" w:space="0" w:color="E3E3E3"/>
                            <w:bottom w:val="single" w:sz="2" w:space="0" w:color="E3E3E3"/>
                            <w:right w:val="single" w:sz="2" w:space="0" w:color="E3E3E3"/>
                          </w:divBdr>
                          <w:divsChild>
                            <w:div w:id="1530488692">
                              <w:marLeft w:val="0"/>
                              <w:marRight w:val="0"/>
                              <w:marTop w:val="0"/>
                              <w:marBottom w:val="0"/>
                              <w:divBdr>
                                <w:top w:val="single" w:sz="2" w:space="0" w:color="E3E3E3"/>
                                <w:left w:val="single" w:sz="2" w:space="0" w:color="E3E3E3"/>
                                <w:bottom w:val="single" w:sz="2" w:space="0" w:color="E3E3E3"/>
                                <w:right w:val="single" w:sz="2" w:space="0" w:color="E3E3E3"/>
                              </w:divBdr>
                              <w:divsChild>
                                <w:div w:id="262030777">
                                  <w:marLeft w:val="0"/>
                                  <w:marRight w:val="0"/>
                                  <w:marTop w:val="0"/>
                                  <w:marBottom w:val="0"/>
                                  <w:divBdr>
                                    <w:top w:val="single" w:sz="2" w:space="0" w:color="E3E3E3"/>
                                    <w:left w:val="single" w:sz="2" w:space="0" w:color="E3E3E3"/>
                                    <w:bottom w:val="single" w:sz="2" w:space="0" w:color="E3E3E3"/>
                                    <w:right w:val="single" w:sz="2" w:space="0" w:color="E3E3E3"/>
                                  </w:divBdr>
                                  <w:divsChild>
                                    <w:div w:id="2101021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2468251">
          <w:marLeft w:val="0"/>
          <w:marRight w:val="0"/>
          <w:marTop w:val="0"/>
          <w:marBottom w:val="0"/>
          <w:divBdr>
            <w:top w:val="single" w:sz="2" w:space="0" w:color="E3E3E3"/>
            <w:left w:val="single" w:sz="2" w:space="0" w:color="E3E3E3"/>
            <w:bottom w:val="single" w:sz="2" w:space="0" w:color="E3E3E3"/>
            <w:right w:val="single" w:sz="2" w:space="0" w:color="E3E3E3"/>
          </w:divBdr>
          <w:divsChild>
            <w:div w:id="19473767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90555">
                  <w:marLeft w:val="0"/>
                  <w:marRight w:val="0"/>
                  <w:marTop w:val="0"/>
                  <w:marBottom w:val="0"/>
                  <w:divBdr>
                    <w:top w:val="single" w:sz="2" w:space="0" w:color="E3E3E3"/>
                    <w:left w:val="single" w:sz="2" w:space="0" w:color="E3E3E3"/>
                    <w:bottom w:val="single" w:sz="2" w:space="0" w:color="E3E3E3"/>
                    <w:right w:val="single" w:sz="2" w:space="0" w:color="E3E3E3"/>
                  </w:divBdr>
                  <w:divsChild>
                    <w:div w:id="1658068054">
                      <w:marLeft w:val="0"/>
                      <w:marRight w:val="0"/>
                      <w:marTop w:val="0"/>
                      <w:marBottom w:val="0"/>
                      <w:divBdr>
                        <w:top w:val="single" w:sz="2" w:space="0" w:color="E3E3E3"/>
                        <w:left w:val="single" w:sz="2" w:space="0" w:color="E3E3E3"/>
                        <w:bottom w:val="single" w:sz="2" w:space="0" w:color="E3E3E3"/>
                        <w:right w:val="single" w:sz="2" w:space="0" w:color="E3E3E3"/>
                      </w:divBdr>
                      <w:divsChild>
                        <w:div w:id="635255131">
                          <w:marLeft w:val="0"/>
                          <w:marRight w:val="0"/>
                          <w:marTop w:val="0"/>
                          <w:marBottom w:val="0"/>
                          <w:divBdr>
                            <w:top w:val="single" w:sz="2" w:space="0" w:color="E3E3E3"/>
                            <w:left w:val="single" w:sz="2" w:space="0" w:color="E3E3E3"/>
                            <w:bottom w:val="single" w:sz="2" w:space="0" w:color="E3E3E3"/>
                            <w:right w:val="single" w:sz="2" w:space="0" w:color="E3E3E3"/>
                          </w:divBdr>
                          <w:divsChild>
                            <w:div w:id="203562694">
                              <w:marLeft w:val="0"/>
                              <w:marRight w:val="0"/>
                              <w:marTop w:val="0"/>
                              <w:marBottom w:val="0"/>
                              <w:divBdr>
                                <w:top w:val="single" w:sz="2" w:space="0" w:color="E3E3E3"/>
                                <w:left w:val="single" w:sz="2" w:space="0" w:color="E3E3E3"/>
                                <w:bottom w:val="single" w:sz="2" w:space="0" w:color="E3E3E3"/>
                                <w:right w:val="single" w:sz="2" w:space="0" w:color="E3E3E3"/>
                              </w:divBdr>
                              <w:divsChild>
                                <w:div w:id="1702895882">
                                  <w:marLeft w:val="0"/>
                                  <w:marRight w:val="0"/>
                                  <w:marTop w:val="0"/>
                                  <w:marBottom w:val="0"/>
                                  <w:divBdr>
                                    <w:top w:val="single" w:sz="2" w:space="0" w:color="E3E3E3"/>
                                    <w:left w:val="single" w:sz="2" w:space="0" w:color="E3E3E3"/>
                                    <w:bottom w:val="single" w:sz="2" w:space="0" w:color="E3E3E3"/>
                                    <w:right w:val="single" w:sz="2" w:space="0" w:color="E3E3E3"/>
                                  </w:divBdr>
                                  <w:divsChild>
                                    <w:div w:id="17265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018890">
                      <w:marLeft w:val="0"/>
                      <w:marRight w:val="0"/>
                      <w:marTop w:val="0"/>
                      <w:marBottom w:val="0"/>
                      <w:divBdr>
                        <w:top w:val="single" w:sz="2" w:space="0" w:color="E3E3E3"/>
                        <w:left w:val="single" w:sz="2" w:space="0" w:color="E3E3E3"/>
                        <w:bottom w:val="single" w:sz="2" w:space="0" w:color="E3E3E3"/>
                        <w:right w:val="single" w:sz="2" w:space="0" w:color="E3E3E3"/>
                      </w:divBdr>
                      <w:divsChild>
                        <w:div w:id="480777092">
                          <w:marLeft w:val="0"/>
                          <w:marRight w:val="0"/>
                          <w:marTop w:val="0"/>
                          <w:marBottom w:val="0"/>
                          <w:divBdr>
                            <w:top w:val="single" w:sz="2" w:space="0" w:color="E3E3E3"/>
                            <w:left w:val="single" w:sz="2" w:space="0" w:color="E3E3E3"/>
                            <w:bottom w:val="single" w:sz="2" w:space="0" w:color="E3E3E3"/>
                            <w:right w:val="single" w:sz="2" w:space="0" w:color="E3E3E3"/>
                          </w:divBdr>
                        </w:div>
                        <w:div w:id="68771792">
                          <w:marLeft w:val="0"/>
                          <w:marRight w:val="0"/>
                          <w:marTop w:val="0"/>
                          <w:marBottom w:val="0"/>
                          <w:divBdr>
                            <w:top w:val="single" w:sz="2" w:space="0" w:color="E3E3E3"/>
                            <w:left w:val="single" w:sz="2" w:space="0" w:color="E3E3E3"/>
                            <w:bottom w:val="single" w:sz="2" w:space="0" w:color="E3E3E3"/>
                            <w:right w:val="single" w:sz="2" w:space="0" w:color="E3E3E3"/>
                          </w:divBdr>
                          <w:divsChild>
                            <w:div w:id="1899781994">
                              <w:marLeft w:val="0"/>
                              <w:marRight w:val="0"/>
                              <w:marTop w:val="0"/>
                              <w:marBottom w:val="0"/>
                              <w:divBdr>
                                <w:top w:val="single" w:sz="2" w:space="0" w:color="E3E3E3"/>
                                <w:left w:val="single" w:sz="2" w:space="0" w:color="E3E3E3"/>
                                <w:bottom w:val="single" w:sz="2" w:space="0" w:color="E3E3E3"/>
                                <w:right w:val="single" w:sz="2" w:space="0" w:color="E3E3E3"/>
                              </w:divBdr>
                              <w:divsChild>
                                <w:div w:id="1450784675">
                                  <w:marLeft w:val="0"/>
                                  <w:marRight w:val="0"/>
                                  <w:marTop w:val="0"/>
                                  <w:marBottom w:val="0"/>
                                  <w:divBdr>
                                    <w:top w:val="single" w:sz="2" w:space="0" w:color="E3E3E3"/>
                                    <w:left w:val="single" w:sz="2" w:space="0" w:color="E3E3E3"/>
                                    <w:bottom w:val="single" w:sz="2" w:space="0" w:color="E3E3E3"/>
                                    <w:right w:val="single" w:sz="2" w:space="0" w:color="E3E3E3"/>
                                  </w:divBdr>
                                  <w:divsChild>
                                    <w:div w:id="9745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6967701">
      <w:bodyDiv w:val="1"/>
      <w:marLeft w:val="0"/>
      <w:marRight w:val="0"/>
      <w:marTop w:val="0"/>
      <w:marBottom w:val="0"/>
      <w:divBdr>
        <w:top w:val="none" w:sz="0" w:space="0" w:color="auto"/>
        <w:left w:val="none" w:sz="0" w:space="0" w:color="auto"/>
        <w:bottom w:val="none" w:sz="0" w:space="0" w:color="auto"/>
        <w:right w:val="none" w:sz="0" w:space="0" w:color="auto"/>
      </w:divBdr>
    </w:div>
    <w:div w:id="588777560">
      <w:bodyDiv w:val="1"/>
      <w:marLeft w:val="0"/>
      <w:marRight w:val="0"/>
      <w:marTop w:val="0"/>
      <w:marBottom w:val="0"/>
      <w:divBdr>
        <w:top w:val="none" w:sz="0" w:space="0" w:color="auto"/>
        <w:left w:val="none" w:sz="0" w:space="0" w:color="auto"/>
        <w:bottom w:val="none" w:sz="0" w:space="0" w:color="auto"/>
        <w:right w:val="none" w:sz="0" w:space="0" w:color="auto"/>
      </w:divBdr>
    </w:div>
    <w:div w:id="594478612">
      <w:bodyDiv w:val="1"/>
      <w:marLeft w:val="0"/>
      <w:marRight w:val="0"/>
      <w:marTop w:val="0"/>
      <w:marBottom w:val="0"/>
      <w:divBdr>
        <w:top w:val="none" w:sz="0" w:space="0" w:color="auto"/>
        <w:left w:val="none" w:sz="0" w:space="0" w:color="auto"/>
        <w:bottom w:val="none" w:sz="0" w:space="0" w:color="auto"/>
        <w:right w:val="none" w:sz="0" w:space="0" w:color="auto"/>
      </w:divBdr>
    </w:div>
    <w:div w:id="633103926">
      <w:bodyDiv w:val="1"/>
      <w:marLeft w:val="0"/>
      <w:marRight w:val="0"/>
      <w:marTop w:val="0"/>
      <w:marBottom w:val="0"/>
      <w:divBdr>
        <w:top w:val="none" w:sz="0" w:space="0" w:color="auto"/>
        <w:left w:val="none" w:sz="0" w:space="0" w:color="auto"/>
        <w:bottom w:val="none" w:sz="0" w:space="0" w:color="auto"/>
        <w:right w:val="none" w:sz="0" w:space="0" w:color="auto"/>
      </w:divBdr>
    </w:div>
    <w:div w:id="1039822446">
      <w:bodyDiv w:val="1"/>
      <w:marLeft w:val="0"/>
      <w:marRight w:val="0"/>
      <w:marTop w:val="0"/>
      <w:marBottom w:val="0"/>
      <w:divBdr>
        <w:top w:val="none" w:sz="0" w:space="0" w:color="auto"/>
        <w:left w:val="none" w:sz="0" w:space="0" w:color="auto"/>
        <w:bottom w:val="none" w:sz="0" w:space="0" w:color="auto"/>
        <w:right w:val="none" w:sz="0" w:space="0" w:color="auto"/>
      </w:divBdr>
    </w:div>
    <w:div w:id="1185287402">
      <w:bodyDiv w:val="1"/>
      <w:marLeft w:val="0"/>
      <w:marRight w:val="0"/>
      <w:marTop w:val="0"/>
      <w:marBottom w:val="0"/>
      <w:divBdr>
        <w:top w:val="none" w:sz="0" w:space="0" w:color="auto"/>
        <w:left w:val="none" w:sz="0" w:space="0" w:color="auto"/>
        <w:bottom w:val="none" w:sz="0" w:space="0" w:color="auto"/>
        <w:right w:val="none" w:sz="0" w:space="0" w:color="auto"/>
      </w:divBdr>
    </w:div>
    <w:div w:id="1239898853">
      <w:bodyDiv w:val="1"/>
      <w:marLeft w:val="0"/>
      <w:marRight w:val="0"/>
      <w:marTop w:val="0"/>
      <w:marBottom w:val="0"/>
      <w:divBdr>
        <w:top w:val="none" w:sz="0" w:space="0" w:color="auto"/>
        <w:left w:val="none" w:sz="0" w:space="0" w:color="auto"/>
        <w:bottom w:val="none" w:sz="0" w:space="0" w:color="auto"/>
        <w:right w:val="none" w:sz="0" w:space="0" w:color="auto"/>
      </w:divBdr>
    </w:div>
    <w:div w:id="1327975200">
      <w:bodyDiv w:val="1"/>
      <w:marLeft w:val="0"/>
      <w:marRight w:val="0"/>
      <w:marTop w:val="0"/>
      <w:marBottom w:val="0"/>
      <w:divBdr>
        <w:top w:val="none" w:sz="0" w:space="0" w:color="auto"/>
        <w:left w:val="none" w:sz="0" w:space="0" w:color="auto"/>
        <w:bottom w:val="none" w:sz="0" w:space="0" w:color="auto"/>
        <w:right w:val="none" w:sz="0" w:space="0" w:color="auto"/>
      </w:divBdr>
    </w:div>
    <w:div w:id="1385786908">
      <w:bodyDiv w:val="1"/>
      <w:marLeft w:val="0"/>
      <w:marRight w:val="0"/>
      <w:marTop w:val="0"/>
      <w:marBottom w:val="0"/>
      <w:divBdr>
        <w:top w:val="none" w:sz="0" w:space="0" w:color="auto"/>
        <w:left w:val="none" w:sz="0" w:space="0" w:color="auto"/>
        <w:bottom w:val="none" w:sz="0" w:space="0" w:color="auto"/>
        <w:right w:val="none" w:sz="0" w:space="0" w:color="auto"/>
      </w:divBdr>
    </w:div>
    <w:div w:id="1445077382">
      <w:bodyDiv w:val="1"/>
      <w:marLeft w:val="0"/>
      <w:marRight w:val="0"/>
      <w:marTop w:val="0"/>
      <w:marBottom w:val="0"/>
      <w:divBdr>
        <w:top w:val="none" w:sz="0" w:space="0" w:color="auto"/>
        <w:left w:val="none" w:sz="0" w:space="0" w:color="auto"/>
        <w:bottom w:val="none" w:sz="0" w:space="0" w:color="auto"/>
        <w:right w:val="none" w:sz="0" w:space="0" w:color="auto"/>
      </w:divBdr>
    </w:div>
    <w:div w:id="1511603122">
      <w:bodyDiv w:val="1"/>
      <w:marLeft w:val="0"/>
      <w:marRight w:val="0"/>
      <w:marTop w:val="0"/>
      <w:marBottom w:val="0"/>
      <w:divBdr>
        <w:top w:val="none" w:sz="0" w:space="0" w:color="auto"/>
        <w:left w:val="none" w:sz="0" w:space="0" w:color="auto"/>
        <w:bottom w:val="none" w:sz="0" w:space="0" w:color="auto"/>
        <w:right w:val="none" w:sz="0" w:space="0" w:color="auto"/>
      </w:divBdr>
      <w:divsChild>
        <w:div w:id="185368505">
          <w:marLeft w:val="0"/>
          <w:marRight w:val="0"/>
          <w:marTop w:val="0"/>
          <w:marBottom w:val="0"/>
          <w:divBdr>
            <w:top w:val="single" w:sz="2" w:space="0" w:color="E3E3E3"/>
            <w:left w:val="single" w:sz="2" w:space="0" w:color="E3E3E3"/>
            <w:bottom w:val="single" w:sz="2" w:space="0" w:color="E3E3E3"/>
            <w:right w:val="single" w:sz="2" w:space="0" w:color="E3E3E3"/>
          </w:divBdr>
          <w:divsChild>
            <w:div w:id="1690596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496426">
                  <w:marLeft w:val="0"/>
                  <w:marRight w:val="0"/>
                  <w:marTop w:val="0"/>
                  <w:marBottom w:val="0"/>
                  <w:divBdr>
                    <w:top w:val="single" w:sz="2" w:space="0" w:color="E3E3E3"/>
                    <w:left w:val="single" w:sz="2" w:space="0" w:color="E3E3E3"/>
                    <w:bottom w:val="single" w:sz="2" w:space="0" w:color="E3E3E3"/>
                    <w:right w:val="single" w:sz="2" w:space="0" w:color="E3E3E3"/>
                  </w:divBdr>
                  <w:divsChild>
                    <w:div w:id="1681853409">
                      <w:marLeft w:val="0"/>
                      <w:marRight w:val="0"/>
                      <w:marTop w:val="0"/>
                      <w:marBottom w:val="0"/>
                      <w:divBdr>
                        <w:top w:val="single" w:sz="2" w:space="0" w:color="E3E3E3"/>
                        <w:left w:val="single" w:sz="2" w:space="0" w:color="E3E3E3"/>
                        <w:bottom w:val="single" w:sz="2" w:space="0" w:color="E3E3E3"/>
                        <w:right w:val="single" w:sz="2" w:space="0" w:color="E3E3E3"/>
                      </w:divBdr>
                      <w:divsChild>
                        <w:div w:id="1496218565">
                          <w:marLeft w:val="0"/>
                          <w:marRight w:val="0"/>
                          <w:marTop w:val="0"/>
                          <w:marBottom w:val="0"/>
                          <w:divBdr>
                            <w:top w:val="single" w:sz="2" w:space="0" w:color="E3E3E3"/>
                            <w:left w:val="single" w:sz="2" w:space="0" w:color="E3E3E3"/>
                            <w:bottom w:val="single" w:sz="2" w:space="0" w:color="E3E3E3"/>
                            <w:right w:val="single" w:sz="2" w:space="0" w:color="E3E3E3"/>
                          </w:divBdr>
                          <w:divsChild>
                            <w:div w:id="788624818">
                              <w:marLeft w:val="0"/>
                              <w:marRight w:val="0"/>
                              <w:marTop w:val="0"/>
                              <w:marBottom w:val="0"/>
                              <w:divBdr>
                                <w:top w:val="single" w:sz="2" w:space="0" w:color="E3E3E3"/>
                                <w:left w:val="single" w:sz="2" w:space="0" w:color="E3E3E3"/>
                                <w:bottom w:val="single" w:sz="2" w:space="0" w:color="E3E3E3"/>
                                <w:right w:val="single" w:sz="2" w:space="0" w:color="E3E3E3"/>
                              </w:divBdr>
                              <w:divsChild>
                                <w:div w:id="2083478209">
                                  <w:marLeft w:val="0"/>
                                  <w:marRight w:val="0"/>
                                  <w:marTop w:val="0"/>
                                  <w:marBottom w:val="0"/>
                                  <w:divBdr>
                                    <w:top w:val="single" w:sz="2" w:space="0" w:color="E3E3E3"/>
                                    <w:left w:val="single" w:sz="2" w:space="0" w:color="E3E3E3"/>
                                    <w:bottom w:val="single" w:sz="2" w:space="0" w:color="E3E3E3"/>
                                    <w:right w:val="single" w:sz="2" w:space="0" w:color="E3E3E3"/>
                                  </w:divBdr>
                                  <w:divsChild>
                                    <w:div w:id="1969503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02332">
          <w:marLeft w:val="0"/>
          <w:marRight w:val="0"/>
          <w:marTop w:val="0"/>
          <w:marBottom w:val="0"/>
          <w:divBdr>
            <w:top w:val="single" w:sz="2" w:space="0" w:color="E3E3E3"/>
            <w:left w:val="single" w:sz="2" w:space="0" w:color="E3E3E3"/>
            <w:bottom w:val="single" w:sz="2" w:space="0" w:color="E3E3E3"/>
            <w:right w:val="single" w:sz="2" w:space="0" w:color="E3E3E3"/>
          </w:divBdr>
          <w:divsChild>
            <w:div w:id="1191838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6444">
                  <w:marLeft w:val="0"/>
                  <w:marRight w:val="0"/>
                  <w:marTop w:val="0"/>
                  <w:marBottom w:val="0"/>
                  <w:divBdr>
                    <w:top w:val="single" w:sz="2" w:space="0" w:color="E3E3E3"/>
                    <w:left w:val="single" w:sz="2" w:space="0" w:color="E3E3E3"/>
                    <w:bottom w:val="single" w:sz="2" w:space="0" w:color="E3E3E3"/>
                    <w:right w:val="single" w:sz="2" w:space="0" w:color="E3E3E3"/>
                  </w:divBdr>
                  <w:divsChild>
                    <w:div w:id="30107098">
                      <w:marLeft w:val="0"/>
                      <w:marRight w:val="0"/>
                      <w:marTop w:val="0"/>
                      <w:marBottom w:val="0"/>
                      <w:divBdr>
                        <w:top w:val="single" w:sz="2" w:space="0" w:color="E3E3E3"/>
                        <w:left w:val="single" w:sz="2" w:space="0" w:color="E3E3E3"/>
                        <w:bottom w:val="single" w:sz="2" w:space="0" w:color="E3E3E3"/>
                        <w:right w:val="single" w:sz="2" w:space="0" w:color="E3E3E3"/>
                      </w:divBdr>
                      <w:divsChild>
                        <w:div w:id="1190727407">
                          <w:marLeft w:val="0"/>
                          <w:marRight w:val="0"/>
                          <w:marTop w:val="0"/>
                          <w:marBottom w:val="0"/>
                          <w:divBdr>
                            <w:top w:val="single" w:sz="2" w:space="0" w:color="E3E3E3"/>
                            <w:left w:val="single" w:sz="2" w:space="0" w:color="E3E3E3"/>
                            <w:bottom w:val="single" w:sz="2" w:space="0" w:color="E3E3E3"/>
                            <w:right w:val="single" w:sz="2" w:space="0" w:color="E3E3E3"/>
                          </w:divBdr>
                          <w:divsChild>
                            <w:div w:id="1321616664">
                              <w:marLeft w:val="0"/>
                              <w:marRight w:val="0"/>
                              <w:marTop w:val="0"/>
                              <w:marBottom w:val="0"/>
                              <w:divBdr>
                                <w:top w:val="single" w:sz="2" w:space="0" w:color="E3E3E3"/>
                                <w:left w:val="single" w:sz="2" w:space="0" w:color="E3E3E3"/>
                                <w:bottom w:val="single" w:sz="2" w:space="0" w:color="E3E3E3"/>
                                <w:right w:val="single" w:sz="2" w:space="0" w:color="E3E3E3"/>
                              </w:divBdr>
                              <w:divsChild>
                                <w:div w:id="200647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7013651">
      <w:bodyDiv w:val="1"/>
      <w:marLeft w:val="0"/>
      <w:marRight w:val="0"/>
      <w:marTop w:val="0"/>
      <w:marBottom w:val="0"/>
      <w:divBdr>
        <w:top w:val="none" w:sz="0" w:space="0" w:color="auto"/>
        <w:left w:val="none" w:sz="0" w:space="0" w:color="auto"/>
        <w:bottom w:val="none" w:sz="0" w:space="0" w:color="auto"/>
        <w:right w:val="none" w:sz="0" w:space="0" w:color="auto"/>
      </w:divBdr>
    </w:div>
    <w:div w:id="1586917695">
      <w:bodyDiv w:val="1"/>
      <w:marLeft w:val="0"/>
      <w:marRight w:val="0"/>
      <w:marTop w:val="0"/>
      <w:marBottom w:val="0"/>
      <w:divBdr>
        <w:top w:val="none" w:sz="0" w:space="0" w:color="auto"/>
        <w:left w:val="none" w:sz="0" w:space="0" w:color="auto"/>
        <w:bottom w:val="none" w:sz="0" w:space="0" w:color="auto"/>
        <w:right w:val="none" w:sz="0" w:space="0" w:color="auto"/>
      </w:divBdr>
      <w:divsChild>
        <w:div w:id="934820264">
          <w:marLeft w:val="0"/>
          <w:marRight w:val="0"/>
          <w:marTop w:val="0"/>
          <w:marBottom w:val="0"/>
          <w:divBdr>
            <w:top w:val="single" w:sz="2" w:space="0" w:color="E3E3E3"/>
            <w:left w:val="single" w:sz="2" w:space="0" w:color="E3E3E3"/>
            <w:bottom w:val="single" w:sz="2" w:space="0" w:color="E3E3E3"/>
            <w:right w:val="single" w:sz="2" w:space="0" w:color="E3E3E3"/>
          </w:divBdr>
          <w:divsChild>
            <w:div w:id="13333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558436">
                  <w:marLeft w:val="0"/>
                  <w:marRight w:val="0"/>
                  <w:marTop w:val="0"/>
                  <w:marBottom w:val="0"/>
                  <w:divBdr>
                    <w:top w:val="single" w:sz="2" w:space="0" w:color="E3E3E3"/>
                    <w:left w:val="single" w:sz="2" w:space="0" w:color="E3E3E3"/>
                    <w:bottom w:val="single" w:sz="2" w:space="0" w:color="E3E3E3"/>
                    <w:right w:val="single" w:sz="2" w:space="0" w:color="E3E3E3"/>
                  </w:divBdr>
                  <w:divsChild>
                    <w:div w:id="607546257">
                      <w:marLeft w:val="0"/>
                      <w:marRight w:val="0"/>
                      <w:marTop w:val="0"/>
                      <w:marBottom w:val="0"/>
                      <w:divBdr>
                        <w:top w:val="single" w:sz="2" w:space="0" w:color="E3E3E3"/>
                        <w:left w:val="single" w:sz="2" w:space="0" w:color="E3E3E3"/>
                        <w:bottom w:val="single" w:sz="2" w:space="0" w:color="E3E3E3"/>
                        <w:right w:val="single" w:sz="2" w:space="0" w:color="E3E3E3"/>
                      </w:divBdr>
                      <w:divsChild>
                        <w:div w:id="558521498">
                          <w:marLeft w:val="0"/>
                          <w:marRight w:val="0"/>
                          <w:marTop w:val="0"/>
                          <w:marBottom w:val="0"/>
                          <w:divBdr>
                            <w:top w:val="single" w:sz="2" w:space="0" w:color="E3E3E3"/>
                            <w:left w:val="single" w:sz="2" w:space="0" w:color="E3E3E3"/>
                            <w:bottom w:val="single" w:sz="2" w:space="0" w:color="E3E3E3"/>
                            <w:right w:val="single" w:sz="2" w:space="0" w:color="E3E3E3"/>
                          </w:divBdr>
                          <w:divsChild>
                            <w:div w:id="2039309507">
                              <w:marLeft w:val="0"/>
                              <w:marRight w:val="0"/>
                              <w:marTop w:val="0"/>
                              <w:marBottom w:val="0"/>
                              <w:divBdr>
                                <w:top w:val="single" w:sz="2" w:space="0" w:color="E3E3E3"/>
                                <w:left w:val="single" w:sz="2" w:space="0" w:color="E3E3E3"/>
                                <w:bottom w:val="single" w:sz="2" w:space="0" w:color="E3E3E3"/>
                                <w:right w:val="single" w:sz="2" w:space="0" w:color="E3E3E3"/>
                              </w:divBdr>
                              <w:divsChild>
                                <w:div w:id="948044650">
                                  <w:marLeft w:val="0"/>
                                  <w:marRight w:val="0"/>
                                  <w:marTop w:val="0"/>
                                  <w:marBottom w:val="0"/>
                                  <w:divBdr>
                                    <w:top w:val="single" w:sz="2" w:space="0" w:color="E3E3E3"/>
                                    <w:left w:val="single" w:sz="2" w:space="0" w:color="E3E3E3"/>
                                    <w:bottom w:val="single" w:sz="2" w:space="0" w:color="E3E3E3"/>
                                    <w:right w:val="single" w:sz="2" w:space="0" w:color="E3E3E3"/>
                                  </w:divBdr>
                                  <w:divsChild>
                                    <w:div w:id="60773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306322">
          <w:marLeft w:val="0"/>
          <w:marRight w:val="0"/>
          <w:marTop w:val="0"/>
          <w:marBottom w:val="0"/>
          <w:divBdr>
            <w:top w:val="single" w:sz="2" w:space="0" w:color="E3E3E3"/>
            <w:left w:val="single" w:sz="2" w:space="0" w:color="E3E3E3"/>
            <w:bottom w:val="single" w:sz="2" w:space="0" w:color="E3E3E3"/>
            <w:right w:val="single" w:sz="2" w:space="0" w:color="E3E3E3"/>
          </w:divBdr>
          <w:divsChild>
            <w:div w:id="1884706682">
              <w:marLeft w:val="0"/>
              <w:marRight w:val="0"/>
              <w:marTop w:val="100"/>
              <w:marBottom w:val="100"/>
              <w:divBdr>
                <w:top w:val="single" w:sz="2" w:space="0" w:color="E3E3E3"/>
                <w:left w:val="single" w:sz="2" w:space="0" w:color="E3E3E3"/>
                <w:bottom w:val="single" w:sz="2" w:space="0" w:color="E3E3E3"/>
                <w:right w:val="single" w:sz="2" w:space="0" w:color="E3E3E3"/>
              </w:divBdr>
              <w:divsChild>
                <w:div w:id="223755188">
                  <w:marLeft w:val="0"/>
                  <w:marRight w:val="0"/>
                  <w:marTop w:val="0"/>
                  <w:marBottom w:val="0"/>
                  <w:divBdr>
                    <w:top w:val="single" w:sz="2" w:space="0" w:color="E3E3E3"/>
                    <w:left w:val="single" w:sz="2" w:space="0" w:color="E3E3E3"/>
                    <w:bottom w:val="single" w:sz="2" w:space="0" w:color="E3E3E3"/>
                    <w:right w:val="single" w:sz="2" w:space="0" w:color="E3E3E3"/>
                  </w:divBdr>
                  <w:divsChild>
                    <w:div w:id="687679728">
                      <w:marLeft w:val="0"/>
                      <w:marRight w:val="0"/>
                      <w:marTop w:val="0"/>
                      <w:marBottom w:val="0"/>
                      <w:divBdr>
                        <w:top w:val="single" w:sz="2" w:space="0" w:color="E3E3E3"/>
                        <w:left w:val="single" w:sz="2" w:space="0" w:color="E3E3E3"/>
                        <w:bottom w:val="single" w:sz="2" w:space="0" w:color="E3E3E3"/>
                        <w:right w:val="single" w:sz="2" w:space="0" w:color="E3E3E3"/>
                      </w:divBdr>
                      <w:divsChild>
                        <w:div w:id="1347561002">
                          <w:marLeft w:val="0"/>
                          <w:marRight w:val="0"/>
                          <w:marTop w:val="0"/>
                          <w:marBottom w:val="0"/>
                          <w:divBdr>
                            <w:top w:val="single" w:sz="2" w:space="0" w:color="E3E3E3"/>
                            <w:left w:val="single" w:sz="2" w:space="0" w:color="E3E3E3"/>
                            <w:bottom w:val="single" w:sz="2" w:space="0" w:color="E3E3E3"/>
                            <w:right w:val="single" w:sz="2" w:space="0" w:color="E3E3E3"/>
                          </w:divBdr>
                          <w:divsChild>
                            <w:div w:id="1518813511">
                              <w:marLeft w:val="0"/>
                              <w:marRight w:val="0"/>
                              <w:marTop w:val="0"/>
                              <w:marBottom w:val="0"/>
                              <w:divBdr>
                                <w:top w:val="single" w:sz="2" w:space="0" w:color="E3E3E3"/>
                                <w:left w:val="single" w:sz="2" w:space="0" w:color="E3E3E3"/>
                                <w:bottom w:val="single" w:sz="2" w:space="0" w:color="E3E3E3"/>
                                <w:right w:val="single" w:sz="2" w:space="0" w:color="E3E3E3"/>
                              </w:divBdr>
                              <w:divsChild>
                                <w:div w:id="860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244955">
      <w:bodyDiv w:val="1"/>
      <w:marLeft w:val="0"/>
      <w:marRight w:val="0"/>
      <w:marTop w:val="0"/>
      <w:marBottom w:val="0"/>
      <w:divBdr>
        <w:top w:val="none" w:sz="0" w:space="0" w:color="auto"/>
        <w:left w:val="none" w:sz="0" w:space="0" w:color="auto"/>
        <w:bottom w:val="none" w:sz="0" w:space="0" w:color="auto"/>
        <w:right w:val="none" w:sz="0" w:space="0" w:color="auto"/>
      </w:divBdr>
    </w:div>
    <w:div w:id="1871844966">
      <w:bodyDiv w:val="1"/>
      <w:marLeft w:val="0"/>
      <w:marRight w:val="0"/>
      <w:marTop w:val="0"/>
      <w:marBottom w:val="0"/>
      <w:divBdr>
        <w:top w:val="none" w:sz="0" w:space="0" w:color="auto"/>
        <w:left w:val="none" w:sz="0" w:space="0" w:color="auto"/>
        <w:bottom w:val="none" w:sz="0" w:space="0" w:color="auto"/>
        <w:right w:val="none" w:sz="0" w:space="0" w:color="auto"/>
      </w:divBdr>
      <w:divsChild>
        <w:div w:id="2094813003">
          <w:marLeft w:val="0"/>
          <w:marRight w:val="0"/>
          <w:marTop w:val="0"/>
          <w:marBottom w:val="0"/>
          <w:divBdr>
            <w:top w:val="single" w:sz="2" w:space="0" w:color="E3E3E3"/>
            <w:left w:val="single" w:sz="2" w:space="0" w:color="E3E3E3"/>
            <w:bottom w:val="single" w:sz="2" w:space="0" w:color="E3E3E3"/>
            <w:right w:val="single" w:sz="2" w:space="0" w:color="E3E3E3"/>
          </w:divBdr>
          <w:divsChild>
            <w:div w:id="5479557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120589">
                  <w:marLeft w:val="0"/>
                  <w:marRight w:val="0"/>
                  <w:marTop w:val="0"/>
                  <w:marBottom w:val="0"/>
                  <w:divBdr>
                    <w:top w:val="single" w:sz="2" w:space="0" w:color="E3E3E3"/>
                    <w:left w:val="single" w:sz="2" w:space="0" w:color="E3E3E3"/>
                    <w:bottom w:val="single" w:sz="2" w:space="0" w:color="E3E3E3"/>
                    <w:right w:val="single" w:sz="2" w:space="0" w:color="E3E3E3"/>
                  </w:divBdr>
                  <w:divsChild>
                    <w:div w:id="216668974">
                      <w:marLeft w:val="0"/>
                      <w:marRight w:val="0"/>
                      <w:marTop w:val="0"/>
                      <w:marBottom w:val="0"/>
                      <w:divBdr>
                        <w:top w:val="single" w:sz="2" w:space="0" w:color="E3E3E3"/>
                        <w:left w:val="single" w:sz="2" w:space="0" w:color="E3E3E3"/>
                        <w:bottom w:val="single" w:sz="2" w:space="0" w:color="E3E3E3"/>
                        <w:right w:val="single" w:sz="2" w:space="0" w:color="E3E3E3"/>
                      </w:divBdr>
                      <w:divsChild>
                        <w:div w:id="1817994567">
                          <w:marLeft w:val="0"/>
                          <w:marRight w:val="0"/>
                          <w:marTop w:val="0"/>
                          <w:marBottom w:val="0"/>
                          <w:divBdr>
                            <w:top w:val="single" w:sz="2" w:space="0" w:color="E3E3E3"/>
                            <w:left w:val="single" w:sz="2" w:space="0" w:color="E3E3E3"/>
                            <w:bottom w:val="single" w:sz="2" w:space="0" w:color="E3E3E3"/>
                            <w:right w:val="single" w:sz="2" w:space="0" w:color="E3E3E3"/>
                          </w:divBdr>
                          <w:divsChild>
                            <w:div w:id="1898196751">
                              <w:marLeft w:val="0"/>
                              <w:marRight w:val="0"/>
                              <w:marTop w:val="0"/>
                              <w:marBottom w:val="0"/>
                              <w:divBdr>
                                <w:top w:val="single" w:sz="2" w:space="0" w:color="E3E3E3"/>
                                <w:left w:val="single" w:sz="2" w:space="0" w:color="E3E3E3"/>
                                <w:bottom w:val="single" w:sz="2" w:space="0" w:color="E3E3E3"/>
                                <w:right w:val="single" w:sz="2" w:space="0" w:color="E3E3E3"/>
                              </w:divBdr>
                              <w:divsChild>
                                <w:div w:id="185487105">
                                  <w:marLeft w:val="0"/>
                                  <w:marRight w:val="0"/>
                                  <w:marTop w:val="0"/>
                                  <w:marBottom w:val="0"/>
                                  <w:divBdr>
                                    <w:top w:val="single" w:sz="2" w:space="0" w:color="E3E3E3"/>
                                    <w:left w:val="single" w:sz="2" w:space="0" w:color="E3E3E3"/>
                                    <w:bottom w:val="single" w:sz="2" w:space="0" w:color="E3E3E3"/>
                                    <w:right w:val="single" w:sz="2" w:space="0" w:color="E3E3E3"/>
                                  </w:divBdr>
                                  <w:divsChild>
                                    <w:div w:id="70576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24305">
          <w:marLeft w:val="0"/>
          <w:marRight w:val="0"/>
          <w:marTop w:val="0"/>
          <w:marBottom w:val="0"/>
          <w:divBdr>
            <w:top w:val="single" w:sz="2" w:space="0" w:color="E3E3E3"/>
            <w:left w:val="single" w:sz="2" w:space="0" w:color="E3E3E3"/>
            <w:bottom w:val="single" w:sz="2" w:space="0" w:color="E3E3E3"/>
            <w:right w:val="single" w:sz="2" w:space="0" w:color="E3E3E3"/>
          </w:divBdr>
          <w:divsChild>
            <w:div w:id="1439640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186641">
                  <w:marLeft w:val="0"/>
                  <w:marRight w:val="0"/>
                  <w:marTop w:val="0"/>
                  <w:marBottom w:val="0"/>
                  <w:divBdr>
                    <w:top w:val="single" w:sz="2" w:space="0" w:color="E3E3E3"/>
                    <w:left w:val="single" w:sz="2" w:space="0" w:color="E3E3E3"/>
                    <w:bottom w:val="single" w:sz="2" w:space="0" w:color="E3E3E3"/>
                    <w:right w:val="single" w:sz="2" w:space="0" w:color="E3E3E3"/>
                  </w:divBdr>
                  <w:divsChild>
                    <w:div w:id="1924952380">
                      <w:marLeft w:val="0"/>
                      <w:marRight w:val="0"/>
                      <w:marTop w:val="0"/>
                      <w:marBottom w:val="0"/>
                      <w:divBdr>
                        <w:top w:val="single" w:sz="2" w:space="0" w:color="E3E3E3"/>
                        <w:left w:val="single" w:sz="2" w:space="0" w:color="E3E3E3"/>
                        <w:bottom w:val="single" w:sz="2" w:space="0" w:color="E3E3E3"/>
                        <w:right w:val="single" w:sz="2" w:space="0" w:color="E3E3E3"/>
                      </w:divBdr>
                      <w:divsChild>
                        <w:div w:id="666983263">
                          <w:marLeft w:val="0"/>
                          <w:marRight w:val="0"/>
                          <w:marTop w:val="0"/>
                          <w:marBottom w:val="0"/>
                          <w:divBdr>
                            <w:top w:val="single" w:sz="2" w:space="0" w:color="E3E3E3"/>
                            <w:left w:val="single" w:sz="2" w:space="0" w:color="E3E3E3"/>
                            <w:bottom w:val="single" w:sz="2" w:space="0" w:color="E3E3E3"/>
                            <w:right w:val="single" w:sz="2" w:space="0" w:color="E3E3E3"/>
                          </w:divBdr>
                          <w:divsChild>
                            <w:div w:id="1983583675">
                              <w:marLeft w:val="0"/>
                              <w:marRight w:val="0"/>
                              <w:marTop w:val="0"/>
                              <w:marBottom w:val="0"/>
                              <w:divBdr>
                                <w:top w:val="single" w:sz="2" w:space="0" w:color="E3E3E3"/>
                                <w:left w:val="single" w:sz="2" w:space="0" w:color="E3E3E3"/>
                                <w:bottom w:val="single" w:sz="2" w:space="0" w:color="E3E3E3"/>
                                <w:right w:val="single" w:sz="2" w:space="0" w:color="E3E3E3"/>
                              </w:divBdr>
                              <w:divsChild>
                                <w:div w:id="2082368326">
                                  <w:marLeft w:val="0"/>
                                  <w:marRight w:val="0"/>
                                  <w:marTop w:val="0"/>
                                  <w:marBottom w:val="0"/>
                                  <w:divBdr>
                                    <w:top w:val="single" w:sz="2" w:space="0" w:color="E3E3E3"/>
                                    <w:left w:val="single" w:sz="2" w:space="0" w:color="E3E3E3"/>
                                    <w:bottom w:val="single" w:sz="2" w:space="0" w:color="E3E3E3"/>
                                    <w:right w:val="single" w:sz="2" w:space="0" w:color="E3E3E3"/>
                                  </w:divBdr>
                                  <w:divsChild>
                                    <w:div w:id="114443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1322144">
                      <w:marLeft w:val="0"/>
                      <w:marRight w:val="0"/>
                      <w:marTop w:val="0"/>
                      <w:marBottom w:val="0"/>
                      <w:divBdr>
                        <w:top w:val="single" w:sz="2" w:space="0" w:color="E3E3E3"/>
                        <w:left w:val="single" w:sz="2" w:space="0" w:color="E3E3E3"/>
                        <w:bottom w:val="single" w:sz="2" w:space="0" w:color="E3E3E3"/>
                        <w:right w:val="single" w:sz="2" w:space="0" w:color="E3E3E3"/>
                      </w:divBdr>
                      <w:divsChild>
                        <w:div w:id="1141465330">
                          <w:marLeft w:val="0"/>
                          <w:marRight w:val="0"/>
                          <w:marTop w:val="0"/>
                          <w:marBottom w:val="0"/>
                          <w:divBdr>
                            <w:top w:val="single" w:sz="2" w:space="0" w:color="E3E3E3"/>
                            <w:left w:val="single" w:sz="2" w:space="0" w:color="E3E3E3"/>
                            <w:bottom w:val="single" w:sz="2" w:space="0" w:color="E3E3E3"/>
                            <w:right w:val="single" w:sz="2" w:space="0" w:color="E3E3E3"/>
                          </w:divBdr>
                        </w:div>
                        <w:div w:id="963074325">
                          <w:marLeft w:val="0"/>
                          <w:marRight w:val="0"/>
                          <w:marTop w:val="0"/>
                          <w:marBottom w:val="0"/>
                          <w:divBdr>
                            <w:top w:val="single" w:sz="2" w:space="0" w:color="E3E3E3"/>
                            <w:left w:val="single" w:sz="2" w:space="0" w:color="E3E3E3"/>
                            <w:bottom w:val="single" w:sz="2" w:space="0" w:color="E3E3E3"/>
                            <w:right w:val="single" w:sz="2" w:space="0" w:color="E3E3E3"/>
                          </w:divBdr>
                          <w:divsChild>
                            <w:div w:id="651257097">
                              <w:marLeft w:val="0"/>
                              <w:marRight w:val="0"/>
                              <w:marTop w:val="0"/>
                              <w:marBottom w:val="0"/>
                              <w:divBdr>
                                <w:top w:val="single" w:sz="2" w:space="0" w:color="E3E3E3"/>
                                <w:left w:val="single" w:sz="2" w:space="0" w:color="E3E3E3"/>
                                <w:bottom w:val="single" w:sz="2" w:space="0" w:color="E3E3E3"/>
                                <w:right w:val="single" w:sz="2" w:space="0" w:color="E3E3E3"/>
                              </w:divBdr>
                              <w:divsChild>
                                <w:div w:id="753669636">
                                  <w:marLeft w:val="0"/>
                                  <w:marRight w:val="0"/>
                                  <w:marTop w:val="0"/>
                                  <w:marBottom w:val="0"/>
                                  <w:divBdr>
                                    <w:top w:val="single" w:sz="2" w:space="0" w:color="E3E3E3"/>
                                    <w:left w:val="single" w:sz="2" w:space="0" w:color="E3E3E3"/>
                                    <w:bottom w:val="single" w:sz="2" w:space="0" w:color="E3E3E3"/>
                                    <w:right w:val="single" w:sz="2" w:space="0" w:color="E3E3E3"/>
                                  </w:divBdr>
                                  <w:divsChild>
                                    <w:div w:id="1425568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5780138">
          <w:marLeft w:val="0"/>
          <w:marRight w:val="0"/>
          <w:marTop w:val="0"/>
          <w:marBottom w:val="0"/>
          <w:divBdr>
            <w:top w:val="single" w:sz="2" w:space="0" w:color="E3E3E3"/>
            <w:left w:val="single" w:sz="2" w:space="0" w:color="E3E3E3"/>
            <w:bottom w:val="single" w:sz="2" w:space="0" w:color="E3E3E3"/>
            <w:right w:val="single" w:sz="2" w:space="0" w:color="E3E3E3"/>
          </w:divBdr>
          <w:divsChild>
            <w:div w:id="165271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272121">
                  <w:marLeft w:val="0"/>
                  <w:marRight w:val="0"/>
                  <w:marTop w:val="0"/>
                  <w:marBottom w:val="0"/>
                  <w:divBdr>
                    <w:top w:val="single" w:sz="2" w:space="0" w:color="E3E3E3"/>
                    <w:left w:val="single" w:sz="2" w:space="0" w:color="E3E3E3"/>
                    <w:bottom w:val="single" w:sz="2" w:space="0" w:color="E3E3E3"/>
                    <w:right w:val="single" w:sz="2" w:space="0" w:color="E3E3E3"/>
                  </w:divBdr>
                  <w:divsChild>
                    <w:div w:id="23215340">
                      <w:marLeft w:val="0"/>
                      <w:marRight w:val="0"/>
                      <w:marTop w:val="0"/>
                      <w:marBottom w:val="0"/>
                      <w:divBdr>
                        <w:top w:val="single" w:sz="2" w:space="0" w:color="E3E3E3"/>
                        <w:left w:val="single" w:sz="2" w:space="0" w:color="E3E3E3"/>
                        <w:bottom w:val="single" w:sz="2" w:space="0" w:color="E3E3E3"/>
                        <w:right w:val="single" w:sz="2" w:space="0" w:color="E3E3E3"/>
                      </w:divBdr>
                      <w:divsChild>
                        <w:div w:id="1709406086">
                          <w:marLeft w:val="0"/>
                          <w:marRight w:val="0"/>
                          <w:marTop w:val="0"/>
                          <w:marBottom w:val="0"/>
                          <w:divBdr>
                            <w:top w:val="single" w:sz="2" w:space="0" w:color="E3E3E3"/>
                            <w:left w:val="single" w:sz="2" w:space="0" w:color="E3E3E3"/>
                            <w:bottom w:val="single" w:sz="2" w:space="0" w:color="E3E3E3"/>
                            <w:right w:val="single" w:sz="2" w:space="0" w:color="E3E3E3"/>
                          </w:divBdr>
                          <w:divsChild>
                            <w:div w:id="4676894">
                              <w:marLeft w:val="0"/>
                              <w:marRight w:val="0"/>
                              <w:marTop w:val="0"/>
                              <w:marBottom w:val="0"/>
                              <w:divBdr>
                                <w:top w:val="single" w:sz="2" w:space="0" w:color="E3E3E3"/>
                                <w:left w:val="single" w:sz="2" w:space="0" w:color="E3E3E3"/>
                                <w:bottom w:val="single" w:sz="2" w:space="0" w:color="E3E3E3"/>
                                <w:right w:val="single" w:sz="2" w:space="0" w:color="E3E3E3"/>
                              </w:divBdr>
                              <w:divsChild>
                                <w:div w:id="105853558">
                                  <w:marLeft w:val="0"/>
                                  <w:marRight w:val="0"/>
                                  <w:marTop w:val="0"/>
                                  <w:marBottom w:val="0"/>
                                  <w:divBdr>
                                    <w:top w:val="single" w:sz="2" w:space="0" w:color="E3E3E3"/>
                                    <w:left w:val="single" w:sz="2" w:space="0" w:color="E3E3E3"/>
                                    <w:bottom w:val="single" w:sz="2" w:space="0" w:color="E3E3E3"/>
                                    <w:right w:val="single" w:sz="2" w:space="0" w:color="E3E3E3"/>
                                  </w:divBdr>
                                  <w:divsChild>
                                    <w:div w:id="203885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4967811">
                      <w:marLeft w:val="0"/>
                      <w:marRight w:val="0"/>
                      <w:marTop w:val="0"/>
                      <w:marBottom w:val="0"/>
                      <w:divBdr>
                        <w:top w:val="single" w:sz="2" w:space="0" w:color="E3E3E3"/>
                        <w:left w:val="single" w:sz="2" w:space="0" w:color="E3E3E3"/>
                        <w:bottom w:val="single" w:sz="2" w:space="0" w:color="E3E3E3"/>
                        <w:right w:val="single" w:sz="2" w:space="0" w:color="E3E3E3"/>
                      </w:divBdr>
                      <w:divsChild>
                        <w:div w:id="1143738643">
                          <w:marLeft w:val="0"/>
                          <w:marRight w:val="0"/>
                          <w:marTop w:val="0"/>
                          <w:marBottom w:val="0"/>
                          <w:divBdr>
                            <w:top w:val="single" w:sz="2" w:space="0" w:color="E3E3E3"/>
                            <w:left w:val="single" w:sz="2" w:space="0" w:color="E3E3E3"/>
                            <w:bottom w:val="single" w:sz="2" w:space="0" w:color="E3E3E3"/>
                            <w:right w:val="single" w:sz="2" w:space="0" w:color="E3E3E3"/>
                          </w:divBdr>
                        </w:div>
                        <w:div w:id="816024">
                          <w:marLeft w:val="0"/>
                          <w:marRight w:val="0"/>
                          <w:marTop w:val="0"/>
                          <w:marBottom w:val="0"/>
                          <w:divBdr>
                            <w:top w:val="single" w:sz="2" w:space="0" w:color="E3E3E3"/>
                            <w:left w:val="single" w:sz="2" w:space="0" w:color="E3E3E3"/>
                            <w:bottom w:val="single" w:sz="2" w:space="0" w:color="E3E3E3"/>
                            <w:right w:val="single" w:sz="2" w:space="0" w:color="E3E3E3"/>
                          </w:divBdr>
                          <w:divsChild>
                            <w:div w:id="373434394">
                              <w:marLeft w:val="0"/>
                              <w:marRight w:val="0"/>
                              <w:marTop w:val="0"/>
                              <w:marBottom w:val="0"/>
                              <w:divBdr>
                                <w:top w:val="single" w:sz="2" w:space="0" w:color="E3E3E3"/>
                                <w:left w:val="single" w:sz="2" w:space="0" w:color="E3E3E3"/>
                                <w:bottom w:val="single" w:sz="2" w:space="0" w:color="E3E3E3"/>
                                <w:right w:val="single" w:sz="2" w:space="0" w:color="E3E3E3"/>
                              </w:divBdr>
                              <w:divsChild>
                                <w:div w:id="1998337532">
                                  <w:marLeft w:val="0"/>
                                  <w:marRight w:val="0"/>
                                  <w:marTop w:val="0"/>
                                  <w:marBottom w:val="0"/>
                                  <w:divBdr>
                                    <w:top w:val="single" w:sz="2" w:space="0" w:color="E3E3E3"/>
                                    <w:left w:val="single" w:sz="2" w:space="0" w:color="E3E3E3"/>
                                    <w:bottom w:val="single" w:sz="2" w:space="0" w:color="E3E3E3"/>
                                    <w:right w:val="single" w:sz="2" w:space="0" w:color="E3E3E3"/>
                                  </w:divBdr>
                                  <w:divsChild>
                                    <w:div w:id="51249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0038953">
      <w:bodyDiv w:val="1"/>
      <w:marLeft w:val="0"/>
      <w:marRight w:val="0"/>
      <w:marTop w:val="0"/>
      <w:marBottom w:val="0"/>
      <w:divBdr>
        <w:top w:val="none" w:sz="0" w:space="0" w:color="auto"/>
        <w:left w:val="none" w:sz="0" w:space="0" w:color="auto"/>
        <w:bottom w:val="none" w:sz="0" w:space="0" w:color="auto"/>
        <w:right w:val="none" w:sz="0" w:space="0" w:color="auto"/>
      </w:divBdr>
    </w:div>
    <w:div w:id="2121099316">
      <w:bodyDiv w:val="1"/>
      <w:marLeft w:val="0"/>
      <w:marRight w:val="0"/>
      <w:marTop w:val="0"/>
      <w:marBottom w:val="0"/>
      <w:divBdr>
        <w:top w:val="none" w:sz="0" w:space="0" w:color="auto"/>
        <w:left w:val="none" w:sz="0" w:space="0" w:color="auto"/>
        <w:bottom w:val="none" w:sz="0" w:space="0" w:color="auto"/>
        <w:right w:val="none" w:sz="0" w:space="0" w:color="auto"/>
      </w:divBdr>
    </w:div>
    <w:div w:id="2147354075">
      <w:bodyDiv w:val="1"/>
      <w:marLeft w:val="0"/>
      <w:marRight w:val="0"/>
      <w:marTop w:val="0"/>
      <w:marBottom w:val="0"/>
      <w:divBdr>
        <w:top w:val="none" w:sz="0" w:space="0" w:color="auto"/>
        <w:left w:val="none" w:sz="0" w:space="0" w:color="auto"/>
        <w:bottom w:val="none" w:sz="0" w:space="0" w:color="auto"/>
        <w:right w:val="none" w:sz="0" w:space="0" w:color="auto"/>
      </w:divBdr>
      <w:divsChild>
        <w:div w:id="1529180637">
          <w:marLeft w:val="0"/>
          <w:marRight w:val="0"/>
          <w:marTop w:val="0"/>
          <w:marBottom w:val="0"/>
          <w:divBdr>
            <w:top w:val="single" w:sz="2" w:space="0" w:color="E3E3E3"/>
            <w:left w:val="single" w:sz="2" w:space="0" w:color="E3E3E3"/>
            <w:bottom w:val="single" w:sz="2" w:space="0" w:color="E3E3E3"/>
            <w:right w:val="single" w:sz="2" w:space="0" w:color="E3E3E3"/>
          </w:divBdr>
          <w:divsChild>
            <w:div w:id="797917378">
              <w:marLeft w:val="0"/>
              <w:marRight w:val="0"/>
              <w:marTop w:val="100"/>
              <w:marBottom w:val="100"/>
              <w:divBdr>
                <w:top w:val="single" w:sz="2" w:space="0" w:color="E3E3E3"/>
                <w:left w:val="single" w:sz="2" w:space="0" w:color="E3E3E3"/>
                <w:bottom w:val="single" w:sz="2" w:space="0" w:color="E3E3E3"/>
                <w:right w:val="single" w:sz="2" w:space="0" w:color="E3E3E3"/>
              </w:divBdr>
              <w:divsChild>
                <w:div w:id="405499913">
                  <w:marLeft w:val="0"/>
                  <w:marRight w:val="0"/>
                  <w:marTop w:val="0"/>
                  <w:marBottom w:val="0"/>
                  <w:divBdr>
                    <w:top w:val="single" w:sz="2" w:space="0" w:color="E3E3E3"/>
                    <w:left w:val="single" w:sz="2" w:space="0" w:color="E3E3E3"/>
                    <w:bottom w:val="single" w:sz="2" w:space="0" w:color="E3E3E3"/>
                    <w:right w:val="single" w:sz="2" w:space="0" w:color="E3E3E3"/>
                  </w:divBdr>
                  <w:divsChild>
                    <w:div w:id="1936014798">
                      <w:marLeft w:val="0"/>
                      <w:marRight w:val="0"/>
                      <w:marTop w:val="0"/>
                      <w:marBottom w:val="0"/>
                      <w:divBdr>
                        <w:top w:val="single" w:sz="2" w:space="0" w:color="E3E3E3"/>
                        <w:left w:val="single" w:sz="2" w:space="0" w:color="E3E3E3"/>
                        <w:bottom w:val="single" w:sz="2" w:space="0" w:color="E3E3E3"/>
                        <w:right w:val="single" w:sz="2" w:space="0" w:color="E3E3E3"/>
                      </w:divBdr>
                      <w:divsChild>
                        <w:div w:id="802233616">
                          <w:marLeft w:val="0"/>
                          <w:marRight w:val="0"/>
                          <w:marTop w:val="0"/>
                          <w:marBottom w:val="0"/>
                          <w:divBdr>
                            <w:top w:val="single" w:sz="2" w:space="0" w:color="E3E3E3"/>
                            <w:left w:val="single" w:sz="2" w:space="0" w:color="E3E3E3"/>
                            <w:bottom w:val="single" w:sz="2" w:space="0" w:color="E3E3E3"/>
                            <w:right w:val="single" w:sz="2" w:space="0" w:color="E3E3E3"/>
                          </w:divBdr>
                          <w:divsChild>
                            <w:div w:id="1286235571">
                              <w:marLeft w:val="0"/>
                              <w:marRight w:val="0"/>
                              <w:marTop w:val="0"/>
                              <w:marBottom w:val="0"/>
                              <w:divBdr>
                                <w:top w:val="single" w:sz="2" w:space="0" w:color="E3E3E3"/>
                                <w:left w:val="single" w:sz="2" w:space="0" w:color="E3E3E3"/>
                                <w:bottom w:val="single" w:sz="2" w:space="0" w:color="E3E3E3"/>
                                <w:right w:val="single" w:sz="2" w:space="0" w:color="E3E3E3"/>
                              </w:divBdr>
                              <w:divsChild>
                                <w:div w:id="1788886049">
                                  <w:marLeft w:val="0"/>
                                  <w:marRight w:val="0"/>
                                  <w:marTop w:val="0"/>
                                  <w:marBottom w:val="0"/>
                                  <w:divBdr>
                                    <w:top w:val="single" w:sz="2" w:space="0" w:color="E3E3E3"/>
                                    <w:left w:val="single" w:sz="2" w:space="0" w:color="E3E3E3"/>
                                    <w:bottom w:val="single" w:sz="2" w:space="0" w:color="E3E3E3"/>
                                    <w:right w:val="single" w:sz="2" w:space="0" w:color="E3E3E3"/>
                                  </w:divBdr>
                                  <w:divsChild>
                                    <w:div w:id="181837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949986">
          <w:marLeft w:val="0"/>
          <w:marRight w:val="0"/>
          <w:marTop w:val="0"/>
          <w:marBottom w:val="0"/>
          <w:divBdr>
            <w:top w:val="single" w:sz="2" w:space="0" w:color="E3E3E3"/>
            <w:left w:val="single" w:sz="2" w:space="0" w:color="E3E3E3"/>
            <w:bottom w:val="single" w:sz="2" w:space="0" w:color="E3E3E3"/>
            <w:right w:val="single" w:sz="2" w:space="0" w:color="E3E3E3"/>
          </w:divBdr>
          <w:divsChild>
            <w:div w:id="87234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749647">
                  <w:marLeft w:val="0"/>
                  <w:marRight w:val="0"/>
                  <w:marTop w:val="0"/>
                  <w:marBottom w:val="0"/>
                  <w:divBdr>
                    <w:top w:val="single" w:sz="2" w:space="0" w:color="E3E3E3"/>
                    <w:left w:val="single" w:sz="2" w:space="0" w:color="E3E3E3"/>
                    <w:bottom w:val="single" w:sz="2" w:space="0" w:color="E3E3E3"/>
                    <w:right w:val="single" w:sz="2" w:space="0" w:color="E3E3E3"/>
                  </w:divBdr>
                  <w:divsChild>
                    <w:div w:id="100028917">
                      <w:marLeft w:val="0"/>
                      <w:marRight w:val="0"/>
                      <w:marTop w:val="0"/>
                      <w:marBottom w:val="0"/>
                      <w:divBdr>
                        <w:top w:val="single" w:sz="2" w:space="0" w:color="E3E3E3"/>
                        <w:left w:val="single" w:sz="2" w:space="0" w:color="E3E3E3"/>
                        <w:bottom w:val="single" w:sz="2" w:space="0" w:color="E3E3E3"/>
                        <w:right w:val="single" w:sz="2" w:space="0" w:color="E3E3E3"/>
                      </w:divBdr>
                      <w:divsChild>
                        <w:div w:id="107356930">
                          <w:marLeft w:val="0"/>
                          <w:marRight w:val="0"/>
                          <w:marTop w:val="0"/>
                          <w:marBottom w:val="0"/>
                          <w:divBdr>
                            <w:top w:val="single" w:sz="2" w:space="0" w:color="E3E3E3"/>
                            <w:left w:val="single" w:sz="2" w:space="0" w:color="E3E3E3"/>
                            <w:bottom w:val="single" w:sz="2" w:space="0" w:color="E3E3E3"/>
                            <w:right w:val="single" w:sz="2" w:space="0" w:color="E3E3E3"/>
                          </w:divBdr>
                          <w:divsChild>
                            <w:div w:id="294411537">
                              <w:marLeft w:val="0"/>
                              <w:marRight w:val="0"/>
                              <w:marTop w:val="0"/>
                              <w:marBottom w:val="0"/>
                              <w:divBdr>
                                <w:top w:val="single" w:sz="2" w:space="0" w:color="E3E3E3"/>
                                <w:left w:val="single" w:sz="2" w:space="0" w:color="E3E3E3"/>
                                <w:bottom w:val="single" w:sz="2" w:space="0" w:color="E3E3E3"/>
                                <w:right w:val="single" w:sz="2" w:space="0" w:color="E3E3E3"/>
                              </w:divBdr>
                              <w:divsChild>
                                <w:div w:id="169843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C69C5-26E6-47CA-A8E2-3CA031C72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A8C321-97B5-45DA-A768-F84E9592C5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D27F74-A9D3-4C45-81C9-C0E9949C5DA9}">
  <ds:schemaRefs>
    <ds:schemaRef ds:uri="http://schemas.openxmlformats.org/officeDocument/2006/bibliography"/>
  </ds:schemaRefs>
</ds:datastoreItem>
</file>

<file path=customXml/itemProps4.xml><?xml version="1.0" encoding="utf-8"?>
<ds:datastoreItem xmlns:ds="http://schemas.openxmlformats.org/officeDocument/2006/customXml" ds:itemID="{D5F4B53E-2278-498E-A49B-77752810C2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29</Pages>
  <Words>6615</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Executive summary</vt:lpstr>
    </vt:vector>
  </TitlesOfParts>
  <Company/>
  <LinksUpToDate>false</LinksUpToDate>
  <CharactersWithSpaces>44233</CharactersWithSpaces>
  <SharedDoc>false</SharedDoc>
  <HLinks>
    <vt:vector size="198" baseType="variant">
      <vt:variant>
        <vt:i4>1441842</vt:i4>
      </vt:variant>
      <vt:variant>
        <vt:i4>194</vt:i4>
      </vt:variant>
      <vt:variant>
        <vt:i4>0</vt:i4>
      </vt:variant>
      <vt:variant>
        <vt:i4>5</vt:i4>
      </vt:variant>
      <vt:variant>
        <vt:lpwstr/>
      </vt:variant>
      <vt:variant>
        <vt:lpwstr>_Toc164350242</vt:lpwstr>
      </vt:variant>
      <vt:variant>
        <vt:i4>1441842</vt:i4>
      </vt:variant>
      <vt:variant>
        <vt:i4>188</vt:i4>
      </vt:variant>
      <vt:variant>
        <vt:i4>0</vt:i4>
      </vt:variant>
      <vt:variant>
        <vt:i4>5</vt:i4>
      </vt:variant>
      <vt:variant>
        <vt:lpwstr/>
      </vt:variant>
      <vt:variant>
        <vt:lpwstr>_Toc164350241</vt:lpwstr>
      </vt:variant>
      <vt:variant>
        <vt:i4>1441842</vt:i4>
      </vt:variant>
      <vt:variant>
        <vt:i4>182</vt:i4>
      </vt:variant>
      <vt:variant>
        <vt:i4>0</vt:i4>
      </vt:variant>
      <vt:variant>
        <vt:i4>5</vt:i4>
      </vt:variant>
      <vt:variant>
        <vt:lpwstr/>
      </vt:variant>
      <vt:variant>
        <vt:lpwstr>_Toc164350240</vt:lpwstr>
      </vt:variant>
      <vt:variant>
        <vt:i4>1114162</vt:i4>
      </vt:variant>
      <vt:variant>
        <vt:i4>176</vt:i4>
      </vt:variant>
      <vt:variant>
        <vt:i4>0</vt:i4>
      </vt:variant>
      <vt:variant>
        <vt:i4>5</vt:i4>
      </vt:variant>
      <vt:variant>
        <vt:lpwstr/>
      </vt:variant>
      <vt:variant>
        <vt:lpwstr>_Toc164350239</vt:lpwstr>
      </vt:variant>
      <vt:variant>
        <vt:i4>1114162</vt:i4>
      </vt:variant>
      <vt:variant>
        <vt:i4>170</vt:i4>
      </vt:variant>
      <vt:variant>
        <vt:i4>0</vt:i4>
      </vt:variant>
      <vt:variant>
        <vt:i4>5</vt:i4>
      </vt:variant>
      <vt:variant>
        <vt:lpwstr/>
      </vt:variant>
      <vt:variant>
        <vt:lpwstr>_Toc164350238</vt:lpwstr>
      </vt:variant>
      <vt:variant>
        <vt:i4>1114162</vt:i4>
      </vt:variant>
      <vt:variant>
        <vt:i4>164</vt:i4>
      </vt:variant>
      <vt:variant>
        <vt:i4>0</vt:i4>
      </vt:variant>
      <vt:variant>
        <vt:i4>5</vt:i4>
      </vt:variant>
      <vt:variant>
        <vt:lpwstr/>
      </vt:variant>
      <vt:variant>
        <vt:lpwstr>_Toc164350237</vt:lpwstr>
      </vt:variant>
      <vt:variant>
        <vt:i4>1114162</vt:i4>
      </vt:variant>
      <vt:variant>
        <vt:i4>158</vt:i4>
      </vt:variant>
      <vt:variant>
        <vt:i4>0</vt:i4>
      </vt:variant>
      <vt:variant>
        <vt:i4>5</vt:i4>
      </vt:variant>
      <vt:variant>
        <vt:lpwstr/>
      </vt:variant>
      <vt:variant>
        <vt:lpwstr>_Toc164350236</vt:lpwstr>
      </vt:variant>
      <vt:variant>
        <vt:i4>1114162</vt:i4>
      </vt:variant>
      <vt:variant>
        <vt:i4>152</vt:i4>
      </vt:variant>
      <vt:variant>
        <vt:i4>0</vt:i4>
      </vt:variant>
      <vt:variant>
        <vt:i4>5</vt:i4>
      </vt:variant>
      <vt:variant>
        <vt:lpwstr/>
      </vt:variant>
      <vt:variant>
        <vt:lpwstr>_Toc164350235</vt:lpwstr>
      </vt:variant>
      <vt:variant>
        <vt:i4>1114162</vt:i4>
      </vt:variant>
      <vt:variant>
        <vt:i4>146</vt:i4>
      </vt:variant>
      <vt:variant>
        <vt:i4>0</vt:i4>
      </vt:variant>
      <vt:variant>
        <vt:i4>5</vt:i4>
      </vt:variant>
      <vt:variant>
        <vt:lpwstr/>
      </vt:variant>
      <vt:variant>
        <vt:lpwstr>_Toc164350234</vt:lpwstr>
      </vt:variant>
      <vt:variant>
        <vt:i4>1114162</vt:i4>
      </vt:variant>
      <vt:variant>
        <vt:i4>140</vt:i4>
      </vt:variant>
      <vt:variant>
        <vt:i4>0</vt:i4>
      </vt:variant>
      <vt:variant>
        <vt:i4>5</vt:i4>
      </vt:variant>
      <vt:variant>
        <vt:lpwstr/>
      </vt:variant>
      <vt:variant>
        <vt:lpwstr>_Toc164350233</vt:lpwstr>
      </vt:variant>
      <vt:variant>
        <vt:i4>1114162</vt:i4>
      </vt:variant>
      <vt:variant>
        <vt:i4>134</vt:i4>
      </vt:variant>
      <vt:variant>
        <vt:i4>0</vt:i4>
      </vt:variant>
      <vt:variant>
        <vt:i4>5</vt:i4>
      </vt:variant>
      <vt:variant>
        <vt:lpwstr/>
      </vt:variant>
      <vt:variant>
        <vt:lpwstr>_Toc164350232</vt:lpwstr>
      </vt:variant>
      <vt:variant>
        <vt:i4>1114162</vt:i4>
      </vt:variant>
      <vt:variant>
        <vt:i4>128</vt:i4>
      </vt:variant>
      <vt:variant>
        <vt:i4>0</vt:i4>
      </vt:variant>
      <vt:variant>
        <vt:i4>5</vt:i4>
      </vt:variant>
      <vt:variant>
        <vt:lpwstr/>
      </vt:variant>
      <vt:variant>
        <vt:lpwstr>_Toc164350231</vt:lpwstr>
      </vt:variant>
      <vt:variant>
        <vt:i4>1114162</vt:i4>
      </vt:variant>
      <vt:variant>
        <vt:i4>122</vt:i4>
      </vt:variant>
      <vt:variant>
        <vt:i4>0</vt:i4>
      </vt:variant>
      <vt:variant>
        <vt:i4>5</vt:i4>
      </vt:variant>
      <vt:variant>
        <vt:lpwstr/>
      </vt:variant>
      <vt:variant>
        <vt:lpwstr>_Toc164350230</vt:lpwstr>
      </vt:variant>
      <vt:variant>
        <vt:i4>1048626</vt:i4>
      </vt:variant>
      <vt:variant>
        <vt:i4>116</vt:i4>
      </vt:variant>
      <vt:variant>
        <vt:i4>0</vt:i4>
      </vt:variant>
      <vt:variant>
        <vt:i4>5</vt:i4>
      </vt:variant>
      <vt:variant>
        <vt:lpwstr/>
      </vt:variant>
      <vt:variant>
        <vt:lpwstr>_Toc164350229</vt:lpwstr>
      </vt:variant>
      <vt:variant>
        <vt:i4>1048626</vt:i4>
      </vt:variant>
      <vt:variant>
        <vt:i4>110</vt:i4>
      </vt:variant>
      <vt:variant>
        <vt:i4>0</vt:i4>
      </vt:variant>
      <vt:variant>
        <vt:i4>5</vt:i4>
      </vt:variant>
      <vt:variant>
        <vt:lpwstr/>
      </vt:variant>
      <vt:variant>
        <vt:lpwstr>_Toc164350228</vt:lpwstr>
      </vt:variant>
      <vt:variant>
        <vt:i4>1048626</vt:i4>
      </vt:variant>
      <vt:variant>
        <vt:i4>104</vt:i4>
      </vt:variant>
      <vt:variant>
        <vt:i4>0</vt:i4>
      </vt:variant>
      <vt:variant>
        <vt:i4>5</vt:i4>
      </vt:variant>
      <vt:variant>
        <vt:lpwstr/>
      </vt:variant>
      <vt:variant>
        <vt:lpwstr>_Toc164350227</vt:lpwstr>
      </vt:variant>
      <vt:variant>
        <vt:i4>1048626</vt:i4>
      </vt:variant>
      <vt:variant>
        <vt:i4>98</vt:i4>
      </vt:variant>
      <vt:variant>
        <vt:i4>0</vt:i4>
      </vt:variant>
      <vt:variant>
        <vt:i4>5</vt:i4>
      </vt:variant>
      <vt:variant>
        <vt:lpwstr/>
      </vt:variant>
      <vt:variant>
        <vt:lpwstr>_Toc164350226</vt:lpwstr>
      </vt:variant>
      <vt:variant>
        <vt:i4>1048626</vt:i4>
      </vt:variant>
      <vt:variant>
        <vt:i4>92</vt:i4>
      </vt:variant>
      <vt:variant>
        <vt:i4>0</vt:i4>
      </vt:variant>
      <vt:variant>
        <vt:i4>5</vt:i4>
      </vt:variant>
      <vt:variant>
        <vt:lpwstr/>
      </vt:variant>
      <vt:variant>
        <vt:lpwstr>_Toc164350225</vt:lpwstr>
      </vt:variant>
      <vt:variant>
        <vt:i4>1048626</vt:i4>
      </vt:variant>
      <vt:variant>
        <vt:i4>86</vt:i4>
      </vt:variant>
      <vt:variant>
        <vt:i4>0</vt:i4>
      </vt:variant>
      <vt:variant>
        <vt:i4>5</vt:i4>
      </vt:variant>
      <vt:variant>
        <vt:lpwstr/>
      </vt:variant>
      <vt:variant>
        <vt:lpwstr>_Toc164350224</vt:lpwstr>
      </vt:variant>
      <vt:variant>
        <vt:i4>1048626</vt:i4>
      </vt:variant>
      <vt:variant>
        <vt:i4>80</vt:i4>
      </vt:variant>
      <vt:variant>
        <vt:i4>0</vt:i4>
      </vt:variant>
      <vt:variant>
        <vt:i4>5</vt:i4>
      </vt:variant>
      <vt:variant>
        <vt:lpwstr/>
      </vt:variant>
      <vt:variant>
        <vt:lpwstr>_Toc164350223</vt:lpwstr>
      </vt:variant>
      <vt:variant>
        <vt:i4>1048626</vt:i4>
      </vt:variant>
      <vt:variant>
        <vt:i4>74</vt:i4>
      </vt:variant>
      <vt:variant>
        <vt:i4>0</vt:i4>
      </vt:variant>
      <vt:variant>
        <vt:i4>5</vt:i4>
      </vt:variant>
      <vt:variant>
        <vt:lpwstr/>
      </vt:variant>
      <vt:variant>
        <vt:lpwstr>_Toc164350222</vt:lpwstr>
      </vt:variant>
      <vt:variant>
        <vt:i4>1048626</vt:i4>
      </vt:variant>
      <vt:variant>
        <vt:i4>68</vt:i4>
      </vt:variant>
      <vt:variant>
        <vt:i4>0</vt:i4>
      </vt:variant>
      <vt:variant>
        <vt:i4>5</vt:i4>
      </vt:variant>
      <vt:variant>
        <vt:lpwstr/>
      </vt:variant>
      <vt:variant>
        <vt:lpwstr>_Toc164350221</vt:lpwstr>
      </vt:variant>
      <vt:variant>
        <vt:i4>1048626</vt:i4>
      </vt:variant>
      <vt:variant>
        <vt:i4>62</vt:i4>
      </vt:variant>
      <vt:variant>
        <vt:i4>0</vt:i4>
      </vt:variant>
      <vt:variant>
        <vt:i4>5</vt:i4>
      </vt:variant>
      <vt:variant>
        <vt:lpwstr/>
      </vt:variant>
      <vt:variant>
        <vt:lpwstr>_Toc164350220</vt:lpwstr>
      </vt:variant>
      <vt:variant>
        <vt:i4>1245234</vt:i4>
      </vt:variant>
      <vt:variant>
        <vt:i4>56</vt:i4>
      </vt:variant>
      <vt:variant>
        <vt:i4>0</vt:i4>
      </vt:variant>
      <vt:variant>
        <vt:i4>5</vt:i4>
      </vt:variant>
      <vt:variant>
        <vt:lpwstr/>
      </vt:variant>
      <vt:variant>
        <vt:lpwstr>_Toc164350219</vt:lpwstr>
      </vt:variant>
      <vt:variant>
        <vt:i4>1245234</vt:i4>
      </vt:variant>
      <vt:variant>
        <vt:i4>50</vt:i4>
      </vt:variant>
      <vt:variant>
        <vt:i4>0</vt:i4>
      </vt:variant>
      <vt:variant>
        <vt:i4>5</vt:i4>
      </vt:variant>
      <vt:variant>
        <vt:lpwstr/>
      </vt:variant>
      <vt:variant>
        <vt:lpwstr>_Toc164350218</vt:lpwstr>
      </vt:variant>
      <vt:variant>
        <vt:i4>1245234</vt:i4>
      </vt:variant>
      <vt:variant>
        <vt:i4>44</vt:i4>
      </vt:variant>
      <vt:variant>
        <vt:i4>0</vt:i4>
      </vt:variant>
      <vt:variant>
        <vt:i4>5</vt:i4>
      </vt:variant>
      <vt:variant>
        <vt:lpwstr/>
      </vt:variant>
      <vt:variant>
        <vt:lpwstr>_Toc164350217</vt:lpwstr>
      </vt:variant>
      <vt:variant>
        <vt:i4>1245234</vt:i4>
      </vt:variant>
      <vt:variant>
        <vt:i4>38</vt:i4>
      </vt:variant>
      <vt:variant>
        <vt:i4>0</vt:i4>
      </vt:variant>
      <vt:variant>
        <vt:i4>5</vt:i4>
      </vt:variant>
      <vt:variant>
        <vt:lpwstr/>
      </vt:variant>
      <vt:variant>
        <vt:lpwstr>_Toc164350216</vt:lpwstr>
      </vt:variant>
      <vt:variant>
        <vt:i4>1245234</vt:i4>
      </vt:variant>
      <vt:variant>
        <vt:i4>32</vt:i4>
      </vt:variant>
      <vt:variant>
        <vt:i4>0</vt:i4>
      </vt:variant>
      <vt:variant>
        <vt:i4>5</vt:i4>
      </vt:variant>
      <vt:variant>
        <vt:lpwstr/>
      </vt:variant>
      <vt:variant>
        <vt:lpwstr>_Toc164350215</vt:lpwstr>
      </vt:variant>
      <vt:variant>
        <vt:i4>1245234</vt:i4>
      </vt:variant>
      <vt:variant>
        <vt:i4>26</vt:i4>
      </vt:variant>
      <vt:variant>
        <vt:i4>0</vt:i4>
      </vt:variant>
      <vt:variant>
        <vt:i4>5</vt:i4>
      </vt:variant>
      <vt:variant>
        <vt:lpwstr/>
      </vt:variant>
      <vt:variant>
        <vt:lpwstr>_Toc164350214</vt:lpwstr>
      </vt:variant>
      <vt:variant>
        <vt:i4>1245234</vt:i4>
      </vt:variant>
      <vt:variant>
        <vt:i4>20</vt:i4>
      </vt:variant>
      <vt:variant>
        <vt:i4>0</vt:i4>
      </vt:variant>
      <vt:variant>
        <vt:i4>5</vt:i4>
      </vt:variant>
      <vt:variant>
        <vt:lpwstr/>
      </vt:variant>
      <vt:variant>
        <vt:lpwstr>_Toc164350213</vt:lpwstr>
      </vt:variant>
      <vt:variant>
        <vt:i4>1245234</vt:i4>
      </vt:variant>
      <vt:variant>
        <vt:i4>14</vt:i4>
      </vt:variant>
      <vt:variant>
        <vt:i4>0</vt:i4>
      </vt:variant>
      <vt:variant>
        <vt:i4>5</vt:i4>
      </vt:variant>
      <vt:variant>
        <vt:lpwstr/>
      </vt:variant>
      <vt:variant>
        <vt:lpwstr>_Toc164350212</vt:lpwstr>
      </vt:variant>
      <vt:variant>
        <vt:i4>1245234</vt:i4>
      </vt:variant>
      <vt:variant>
        <vt:i4>8</vt:i4>
      </vt:variant>
      <vt:variant>
        <vt:i4>0</vt:i4>
      </vt:variant>
      <vt:variant>
        <vt:i4>5</vt:i4>
      </vt:variant>
      <vt:variant>
        <vt:lpwstr/>
      </vt:variant>
      <vt:variant>
        <vt:lpwstr>_Toc164350211</vt:lpwstr>
      </vt:variant>
      <vt:variant>
        <vt:i4>1245234</vt:i4>
      </vt:variant>
      <vt:variant>
        <vt:i4>2</vt:i4>
      </vt:variant>
      <vt:variant>
        <vt:i4>0</vt:i4>
      </vt:variant>
      <vt:variant>
        <vt:i4>5</vt:i4>
      </vt:variant>
      <vt:variant>
        <vt:lpwstr/>
      </vt:variant>
      <vt:variant>
        <vt:lpwstr>_Toc164350210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Joseph Williams</dc:creator>
  <cp:lastModifiedBy>Joseph Williams</cp:lastModifiedBy>
  <cp:revision>4</cp:revision>
  <cp:lastPrinted>2024-04-04T16:42:00Z</cp:lastPrinted>
  <dcterms:created xsi:type="dcterms:W3CDTF">2024-04-18T20:30:00Z</dcterms:created>
  <dcterms:modified xsi:type="dcterms:W3CDTF">2024-05-01T14:16:00Z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2016-09-29T00:00:00Z</vt:filetime>
  </property>
  <property fmtid="{D5CDD505-2E9C-101B-9397-08002B2CF9AE}" pid="3" name="Creator">
    <vt:lpwstr>Adobe InDesign CC 2015 (Macintosh)</vt:lpwstr>
  </property>
  <property fmtid="{D5CDD505-2E9C-101B-9397-08002B2CF9AE}" pid="4" name="LastSaved">
    <vt:filetime>2024-04-03T00:00:00Z</vt:filetime>
  </property>
  <property fmtid="{D5CDD505-2E9C-101B-9397-08002B2CF9AE}" pid="5" name="Producer">
    <vt:lpwstr>Adobe PDF Library 15.0</vt:lpwstr>
  </property>
</Properties>
</file>