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8F49" w14:textId="77777777" w:rsidR="00F96E26" w:rsidRDefault="00000000">
      <w:pPr>
        <w:pStyle w:val="71e7dc79-1ff7-45e8-997d-0ebda3762b91"/>
        <w:jc w:val="center"/>
        <w:rPr>
          <w:rFonts w:ascii="宋体" w:eastAsia="宋体" w:hAnsi="宋体"/>
          <w:sz w:val="30"/>
          <w:szCs w:val="30"/>
        </w:rPr>
      </w:pPr>
      <w:bookmarkStart w:id="0" w:name="_Toc171498902"/>
      <w:bookmarkStart w:id="1" w:name="_Toc67652169"/>
      <w:proofErr w:type="gramStart"/>
      <w:r>
        <w:rPr>
          <w:rFonts w:ascii="宋体" w:eastAsia="宋体" w:hAnsi="宋体" w:hint="eastAsia"/>
        </w:rPr>
        <w:t>2201班生信专业</w:t>
      </w:r>
      <w:proofErr w:type="gramEnd"/>
      <w:r>
        <w:rPr>
          <w:rFonts w:ascii="宋体" w:eastAsia="宋体" w:hAnsi="宋体" w:hint="eastAsia"/>
        </w:rPr>
        <w:t>综合技能</w:t>
      </w:r>
      <w:proofErr w:type="gramStart"/>
      <w:r>
        <w:rPr>
          <w:rFonts w:ascii="宋体" w:eastAsia="宋体" w:hAnsi="宋体" w:hint="eastAsia"/>
        </w:rPr>
        <w:t>实训周志</w:t>
      </w:r>
      <w:bookmarkEnd w:id="0"/>
      <w:bookmarkEnd w:id="1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2828"/>
        <w:gridCol w:w="1406"/>
        <w:gridCol w:w="2558"/>
      </w:tblGrid>
      <w:tr w:rsidR="00F96E26" w14:paraId="0497A329" w14:textId="77777777">
        <w:tc>
          <w:tcPr>
            <w:tcW w:w="1730" w:type="dxa"/>
          </w:tcPr>
          <w:p w14:paraId="5480453F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期</w:t>
            </w:r>
          </w:p>
        </w:tc>
        <w:tc>
          <w:tcPr>
            <w:tcW w:w="6792" w:type="dxa"/>
            <w:gridSpan w:val="3"/>
          </w:tcPr>
          <w:p w14:paraId="35090D9C" w14:textId="392A9F0E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02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5年 11月1</w:t>
            </w:r>
            <w:r w:rsidR="00510220">
              <w:rPr>
                <w:rFonts w:ascii="宋体" w:hAnsi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日 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F96E26" w14:paraId="11FE78B2" w14:textId="77777777">
        <w:tc>
          <w:tcPr>
            <w:tcW w:w="1730" w:type="dxa"/>
          </w:tcPr>
          <w:p w14:paraId="0229854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组员姓名</w:t>
            </w:r>
          </w:p>
        </w:tc>
        <w:tc>
          <w:tcPr>
            <w:tcW w:w="2828" w:type="dxa"/>
          </w:tcPr>
          <w:p w14:paraId="6700FA14" w14:textId="595145BD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</w:t>
            </w:r>
            <w:r w:rsidR="00000000">
              <w:rPr>
                <w:rFonts w:ascii="宋体" w:hAnsi="宋体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周永康</w:t>
            </w:r>
            <w:r w:rsidR="00000000">
              <w:rPr>
                <w:rFonts w:ascii="宋体" w:hAnsi="宋体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钟一鸣</w:t>
            </w:r>
          </w:p>
        </w:tc>
        <w:tc>
          <w:tcPr>
            <w:tcW w:w="1406" w:type="dxa"/>
          </w:tcPr>
          <w:p w14:paraId="7C558FE2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填写人姓名</w:t>
            </w:r>
          </w:p>
        </w:tc>
        <w:tc>
          <w:tcPr>
            <w:tcW w:w="2558" w:type="dxa"/>
          </w:tcPr>
          <w:p w14:paraId="399A097F" w14:textId="440F4A3C" w:rsidR="00F96E26" w:rsidRDefault="0051022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吴键彬</w:t>
            </w:r>
          </w:p>
        </w:tc>
      </w:tr>
      <w:tr w:rsidR="00F96E26" w14:paraId="53388221" w14:textId="77777777">
        <w:tc>
          <w:tcPr>
            <w:tcW w:w="1730" w:type="dxa"/>
          </w:tcPr>
          <w:p w14:paraId="632DBD03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实</w:t>
            </w:r>
            <w:proofErr w:type="gramStart"/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训主题</w:t>
            </w:r>
            <w:proofErr w:type="gramEnd"/>
          </w:p>
        </w:tc>
        <w:tc>
          <w:tcPr>
            <w:tcW w:w="2828" w:type="dxa"/>
          </w:tcPr>
          <w:p w14:paraId="180006C2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铁死亡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相关基因在阿尔茨海默病发病中的作用研究</w:t>
            </w:r>
          </w:p>
        </w:tc>
        <w:tc>
          <w:tcPr>
            <w:tcW w:w="1406" w:type="dxa"/>
          </w:tcPr>
          <w:p w14:paraId="7E126CB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指导老师</w:t>
            </w:r>
          </w:p>
        </w:tc>
        <w:tc>
          <w:tcPr>
            <w:tcW w:w="2558" w:type="dxa"/>
          </w:tcPr>
          <w:p w14:paraId="7468D9F9" w14:textId="77777777" w:rsidR="00F96E26" w:rsidRDefault="00000000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李滨、刘建炜、姜浩、周宇葵</w:t>
            </w:r>
          </w:p>
        </w:tc>
      </w:tr>
      <w:tr w:rsidR="00F96E26" w14:paraId="4BAB9322" w14:textId="77777777">
        <w:tc>
          <w:tcPr>
            <w:tcW w:w="8522" w:type="dxa"/>
            <w:gridSpan w:val="4"/>
          </w:tcPr>
          <w:p w14:paraId="3E925D7C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实  </w:t>
            </w:r>
            <w:proofErr w:type="gramStart"/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训</w:t>
            </w:r>
            <w:proofErr w:type="gramEnd"/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 xml:space="preserve">情 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proofErr w:type="gramStart"/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况</w:t>
            </w:r>
            <w:proofErr w:type="gramEnd"/>
          </w:p>
        </w:tc>
      </w:tr>
      <w:tr w:rsidR="00F96E26" w14:paraId="34F9C15D" w14:textId="77777777">
        <w:tc>
          <w:tcPr>
            <w:tcW w:w="1730" w:type="dxa"/>
            <w:vAlign w:val="center"/>
          </w:tcPr>
          <w:p w14:paraId="7D5C0ECD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本周实训内容</w:t>
            </w:r>
          </w:p>
        </w:tc>
        <w:tc>
          <w:tcPr>
            <w:tcW w:w="6792" w:type="dxa"/>
            <w:gridSpan w:val="3"/>
          </w:tcPr>
          <w:p w14:paraId="28D5FD1E" w14:textId="6D44D7B0" w:rsidR="00F96E26" w:rsidRDefault="00000000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阅读Revealing a novel contributing landscape of ferroptosis-related genes in Parkinson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’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s disease，了解研究</w:t>
            </w:r>
            <w:r w:rsidR="007F30B4">
              <w:rPr>
                <w:rFonts w:ascii="宋体" w:hAnsi="宋体" w:hint="eastAsia"/>
                <w:color w:val="000000"/>
                <w:kern w:val="0"/>
                <w:szCs w:val="21"/>
              </w:rPr>
              <w:t>流程及方法。</w:t>
            </w:r>
          </w:p>
          <w:p w14:paraId="3C7331C5" w14:textId="4F978599" w:rsidR="00F96E26" w:rsidRDefault="005F709E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阅读两篇综述(</w:t>
            </w:r>
            <w:r w:rsidRPr="005F709E">
              <w:rPr>
                <w:rFonts w:ascii="宋体" w:hAnsi="宋体"/>
                <w:color w:val="000000"/>
                <w:kern w:val="0"/>
                <w:szCs w:val="21"/>
              </w:rPr>
              <w:t>https://doi.org/10.1038/s41392-020-00428-9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;</w:t>
            </w:r>
            <w:r w:rsidRPr="005F709E">
              <w:rPr>
                <w:rFonts w:ascii="AdvOT46dcae81" w:hAnsi="AdvOT46dcae81"/>
                <w:color w:val="000000"/>
                <w:sz w:val="18"/>
                <w:szCs w:val="18"/>
              </w:rPr>
              <w:t xml:space="preserve"> </w:t>
            </w:r>
            <w:r w:rsidR="0012030A" w:rsidRPr="0012030A">
              <w:rPr>
                <w:rFonts w:ascii="宋体" w:hAnsi="宋体"/>
                <w:color w:val="000000"/>
                <w:kern w:val="0"/>
                <w:szCs w:val="21"/>
              </w:rPr>
              <w:t>https://doi.org/10.1038/s41392-024-02071-0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)</w:t>
            </w:r>
            <w:r w:rsidR="0012030A">
              <w:rPr>
                <w:rFonts w:ascii="宋体" w:hAnsi="宋体" w:hint="eastAsia"/>
                <w:color w:val="000000"/>
                <w:kern w:val="0"/>
                <w:szCs w:val="21"/>
              </w:rPr>
              <w:t>，了解</w:t>
            </w:r>
            <w:proofErr w:type="gramStart"/>
            <w:r w:rsidR="0012030A">
              <w:rPr>
                <w:rFonts w:ascii="宋体" w:hAnsi="宋体" w:hint="eastAsia"/>
                <w:color w:val="000000"/>
                <w:kern w:val="0"/>
                <w:szCs w:val="21"/>
              </w:rPr>
              <w:t>铁死亡</w:t>
            </w:r>
            <w:proofErr w:type="gramEnd"/>
            <w:r w:rsidR="0012030A">
              <w:rPr>
                <w:rFonts w:ascii="宋体" w:hAnsi="宋体" w:hint="eastAsia"/>
                <w:color w:val="000000"/>
                <w:kern w:val="0"/>
                <w:szCs w:val="21"/>
              </w:rPr>
              <w:t>与AD病理的机制关联，确定合适的研究组织</w:t>
            </w:r>
            <w:r w:rsidR="00000000">
              <w:rPr>
                <w:rFonts w:ascii="宋体" w:hAnsi="宋体" w:hint="eastAsia"/>
                <w:color w:val="000000"/>
                <w:kern w:val="0"/>
                <w:szCs w:val="21"/>
              </w:rPr>
              <w:t>。</w:t>
            </w:r>
          </w:p>
          <w:p w14:paraId="323CD7A9" w14:textId="1B03F238" w:rsidR="00F96E26" w:rsidRDefault="00000000">
            <w:pPr>
              <w:widowControl/>
              <w:numPr>
                <w:ilvl w:val="0"/>
                <w:numId w:val="1"/>
              </w:numPr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在 GEO 数据库中</w:t>
            </w:r>
            <w:r w:rsidR="0092469D">
              <w:rPr>
                <w:rFonts w:ascii="宋体" w:hAnsi="宋体" w:hint="eastAsia"/>
                <w:color w:val="000000"/>
                <w:kern w:val="0"/>
                <w:szCs w:val="21"/>
              </w:rPr>
              <w:t>筛选合适的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 xml:space="preserve"> AD 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转录组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数据。</w:t>
            </w:r>
          </w:p>
          <w:p w14:paraId="35DAF460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:rsidR="00F96E26" w14:paraId="0BA7FDAC" w14:textId="77777777">
        <w:tc>
          <w:tcPr>
            <w:tcW w:w="1730" w:type="dxa"/>
            <w:vAlign w:val="center"/>
          </w:tcPr>
          <w:p w14:paraId="71035547" w14:textId="77777777" w:rsidR="00F96E26" w:rsidRDefault="00000000">
            <w:pPr>
              <w:widowControl/>
              <w:spacing w:line="480" w:lineRule="atLeast"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</w:rPr>
              <w:t>任务完成情况</w:t>
            </w:r>
          </w:p>
        </w:tc>
        <w:tc>
          <w:tcPr>
            <w:tcW w:w="6792" w:type="dxa"/>
            <w:gridSpan w:val="3"/>
          </w:tcPr>
          <w:p w14:paraId="017909A2" w14:textId="5C958304" w:rsidR="00C9605B" w:rsidRDefault="00E7445C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所有成果将会及时地同步至</w:t>
            </w:r>
            <w:hyperlink r:id="rId5" w:history="1">
              <w:r w:rsidR="00C9605B" w:rsidRPr="00C9605B">
                <w:rPr>
                  <w:rStyle w:val="a5"/>
                  <w:rFonts w:ascii="宋体" w:hAnsi="宋体" w:hint="eastAsia"/>
                  <w:kern w:val="0"/>
                  <w:szCs w:val="21"/>
                </w:rPr>
                <w:t>Git</w:t>
              </w:r>
              <w:r w:rsidR="00C9605B" w:rsidRPr="00C9605B">
                <w:rPr>
                  <w:rStyle w:val="a5"/>
                  <w:rFonts w:ascii="宋体" w:hAnsi="宋体" w:hint="eastAsia"/>
                  <w:kern w:val="0"/>
                  <w:szCs w:val="21"/>
                </w:rPr>
                <w:t>H</w:t>
              </w:r>
              <w:r w:rsidR="00C9605B" w:rsidRPr="00C9605B">
                <w:rPr>
                  <w:rStyle w:val="a5"/>
                  <w:rFonts w:ascii="宋体" w:hAnsi="宋体" w:hint="eastAsia"/>
                  <w:kern w:val="0"/>
                  <w:szCs w:val="21"/>
                </w:rPr>
                <w:t>ub</w:t>
              </w:r>
            </w:hyperlink>
          </w:p>
          <w:p w14:paraId="224E11F4" w14:textId="42394C7B" w:rsidR="00C9605B" w:rsidRDefault="00C9605B" w:rsidP="00C9605B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机制图一张</w:t>
            </w:r>
          </w:p>
          <w:p w14:paraId="183E71C3" w14:textId="0BE5D2D5" w:rsidR="00C9605B" w:rsidRDefault="00C9605B" w:rsidP="00C9605B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铁失衡热点脑区表格一张</w:t>
            </w:r>
          </w:p>
          <w:p w14:paraId="7869F968" w14:textId="7E54B061" w:rsidR="00BC656D" w:rsidRPr="00BC656D" w:rsidRDefault="00C9605B" w:rsidP="00BC656D">
            <w:pPr>
              <w:pStyle w:val="a8"/>
              <w:widowControl/>
              <w:numPr>
                <w:ilvl w:val="0"/>
                <w:numId w:val="2"/>
              </w:numPr>
              <w:spacing w:line="480" w:lineRule="atLeast"/>
              <w:ind w:firstLineChars="0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得到</w:t>
            </w:r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数据集表格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，</w:t>
            </w:r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共有22个数据集，涵盖</w:t>
            </w:r>
            <w:proofErr w:type="spellStart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uid</w:t>
            </w:r>
            <w:proofErr w:type="spellEnd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、</w:t>
            </w:r>
            <w:proofErr w:type="spellStart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GEOaccession</w:t>
            </w:r>
            <w:proofErr w:type="spellEnd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、platform、</w:t>
            </w:r>
            <w:proofErr w:type="spellStart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sample_number</w:t>
            </w:r>
            <w:proofErr w:type="spellEnd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(AD/NONAD)、</w:t>
            </w:r>
            <w:proofErr w:type="spellStart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sample_info</w:t>
            </w:r>
            <w:proofErr w:type="spellEnd"/>
            <w:r w:rsidRPr="00C9605B">
              <w:rPr>
                <w:rFonts w:ascii="宋体" w:hAnsi="宋体"/>
                <w:color w:val="000000"/>
                <w:kern w:val="0"/>
                <w:szCs w:val="21"/>
              </w:rPr>
              <w:t>五个维度信息</w:t>
            </w:r>
          </w:p>
          <w:p w14:paraId="250B0C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5B414F8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0E4B4D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7966AEE4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5C277B4E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F033B89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22A52A4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10127C95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  <w:p w14:paraId="66094B5F" w14:textId="77777777" w:rsidR="00F96E26" w:rsidRDefault="00F96E26">
            <w:pPr>
              <w:widowControl/>
              <w:spacing w:line="480" w:lineRule="atLeas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</w:tbl>
    <w:p w14:paraId="4F3176CA" w14:textId="77777777" w:rsidR="00F96E26" w:rsidRDefault="00F96E26"/>
    <w:sectPr w:rsidR="00F96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vOT46dcae8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5E1579"/>
    <w:multiLevelType w:val="singleLevel"/>
    <w:tmpl w:val="935E15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EF71C5"/>
    <w:multiLevelType w:val="hybridMultilevel"/>
    <w:tmpl w:val="E50CB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1434260">
    <w:abstractNumId w:val="0"/>
  </w:num>
  <w:num w:numId="2" w16cid:durableId="50686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E26"/>
    <w:rsid w:val="0012030A"/>
    <w:rsid w:val="00510220"/>
    <w:rsid w:val="005F709E"/>
    <w:rsid w:val="007F13CF"/>
    <w:rsid w:val="007F30B4"/>
    <w:rsid w:val="0092469D"/>
    <w:rsid w:val="00940EAE"/>
    <w:rsid w:val="00BC656D"/>
    <w:rsid w:val="00BC6717"/>
    <w:rsid w:val="00C9605B"/>
    <w:rsid w:val="00CE75DD"/>
    <w:rsid w:val="00E7445C"/>
    <w:rsid w:val="00F96E26"/>
    <w:rsid w:val="41AB5C08"/>
    <w:rsid w:val="7E6A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154CC"/>
  <w15:docId w15:val="{5FBF2B4C-290F-4AD5-BFD4-DEF78041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jc w:val="left"/>
      <w:outlineLvl w:val="1"/>
    </w:pPr>
    <w:rPr>
      <w:rFonts w:ascii="Cambria" w:eastAsia="黑体" w:hAnsi="Cambria"/>
      <w:bCs/>
      <w:sz w:val="36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rFonts w:ascii="Times New Roman" w:hAnsi="Times New Roman"/>
      <w:szCs w:val="24"/>
    </w:rPr>
  </w:style>
  <w:style w:type="paragraph" w:styleId="a4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qFormat/>
    <w:pPr>
      <w:widowControl/>
      <w:adjustRightInd w:val="0"/>
      <w:spacing w:before="0" w:after="0" w:line="288" w:lineRule="auto"/>
      <w:outlineLvl w:val="0"/>
    </w:pPr>
    <w:rPr>
      <w:rFonts w:ascii="微软雅黑" w:eastAsia="微软雅黑" w:hAnsi="微软雅黑"/>
      <w:b/>
      <w:bCs w:val="0"/>
      <w:color w:val="000000"/>
      <w:sz w:val="28"/>
      <w:szCs w:val="28"/>
    </w:rPr>
  </w:style>
  <w:style w:type="paragraph" w:customStyle="1" w:styleId="acbfdd8b-e11b-4d36-88ff-6049b138f862">
    <w:name w:val="acbfdd8b-e11b-4d36-88ff-6049b138f862"/>
    <w:basedOn w:val="a3"/>
    <w:qFormat/>
    <w:pPr>
      <w:widowControl/>
      <w:adjustRightInd w:val="0"/>
      <w:spacing w:after="0" w:line="288" w:lineRule="auto"/>
      <w:jc w:val="left"/>
      <w:outlineLvl w:val="0"/>
    </w:pPr>
    <w:rPr>
      <w:rFonts w:ascii="微软雅黑" w:eastAsia="微软雅黑" w:hAnsi="微软雅黑"/>
      <w:bCs/>
      <w:color w:val="000000"/>
      <w:sz w:val="22"/>
      <w:szCs w:val="28"/>
    </w:rPr>
  </w:style>
  <w:style w:type="character" w:styleId="a5">
    <w:name w:val="Hyperlink"/>
    <w:basedOn w:val="a0"/>
    <w:rsid w:val="0012030A"/>
    <w:rPr>
      <w:color w:val="0026E5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2030A"/>
    <w:rPr>
      <w:color w:val="605E5C"/>
      <w:shd w:val="clear" w:color="auto" w:fill="E1DFDD"/>
    </w:rPr>
  </w:style>
  <w:style w:type="character" w:styleId="a7">
    <w:name w:val="FollowedHyperlink"/>
    <w:basedOn w:val="a0"/>
    <w:rsid w:val="00C9605B"/>
    <w:rPr>
      <w:color w:val="7E1FAD" w:themeColor="followedHyperlink"/>
      <w:u w:val="single"/>
    </w:rPr>
  </w:style>
  <w:style w:type="paragraph" w:styleId="a8">
    <w:name w:val="List Paragraph"/>
    <w:basedOn w:val="a"/>
    <w:uiPriority w:val="99"/>
    <w:unhideWhenUsed/>
    <w:rsid w:val="00C960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gfishAAA9/Bioinformatics_Practice_AD_and_ferroptosi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谌婷</dc:creator>
  <cp:lastModifiedBy>键彬 吴</cp:lastModifiedBy>
  <cp:revision>13</cp:revision>
  <dcterms:created xsi:type="dcterms:W3CDTF">2025-10-23T07:03:00Z</dcterms:created>
  <dcterms:modified xsi:type="dcterms:W3CDTF">2025-11-14T06:08:00Z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eyJoZGlkIjoiYTc2ZGZiNzZiNDVlOGViOWVmM2JhOTY0NGJkNjUyYzgiLCJ1c2VySWQiOiIxNTYwNTkyMjI5In0=</vt:lpwstr>
  </property>
  <property fmtid="{D5CDD505-2E9C-101B-9397-08002B2CF9AE}" pid="4" name="ICV">
    <vt:lpwstr>59B3BE6B00214D70B77A7D82237D542A_13</vt:lpwstr>
  </property>
</Properties>
</file>