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>试卷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p>
      <w:r>
        <w:t>这是一道选择题目()</w:t>
      </w:r>
    </w:p>
    <w:p>
      <w:r>
        <w:t>A:a</w:t>
      </w:r>
    </w:p>
    <w:p>
      <w:r>
        <w:t>B:b</w:t>
      </w:r>
    </w:p>
    <w:p>
      <w:r>
        <w:t>C:c</w:t>
      </w:r>
    </w:p>
    <w:p>
      <w:r>
        <w:t>D:d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