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44"/>
        </w:rPr>
        <w:t xml:space="preserve">开源许可证分析报告</w:t>
      </w:r>
    </w:p>
    <w:p>
      <w:r>
        <w:rPr>
          <w:rFonts w:ascii="Times New Roman" w:hAnsi="Times New Roman" w:eastAsia="宋体"/>
          <w:b w:val="0"/>
          <w:sz w:val="22"/>
        </w:rPr>
        <w:t xml:space="preserve">生成时间：2026-06-02 16:02:48</w:t>
      </w:r>
    </w:p>
    <w:p>
      <w:r>
        <w:rPr>
          <w:rFonts w:ascii="Times New Roman" w:hAnsi="Times New Roman" w:eastAsia="宋体"/>
          <w:b w:val="0"/>
          <w:sz w:val="22"/>
        </w:rPr>
        <w:t>本报告由 TextTreeDoc 根据文本库资料和文档结构树自动生成。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1. 项目背景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t>开源许可证分析报告 的文档创建需要围绕主题资料进行整理。开源许可证用于规定软件使用、复制、修改和分发的权利与义务。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2. 相关资料分析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t>系统从文本库中检索到以下相关资料，可作为报告内容来源。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 开源许可证概述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t>开源许可证用于规定软件使用、复制、修改和分发的权利与义务。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3. 核心内容整理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t>开源许可证用于规定软件使用、复制、修改和分发的权利与义务。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资料标题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开源许可证概述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开源,许可证,MIT,GPL,Apache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seed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4. 应用与实现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t>该结构树可以被前端展示，也可以交给后端 docx 模块生成 Word 文档。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5. 总结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t>围绕“开源许可证分析报告”，系统完成了资料检索、结构化组织和自动文档生成的核心流程。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TextTreeDoc Template v2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