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42" w:type="pct"/>
        <w:tblBorders>
          <w:bottom w:val="single" w:sz="8" w:space="0" w:color="FABE8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61"/>
        <w:gridCol w:w="1815"/>
      </w:tblGrid>
      <w:tr w:rsidR="00300A89" w:rsidTr="006B254A">
        <w:trPr>
          <w:trHeight w:val="619"/>
        </w:trPr>
        <w:tc>
          <w:tcPr>
            <w:tcW w:w="4000" w:type="pct"/>
            <w:vAlign w:val="bottom"/>
          </w:tcPr>
          <w:bookmarkStart w:id="0" w:name="_GoBack" w:displacedByCustomXml="next"/>
          <w:bookmarkEnd w:id="0" w:displacedByCustomXml="next"/>
          <w:sdt>
            <w:sdtPr>
              <w:rPr>
                <w:color w:val="F8943F" w:themeColor="accent6"/>
              </w:rPr>
              <w:alias w:val="Company Name"/>
              <w:tag w:val=""/>
              <w:id w:val="-886792623"/>
              <w:placeholder>
                <w:docPart w:val="FA930D3B1EC4456B85EE063C6BAF88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00A89" w:rsidRPr="000D17D9" w:rsidRDefault="00EA1287" w:rsidP="00F670F7">
                <w:pPr>
                  <w:pStyle w:val="Heading1"/>
                  <w:pBdr>
                    <w:bottom w:val="none" w:sz="0" w:space="0" w:color="auto"/>
                  </w:pBdr>
                  <w:ind w:left="0"/>
                  <w:outlineLvl w:val="0"/>
                  <w:rPr>
                    <w:color w:val="F8943F" w:themeColor="accent6"/>
                  </w:rPr>
                </w:pPr>
                <w:r w:rsidRPr="000D17D9">
                  <w:rPr>
                    <w:color w:val="F8943F" w:themeColor="accent6"/>
                  </w:rPr>
                  <w:t>Service Provider: State Machine Technology</w:t>
                </w:r>
              </w:p>
            </w:sdtContent>
          </w:sdt>
          <w:sdt>
            <w:sdtPr>
              <w:alias w:val="Company Address"/>
              <w:tag w:val=""/>
              <w:id w:val="-835229435"/>
              <w:placeholder>
                <w:docPart w:val="3F875D9543B04B5C815310092BDAA9F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00A89" w:rsidRDefault="007908B2" w:rsidP="007908B2">
                <w:pPr>
                  <w:pStyle w:val="NoSpacing"/>
                  <w:ind w:left="0" w:right="0"/>
                </w:pPr>
                <w:r>
                  <w:t>25251 East Arbor Place</w:t>
                </w:r>
                <w:r>
                  <w:br/>
                  <w:t>Aurora, CO 80016</w:t>
                </w:r>
              </w:p>
            </w:sdtContent>
          </w:sdt>
        </w:tc>
        <w:tc>
          <w:tcPr>
            <w:tcW w:w="1000" w:type="pct"/>
            <w:vAlign w:val="center"/>
          </w:tcPr>
          <w:p w:rsidR="00300A89" w:rsidRDefault="009C1445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F609CF6" wp14:editId="08723AE6">
                      <wp:simplePos x="0" y="0"/>
                      <wp:positionH relativeFrom="leftMargin">
                        <wp:posOffset>-5335270</wp:posOffset>
                      </wp:positionH>
                      <wp:positionV relativeFrom="margin">
                        <wp:posOffset>57785</wp:posOffset>
                      </wp:positionV>
                      <wp:extent cx="1005840" cy="7219315"/>
                      <wp:effectExtent l="0" t="0" r="0" b="635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7219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287" w:rsidRDefault="00D17378">
                                  <w:pPr>
                                    <w:pStyle w:val="Title"/>
                                  </w:pPr>
                                  <w:r>
                                    <w:t>Gleneagle 3 HOA</w:t>
                                  </w:r>
                                  <w:r w:rsidR="00287FDE">
                                    <w:t xml:space="preserve"> Web Presence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left:0;text-align:left;margin-left:-420.1pt;margin-top:4.55pt;width:79.2pt;height:56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" filled="f" stroked="f" strokeweight=".5pt">
                      <v:textbox style="layout-flow:vertical;mso-layout-flow-alt:bottom-to-top;mso-fit-shape-to-text:t" inset="0,14.4pt,18pt">
                        <w:txbxContent>
                          <w:p w:rsidR="00EA1287" w:rsidRDefault="00D17378">
                            <w:pPr>
                              <w:pStyle w:val="Title"/>
                            </w:pPr>
                            <w:r>
                              <w:t>Gleneagle 3 HOA</w:t>
                            </w:r>
                            <w:r w:rsidR="00287FDE">
                              <w:t xml:space="preserve"> Web Presence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9C405B">
              <w:rPr>
                <w:noProof/>
                <w:lang w:eastAsia="en-US"/>
              </w:rPr>
              <w:drawing>
                <wp:inline distT="0" distB="0" distL="0" distR="0" wp14:anchorId="33AD53C9" wp14:editId="1B740D94">
                  <wp:extent cx="982639" cy="1149649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025" cy="118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7FDE" w:rsidRDefault="00D17378" w:rsidP="00287FDE">
      <w:pPr>
        <w:pStyle w:val="Subtitle"/>
      </w:pPr>
      <w:r>
        <w:t>Gleneagle 3 HOA</w:t>
      </w:r>
      <w:r w:rsidR="00287FDE">
        <w:t xml:space="preserve"> Web Presence</w:t>
      </w:r>
    </w:p>
    <w:p w:rsidR="00287FDE" w:rsidRPr="00287FDE" w:rsidRDefault="00287FDE" w:rsidP="00287FDE">
      <w:pPr>
        <w:pStyle w:val="Logo"/>
        <w:numPr>
          <w:ilvl w:val="0"/>
          <w:numId w:val="0"/>
        </w:numPr>
        <w:spacing w:before="0" w:after="0"/>
        <w:ind w:left="720" w:hanging="720"/>
        <w:rPr>
          <w:rFonts w:asciiTheme="majorHAnsi" w:eastAsiaTheme="majorEastAsia" w:hAnsiTheme="majorHAnsi" w:cstheme="majorBidi"/>
          <w:color w:val="F8943F" w:themeColor="accent6"/>
        </w:rPr>
      </w:pPr>
      <w:r w:rsidRPr="00287FDE">
        <w:rPr>
          <w:rFonts w:asciiTheme="majorHAnsi" w:eastAsiaTheme="majorEastAsia" w:hAnsiTheme="majorHAnsi" w:cstheme="majorBidi"/>
          <w:color w:val="F8943F" w:themeColor="accent6"/>
        </w:rPr>
        <w:t xml:space="preserve">Recommended Webhost 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–</w:t>
      </w:r>
      <w:r w:rsidRPr="00287FDE">
        <w:rPr>
          <w:rFonts w:asciiTheme="majorHAnsi" w:eastAsiaTheme="majorEastAsia" w:hAnsiTheme="majorHAnsi" w:cstheme="majorBidi"/>
          <w:color w:val="F8943F" w:themeColor="accent6"/>
        </w:rPr>
        <w:t xml:space="preserve"> 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SiteGround.com</w:t>
      </w:r>
      <w:r w:rsidRPr="00287FDE">
        <w:rPr>
          <w:rFonts w:asciiTheme="majorHAnsi" w:eastAsiaTheme="majorEastAsia" w:hAnsiTheme="majorHAnsi" w:cstheme="majorBidi"/>
          <w:color w:val="F8943F" w:themeColor="accent6"/>
        </w:rPr>
        <w:t>: $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3.95</w:t>
      </w:r>
      <w:r w:rsidRPr="00287FDE">
        <w:rPr>
          <w:rFonts w:asciiTheme="majorHAnsi" w:eastAsiaTheme="majorEastAsia" w:hAnsiTheme="majorHAnsi" w:cstheme="majorBidi"/>
          <w:color w:val="F8943F" w:themeColor="accent6"/>
        </w:rPr>
        <w:t>/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month + domain registration</w:t>
      </w:r>
    </w:p>
    <w:p w:rsidR="00287FDE" w:rsidRPr="00287FDE" w:rsidRDefault="00287FDE" w:rsidP="00287FDE">
      <w:pPr>
        <w:spacing w:after="0"/>
        <w:ind w:left="360"/>
        <w:rPr>
          <w:b/>
        </w:rPr>
      </w:pPr>
      <w:r w:rsidRPr="00287FDE">
        <w:rPr>
          <w:b/>
        </w:rPr>
        <w:t>They provide functionality for:</w:t>
      </w:r>
    </w:p>
    <w:p w:rsidR="00287FDE" w:rsidRDefault="006F40D4" w:rsidP="00287FDE">
      <w:pPr>
        <w:numPr>
          <w:ilvl w:val="0"/>
          <w:numId w:val="13"/>
        </w:numPr>
        <w:spacing w:after="0" w:line="280" w:lineRule="exact"/>
      </w:pPr>
      <w:r>
        <w:t>Website Hosting</w:t>
      </w:r>
    </w:p>
    <w:p w:rsidR="006F40D4" w:rsidRDefault="006F40D4" w:rsidP="00287FDE">
      <w:pPr>
        <w:numPr>
          <w:ilvl w:val="0"/>
          <w:numId w:val="13"/>
        </w:numPr>
        <w:spacing w:after="0" w:line="280" w:lineRule="exact"/>
      </w:pPr>
      <w:r>
        <w:t>Application Hosting</w:t>
      </w:r>
    </w:p>
    <w:p w:rsidR="006F40D4" w:rsidRDefault="006F40D4" w:rsidP="006F40D4">
      <w:pPr>
        <w:numPr>
          <w:ilvl w:val="1"/>
          <w:numId w:val="13"/>
        </w:numPr>
        <w:spacing w:after="0" w:line="280" w:lineRule="exact"/>
      </w:pPr>
      <w:r>
        <w:t>PHP, Database</w:t>
      </w:r>
    </w:p>
    <w:p w:rsidR="006F40D4" w:rsidRDefault="006F40D4" w:rsidP="00287FDE">
      <w:pPr>
        <w:numPr>
          <w:ilvl w:val="0"/>
          <w:numId w:val="13"/>
        </w:numPr>
        <w:spacing w:after="0" w:line="280" w:lineRule="exact"/>
      </w:pPr>
      <w:r>
        <w:t xml:space="preserve">Content Management – Joomla, </w:t>
      </w:r>
      <w:proofErr w:type="spellStart"/>
      <w:r>
        <w:t>Wordpress</w:t>
      </w:r>
      <w:proofErr w:type="spellEnd"/>
    </w:p>
    <w:p w:rsidR="00287FDE" w:rsidRDefault="00287FDE" w:rsidP="00287FDE">
      <w:pPr>
        <w:spacing w:after="0" w:line="280" w:lineRule="exact"/>
        <w:ind w:left="1080"/>
      </w:pPr>
    </w:p>
    <w:p w:rsidR="00287FDE" w:rsidRPr="00287FDE" w:rsidRDefault="00287FDE" w:rsidP="00287FDE">
      <w:pPr>
        <w:pStyle w:val="Logo"/>
        <w:numPr>
          <w:ilvl w:val="0"/>
          <w:numId w:val="0"/>
        </w:numPr>
        <w:spacing w:before="0" w:after="0"/>
        <w:ind w:left="720" w:hanging="720"/>
        <w:rPr>
          <w:rFonts w:asciiTheme="majorHAnsi" w:eastAsiaTheme="majorEastAsia" w:hAnsiTheme="majorHAnsi" w:cstheme="majorBidi"/>
          <w:color w:val="F8943F" w:themeColor="accent6"/>
        </w:rPr>
      </w:pPr>
      <w:r w:rsidRPr="00287FDE">
        <w:rPr>
          <w:rFonts w:asciiTheme="majorHAnsi" w:eastAsiaTheme="majorEastAsia" w:hAnsiTheme="majorHAnsi" w:cstheme="majorBidi"/>
          <w:color w:val="F8943F" w:themeColor="accent6"/>
        </w:rPr>
        <w:t xml:space="preserve">Initial Setup – State Machine Technology:  </w:t>
      </w:r>
      <w:r w:rsidR="006F40D4" w:rsidRPr="00287FDE">
        <w:rPr>
          <w:rFonts w:asciiTheme="majorHAnsi" w:eastAsiaTheme="majorEastAsia" w:hAnsiTheme="majorHAnsi" w:cstheme="majorBidi"/>
          <w:color w:val="F8943F" w:themeColor="accent6"/>
        </w:rPr>
        <w:t>$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500</w:t>
      </w:r>
      <w:r w:rsidR="006F40D4" w:rsidRPr="00287FDE">
        <w:rPr>
          <w:rFonts w:asciiTheme="majorHAnsi" w:eastAsiaTheme="majorEastAsia" w:hAnsiTheme="majorHAnsi" w:cstheme="majorBidi"/>
          <w:color w:val="F8943F" w:themeColor="accent6"/>
        </w:rPr>
        <w:t xml:space="preserve"> for 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first 20</w:t>
      </w:r>
      <w:r w:rsidR="006F40D4" w:rsidRPr="00287FDE">
        <w:rPr>
          <w:rFonts w:asciiTheme="majorHAnsi" w:eastAsiaTheme="majorEastAsia" w:hAnsiTheme="majorHAnsi" w:cstheme="majorBidi"/>
          <w:color w:val="F8943F" w:themeColor="accent6"/>
        </w:rPr>
        <w:t xml:space="preserve"> hours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 xml:space="preserve"> ($30/hour for additional)</w:t>
      </w:r>
    </w:p>
    <w:p w:rsidR="00287FDE" w:rsidRPr="00287FDE" w:rsidRDefault="00EA02B3" w:rsidP="00287FDE">
      <w:pPr>
        <w:spacing w:after="0"/>
        <w:ind w:left="360"/>
        <w:rPr>
          <w:b/>
        </w:rPr>
      </w:pPr>
      <w:r>
        <w:rPr>
          <w:b/>
        </w:rPr>
        <w:t>Initial Setup Includes</w:t>
      </w:r>
      <w:r w:rsidR="00287FDE" w:rsidRPr="00287FDE">
        <w:rPr>
          <w:b/>
        </w:rPr>
        <w:t>:</w:t>
      </w:r>
    </w:p>
    <w:p w:rsidR="00287FDE" w:rsidRDefault="00287FDE" w:rsidP="00287FDE">
      <w:pPr>
        <w:numPr>
          <w:ilvl w:val="0"/>
          <w:numId w:val="14"/>
        </w:numPr>
        <w:spacing w:after="0" w:line="280" w:lineRule="exact"/>
      </w:pPr>
      <w:r>
        <w:t xml:space="preserve">Designing and developing web presence for </w:t>
      </w:r>
      <w:r w:rsidR="006F40D4">
        <w:t>Gleneagle 3 HOA on SiteGround.com</w:t>
      </w:r>
    </w:p>
    <w:p w:rsidR="00287FDE" w:rsidRDefault="00287FDE" w:rsidP="00287FDE">
      <w:pPr>
        <w:numPr>
          <w:ilvl w:val="1"/>
          <w:numId w:val="16"/>
        </w:numPr>
        <w:spacing w:after="0" w:line="280" w:lineRule="exact"/>
      </w:pPr>
      <w:r>
        <w:t>Look and feel of pages</w:t>
      </w:r>
    </w:p>
    <w:p w:rsidR="00287FDE" w:rsidRDefault="00287FDE" w:rsidP="00287FDE">
      <w:pPr>
        <w:numPr>
          <w:ilvl w:val="1"/>
          <w:numId w:val="16"/>
        </w:numPr>
        <w:spacing w:after="0" w:line="280" w:lineRule="exact"/>
      </w:pPr>
      <w:r>
        <w:t>Initial content</w:t>
      </w:r>
    </w:p>
    <w:p w:rsidR="006F40D4" w:rsidRDefault="006F40D4" w:rsidP="006F40D4">
      <w:pPr>
        <w:numPr>
          <w:ilvl w:val="2"/>
          <w:numId w:val="16"/>
        </w:numPr>
        <w:spacing w:after="0" w:line="280" w:lineRule="exact"/>
      </w:pPr>
      <w:r>
        <w:t xml:space="preserve">Documents, Newsletters, Announcements, </w:t>
      </w:r>
      <w:proofErr w:type="spellStart"/>
      <w:r>
        <w:t>etc</w:t>
      </w:r>
      <w:proofErr w:type="spellEnd"/>
    </w:p>
    <w:p w:rsidR="00287FDE" w:rsidRDefault="00287FDE" w:rsidP="00287FDE">
      <w:pPr>
        <w:numPr>
          <w:ilvl w:val="1"/>
          <w:numId w:val="16"/>
        </w:numPr>
        <w:spacing w:after="0" w:line="280" w:lineRule="exact"/>
      </w:pPr>
      <w:r>
        <w:t>Configuration and customization of website architecture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Domain registration and configuration</w:t>
      </w:r>
      <w:r w:rsidR="006F40D4">
        <w:t>, if needed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Integration with social media, if desired</w:t>
      </w:r>
    </w:p>
    <w:p w:rsidR="006F40D4" w:rsidRDefault="006F40D4" w:rsidP="00287FDE">
      <w:pPr>
        <w:numPr>
          <w:ilvl w:val="0"/>
          <w:numId w:val="13"/>
        </w:numPr>
        <w:spacing w:after="0" w:line="280" w:lineRule="exact"/>
      </w:pPr>
      <w:r>
        <w:t>Training HOA representative to use content management system</w:t>
      </w:r>
    </w:p>
    <w:p w:rsidR="00287FDE" w:rsidRDefault="00287FDE" w:rsidP="00287FDE">
      <w:pPr>
        <w:spacing w:after="0" w:line="280" w:lineRule="exact"/>
        <w:ind w:left="1080"/>
      </w:pPr>
    </w:p>
    <w:p w:rsidR="00287FDE" w:rsidRDefault="00287FDE" w:rsidP="00287FDE">
      <w:pPr>
        <w:pStyle w:val="Logo"/>
        <w:numPr>
          <w:ilvl w:val="0"/>
          <w:numId w:val="0"/>
        </w:numPr>
        <w:spacing w:before="0" w:after="0"/>
        <w:rPr>
          <w:rFonts w:asciiTheme="majorHAnsi" w:eastAsiaTheme="majorEastAsia" w:hAnsiTheme="majorHAnsi" w:cstheme="majorBidi"/>
          <w:color w:val="F8943F" w:themeColor="accent6"/>
        </w:rPr>
      </w:pPr>
      <w:r w:rsidRPr="00287FDE">
        <w:rPr>
          <w:rFonts w:asciiTheme="majorHAnsi" w:eastAsiaTheme="majorEastAsia" w:hAnsiTheme="majorHAnsi" w:cstheme="majorBidi"/>
          <w:color w:val="F8943F" w:themeColor="accent6"/>
        </w:rPr>
        <w:t xml:space="preserve">Maintenance – State Machine Technology: </w:t>
      </w:r>
      <w:r w:rsidR="006F40D4">
        <w:rPr>
          <w:rFonts w:asciiTheme="majorHAnsi" w:eastAsiaTheme="majorEastAsia" w:hAnsiTheme="majorHAnsi" w:cstheme="majorBidi"/>
          <w:color w:val="F8943F" w:themeColor="accent6"/>
        </w:rPr>
        <w:t>$30/hour</w:t>
      </w:r>
    </w:p>
    <w:p w:rsidR="00287FDE" w:rsidRPr="00287FDE" w:rsidRDefault="00EA02B3" w:rsidP="00287FDE">
      <w:pPr>
        <w:spacing w:after="0"/>
        <w:ind w:left="360"/>
        <w:rPr>
          <w:b/>
        </w:rPr>
      </w:pPr>
      <w:r>
        <w:rPr>
          <w:b/>
        </w:rPr>
        <w:t>Maintenance Includes</w:t>
      </w:r>
      <w:r w:rsidR="00287FDE" w:rsidRPr="00287FDE">
        <w:rPr>
          <w:b/>
        </w:rPr>
        <w:t>: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Content updates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Any desired configuration changes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Style updates or changes</w:t>
      </w:r>
    </w:p>
    <w:p w:rsidR="00287FDE" w:rsidRDefault="00287FDE" w:rsidP="00287FDE">
      <w:pPr>
        <w:numPr>
          <w:ilvl w:val="0"/>
          <w:numId w:val="13"/>
        </w:numPr>
        <w:spacing w:after="0" w:line="280" w:lineRule="exact"/>
      </w:pPr>
      <w:r>
        <w:t>General troubleshooting</w:t>
      </w:r>
    </w:p>
    <w:sectPr w:rsidR="00287FDE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89" w:rsidRDefault="00345E89">
      <w:pPr>
        <w:spacing w:after="0" w:line="240" w:lineRule="auto"/>
      </w:pPr>
      <w:r>
        <w:separator/>
      </w:r>
    </w:p>
  </w:endnote>
  <w:endnote w:type="continuationSeparator" w:id="0">
    <w:p w:rsidR="00345E89" w:rsidRDefault="0034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287" w:rsidRDefault="00EA128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CABC8" wp14:editId="6336D805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68"/>
                            <w:gridCol w:w="1165"/>
                          </w:tblGrid>
                          <w:tr w:rsidR="00EA1287" w:rsidTr="000D17D9">
                            <w:tc>
                              <w:tcPr>
                                <w:tcW w:w="4355" w:type="pct"/>
                                <w:tcBorders>
                                  <w:top w:val="single" w:sz="4" w:space="0" w:color="F8943F" w:themeColor="accent6"/>
                                </w:tcBorders>
                              </w:tcPr>
                              <w:p w:rsidR="00EA1287" w:rsidRDefault="006F40D4" w:rsidP="006F40D4">
                                <w:pPr>
                                  <w:pStyle w:val="Footer"/>
                                </w:pPr>
                                <w:r>
                                  <w:t xml:space="preserve">Gleneagle 3 HOA Web Presence </w:t>
                                </w:r>
                                <w:r w:rsidR="00EA1287">
                                  <w:sym w:font="Wingdings" w:char="F0A0"/>
                                </w:r>
                                <w:r w:rsidR="009405DC">
                                  <w:t xml:space="preserve">  Confidential</w:t>
                                </w:r>
                                <w:r w:rsidR="00EA1287">
                                  <w:t xml:space="preserve"> </w:t>
                                </w:r>
                                <w:r w:rsidR="009405DC">
                                  <w:sym w:font="Wingdings" w:char="F0A0"/>
                                </w:r>
                                <w:r w:rsidR="009405DC">
                                  <w:t xml:space="preserve">  </w:t>
                                </w:r>
                                <w:sdt>
                                  <w:sdtPr>
                                    <w:alias w:val="SOW Date"/>
                                    <w:tag w:val=""/>
                                    <w:id w:val="-1882771180"/>
                                    <w:placeholder>
                                      <w:docPart w:val="64B8F32AB0F44746B8107D74B4F07D8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1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60EB4">
                                      <w:t xml:space="preserve">February </w:t>
                                    </w:r>
                                    <w:r>
                                      <w:t>10</w:t>
                                    </w:r>
                                    <w:r w:rsidR="00360EB4">
                                      <w:t>, 2015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8943F" w:themeColor="accent1"/>
                                </w:tcBorders>
                              </w:tcPr>
                              <w:p w:rsidR="00EA1287" w:rsidRDefault="00EA1287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255AF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A1287" w:rsidRDefault="00EA128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68"/>
                      <w:gridCol w:w="1165"/>
                    </w:tblGrid>
                    <w:tr w:rsidR="00EA1287" w:rsidTr="000D17D9">
                      <w:tc>
                        <w:tcPr>
                          <w:tcW w:w="4355" w:type="pct"/>
                          <w:tcBorders>
                            <w:top w:val="single" w:sz="4" w:space="0" w:color="F8943F" w:themeColor="accent6"/>
                          </w:tcBorders>
                        </w:tcPr>
                        <w:p w:rsidR="00EA1287" w:rsidRDefault="006F40D4" w:rsidP="006F40D4">
                          <w:pPr>
                            <w:pStyle w:val="Footer"/>
                          </w:pPr>
                          <w:r>
                            <w:t xml:space="preserve">Gleneagle 3 HOA Web Presence </w:t>
                          </w:r>
                          <w:r w:rsidR="00EA1287">
                            <w:sym w:font="Wingdings" w:char="F0A0"/>
                          </w:r>
                          <w:r w:rsidR="009405DC">
                            <w:t xml:space="preserve">  Confidential</w:t>
                          </w:r>
                          <w:r w:rsidR="00EA1287">
                            <w:t xml:space="preserve"> </w:t>
                          </w:r>
                          <w:r w:rsidR="009405DC">
                            <w:sym w:font="Wingdings" w:char="F0A0"/>
                          </w:r>
                          <w:r w:rsidR="009405DC">
                            <w:t xml:space="preserve">  </w:t>
                          </w:r>
                          <w:sdt>
                            <w:sdtPr>
                              <w:alias w:val="SOW Date"/>
                              <w:tag w:val=""/>
                              <w:id w:val="-1882771180"/>
                              <w:placeholder>
                                <w:docPart w:val="64B8F32AB0F44746B8107D74B4F07D8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0EB4">
                                <w:t xml:space="preserve">February </w:t>
                              </w:r>
                              <w:r>
                                <w:t>10</w:t>
                              </w:r>
                              <w:r w:rsidR="00360EB4">
                                <w:t>, 2015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8943F" w:themeColor="accent1"/>
                          </w:tcBorders>
                        </w:tcPr>
                        <w:p w:rsidR="00EA1287" w:rsidRDefault="00EA1287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55A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A1287" w:rsidRDefault="00EA128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89" w:rsidRDefault="00345E89">
      <w:pPr>
        <w:spacing w:after="0" w:line="240" w:lineRule="auto"/>
      </w:pPr>
      <w:r>
        <w:separator/>
      </w:r>
    </w:p>
  </w:footnote>
  <w:footnote w:type="continuationSeparator" w:id="0">
    <w:p w:rsidR="00345E89" w:rsidRDefault="00345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B11F6"/>
    <w:multiLevelType w:val="hybridMultilevel"/>
    <w:tmpl w:val="80AE27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F5CEC"/>
    <w:multiLevelType w:val="hybridMultilevel"/>
    <w:tmpl w:val="3AB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6E6"/>
    <w:multiLevelType w:val="hybridMultilevel"/>
    <w:tmpl w:val="299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6A8E"/>
    <w:multiLevelType w:val="hybridMultilevel"/>
    <w:tmpl w:val="47D87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60CB6"/>
    <w:multiLevelType w:val="hybridMultilevel"/>
    <w:tmpl w:val="B9BA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8065D"/>
    <w:multiLevelType w:val="hybridMultilevel"/>
    <w:tmpl w:val="C02C0E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E45B5"/>
    <w:multiLevelType w:val="hybridMultilevel"/>
    <w:tmpl w:val="EBFCE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9C1AB3"/>
    <w:multiLevelType w:val="hybridMultilevel"/>
    <w:tmpl w:val="E5BCF2F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b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A64DE"/>
    <w:multiLevelType w:val="hybridMultilevel"/>
    <w:tmpl w:val="B4AA93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E382E"/>
    <w:multiLevelType w:val="hybridMultilevel"/>
    <w:tmpl w:val="5D70F47C"/>
    <w:lvl w:ilvl="0" w:tplc="0409000B">
      <w:start w:val="1"/>
      <w:numFmt w:val="bullet"/>
      <w:pStyle w:val="Logo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AF663F"/>
    <w:multiLevelType w:val="hybridMultilevel"/>
    <w:tmpl w:val="7C7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24CC2"/>
    <w:multiLevelType w:val="hybridMultilevel"/>
    <w:tmpl w:val="F1C80B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FF99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2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B2"/>
    <w:rsid w:val="000A6E14"/>
    <w:rsid w:val="000D17D9"/>
    <w:rsid w:val="000E2809"/>
    <w:rsid w:val="00287FDE"/>
    <w:rsid w:val="00300A89"/>
    <w:rsid w:val="00345E89"/>
    <w:rsid w:val="00360EB4"/>
    <w:rsid w:val="0038490F"/>
    <w:rsid w:val="00492905"/>
    <w:rsid w:val="005D7E6F"/>
    <w:rsid w:val="006B254A"/>
    <w:rsid w:val="006D4FA8"/>
    <w:rsid w:val="006F40D4"/>
    <w:rsid w:val="007908B2"/>
    <w:rsid w:val="007D76E3"/>
    <w:rsid w:val="009405DC"/>
    <w:rsid w:val="009C1445"/>
    <w:rsid w:val="009C405B"/>
    <w:rsid w:val="00A255AF"/>
    <w:rsid w:val="00A61B87"/>
    <w:rsid w:val="00B56B4A"/>
    <w:rsid w:val="00D17378"/>
    <w:rsid w:val="00EA02B3"/>
    <w:rsid w:val="00EA1287"/>
    <w:rsid w:val="00F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DE9D8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06B0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8943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98949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DE9D8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E06B08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8943F" w:themeFill="accent1"/>
      </w:tcPr>
    </w:tblStylePr>
    <w:tblStylePr w:type="lastRow">
      <w:rPr>
        <w:rFonts w:asciiTheme="majorHAnsi" w:hAnsiTheme="majorHAnsi"/>
        <w:b/>
        <w:caps/>
        <w:smallCaps w:val="0"/>
        <w:color w:val="F8943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8943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571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DE9D8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06B0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numPr>
        <w:numId w:val="9"/>
      </w:num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8943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98949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DE9D8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E06B08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C8C6C4" w:themeColor="text2" w:themeTint="66"/>
        <w:left w:val="single" w:sz="4" w:space="0" w:color="C8C6C4" w:themeColor="text2" w:themeTint="66"/>
        <w:bottom w:val="single" w:sz="4" w:space="0" w:color="C8C6C4" w:themeColor="text2" w:themeTint="66"/>
        <w:right w:val="single" w:sz="4" w:space="0" w:color="C8C6C4" w:themeColor="text2" w:themeTint="66"/>
        <w:insideV w:val="single" w:sz="4" w:space="0" w:color="C8C6C4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8943F" w:themeFill="accent1"/>
      </w:tcPr>
    </w:tblStylePr>
    <w:tblStylePr w:type="lastRow">
      <w:rPr>
        <w:rFonts w:asciiTheme="majorHAnsi" w:hAnsiTheme="majorHAnsi"/>
        <w:b/>
        <w:caps/>
        <w:smallCaps w:val="0"/>
        <w:color w:val="F8943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3E2E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8943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8943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apple-converted-space">
    <w:name w:val="apple-converted-space"/>
    <w:basedOn w:val="DefaultParagraphFont"/>
    <w:rsid w:val="0038490F"/>
  </w:style>
  <w:style w:type="character" w:customStyle="1" w:styleId="aqj">
    <w:name w:val="aqj"/>
    <w:basedOn w:val="DefaultParagraphFont"/>
    <w:rsid w:val="0038490F"/>
  </w:style>
  <w:style w:type="character" w:styleId="Hyperlink">
    <w:name w:val="Hyperlink"/>
    <w:basedOn w:val="DefaultParagraphFont"/>
    <w:uiPriority w:val="99"/>
    <w:semiHidden/>
    <w:unhideWhenUsed/>
    <w:rsid w:val="0038490F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38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5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erton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930D3B1EC4456B85EE063C6BAF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0574-D0A1-4967-AD2F-1D06F4CB8A5F}"/>
      </w:docPartPr>
      <w:docPartBody>
        <w:p w:rsidR="00421323" w:rsidRDefault="003325B8">
          <w:pPr>
            <w:pStyle w:val="FA930D3B1EC4456B85EE063C6BAF8866"/>
          </w:pPr>
          <w:r>
            <w:t>[Company Name]</w:t>
          </w:r>
        </w:p>
      </w:docPartBody>
    </w:docPart>
    <w:docPart>
      <w:docPartPr>
        <w:name w:val="3F875D9543B04B5C815310092BDA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57C3-C44B-41B1-ABDD-344114F724F8}"/>
      </w:docPartPr>
      <w:docPartBody>
        <w:p w:rsidR="00421323" w:rsidRDefault="003325B8">
          <w:pPr>
            <w:pStyle w:val="3F875D9543B04B5C815310092BDAA9F6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64B8F32AB0F44746B8107D74B4F0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62827-0BC4-4ADA-8712-6649B6C6119B}"/>
      </w:docPartPr>
      <w:docPartBody>
        <w:p w:rsidR="00421323" w:rsidRDefault="003325B8">
          <w:pPr>
            <w:pStyle w:val="64B8F32AB0F44746B8107D74B4F07D8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B8"/>
    <w:rsid w:val="003325B8"/>
    <w:rsid w:val="00421323"/>
    <w:rsid w:val="00697292"/>
    <w:rsid w:val="00F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30D3B1EC4456B85EE063C6BAF8866">
    <w:name w:val="FA930D3B1EC4456B85EE063C6BAF8866"/>
  </w:style>
  <w:style w:type="paragraph" w:customStyle="1" w:styleId="3F875D9543B04B5C815310092BDAA9F6">
    <w:name w:val="3F875D9543B04B5C815310092BDAA9F6"/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customStyle="1" w:styleId="7B30EE8937E14BB3A13CB168B41C7708">
    <w:name w:val="7B30EE8937E14BB3A13CB168B41C7708"/>
  </w:style>
  <w:style w:type="paragraph" w:customStyle="1" w:styleId="13EEC41FF81345D3BDFC2ACA795F37E1">
    <w:name w:val="13EEC41FF81345D3BDFC2ACA795F37E1"/>
  </w:style>
  <w:style w:type="paragraph" w:customStyle="1" w:styleId="64B8F32AB0F44746B8107D74B4F07D80">
    <w:name w:val="64B8F32AB0F44746B8107D74B4F07D80"/>
  </w:style>
  <w:style w:type="paragraph" w:customStyle="1" w:styleId="C7DB4F144C0649809BD9626B2BF350A2">
    <w:name w:val="C7DB4F144C0649809BD9626B2BF350A2"/>
  </w:style>
  <w:style w:type="paragraph" w:customStyle="1" w:styleId="4393BB0C1ED74CA5B76D35A9C224A237">
    <w:name w:val="4393BB0C1ED74CA5B76D35A9C224A237"/>
  </w:style>
  <w:style w:type="paragraph" w:customStyle="1" w:styleId="30082E600CAC4C0CAC10C74680A0A21C">
    <w:name w:val="30082E600CAC4C0CAC10C74680A0A21C"/>
  </w:style>
  <w:style w:type="paragraph" w:customStyle="1" w:styleId="F2BA988F908A44AFAF08951C7DACEB26">
    <w:name w:val="F2BA988F908A44AFAF08951C7DACEB26"/>
  </w:style>
  <w:style w:type="paragraph" w:customStyle="1" w:styleId="768B6FD8EBFC4E8CB1E5721FD0AE230D">
    <w:name w:val="768B6FD8EBFC4E8CB1E5721FD0AE230D"/>
  </w:style>
  <w:style w:type="paragraph" w:customStyle="1" w:styleId="0F846FB2CB9E4BCD93F6182294EF2F3A">
    <w:name w:val="0F846FB2CB9E4BCD93F6182294EF2F3A"/>
  </w:style>
  <w:style w:type="paragraph" w:customStyle="1" w:styleId="BB9333D353304A17AF5B991A49D6FA0E">
    <w:name w:val="BB9333D353304A17AF5B991A49D6FA0E"/>
  </w:style>
  <w:style w:type="paragraph" w:customStyle="1" w:styleId="78F74790968F4CBC9B61F74288F527F1">
    <w:name w:val="78F74790968F4CBC9B61F74288F527F1"/>
  </w:style>
  <w:style w:type="paragraph" w:customStyle="1" w:styleId="D7068A83DF594815A921D3881D6CAFB3">
    <w:name w:val="D7068A83DF594815A921D3881D6CAFB3"/>
  </w:style>
  <w:style w:type="paragraph" w:customStyle="1" w:styleId="2751C2F24353464381AEAE190FC13527">
    <w:name w:val="2751C2F24353464381AEAE190FC13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SMT">
      <a:dk1>
        <a:srgbClr val="75716D"/>
      </a:dk1>
      <a:lt1>
        <a:sysClr val="window" lastClr="FFFFFF"/>
      </a:lt1>
      <a:dk2>
        <a:srgbClr val="75716D"/>
      </a:dk2>
      <a:lt2>
        <a:srgbClr val="E4E3E2"/>
      </a:lt2>
      <a:accent1>
        <a:srgbClr val="F8943F"/>
      </a:accent1>
      <a:accent2>
        <a:srgbClr val="F8943F"/>
      </a:accent2>
      <a:accent3>
        <a:srgbClr val="F8943F"/>
      </a:accent3>
      <a:accent4>
        <a:srgbClr val="F8943F"/>
      </a:accent4>
      <a:accent5>
        <a:srgbClr val="F8943F"/>
      </a:accent5>
      <a:accent6>
        <a:srgbClr val="F8943F"/>
      </a:accent6>
      <a:hlink>
        <a:srgbClr val="61ADBF"/>
      </a:hlink>
      <a:folHlink>
        <a:srgbClr val="61ADBF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2015-02-10T00:00:00</PublishDate>
  <Abstract/>
  <CompanyAddress>25251 East Arbor Place
Aurora, CO 80016</CompanyAddress>
  <CompanyPhone/>
  <CompanyFax>5215outh Ukraine Street
Aurora, CO 80015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FFBE-1895-4F1A-A544-D98A65B1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 Provider: State Machine Technology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Roberton</dc:creator>
  <cp:lastModifiedBy>Chris</cp:lastModifiedBy>
  <cp:revision>2</cp:revision>
  <dcterms:created xsi:type="dcterms:W3CDTF">2015-03-22T17:47:00Z</dcterms:created>
  <dcterms:modified xsi:type="dcterms:W3CDTF">2015-03-22T17:47:00Z</dcterms:modified>
  <cp:contentStatus>: Strong Side Volleyball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