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0DDFA" w14:textId="423A64AC" w:rsidR="00596213" w:rsidRDefault="00596213" w:rsidP="00596213">
      <w:pPr>
        <w:adjustRightInd w:val="0"/>
        <w:snapToGrid w:val="0"/>
        <w:rPr>
          <w:rFonts w:eastAsia="標楷體"/>
        </w:rPr>
        <w:sectPr w:rsidR="00596213" w:rsidSect="00263B9C">
          <w:headerReference w:type="even" r:id="rId8"/>
          <w:headerReference w:type="default" r:id="rId9"/>
          <w:footerReference w:type="even" r:id="rId10"/>
          <w:footerReference w:type="default" r:id="rId11"/>
          <w:headerReference w:type="first" r:id="rId12"/>
          <w:footerReference w:type="first" r:id="rId13"/>
          <w:pgSz w:w="11906" w:h="16838" w:code="9"/>
          <w:pgMar w:top="851" w:right="720" w:bottom="720" w:left="720" w:header="851" w:footer="567" w:gutter="0"/>
          <w:cols w:space="425"/>
          <w:docGrid w:type="lines" w:linePitch="360"/>
        </w:sectPr>
      </w:pPr>
    </w:p>
    <w:p w14:paraId="39D3EBBA" w14:textId="59ADF92E" w:rsidR="00596213" w:rsidRPr="00CB048B" w:rsidRDefault="00596213" w:rsidP="00596213">
      <w:pPr>
        <w:pStyle w:val="1"/>
        <w:numPr>
          <w:ilvl w:val="0"/>
          <w:numId w:val="15"/>
        </w:numPr>
        <w:tabs>
          <w:tab w:val="left" w:pos="851"/>
        </w:tabs>
        <w:rPr>
          <w:rFonts w:ascii="標楷體" w:eastAsia="標楷體" w:hAnsi="標楷體"/>
          <w:b/>
        </w:rPr>
      </w:pPr>
      <w:bookmarkStart w:id="0" w:name="_Toc95405757"/>
      <w:r w:rsidRPr="00CB048B">
        <w:rPr>
          <w:rFonts w:ascii="標楷體" w:eastAsia="標楷體" w:hAnsi="標楷體"/>
          <w:b/>
        </w:rPr>
        <w:lastRenderedPageBreak/>
        <w:t>產品技術簡介</w:t>
      </w:r>
      <w:bookmarkEnd w:id="0"/>
    </w:p>
    <w:tbl>
      <w:tblPr>
        <w:tblW w:w="1046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467"/>
      </w:tblGrid>
      <w:tr w:rsidR="00596213" w:rsidRPr="00CB048B" w14:paraId="369EF60A" w14:textId="77777777" w:rsidTr="00263B9C">
        <w:trPr>
          <w:trHeight w:val="600"/>
        </w:trPr>
        <w:tc>
          <w:tcPr>
            <w:tcW w:w="10467" w:type="dxa"/>
            <w:shd w:val="pct15" w:color="auto" w:fill="auto"/>
            <w:vAlign w:val="center"/>
          </w:tcPr>
          <w:p w14:paraId="1207218E" w14:textId="26DDE1F5" w:rsidR="00596213" w:rsidRPr="00CB048B" w:rsidRDefault="00596213" w:rsidP="00263B9C">
            <w:pPr>
              <w:adjustRightInd w:val="0"/>
              <w:snapToGrid w:val="0"/>
              <w:jc w:val="center"/>
              <w:rPr>
                <w:rFonts w:eastAsia="標楷體"/>
                <w:sz w:val="36"/>
              </w:rPr>
            </w:pPr>
            <w:r w:rsidRPr="00CB048B">
              <w:rPr>
                <w:rFonts w:eastAsia="標楷體"/>
                <w:sz w:val="36"/>
              </w:rPr>
              <w:t>產品技術功能</w:t>
            </w:r>
          </w:p>
        </w:tc>
      </w:tr>
      <w:tr w:rsidR="00596213" w:rsidRPr="00527FDC" w14:paraId="1892ADB2" w14:textId="77777777" w:rsidTr="00263B9C">
        <w:trPr>
          <w:trHeight w:val="1400"/>
        </w:trPr>
        <w:tc>
          <w:tcPr>
            <w:tcW w:w="10467" w:type="dxa"/>
          </w:tcPr>
          <w:p w14:paraId="5953A4CC" w14:textId="31CB70F4"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隨著汽車逐步演變為以人為本的「第三生活空間」，駕駛者對車輛互動方式的期待不再侷限於基本行車功能，而是涵蓋智慧駕駛、娛樂體驗與資訊整合等多元應用。傳統儀表板已難以滿足現代駕駛者對安全性與</w:t>
            </w:r>
            <w:proofErr w:type="gramStart"/>
            <w:r w:rsidRPr="007C5140">
              <w:rPr>
                <w:rFonts w:ascii="Times New Roman" w:eastAsia="標楷體" w:hAnsi="Times New Roman" w:cs="Times New Roman" w:hint="eastAsia"/>
                <w:sz w:val="28"/>
                <w:szCs w:val="28"/>
              </w:rPr>
              <w:t>沉</w:t>
            </w:r>
            <w:proofErr w:type="gramEnd"/>
            <w:r w:rsidRPr="007C5140">
              <w:rPr>
                <w:rFonts w:ascii="Times New Roman" w:eastAsia="標楷體" w:hAnsi="Times New Roman" w:cs="Times New Roman" w:hint="eastAsia"/>
                <w:sz w:val="28"/>
                <w:szCs w:val="28"/>
              </w:rPr>
              <w:t>浸式體驗的需求，抬頭顯示器（</w:t>
            </w:r>
            <w:r w:rsidRPr="007C5140">
              <w:rPr>
                <w:rFonts w:ascii="Times New Roman" w:eastAsia="標楷體" w:hAnsi="Times New Roman" w:cs="Times New Roman"/>
                <w:sz w:val="28"/>
                <w:szCs w:val="28"/>
              </w:rPr>
              <w:t>HUD</w:t>
            </w:r>
            <w:r w:rsidRPr="007C5140">
              <w:rPr>
                <w:rFonts w:ascii="Times New Roman" w:eastAsia="標楷體" w:hAnsi="Times New Roman" w:cs="Times New Roman"/>
                <w:sz w:val="28"/>
                <w:szCs w:val="28"/>
              </w:rPr>
              <w:t>）因而應運而生，成為智慧座艙發展的關鍵技術之</w:t>
            </w:r>
            <w:proofErr w:type="gramStart"/>
            <w:r w:rsidRPr="007C5140">
              <w:rPr>
                <w:rFonts w:ascii="Times New Roman" w:eastAsia="標楷體" w:hAnsi="Times New Roman" w:cs="Times New Roman"/>
                <w:sz w:val="28"/>
                <w:szCs w:val="28"/>
              </w:rPr>
              <w:t>一</w:t>
            </w:r>
            <w:proofErr w:type="gramEnd"/>
            <w:r w:rsidRPr="007C5140">
              <w:rPr>
                <w:rFonts w:ascii="Times New Roman" w:eastAsia="標楷體" w:hAnsi="Times New Roman" w:cs="Times New Roman"/>
                <w:sz w:val="28"/>
                <w:szCs w:val="28"/>
              </w:rPr>
              <w:t>。</w:t>
            </w:r>
          </w:p>
          <w:p w14:paraId="2D61BEE1" w14:textId="31190427"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sz w:val="28"/>
                <w:szCs w:val="28"/>
              </w:rPr>
              <w:t>HUD</w:t>
            </w:r>
            <w:r w:rsidRPr="007C5140">
              <w:rPr>
                <w:rFonts w:ascii="Times New Roman" w:eastAsia="標楷體" w:hAnsi="Times New Roman" w:cs="Times New Roman"/>
                <w:sz w:val="28"/>
                <w:szCs w:val="28"/>
              </w:rPr>
              <w:t>可將車速、導航與駕駛輔助資訊即時顯示於駕駛者視線範圍內，讓使用者無需轉移視線即可獲取必要資訊，有效提升行車安全性與操作直覺性。本團隊開發之「高清晰透明</w:t>
            </w:r>
            <w:r w:rsidRPr="007C5140">
              <w:rPr>
                <w:rFonts w:ascii="Times New Roman" w:eastAsia="標楷體" w:hAnsi="Times New Roman" w:cs="Times New Roman"/>
                <w:sz w:val="28"/>
                <w:szCs w:val="28"/>
              </w:rPr>
              <w:t>HUD</w:t>
            </w:r>
            <w:r w:rsidRPr="007C5140">
              <w:rPr>
                <w:rFonts w:ascii="Times New Roman" w:eastAsia="標楷體" w:hAnsi="Times New Roman" w:cs="Times New Roman"/>
                <w:sz w:val="28"/>
                <w:szCs w:val="28"/>
              </w:rPr>
              <w:t>顯示技術」突破傳統設計在背景融合與顯示效果之間的平衡瓶頸，導入多層光學整合架構，實現高效能、</w:t>
            </w:r>
            <w:proofErr w:type="gramStart"/>
            <w:r w:rsidRPr="007C5140">
              <w:rPr>
                <w:rFonts w:ascii="Times New Roman" w:eastAsia="標楷體" w:hAnsi="Times New Roman" w:cs="Times New Roman"/>
                <w:sz w:val="28"/>
                <w:szCs w:val="28"/>
              </w:rPr>
              <w:t>可視性佳</w:t>
            </w:r>
            <w:proofErr w:type="gramEnd"/>
            <w:r w:rsidRPr="007C5140">
              <w:rPr>
                <w:rFonts w:ascii="Times New Roman" w:eastAsia="標楷體" w:hAnsi="Times New Roman" w:cs="Times New Roman"/>
                <w:sz w:val="28"/>
                <w:szCs w:val="28"/>
              </w:rPr>
              <w:t>的透明投影模組，具備多樣化顯示模組應用的彈性，並可廣泛支援多種光機設計，具備高度產業化潛力。</w:t>
            </w:r>
          </w:p>
          <w:p w14:paraId="6DDD855F" w14:textId="355A9BC5"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此透明</w:t>
            </w:r>
            <w:r w:rsidRPr="007C5140">
              <w:rPr>
                <w:rFonts w:ascii="Times New Roman" w:eastAsia="標楷體" w:hAnsi="Times New Roman" w:cs="Times New Roman"/>
                <w:sz w:val="28"/>
                <w:szCs w:val="28"/>
              </w:rPr>
              <w:t>HUD</w:t>
            </w:r>
            <w:r w:rsidRPr="007C5140">
              <w:rPr>
                <w:rFonts w:ascii="Times New Roman" w:eastAsia="標楷體" w:hAnsi="Times New Roman" w:cs="Times New Roman"/>
                <w:sz w:val="28"/>
                <w:szCs w:val="28"/>
              </w:rPr>
              <w:t>模組技術可實現資訊與實景的</w:t>
            </w:r>
            <w:proofErr w:type="gramStart"/>
            <w:r w:rsidRPr="007C5140">
              <w:rPr>
                <w:rFonts w:ascii="Times New Roman" w:eastAsia="標楷體" w:hAnsi="Times New Roman" w:cs="Times New Roman"/>
                <w:sz w:val="28"/>
                <w:szCs w:val="28"/>
              </w:rPr>
              <w:t>清晰疊</w:t>
            </w:r>
            <w:proofErr w:type="gramEnd"/>
            <w:r w:rsidRPr="007C5140">
              <w:rPr>
                <w:rFonts w:ascii="Times New Roman" w:eastAsia="標楷體" w:hAnsi="Times New Roman" w:cs="Times New Roman"/>
                <w:sz w:val="28"/>
                <w:szCs w:val="28"/>
              </w:rPr>
              <w:t>合，提供駕駛者更直覺與舒適的視覺體驗。未來有望應用於智慧車載顯示市場，協助本土產業由傳統硬體製造跨足高附加價值應用領域，創造新興差異化產品與市場優勢。</w:t>
            </w:r>
          </w:p>
          <w:p w14:paraId="66528060" w14:textId="77777777"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b/>
                <w:sz w:val="28"/>
                <w:szCs w:val="28"/>
              </w:rPr>
            </w:pPr>
            <w:r w:rsidRPr="007C5140">
              <w:rPr>
                <w:rFonts w:ascii="Times New Roman" w:eastAsia="標楷體" w:hAnsi="Times New Roman" w:cs="Times New Roman" w:hint="eastAsia"/>
                <w:b/>
                <w:sz w:val="28"/>
                <w:szCs w:val="28"/>
              </w:rPr>
              <w:t>發展趨勢與應用前景</w:t>
            </w:r>
          </w:p>
          <w:p w14:paraId="40DC2BE4" w14:textId="5A470A58"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隨著智慧交通與數位生活深度融合，</w:t>
            </w:r>
            <w:r w:rsidRPr="007C5140">
              <w:rPr>
                <w:rFonts w:ascii="Times New Roman" w:eastAsia="標楷體" w:hAnsi="Times New Roman" w:cs="Times New Roman"/>
                <w:sz w:val="28"/>
                <w:szCs w:val="28"/>
              </w:rPr>
              <w:t>Panoramic HUD</w:t>
            </w:r>
            <w:r w:rsidRPr="007C5140">
              <w:rPr>
                <w:rFonts w:ascii="Times New Roman" w:eastAsia="標楷體" w:hAnsi="Times New Roman" w:cs="Times New Roman"/>
                <w:sz w:val="28"/>
                <w:szCs w:val="28"/>
              </w:rPr>
              <w:t>（</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，全景抬頭顯示器）成為下一代車載顯示系統的關鍵發展方向。</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不僅延續傳統</w:t>
            </w:r>
            <w:r w:rsidRPr="007C5140">
              <w:rPr>
                <w:rFonts w:ascii="Times New Roman" w:eastAsia="標楷體" w:hAnsi="Times New Roman" w:cs="Times New Roman"/>
                <w:sz w:val="28"/>
                <w:szCs w:val="28"/>
              </w:rPr>
              <w:t>HUD</w:t>
            </w:r>
            <w:r w:rsidRPr="007C5140">
              <w:rPr>
                <w:rFonts w:ascii="Times New Roman" w:eastAsia="標楷體" w:hAnsi="Times New Roman" w:cs="Times New Roman"/>
                <w:sz w:val="28"/>
                <w:szCs w:val="28"/>
              </w:rPr>
              <w:t>的安全輔助功能，更透過寬幅、直覺式資訊呈現，重新定義人與車的互動方式，成為智慧座艙中的核心顯示介面。</w:t>
            </w:r>
          </w:p>
          <w:p w14:paraId="029532A0" w14:textId="305DEE5F"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的發展契機，來自自動駕駛進入普及過渡期後，駕駛者對於即時資訊與高警覺性的需求。透過全擋風玻璃顯示，</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可將車輛狀態、導航引導與環境感知資訊同步呈現，避免駕駛者低頭查閱儀表資訊所帶來的安全風險，並提升駕駛專注力與決策效率。</w:t>
            </w:r>
          </w:p>
          <w:p w14:paraId="65133688" w14:textId="213FB89B"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sz w:val="28"/>
                <w:szCs w:val="28"/>
              </w:rPr>
              <w:t>2023</w:t>
            </w:r>
            <w:r w:rsidRPr="007C5140">
              <w:rPr>
                <w:rFonts w:ascii="Times New Roman" w:eastAsia="標楷體" w:hAnsi="Times New Roman" w:cs="Times New Roman"/>
                <w:sz w:val="28"/>
                <w:szCs w:val="28"/>
              </w:rPr>
              <w:t>年，</w:t>
            </w:r>
            <w:r w:rsidRPr="007C5140">
              <w:rPr>
                <w:rFonts w:ascii="Times New Roman" w:eastAsia="標楷體" w:hAnsi="Times New Roman" w:cs="Times New Roman"/>
                <w:sz w:val="28"/>
                <w:szCs w:val="28"/>
              </w:rPr>
              <w:t>BMW</w:t>
            </w:r>
            <w:r w:rsidRPr="007C5140">
              <w:rPr>
                <w:rFonts w:ascii="Times New Roman" w:eastAsia="標楷體" w:hAnsi="Times New Roman" w:cs="Times New Roman"/>
                <w:sz w:val="28"/>
                <w:szCs w:val="28"/>
              </w:rPr>
              <w:t>發表的「</w:t>
            </w:r>
            <w:r w:rsidRPr="007C5140">
              <w:rPr>
                <w:rFonts w:ascii="Times New Roman" w:eastAsia="標楷體" w:hAnsi="Times New Roman" w:cs="Times New Roman"/>
                <w:sz w:val="28"/>
                <w:szCs w:val="28"/>
              </w:rPr>
              <w:t>Panoramic Vision</w:t>
            </w:r>
            <w:r w:rsidRPr="007C5140">
              <w:rPr>
                <w:rFonts w:ascii="Times New Roman" w:eastAsia="標楷體" w:hAnsi="Times New Roman" w:cs="Times New Roman"/>
                <w:sz w:val="28"/>
                <w:szCs w:val="28"/>
              </w:rPr>
              <w:t>」即為此技術的典範。該系統以全幅擋風玻璃為顯示介面，整合車載多項資訊，展現未來車輛顯示科技的應用方向與技術潛力。相較之下，雖</w:t>
            </w:r>
            <w:proofErr w:type="gramStart"/>
            <w:r w:rsidRPr="007C5140">
              <w:rPr>
                <w:rFonts w:ascii="Times New Roman" w:eastAsia="標楷體" w:hAnsi="Times New Roman" w:cs="Times New Roman"/>
                <w:sz w:val="28"/>
                <w:szCs w:val="28"/>
              </w:rPr>
              <w:t>特</w:t>
            </w:r>
            <w:proofErr w:type="gramEnd"/>
            <w:r w:rsidRPr="007C5140">
              <w:rPr>
                <w:rFonts w:ascii="Times New Roman" w:eastAsia="標楷體" w:hAnsi="Times New Roman" w:cs="Times New Roman"/>
                <w:sz w:val="28"/>
                <w:szCs w:val="28"/>
              </w:rPr>
              <w:t>斯拉未導入</w:t>
            </w:r>
            <w:r w:rsidRPr="007C5140">
              <w:rPr>
                <w:rFonts w:ascii="Times New Roman" w:eastAsia="標楷體" w:hAnsi="Times New Roman" w:cs="Times New Roman"/>
                <w:sz w:val="28"/>
                <w:szCs w:val="28"/>
              </w:rPr>
              <w:t>HUD</w:t>
            </w:r>
            <w:r w:rsidRPr="007C5140">
              <w:rPr>
                <w:rFonts w:ascii="Times New Roman" w:eastAsia="標楷體" w:hAnsi="Times New Roman" w:cs="Times New Roman"/>
                <w:sz w:val="28"/>
                <w:szCs w:val="28"/>
              </w:rPr>
              <w:t>於量產車型，但其數位化座艙理念同樣強調集中資訊呈現與人機互動優化，若結合</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技術，將可進一步強化視覺整合與駕駛體驗。</w:t>
            </w:r>
          </w:p>
          <w:p w14:paraId="7D583786" w14:textId="309352B0"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的另一大價值在於其於「第三生活空間」中的角色。隨著汽車場景拓展至工作、娛樂與社交應用，</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透過結合</w:t>
            </w:r>
            <w:r w:rsidRPr="007C5140">
              <w:rPr>
                <w:rFonts w:ascii="Times New Roman" w:eastAsia="標楷體" w:hAnsi="Times New Roman" w:cs="Times New Roman"/>
                <w:sz w:val="28"/>
                <w:szCs w:val="28"/>
              </w:rPr>
              <w:t>AR/VR</w:t>
            </w:r>
            <w:r w:rsidRPr="007C5140">
              <w:rPr>
                <w:rFonts w:ascii="Times New Roman" w:eastAsia="標楷體" w:hAnsi="Times New Roman" w:cs="Times New Roman"/>
                <w:sz w:val="28"/>
                <w:szCs w:val="28"/>
              </w:rPr>
              <w:t>與</w:t>
            </w:r>
            <w:proofErr w:type="gramStart"/>
            <w:r w:rsidRPr="007C5140">
              <w:rPr>
                <w:rFonts w:ascii="Times New Roman" w:eastAsia="標楷體" w:hAnsi="Times New Roman" w:cs="Times New Roman"/>
                <w:sz w:val="28"/>
                <w:szCs w:val="28"/>
              </w:rPr>
              <w:t>沉</w:t>
            </w:r>
            <w:proofErr w:type="gramEnd"/>
            <w:r w:rsidRPr="007C5140">
              <w:rPr>
                <w:rFonts w:ascii="Times New Roman" w:eastAsia="標楷體" w:hAnsi="Times New Roman" w:cs="Times New Roman"/>
                <w:sz w:val="28"/>
                <w:szCs w:val="28"/>
              </w:rPr>
              <w:t>浸式影像技術，能提供全新虛實融合的互動體驗，滿足乘員在移動過程中的多元使用需求，成為智慧座艙不可或</w:t>
            </w:r>
            <w:r w:rsidRPr="007C5140">
              <w:rPr>
                <w:rFonts w:ascii="Times New Roman" w:eastAsia="標楷體" w:hAnsi="Times New Roman" w:cs="Times New Roman"/>
                <w:sz w:val="28"/>
                <w:szCs w:val="28"/>
              </w:rPr>
              <w:lastRenderedPageBreak/>
              <w:t>缺的資訊平台。</w:t>
            </w:r>
            <w:proofErr w:type="gramStart"/>
            <w:r w:rsidRPr="007C5140">
              <w:rPr>
                <w:rFonts w:ascii="Times New Roman" w:eastAsia="標楷體" w:hAnsi="Times New Roman" w:cs="Times New Roman" w:hint="eastAsia"/>
                <w:sz w:val="28"/>
                <w:szCs w:val="28"/>
              </w:rPr>
              <w:t>此外，</w:t>
            </w:r>
            <w:proofErr w:type="gramEnd"/>
            <w:r w:rsidRPr="007C5140">
              <w:rPr>
                <w:rFonts w:ascii="Times New Roman" w:eastAsia="標楷體" w:hAnsi="Times New Roman" w:cs="Times New Roman" w:hint="eastAsia"/>
                <w:sz w:val="28"/>
                <w:szCs w:val="28"/>
              </w:rPr>
              <w:t>透明</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具備高度設計靈活性，除擋風玻璃外，更可擴展至</w:t>
            </w:r>
            <w:proofErr w:type="gramStart"/>
            <w:r w:rsidRPr="007C5140">
              <w:rPr>
                <w:rFonts w:ascii="Times New Roman" w:eastAsia="標楷體" w:hAnsi="Times New Roman" w:cs="Times New Roman"/>
                <w:sz w:val="28"/>
                <w:szCs w:val="28"/>
              </w:rPr>
              <w:t>側窗與天窗</w:t>
            </w:r>
            <w:proofErr w:type="gramEnd"/>
            <w:r w:rsidRPr="007C5140">
              <w:rPr>
                <w:rFonts w:ascii="Times New Roman" w:eastAsia="標楷體" w:hAnsi="Times New Roman" w:cs="Times New Roman"/>
                <w:sz w:val="28"/>
                <w:szCs w:val="28"/>
              </w:rPr>
              <w:t>等區域，形成環繞式資訊呈現體驗。本團隊所研發的透明顯示技術，不僅具備清晰顯示與優異</w:t>
            </w:r>
            <w:proofErr w:type="gramStart"/>
            <w:r w:rsidRPr="007C5140">
              <w:rPr>
                <w:rFonts w:ascii="Times New Roman" w:eastAsia="標楷體" w:hAnsi="Times New Roman" w:cs="Times New Roman"/>
                <w:sz w:val="28"/>
                <w:szCs w:val="28"/>
              </w:rPr>
              <w:t>可視性的</w:t>
            </w:r>
            <w:proofErr w:type="gramEnd"/>
            <w:r w:rsidRPr="007C5140">
              <w:rPr>
                <w:rFonts w:ascii="Times New Roman" w:eastAsia="標楷體" w:hAnsi="Times New Roman" w:cs="Times New Roman"/>
                <w:sz w:val="28"/>
                <w:szCs w:val="28"/>
              </w:rPr>
              <w:t>特點，亦可配合不同類型車輛與顯示光源模組，有效降低系統整合成本，為各等級市場提供創新解決方案。</w:t>
            </w:r>
          </w:p>
          <w:p w14:paraId="3C57089D" w14:textId="77777777"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b/>
                <w:sz w:val="28"/>
                <w:szCs w:val="28"/>
              </w:rPr>
            </w:pPr>
            <w:r w:rsidRPr="007C5140">
              <w:rPr>
                <w:rFonts w:ascii="Times New Roman" w:eastAsia="標楷體" w:hAnsi="Times New Roman" w:cs="Times New Roman" w:hint="eastAsia"/>
                <w:b/>
                <w:sz w:val="28"/>
                <w:szCs w:val="28"/>
              </w:rPr>
              <w:t>市場前景與產業推動</w:t>
            </w:r>
          </w:p>
          <w:p w14:paraId="6F66A69B" w14:textId="2CAF5EE3" w:rsidR="0049779A" w:rsidRPr="00527FDC"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未來透明</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的</w:t>
            </w:r>
            <w:proofErr w:type="gramStart"/>
            <w:r w:rsidRPr="007C5140">
              <w:rPr>
                <w:rFonts w:ascii="Times New Roman" w:eastAsia="標楷體" w:hAnsi="Times New Roman" w:cs="Times New Roman"/>
                <w:sz w:val="28"/>
                <w:szCs w:val="28"/>
              </w:rPr>
              <w:t>普及，</w:t>
            </w:r>
            <w:proofErr w:type="gramEnd"/>
            <w:r w:rsidRPr="007C5140">
              <w:rPr>
                <w:rFonts w:ascii="Times New Roman" w:eastAsia="標楷體" w:hAnsi="Times New Roman" w:cs="Times New Roman"/>
                <w:sz w:val="28"/>
                <w:szCs w:val="28"/>
              </w:rPr>
              <w:t>預期將加速人車互動模式的全面升級，推動智慧交通體系的數位轉型。根據</w:t>
            </w:r>
            <w:r w:rsidRPr="007C5140">
              <w:rPr>
                <w:rFonts w:ascii="Times New Roman" w:eastAsia="標楷體" w:hAnsi="Times New Roman" w:cs="Times New Roman"/>
                <w:sz w:val="28"/>
                <w:szCs w:val="28"/>
              </w:rPr>
              <w:t xml:space="preserve"> DIGITIMES Research </w:t>
            </w:r>
            <w:r w:rsidRPr="007C5140">
              <w:rPr>
                <w:rFonts w:ascii="Times New Roman" w:eastAsia="標楷體" w:hAnsi="Times New Roman" w:cs="Times New Roman"/>
                <w:sz w:val="28"/>
                <w:szCs w:val="28"/>
              </w:rPr>
              <w:t>等機構資料顯示，全球</w:t>
            </w:r>
            <w:r w:rsidRPr="007C5140">
              <w:rPr>
                <w:rFonts w:ascii="Times New Roman" w:eastAsia="標楷體" w:hAnsi="Times New Roman" w:cs="Times New Roman"/>
                <w:sz w:val="28"/>
                <w:szCs w:val="28"/>
              </w:rPr>
              <w:t>HUD</w:t>
            </w:r>
            <w:r w:rsidRPr="007C5140">
              <w:rPr>
                <w:rFonts w:ascii="Times New Roman" w:eastAsia="標楷體" w:hAnsi="Times New Roman" w:cs="Times New Roman"/>
                <w:sz w:val="28"/>
                <w:szCs w:val="28"/>
              </w:rPr>
              <w:t>市場滲透率將自</w:t>
            </w:r>
            <w:r w:rsidRPr="007C5140">
              <w:rPr>
                <w:rFonts w:ascii="Times New Roman" w:eastAsia="標楷體" w:hAnsi="Times New Roman" w:cs="Times New Roman"/>
                <w:sz w:val="28"/>
                <w:szCs w:val="28"/>
              </w:rPr>
              <w:t>2021</w:t>
            </w:r>
            <w:r w:rsidRPr="007C5140">
              <w:rPr>
                <w:rFonts w:ascii="Times New Roman" w:eastAsia="標楷體" w:hAnsi="Times New Roman" w:cs="Times New Roman"/>
                <w:sz w:val="28"/>
                <w:szCs w:val="28"/>
              </w:rPr>
              <w:t>年的約</w:t>
            </w:r>
            <w:r w:rsidRPr="007C5140">
              <w:rPr>
                <w:rFonts w:ascii="Times New Roman" w:eastAsia="標楷體" w:hAnsi="Times New Roman" w:cs="Times New Roman"/>
                <w:sz w:val="28"/>
                <w:szCs w:val="28"/>
              </w:rPr>
              <w:t>6%</w:t>
            </w:r>
            <w:r w:rsidRPr="007C5140">
              <w:rPr>
                <w:rFonts w:ascii="Times New Roman" w:eastAsia="標楷體" w:hAnsi="Times New Roman" w:cs="Times New Roman"/>
                <w:sz w:val="28"/>
                <w:szCs w:val="28"/>
              </w:rPr>
              <w:t>，快速提升至</w:t>
            </w:r>
            <w:r w:rsidRPr="007C5140">
              <w:rPr>
                <w:rFonts w:ascii="Times New Roman" w:eastAsia="標楷體" w:hAnsi="Times New Roman" w:cs="Times New Roman"/>
                <w:sz w:val="28"/>
                <w:szCs w:val="28"/>
              </w:rPr>
              <w:t>2025</w:t>
            </w:r>
            <w:r w:rsidRPr="007C5140">
              <w:rPr>
                <w:rFonts w:ascii="Times New Roman" w:eastAsia="標楷體" w:hAnsi="Times New Roman" w:cs="Times New Roman"/>
                <w:sz w:val="28"/>
                <w:szCs w:val="28"/>
              </w:rPr>
              <w:t>年的</w:t>
            </w:r>
            <w:r w:rsidRPr="007C5140">
              <w:rPr>
                <w:rFonts w:ascii="Times New Roman" w:eastAsia="標楷體" w:hAnsi="Times New Roman" w:cs="Times New Roman"/>
                <w:sz w:val="28"/>
                <w:szCs w:val="28"/>
              </w:rPr>
              <w:t>23%</w:t>
            </w:r>
            <w:r w:rsidRPr="007C5140">
              <w:rPr>
                <w:rFonts w:ascii="Times New Roman" w:eastAsia="標楷體" w:hAnsi="Times New Roman" w:cs="Times New Roman"/>
                <w:sz w:val="28"/>
                <w:szCs w:val="28"/>
              </w:rPr>
              <w:t>，並於</w:t>
            </w:r>
            <w:r w:rsidRPr="007C5140">
              <w:rPr>
                <w:rFonts w:ascii="Times New Roman" w:eastAsia="標楷體" w:hAnsi="Times New Roman" w:cs="Times New Roman"/>
                <w:sz w:val="28"/>
                <w:szCs w:val="28"/>
              </w:rPr>
              <w:t>2030</w:t>
            </w:r>
            <w:r w:rsidRPr="007C5140">
              <w:rPr>
                <w:rFonts w:ascii="Times New Roman" w:eastAsia="標楷體" w:hAnsi="Times New Roman" w:cs="Times New Roman"/>
                <w:sz w:val="28"/>
                <w:szCs w:val="28"/>
              </w:rPr>
              <w:t>年前達</w:t>
            </w:r>
            <w:r w:rsidRPr="007C5140">
              <w:rPr>
                <w:rFonts w:ascii="Times New Roman" w:eastAsia="標楷體" w:hAnsi="Times New Roman" w:cs="Times New Roman"/>
                <w:sz w:val="28"/>
                <w:szCs w:val="28"/>
              </w:rPr>
              <w:t>50%</w:t>
            </w:r>
            <w:r w:rsidRPr="007C5140">
              <w:rPr>
                <w:rFonts w:ascii="Times New Roman" w:eastAsia="標楷體" w:hAnsi="Times New Roman" w:cs="Times New Roman"/>
                <w:sz w:val="28"/>
                <w:szCs w:val="28"/>
              </w:rPr>
              <w:t>以上。技術成熟與應用場域擴展將驅動</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市場呈現倍數成長，成為智慧車載顯示的下一波關鍵戰場。</w:t>
            </w:r>
            <w:r w:rsidRPr="007C5140">
              <w:rPr>
                <w:rFonts w:ascii="Times New Roman" w:eastAsia="標楷體" w:hAnsi="Times New Roman" w:cs="Times New Roman" w:hint="eastAsia"/>
                <w:sz w:val="28"/>
                <w:szCs w:val="28"/>
              </w:rPr>
              <w:t>臺灣在透明顯示、光學材料與系統整合方面具備完整產業基礎，本技術的落地與推廣，將有助於本地</w:t>
            </w:r>
            <w:proofErr w:type="gramStart"/>
            <w:r w:rsidRPr="007C5140">
              <w:rPr>
                <w:rFonts w:ascii="Times New Roman" w:eastAsia="標楷體" w:hAnsi="Times New Roman" w:cs="Times New Roman" w:hint="eastAsia"/>
                <w:sz w:val="28"/>
                <w:szCs w:val="28"/>
              </w:rPr>
              <w:t>產業鏈向智慧</w:t>
            </w:r>
            <w:proofErr w:type="gramEnd"/>
            <w:r w:rsidRPr="007C5140">
              <w:rPr>
                <w:rFonts w:ascii="Times New Roman" w:eastAsia="標楷體" w:hAnsi="Times New Roman" w:cs="Times New Roman" w:hint="eastAsia"/>
                <w:sz w:val="28"/>
                <w:szCs w:val="28"/>
              </w:rPr>
              <w:t>車載高值應用延伸。透過跨界合作與技術轉移，不僅可強化國際競爭力，更能帶動區域經濟發展，為智慧顯示產業打造全新成長動能。</w:t>
            </w:r>
          </w:p>
          <w:p w14:paraId="1BA4B3CE" w14:textId="0FF050B4" w:rsidR="005C2DF9" w:rsidRPr="00527FDC" w:rsidRDefault="005C2DF9" w:rsidP="007C5140">
            <w:pPr>
              <w:adjustRightInd w:val="0"/>
              <w:snapToGrid w:val="0"/>
              <w:ind w:leftChars="200" w:left="480" w:rightChars="200" w:right="480" w:firstLineChars="200" w:firstLine="540"/>
              <w:jc w:val="center"/>
              <w:rPr>
                <w:rFonts w:ascii="Times New Roman" w:eastAsia="標楷體" w:hAnsi="Times New Roman" w:cs="Times New Roman"/>
                <w:spacing w:val="-5"/>
                <w:sz w:val="28"/>
                <w:szCs w:val="28"/>
              </w:rPr>
            </w:pPr>
          </w:p>
        </w:tc>
      </w:tr>
    </w:tbl>
    <w:p w14:paraId="5839422D" w14:textId="77777777" w:rsidR="00596213" w:rsidRPr="00527FDC" w:rsidRDefault="00596213" w:rsidP="00596213">
      <w:pPr>
        <w:adjustRightInd w:val="0"/>
        <w:snapToGrid w:val="0"/>
        <w:rPr>
          <w:rFonts w:eastAsia="標楷體"/>
        </w:rPr>
        <w:sectPr w:rsidR="00596213" w:rsidRPr="00527FDC" w:rsidSect="00263B9C">
          <w:pgSz w:w="11906" w:h="16838" w:code="9"/>
          <w:pgMar w:top="851" w:right="720" w:bottom="720" w:left="720" w:header="851" w:footer="567" w:gutter="0"/>
          <w:cols w:space="425"/>
          <w:docGrid w:type="lines" w:linePitch="360"/>
        </w:sectPr>
      </w:pPr>
      <w:bookmarkStart w:id="1" w:name="_GoBack"/>
      <w:bookmarkEnd w:id="1"/>
      <w:r w:rsidRPr="00527FDC">
        <w:rPr>
          <w:rFonts w:eastAsia="標楷體"/>
        </w:rPr>
        <w:lastRenderedPageBreak/>
        <w:t>*</w:t>
      </w:r>
      <w:r w:rsidRPr="00527FDC">
        <w:rPr>
          <w:rFonts w:eastAsia="標楷體"/>
        </w:rPr>
        <w:t>請簡述參選產品的主要應用功能及未來的重要發展趨勢。</w:t>
      </w:r>
    </w:p>
    <w:p w14:paraId="27AC96C2" w14:textId="77777777" w:rsidR="00596213" w:rsidRPr="00527FDC" w:rsidRDefault="00596213" w:rsidP="00596213">
      <w:pPr>
        <w:pStyle w:val="1"/>
        <w:numPr>
          <w:ilvl w:val="0"/>
          <w:numId w:val="15"/>
        </w:numPr>
        <w:tabs>
          <w:tab w:val="left" w:pos="851"/>
        </w:tabs>
        <w:rPr>
          <w:rFonts w:ascii="標楷體" w:eastAsia="標楷體" w:hAnsi="標楷體"/>
          <w:b/>
        </w:rPr>
      </w:pPr>
      <w:bookmarkStart w:id="2" w:name="_Toc95405758"/>
      <w:r w:rsidRPr="00527FDC">
        <w:rPr>
          <w:rFonts w:ascii="Times New Roman" w:eastAsia="標楷體" w:hAnsi="Times New Roman"/>
        </w:rPr>
        <w:lastRenderedPageBreak/>
        <w:t>產品技術研發策略</w:t>
      </w:r>
      <w:bookmarkEnd w:id="2"/>
    </w:p>
    <w:tbl>
      <w:tblPr>
        <w:tblW w:w="1046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467"/>
      </w:tblGrid>
      <w:tr w:rsidR="00596213" w:rsidRPr="00527FDC" w14:paraId="2CD7FFE5" w14:textId="77777777" w:rsidTr="00E04DDF">
        <w:trPr>
          <w:trHeight w:val="600"/>
        </w:trPr>
        <w:tc>
          <w:tcPr>
            <w:tcW w:w="10467" w:type="dxa"/>
            <w:tcBorders>
              <w:bottom w:val="single" w:sz="6" w:space="0" w:color="auto"/>
            </w:tcBorders>
            <w:shd w:val="pct15" w:color="auto" w:fill="auto"/>
            <w:vAlign w:val="center"/>
          </w:tcPr>
          <w:p w14:paraId="23206539" w14:textId="77777777" w:rsidR="00596213" w:rsidRPr="00527FDC" w:rsidRDefault="00596213" w:rsidP="00263B9C">
            <w:pPr>
              <w:adjustRightInd w:val="0"/>
              <w:snapToGrid w:val="0"/>
              <w:jc w:val="center"/>
              <w:rPr>
                <w:rFonts w:eastAsia="標楷體"/>
                <w:sz w:val="36"/>
              </w:rPr>
            </w:pPr>
            <w:r w:rsidRPr="00527FDC">
              <w:rPr>
                <w:rFonts w:eastAsia="標楷體"/>
                <w:sz w:val="36"/>
              </w:rPr>
              <w:t>發展策略目標</w:t>
            </w:r>
          </w:p>
        </w:tc>
      </w:tr>
      <w:tr w:rsidR="00596213" w:rsidRPr="00527FDC" w14:paraId="64EB05F9" w14:textId="77777777" w:rsidTr="00710DAA">
        <w:trPr>
          <w:trHeight w:val="1453"/>
        </w:trPr>
        <w:tc>
          <w:tcPr>
            <w:tcW w:w="10467" w:type="dxa"/>
            <w:tcBorders>
              <w:top w:val="single" w:sz="6" w:space="0" w:color="auto"/>
              <w:bottom w:val="single" w:sz="4" w:space="0" w:color="auto"/>
            </w:tcBorders>
          </w:tcPr>
          <w:p w14:paraId="6AFBCA2E" w14:textId="3FDA5086" w:rsidR="00C37414" w:rsidRPr="00C37414" w:rsidRDefault="00C37414" w:rsidP="00C37414">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C37414">
              <w:rPr>
                <w:rFonts w:ascii="Times New Roman" w:eastAsia="標楷體" w:hAnsi="Times New Roman" w:cs="Times New Roman" w:hint="eastAsia"/>
                <w:sz w:val="28"/>
                <w:szCs w:val="28"/>
              </w:rPr>
              <w:t>隨著人類生活型態不斷演進，出行方式日益多元化，汽車逐漸由傳統交通工具轉型為以使用者為核心的「第三生活空間」。此一概念的興起，使得車載系統不僅需提供基本駕駛功能，更需滿足情境化與情感化的互動需求。傳統顯示與操作方式已逐漸無法應對使用者在智慧化場景中的需求，新型態的人機介面技術因此快速發展，其中，抬頭顯示器（</w:t>
            </w:r>
            <w:r w:rsidRPr="00C37414">
              <w:rPr>
                <w:rFonts w:ascii="Times New Roman" w:eastAsia="標楷體" w:hAnsi="Times New Roman" w:cs="Times New Roman"/>
                <w:sz w:val="28"/>
                <w:szCs w:val="28"/>
              </w:rPr>
              <w:t>HUD</w:t>
            </w:r>
            <w:r w:rsidRPr="00C37414">
              <w:rPr>
                <w:rFonts w:ascii="Times New Roman" w:eastAsia="標楷體" w:hAnsi="Times New Roman" w:cs="Times New Roman"/>
                <w:sz w:val="28"/>
                <w:szCs w:val="28"/>
              </w:rPr>
              <w:t>）已成為車載顯示創新的重要方向之</w:t>
            </w:r>
            <w:proofErr w:type="gramStart"/>
            <w:r w:rsidRPr="00C37414">
              <w:rPr>
                <w:rFonts w:ascii="Times New Roman" w:eastAsia="標楷體" w:hAnsi="Times New Roman" w:cs="Times New Roman"/>
                <w:sz w:val="28"/>
                <w:szCs w:val="28"/>
              </w:rPr>
              <w:t>一</w:t>
            </w:r>
            <w:proofErr w:type="gramEnd"/>
            <w:r w:rsidRPr="00C37414">
              <w:rPr>
                <w:rFonts w:ascii="Times New Roman" w:eastAsia="標楷體" w:hAnsi="Times New Roman" w:cs="Times New Roman"/>
                <w:sz w:val="28"/>
                <w:szCs w:val="28"/>
              </w:rPr>
              <w:t>。</w:t>
            </w:r>
            <w:r w:rsidRPr="00C37414">
              <w:rPr>
                <w:rFonts w:ascii="Times New Roman" w:eastAsia="標楷體" w:hAnsi="Times New Roman" w:cs="Times New Roman"/>
                <w:sz w:val="28"/>
                <w:szCs w:val="28"/>
              </w:rPr>
              <w:t>HUD</w:t>
            </w:r>
            <w:r w:rsidRPr="00C37414">
              <w:rPr>
                <w:rFonts w:ascii="Times New Roman" w:eastAsia="標楷體" w:hAnsi="Times New Roman" w:cs="Times New Roman"/>
                <w:sz w:val="28"/>
                <w:szCs w:val="28"/>
              </w:rPr>
              <w:t>技術可將重要資訊直接呈現在駕駛者視線內，有效提升行車安全性與操作便捷性，並增強使用者對自動駕駛系統的信任感。</w:t>
            </w:r>
            <w:r w:rsidRPr="00C37414">
              <w:rPr>
                <w:rFonts w:ascii="Times New Roman" w:eastAsia="標楷體" w:hAnsi="Times New Roman" w:cs="Times New Roman"/>
                <w:sz w:val="28"/>
                <w:szCs w:val="28"/>
              </w:rPr>
              <w:t>BMW</w:t>
            </w:r>
            <w:r w:rsidRPr="00C37414">
              <w:rPr>
                <w:rFonts w:ascii="Times New Roman" w:eastAsia="標楷體" w:hAnsi="Times New Roman" w:cs="Times New Roman"/>
                <w:sz w:val="28"/>
                <w:szCs w:val="28"/>
              </w:rPr>
              <w:t>等國際車廠已陸續將</w:t>
            </w:r>
            <w:r w:rsidRPr="00C37414">
              <w:rPr>
                <w:rFonts w:ascii="Times New Roman" w:eastAsia="標楷體" w:hAnsi="Times New Roman" w:cs="Times New Roman"/>
                <w:sz w:val="28"/>
                <w:szCs w:val="28"/>
              </w:rPr>
              <w:t xml:space="preserve"> P-HUD </w:t>
            </w:r>
            <w:r w:rsidRPr="00C37414">
              <w:rPr>
                <w:rFonts w:ascii="Times New Roman" w:eastAsia="標楷體" w:hAnsi="Times New Roman" w:cs="Times New Roman"/>
                <w:sz w:val="28"/>
                <w:szCs w:val="28"/>
              </w:rPr>
              <w:t>技術導入量產</w:t>
            </w:r>
            <w:r w:rsidRPr="00C37414">
              <w:rPr>
                <w:rFonts w:ascii="Times New Roman" w:eastAsia="標楷體" w:hAnsi="Times New Roman" w:cs="Times New Roman" w:hint="eastAsia"/>
                <w:sz w:val="28"/>
                <w:szCs w:val="28"/>
              </w:rPr>
              <w:t>車型，使其成為車載科技的重要競爭指標。</w:t>
            </w:r>
          </w:p>
          <w:p w14:paraId="7F6B8CDF" w14:textId="35322466" w:rsidR="00C37414" w:rsidRPr="00C37414" w:rsidRDefault="00C37414" w:rsidP="00C37414">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C37414">
              <w:rPr>
                <w:rFonts w:ascii="Times New Roman" w:eastAsia="標楷體" w:hAnsi="Times New Roman" w:cs="Times New Roman" w:hint="eastAsia"/>
                <w:sz w:val="28"/>
                <w:szCs w:val="28"/>
              </w:rPr>
              <w:t>因應透明顯示技術需求的快速成長，團隊聚焦於開發具高背景清晰度與優異投影品質的透明</w:t>
            </w:r>
            <w:r w:rsidRPr="00C37414">
              <w:rPr>
                <w:rFonts w:ascii="Times New Roman" w:eastAsia="標楷體" w:hAnsi="Times New Roman" w:cs="Times New Roman"/>
                <w:sz w:val="28"/>
                <w:szCs w:val="28"/>
              </w:rPr>
              <w:t>P-HUD</w:t>
            </w:r>
            <w:r w:rsidRPr="00C37414">
              <w:rPr>
                <w:rFonts w:ascii="Times New Roman" w:eastAsia="標楷體" w:hAnsi="Times New Roman" w:cs="Times New Roman"/>
                <w:sz w:val="28"/>
                <w:szCs w:val="28"/>
              </w:rPr>
              <w:t>模組。透過光學架構整合與圖樣優化設計，有效提升顯示內容與實景的融合度，並減少因結構設計所可能引發的視覺干擾現象。新一代透明</w:t>
            </w:r>
            <w:r w:rsidRPr="00C37414">
              <w:rPr>
                <w:rFonts w:ascii="Times New Roman" w:eastAsia="標楷體" w:hAnsi="Times New Roman" w:cs="Times New Roman"/>
                <w:sz w:val="28"/>
                <w:szCs w:val="28"/>
              </w:rPr>
              <w:t>P-HUD</w:t>
            </w:r>
            <w:r w:rsidRPr="00C37414">
              <w:rPr>
                <w:rFonts w:ascii="Times New Roman" w:eastAsia="標楷體" w:hAnsi="Times New Roman" w:cs="Times New Roman"/>
                <w:sz w:val="28"/>
                <w:szCs w:val="28"/>
              </w:rPr>
              <w:t>技術具備優異的顯示品質與系統整合彈性，並可搭配多種微型投影光源，滿足車載應用對高解析與高透光的需求。</w:t>
            </w:r>
          </w:p>
          <w:p w14:paraId="2B9DEF1D" w14:textId="5C084531" w:rsidR="00596213" w:rsidRPr="00527FDC" w:rsidRDefault="00C37414" w:rsidP="00C37414">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sz w:val="28"/>
                <w:szCs w:val="28"/>
              </w:rPr>
            </w:pPr>
            <w:r w:rsidRPr="00C37414">
              <w:rPr>
                <w:rFonts w:ascii="Times New Roman" w:eastAsia="標楷體" w:hAnsi="Times New Roman" w:cs="Times New Roman" w:hint="eastAsia"/>
                <w:sz w:val="28"/>
                <w:szCs w:val="28"/>
              </w:rPr>
              <w:t>團隊亦透過跨領域整合，攜手國內相關供應鏈與系統業者，推動透明</w:t>
            </w:r>
            <w:r w:rsidRPr="00C37414">
              <w:rPr>
                <w:rFonts w:ascii="Times New Roman" w:eastAsia="標楷體" w:hAnsi="Times New Roman" w:cs="Times New Roman"/>
                <w:sz w:val="28"/>
                <w:szCs w:val="28"/>
              </w:rPr>
              <w:t>P-HUD</w:t>
            </w:r>
            <w:r w:rsidRPr="00C37414">
              <w:rPr>
                <w:rFonts w:ascii="Times New Roman" w:eastAsia="標楷體" w:hAnsi="Times New Roman" w:cs="Times New Roman"/>
                <w:sz w:val="28"/>
                <w:szCs w:val="28"/>
              </w:rPr>
              <w:t>模組的商品化與場域應用實證，強化本土產業從技術開發、模組整合到終端應用的完整布局。未來透明</w:t>
            </w:r>
            <w:r w:rsidRPr="00C37414">
              <w:rPr>
                <w:rFonts w:ascii="Times New Roman" w:eastAsia="標楷體" w:hAnsi="Times New Roman" w:cs="Times New Roman"/>
                <w:sz w:val="28"/>
                <w:szCs w:val="28"/>
              </w:rPr>
              <w:t>P-HUD</w:t>
            </w:r>
            <w:r w:rsidRPr="00C37414">
              <w:rPr>
                <w:rFonts w:ascii="Times New Roman" w:eastAsia="標楷體" w:hAnsi="Times New Roman" w:cs="Times New Roman"/>
                <w:sz w:val="28"/>
                <w:szCs w:val="28"/>
              </w:rPr>
              <w:t>技術將持續拓展應用場景，推動智慧車載顯示技術的</w:t>
            </w:r>
            <w:proofErr w:type="gramStart"/>
            <w:r w:rsidRPr="00C37414">
              <w:rPr>
                <w:rFonts w:ascii="Times New Roman" w:eastAsia="標楷體" w:hAnsi="Times New Roman" w:cs="Times New Roman"/>
                <w:sz w:val="28"/>
                <w:szCs w:val="28"/>
              </w:rPr>
              <w:t>普及，</w:t>
            </w:r>
            <w:proofErr w:type="gramEnd"/>
            <w:r w:rsidRPr="00C37414">
              <w:rPr>
                <w:rFonts w:ascii="Times New Roman" w:eastAsia="標楷體" w:hAnsi="Times New Roman" w:cs="Times New Roman"/>
                <w:sz w:val="28"/>
                <w:szCs w:val="28"/>
              </w:rPr>
              <w:t>並帶動相關顯示、材料與內容產業的協同發展，強化國際競爭力，搶占智慧移動新藍海。</w:t>
            </w:r>
          </w:p>
        </w:tc>
      </w:tr>
      <w:tr w:rsidR="00596213" w:rsidRPr="00527FDC" w14:paraId="6A26F45F" w14:textId="77777777" w:rsidTr="00E04DDF">
        <w:trPr>
          <w:trHeight w:val="600"/>
        </w:trPr>
        <w:tc>
          <w:tcPr>
            <w:tcW w:w="10467" w:type="dxa"/>
            <w:tcBorders>
              <w:top w:val="single" w:sz="4" w:space="0" w:color="auto"/>
            </w:tcBorders>
            <w:shd w:val="pct15" w:color="auto" w:fill="auto"/>
            <w:vAlign w:val="center"/>
          </w:tcPr>
          <w:p w14:paraId="27510484" w14:textId="77777777" w:rsidR="00596213" w:rsidRPr="00527FDC" w:rsidRDefault="00596213" w:rsidP="00263B9C">
            <w:pPr>
              <w:adjustRightInd w:val="0"/>
              <w:snapToGrid w:val="0"/>
              <w:jc w:val="center"/>
              <w:rPr>
                <w:rFonts w:eastAsia="標楷體"/>
                <w:sz w:val="36"/>
              </w:rPr>
            </w:pPr>
            <w:r w:rsidRPr="00527FDC">
              <w:rPr>
                <w:rFonts w:eastAsia="標楷體"/>
                <w:sz w:val="36"/>
              </w:rPr>
              <w:t>研發重點項目</w:t>
            </w:r>
          </w:p>
        </w:tc>
      </w:tr>
      <w:tr w:rsidR="00596213" w:rsidRPr="00527FDC" w14:paraId="6EC506C6" w14:textId="77777777" w:rsidTr="00263B9C">
        <w:trPr>
          <w:trHeight w:val="569"/>
        </w:trPr>
        <w:tc>
          <w:tcPr>
            <w:tcW w:w="10467" w:type="dxa"/>
          </w:tcPr>
          <w:p w14:paraId="2D548635" w14:textId="2C35FF13" w:rsidR="00E80BCA" w:rsidRPr="00527FDC" w:rsidRDefault="00596213" w:rsidP="00C52761">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sz w:val="28"/>
                <w:szCs w:val="28"/>
              </w:rPr>
            </w:pPr>
            <w:r w:rsidRPr="00527FDC">
              <w:rPr>
                <w:rFonts w:ascii="Times New Roman" w:eastAsia="標楷體" w:hAnsi="Times New Roman" w:cs="Times New Roman"/>
                <w:sz w:val="28"/>
                <w:szCs w:val="28"/>
              </w:rPr>
              <w:t>本技術團隊持續進行深化透明顯示</w:t>
            </w:r>
            <w:r w:rsidRPr="00527FDC">
              <w:rPr>
                <w:rFonts w:ascii="Times New Roman" w:eastAsia="標楷體" w:hAnsi="Times New Roman" w:cs="Times New Roman" w:hint="eastAsia"/>
                <w:sz w:val="28"/>
                <w:szCs w:val="28"/>
              </w:rPr>
              <w:t>技術</w:t>
            </w:r>
            <w:r w:rsidRPr="00527FDC">
              <w:rPr>
                <w:rFonts w:ascii="Times New Roman" w:eastAsia="標楷體" w:hAnsi="Times New Roman" w:cs="Times New Roman"/>
                <w:sz w:val="28"/>
                <w:szCs w:val="28"/>
              </w:rPr>
              <w:t>之研究，將技術進一步提升至顯示產品應用所需之規格，開發宗旨如下：製程簡易低成本、具量產可行性、高透明度、背景影像</w:t>
            </w:r>
            <w:proofErr w:type="gramStart"/>
            <w:r w:rsidRPr="00527FDC">
              <w:rPr>
                <w:rFonts w:ascii="Times New Roman" w:eastAsia="標楷體" w:hAnsi="Times New Roman" w:cs="Times New Roman"/>
                <w:sz w:val="28"/>
                <w:szCs w:val="28"/>
              </w:rPr>
              <w:t>可視性佳</w:t>
            </w:r>
            <w:proofErr w:type="gramEnd"/>
            <w:r w:rsidRPr="00527FDC">
              <w:rPr>
                <w:rFonts w:ascii="Times New Roman" w:eastAsia="標楷體" w:hAnsi="Times New Roman" w:cs="Times New Roman"/>
                <w:sz w:val="28"/>
                <w:szCs w:val="28"/>
              </w:rPr>
              <w:t>，以接續未來技術移轉至</w:t>
            </w:r>
            <w:r w:rsidRPr="00527FDC">
              <w:rPr>
                <w:rFonts w:ascii="Times New Roman" w:eastAsia="標楷體" w:hAnsi="Times New Roman" w:cs="Times New Roman" w:hint="eastAsia"/>
                <w:sz w:val="28"/>
                <w:szCs w:val="28"/>
              </w:rPr>
              <w:t>既有</w:t>
            </w:r>
            <w:r w:rsidR="006D5B56" w:rsidRPr="00527FDC">
              <w:rPr>
                <w:rFonts w:ascii="Times New Roman" w:eastAsia="標楷體" w:hAnsi="Times New Roman" w:cs="Times New Roman" w:hint="eastAsia"/>
                <w:sz w:val="28"/>
                <w:szCs w:val="28"/>
              </w:rPr>
              <w:t>顯示模組</w:t>
            </w:r>
            <w:r w:rsidRPr="00527FDC">
              <w:rPr>
                <w:rFonts w:ascii="Times New Roman" w:eastAsia="標楷體" w:hAnsi="Times New Roman" w:cs="Times New Roman" w:hint="eastAsia"/>
                <w:sz w:val="28"/>
                <w:szCs w:val="28"/>
              </w:rPr>
              <w:t>廠</w:t>
            </w:r>
            <w:r w:rsidR="006D5B56" w:rsidRPr="00527FDC">
              <w:rPr>
                <w:rFonts w:ascii="Times New Roman" w:eastAsia="標楷體" w:hAnsi="Times New Roman" w:cs="Times New Roman" w:hint="eastAsia"/>
                <w:sz w:val="28"/>
                <w:szCs w:val="28"/>
              </w:rPr>
              <w:t>、光學模組廠</w:t>
            </w:r>
            <w:r w:rsidRPr="00527FDC">
              <w:rPr>
                <w:rFonts w:ascii="Times New Roman" w:eastAsia="標楷體" w:hAnsi="Times New Roman" w:cs="Times New Roman"/>
                <w:sz w:val="28"/>
                <w:szCs w:val="28"/>
              </w:rPr>
              <w:t>。乃開發</w:t>
            </w:r>
            <w:r w:rsidR="00086EDA" w:rsidRPr="00527FDC">
              <w:rPr>
                <w:rFonts w:ascii="Times New Roman" w:eastAsia="標楷體" w:hAnsi="Times New Roman" w:cs="Times New Roman" w:hint="eastAsia"/>
                <w:sz w:val="28"/>
                <w:szCs w:val="28"/>
              </w:rPr>
              <w:t>高清晰透明顯示模組</w:t>
            </w:r>
            <w:r w:rsidRPr="00527FDC">
              <w:rPr>
                <w:rFonts w:ascii="Times New Roman" w:eastAsia="標楷體" w:hAnsi="Times New Roman" w:cs="Times New Roman"/>
                <w:sz w:val="28"/>
                <w:szCs w:val="28"/>
              </w:rPr>
              <w:t>創新技術。</w:t>
            </w:r>
            <w:r w:rsidRPr="00527FDC">
              <w:rPr>
                <w:rFonts w:ascii="Times New Roman" w:eastAsia="標楷體" w:hAnsi="Times New Roman" w:cs="Times New Roman" w:hint="eastAsia"/>
                <w:sz w:val="28"/>
                <w:szCs w:val="28"/>
              </w:rPr>
              <w:t>以拓展未來智慧生活型態與可能之場域應用</w:t>
            </w:r>
            <w:r w:rsidRPr="00527FDC">
              <w:rPr>
                <w:rFonts w:ascii="Times New Roman" w:eastAsia="標楷體" w:hAnsi="Times New Roman" w:cs="Times New Roman"/>
                <w:sz w:val="28"/>
                <w:szCs w:val="28"/>
              </w:rPr>
              <w:t>(</w:t>
            </w:r>
            <w:r w:rsidRPr="00527FDC">
              <w:rPr>
                <w:rFonts w:ascii="Times New Roman" w:eastAsia="標楷體" w:hAnsi="Times New Roman" w:cs="Times New Roman"/>
                <w:sz w:val="28"/>
                <w:szCs w:val="28"/>
              </w:rPr>
              <w:t>如：</w:t>
            </w:r>
            <w:r w:rsidR="006E4B0C" w:rsidRPr="00527FDC">
              <w:rPr>
                <w:rFonts w:ascii="Times New Roman" w:eastAsia="標楷體" w:hAnsi="Times New Roman" w:cs="Times New Roman"/>
                <w:sz w:val="28"/>
                <w:szCs w:val="28"/>
              </w:rPr>
              <w:t>智慧</w:t>
            </w:r>
            <w:r w:rsidR="006E4B0C" w:rsidRPr="00527FDC">
              <w:rPr>
                <w:rFonts w:ascii="Times New Roman" w:eastAsia="標楷體" w:hAnsi="Times New Roman" w:cs="Times New Roman" w:hint="eastAsia"/>
                <w:sz w:val="28"/>
                <w:szCs w:val="28"/>
              </w:rPr>
              <w:t>移動、</w:t>
            </w:r>
            <w:r w:rsidR="00DE457F" w:rsidRPr="00527FDC">
              <w:rPr>
                <w:rFonts w:ascii="Times New Roman" w:eastAsia="標楷體" w:hAnsi="Times New Roman" w:cs="Times New Roman"/>
                <w:sz w:val="28"/>
                <w:szCs w:val="28"/>
              </w:rPr>
              <w:t>智慧育樂</w:t>
            </w:r>
            <w:r w:rsidR="00DE457F" w:rsidRPr="00527FDC">
              <w:rPr>
                <w:rFonts w:ascii="Times New Roman" w:eastAsia="標楷體" w:hAnsi="Times New Roman" w:cs="Times New Roman" w:hint="eastAsia"/>
                <w:sz w:val="28"/>
                <w:szCs w:val="28"/>
              </w:rPr>
              <w:t>與</w:t>
            </w:r>
            <w:r w:rsidRPr="00527FDC">
              <w:rPr>
                <w:rFonts w:ascii="Times New Roman" w:eastAsia="標楷體" w:hAnsi="Times New Roman" w:cs="Times New Roman"/>
                <w:sz w:val="28"/>
                <w:szCs w:val="28"/>
              </w:rPr>
              <w:t>智慧零售等</w:t>
            </w:r>
            <w:r w:rsidRPr="00527FDC">
              <w:rPr>
                <w:rFonts w:ascii="Times New Roman" w:eastAsia="標楷體" w:hAnsi="Times New Roman" w:cs="Times New Roman"/>
                <w:sz w:val="28"/>
                <w:szCs w:val="28"/>
              </w:rPr>
              <w:t>)</w:t>
            </w:r>
            <w:r w:rsidRPr="00527FDC">
              <w:rPr>
                <w:rFonts w:ascii="Times New Roman" w:eastAsia="標楷體" w:hAnsi="Times New Roman" w:cs="Times New Roman"/>
                <w:sz w:val="28"/>
                <w:szCs w:val="28"/>
              </w:rPr>
              <w:t>，創新特點說明分述如下：</w:t>
            </w:r>
          </w:p>
          <w:p w14:paraId="7EA40F8E" w14:textId="4C2E10B6" w:rsidR="0034717A" w:rsidRPr="00527FDC" w:rsidRDefault="00596213" w:rsidP="00C52761">
            <w:pPr>
              <w:snapToGrid w:val="0"/>
              <w:spacing w:afterLines="20" w:after="72" w:line="400" w:lineRule="exact"/>
              <w:ind w:leftChars="183" w:left="439" w:rightChars="200" w:right="480"/>
              <w:rPr>
                <w:rFonts w:ascii="Times New Roman" w:eastAsia="標楷體" w:hAnsi="Times New Roman" w:cs="Times New Roman"/>
                <w:sz w:val="28"/>
              </w:rPr>
            </w:pPr>
            <w:r w:rsidRPr="00527FDC">
              <w:rPr>
                <w:rFonts w:ascii="Times New Roman" w:eastAsia="標楷體" w:hAnsi="Times New Roman" w:cs="Times New Roman" w:hint="eastAsia"/>
                <w:b/>
                <w:sz w:val="28"/>
              </w:rPr>
              <w:t>1.</w:t>
            </w:r>
            <w:r w:rsidRPr="00527FDC">
              <w:rPr>
                <w:rFonts w:ascii="Times New Roman" w:eastAsia="標楷體" w:hAnsi="Times New Roman" w:cs="Times New Roman"/>
                <w:b/>
                <w:sz w:val="28"/>
              </w:rPr>
              <w:t xml:space="preserve"> </w:t>
            </w:r>
            <w:r w:rsidRPr="00527FDC">
              <w:rPr>
                <w:rFonts w:ascii="Times New Roman" w:eastAsia="標楷體" w:hAnsi="Times New Roman" w:cs="Times New Roman"/>
                <w:b/>
                <w:sz w:val="28"/>
              </w:rPr>
              <w:t>研發重點</w:t>
            </w:r>
            <w:r w:rsidRPr="00527FDC">
              <w:rPr>
                <w:rFonts w:ascii="Times New Roman" w:eastAsia="標楷體" w:hAnsi="Times New Roman" w:cs="Times New Roman"/>
                <w:b/>
                <w:sz w:val="28"/>
              </w:rPr>
              <w:t>(</w:t>
            </w:r>
            <w:proofErr w:type="gramStart"/>
            <w:r w:rsidRPr="00527FDC">
              <w:rPr>
                <w:rFonts w:ascii="Times New Roman" w:eastAsia="標楷體" w:hAnsi="Times New Roman" w:cs="Times New Roman"/>
                <w:b/>
                <w:sz w:val="28"/>
              </w:rPr>
              <w:t>一</w:t>
            </w:r>
            <w:proofErr w:type="gramEnd"/>
            <w:r w:rsidRPr="00527FDC">
              <w:rPr>
                <w:rFonts w:ascii="Times New Roman" w:eastAsia="標楷體" w:hAnsi="Times New Roman" w:cs="Times New Roman"/>
                <w:b/>
                <w:sz w:val="28"/>
              </w:rPr>
              <w:t>)</w:t>
            </w:r>
            <w:r w:rsidRPr="00527FDC">
              <w:rPr>
                <w:rFonts w:ascii="Times New Roman" w:eastAsia="標楷體" w:hAnsi="Times New Roman" w:cs="Times New Roman"/>
                <w:b/>
                <w:sz w:val="28"/>
              </w:rPr>
              <w:t>：</w:t>
            </w:r>
            <w:r w:rsidR="000230EC" w:rsidRPr="00527FDC">
              <w:rPr>
                <w:rFonts w:ascii="Times New Roman" w:eastAsia="標楷體" w:hAnsi="Times New Roman" w:cs="Times New Roman" w:hint="eastAsia"/>
                <w:b/>
                <w:sz w:val="28"/>
              </w:rPr>
              <w:t>透明</w:t>
            </w:r>
            <w:r w:rsidR="000230EC" w:rsidRPr="00527FDC">
              <w:rPr>
                <w:rFonts w:ascii="Times New Roman" w:eastAsia="標楷體" w:hAnsi="Times New Roman" w:cs="Times New Roman"/>
                <w:b/>
                <w:sz w:val="28"/>
              </w:rPr>
              <w:t>HUD</w:t>
            </w:r>
            <w:r w:rsidR="00E80BCA" w:rsidRPr="00527FDC">
              <w:rPr>
                <w:rFonts w:ascii="Times New Roman" w:eastAsia="標楷體" w:hAnsi="Times New Roman" w:cs="Times New Roman" w:hint="eastAsia"/>
                <w:b/>
                <w:sz w:val="28"/>
              </w:rPr>
              <w:t>設計</w:t>
            </w:r>
          </w:p>
          <w:p w14:paraId="68E9B7D0" w14:textId="7F207F4C" w:rsidR="00851921" w:rsidRPr="00C37414" w:rsidRDefault="00C37414" w:rsidP="00C37414">
            <w:pPr>
              <w:snapToGrid w:val="0"/>
              <w:spacing w:beforeLines="50" w:before="180" w:line="400" w:lineRule="exact"/>
              <w:ind w:leftChars="183" w:left="439" w:rightChars="46" w:right="110" w:firstLineChars="200" w:firstLine="560"/>
              <w:jc w:val="both"/>
              <w:rPr>
                <w:rFonts w:eastAsia="標楷體" w:hAnsi="標楷體"/>
                <w:sz w:val="28"/>
                <w:szCs w:val="28"/>
              </w:rPr>
            </w:pPr>
            <w:r w:rsidRPr="00C37414">
              <w:rPr>
                <w:rFonts w:eastAsia="標楷體" w:hAnsi="標楷體" w:hint="eastAsia"/>
                <w:sz w:val="28"/>
                <w:szCs w:val="28"/>
              </w:rPr>
              <w:t>針對顯示模組於複雜照明條件下的表現限制，採用多功能分層設計以提升影像辨識度與整體</w:t>
            </w:r>
            <w:proofErr w:type="gramStart"/>
            <w:r w:rsidRPr="00C37414">
              <w:rPr>
                <w:rFonts w:eastAsia="標楷體" w:hAnsi="標楷體" w:hint="eastAsia"/>
                <w:sz w:val="28"/>
                <w:szCs w:val="28"/>
              </w:rPr>
              <w:t>可視性</w:t>
            </w:r>
            <w:proofErr w:type="gramEnd"/>
            <w:r w:rsidRPr="00C37414">
              <w:rPr>
                <w:rFonts w:eastAsia="標楷體" w:hAnsi="標楷體" w:hint="eastAsia"/>
                <w:sz w:val="28"/>
                <w:szCs w:val="28"/>
              </w:rPr>
              <w:t>。藉由光學行為模擬與結構調整，整合多項設計要素以</w:t>
            </w:r>
            <w:proofErr w:type="gramStart"/>
            <w:r w:rsidRPr="00C37414">
              <w:rPr>
                <w:rFonts w:eastAsia="標楷體" w:hAnsi="標楷體" w:hint="eastAsia"/>
                <w:sz w:val="28"/>
                <w:szCs w:val="28"/>
              </w:rPr>
              <w:t>降低光損</w:t>
            </w:r>
            <w:proofErr w:type="gramEnd"/>
            <w:r w:rsidRPr="00C37414">
              <w:rPr>
                <w:rFonts w:eastAsia="標楷體" w:hAnsi="標楷體" w:hint="eastAsia"/>
                <w:sz w:val="28"/>
                <w:szCs w:val="28"/>
              </w:rPr>
              <w:t>，強化系統整體的顯示效能。最終原型展現出顯著的視覺清晰度與光學穩定性。</w:t>
            </w:r>
          </w:p>
          <w:p w14:paraId="609862DA" w14:textId="77777777" w:rsidR="00F1006F" w:rsidRPr="00527FDC" w:rsidRDefault="00F1006F" w:rsidP="00E80BCA">
            <w:pPr>
              <w:snapToGrid w:val="0"/>
              <w:spacing w:beforeLines="20" w:before="72" w:afterLines="20" w:after="72" w:line="0" w:lineRule="atLeast"/>
              <w:ind w:rightChars="200" w:right="480"/>
              <w:jc w:val="both"/>
              <w:rPr>
                <w:rFonts w:ascii="Times New Roman" w:eastAsia="標楷體" w:hAnsi="Times New Roman" w:cs="Times New Roman"/>
                <w:sz w:val="28"/>
              </w:rPr>
            </w:pPr>
          </w:p>
          <w:p w14:paraId="2C885416" w14:textId="1F4F7DCA" w:rsidR="006B40AB" w:rsidRPr="00527FDC" w:rsidRDefault="00596213" w:rsidP="00AB55A0">
            <w:pPr>
              <w:snapToGrid w:val="0"/>
              <w:spacing w:afterLines="20" w:after="72" w:line="400" w:lineRule="exact"/>
              <w:ind w:leftChars="183" w:left="439" w:rightChars="200" w:right="480"/>
              <w:rPr>
                <w:rFonts w:ascii="Times New Roman" w:eastAsia="標楷體" w:hAnsi="Times New Roman" w:cs="Times New Roman"/>
                <w:b/>
                <w:sz w:val="28"/>
              </w:rPr>
            </w:pPr>
            <w:r w:rsidRPr="00527FDC">
              <w:rPr>
                <w:rFonts w:ascii="Times New Roman" w:eastAsia="標楷體" w:hAnsi="Times New Roman" w:cs="Times New Roman"/>
                <w:b/>
                <w:sz w:val="28"/>
              </w:rPr>
              <w:t>2</w:t>
            </w:r>
            <w:r w:rsidRPr="00527FDC">
              <w:rPr>
                <w:rFonts w:ascii="Times New Roman" w:eastAsia="標楷體" w:hAnsi="Times New Roman" w:cs="Times New Roman" w:hint="eastAsia"/>
                <w:b/>
                <w:sz w:val="28"/>
              </w:rPr>
              <w:t>.</w:t>
            </w:r>
            <w:r w:rsidRPr="00527FDC">
              <w:rPr>
                <w:rFonts w:ascii="Times New Roman" w:eastAsia="標楷體" w:hAnsi="Times New Roman" w:cs="Times New Roman"/>
                <w:b/>
                <w:sz w:val="28"/>
              </w:rPr>
              <w:t xml:space="preserve"> </w:t>
            </w:r>
            <w:r w:rsidRPr="00527FDC">
              <w:rPr>
                <w:rFonts w:ascii="Times New Roman" w:eastAsia="標楷體" w:hAnsi="Times New Roman" w:cs="Times New Roman"/>
                <w:b/>
                <w:sz w:val="28"/>
              </w:rPr>
              <w:t>研發重點</w:t>
            </w:r>
            <w:r w:rsidRPr="00527FDC">
              <w:rPr>
                <w:rFonts w:ascii="Times New Roman" w:eastAsia="標楷體" w:hAnsi="Times New Roman" w:cs="Times New Roman"/>
                <w:b/>
                <w:sz w:val="28"/>
              </w:rPr>
              <w:t>(</w:t>
            </w:r>
            <w:r w:rsidRPr="00527FDC">
              <w:rPr>
                <w:rFonts w:ascii="Times New Roman" w:eastAsia="標楷體" w:hAnsi="Times New Roman" w:cs="Times New Roman" w:hint="eastAsia"/>
                <w:b/>
                <w:sz w:val="28"/>
              </w:rPr>
              <w:t>二</w:t>
            </w:r>
            <w:r w:rsidRPr="00527FDC">
              <w:rPr>
                <w:rFonts w:ascii="Times New Roman" w:eastAsia="標楷體" w:hAnsi="Times New Roman" w:cs="Times New Roman"/>
                <w:b/>
                <w:sz w:val="28"/>
              </w:rPr>
              <w:t>)</w:t>
            </w:r>
            <w:r w:rsidRPr="00527FDC">
              <w:rPr>
                <w:rFonts w:ascii="Times New Roman" w:eastAsia="標楷體" w:hAnsi="Times New Roman" w:cs="Times New Roman"/>
                <w:b/>
                <w:sz w:val="28"/>
              </w:rPr>
              <w:t>：</w:t>
            </w:r>
            <w:r w:rsidR="009464E1" w:rsidRPr="00527FDC">
              <w:rPr>
                <w:rFonts w:ascii="Times New Roman" w:eastAsia="標楷體" w:hAnsi="Times New Roman" w:cs="Times New Roman" w:hint="eastAsia"/>
                <w:b/>
                <w:sz w:val="28"/>
              </w:rPr>
              <w:t>高</w:t>
            </w:r>
            <w:r w:rsidR="00BE3CEE" w:rsidRPr="00527FDC">
              <w:rPr>
                <w:rFonts w:ascii="Times New Roman" w:eastAsia="標楷體" w:hAnsi="Times New Roman" w:cs="Times New Roman" w:hint="eastAsia"/>
                <w:b/>
                <w:sz w:val="28"/>
              </w:rPr>
              <w:t>背景可</w:t>
            </w:r>
            <w:proofErr w:type="gramStart"/>
            <w:r w:rsidR="00BE3CEE" w:rsidRPr="00527FDC">
              <w:rPr>
                <w:rFonts w:ascii="Times New Roman" w:eastAsia="標楷體" w:hAnsi="Times New Roman" w:cs="Times New Roman" w:hint="eastAsia"/>
                <w:b/>
                <w:sz w:val="28"/>
              </w:rPr>
              <w:t>視性</w:t>
            </w:r>
            <w:r w:rsidR="00A832E3" w:rsidRPr="00527FDC">
              <w:rPr>
                <w:rFonts w:ascii="Times New Roman" w:eastAsia="標楷體" w:hAnsi="Times New Roman" w:cs="Times New Roman" w:hint="eastAsia"/>
                <w:b/>
                <w:sz w:val="28"/>
              </w:rPr>
              <w:t>低繞</w:t>
            </w:r>
            <w:proofErr w:type="gramEnd"/>
            <w:r w:rsidR="00A832E3" w:rsidRPr="00527FDC">
              <w:rPr>
                <w:rFonts w:ascii="Times New Roman" w:eastAsia="標楷體" w:hAnsi="Times New Roman" w:cs="Times New Roman" w:hint="eastAsia"/>
                <w:b/>
                <w:sz w:val="28"/>
              </w:rPr>
              <w:t>射</w:t>
            </w:r>
            <w:r w:rsidR="009464E1" w:rsidRPr="00527FDC">
              <w:rPr>
                <w:rFonts w:ascii="Times New Roman" w:eastAsia="標楷體" w:hAnsi="Times New Roman" w:cs="Times New Roman" w:hint="eastAsia"/>
                <w:b/>
                <w:sz w:val="28"/>
              </w:rPr>
              <w:t>結構技術</w:t>
            </w:r>
          </w:p>
          <w:p w14:paraId="1BB64EAA" w14:textId="6FE37CCB" w:rsidR="00BE3CEE" w:rsidRPr="00527FDC" w:rsidRDefault="00C37414" w:rsidP="00AB55A0">
            <w:pPr>
              <w:snapToGrid w:val="0"/>
              <w:spacing w:beforeLines="50" w:before="180" w:line="400" w:lineRule="exact"/>
              <w:ind w:leftChars="183" w:left="439" w:rightChars="46" w:right="110" w:firstLineChars="200" w:firstLine="560"/>
              <w:jc w:val="both"/>
              <w:rPr>
                <w:rFonts w:ascii="Times New Roman" w:eastAsia="標楷體" w:hAnsi="Times New Roman" w:cs="Times New Roman"/>
                <w:sz w:val="28"/>
              </w:rPr>
            </w:pPr>
            <w:r w:rsidRPr="00C37414">
              <w:rPr>
                <w:rFonts w:eastAsia="標楷體" w:hAnsi="標楷體" w:hint="eastAsia"/>
                <w:sz w:val="28"/>
                <w:szCs w:val="28"/>
              </w:rPr>
              <w:t>為提升顯示模組於背景顯示時的清晰度，針對常見的週期性結構所造成的繞射與干涉問題，導入非傳統的圖案化設計概念。藉由光學模擬分析，調整結構排列模式，有效降低影像邊緣模糊現象，顯著改善整體可視品質。</w:t>
            </w:r>
          </w:p>
          <w:p w14:paraId="357EA731" w14:textId="77777777" w:rsidR="00851921" w:rsidRPr="00527FDC" w:rsidRDefault="00851921" w:rsidP="00E80BCA">
            <w:pPr>
              <w:snapToGrid w:val="0"/>
              <w:spacing w:beforeLines="20" w:before="72" w:afterLines="20" w:after="72" w:line="360" w:lineRule="exact"/>
              <w:ind w:rightChars="200" w:right="480"/>
              <w:jc w:val="both"/>
              <w:rPr>
                <w:rFonts w:ascii="Times New Roman" w:eastAsia="標楷體" w:hAnsi="Times New Roman" w:cs="Times New Roman"/>
                <w:sz w:val="28"/>
              </w:rPr>
            </w:pPr>
          </w:p>
          <w:p w14:paraId="32455676" w14:textId="35D471E3" w:rsidR="00596213" w:rsidRPr="00527FDC" w:rsidRDefault="00596213" w:rsidP="00AB55A0">
            <w:pPr>
              <w:snapToGrid w:val="0"/>
              <w:spacing w:afterLines="20" w:after="72" w:line="400" w:lineRule="exact"/>
              <w:ind w:leftChars="183" w:left="439" w:rightChars="200" w:right="480"/>
              <w:rPr>
                <w:rFonts w:ascii="Times New Roman" w:eastAsia="標楷體" w:hAnsi="Times New Roman" w:cs="Times New Roman"/>
                <w:b/>
                <w:sz w:val="28"/>
              </w:rPr>
            </w:pPr>
            <w:r w:rsidRPr="00527FDC">
              <w:rPr>
                <w:rFonts w:ascii="Times New Roman" w:eastAsia="標楷體" w:hAnsi="Times New Roman" w:cs="Times New Roman"/>
                <w:b/>
                <w:sz w:val="28"/>
              </w:rPr>
              <w:t>3</w:t>
            </w:r>
            <w:r w:rsidRPr="00527FDC">
              <w:rPr>
                <w:rFonts w:ascii="Times New Roman" w:eastAsia="標楷體" w:hAnsi="Times New Roman" w:cs="Times New Roman" w:hint="eastAsia"/>
                <w:b/>
                <w:sz w:val="28"/>
              </w:rPr>
              <w:t>.</w:t>
            </w:r>
            <w:r w:rsidRPr="00527FDC">
              <w:rPr>
                <w:rFonts w:ascii="Times New Roman" w:eastAsia="標楷體" w:hAnsi="Times New Roman" w:cs="Times New Roman"/>
                <w:b/>
                <w:sz w:val="28"/>
              </w:rPr>
              <w:t xml:space="preserve"> </w:t>
            </w:r>
            <w:r w:rsidRPr="00527FDC">
              <w:rPr>
                <w:rFonts w:ascii="Times New Roman" w:eastAsia="標楷體" w:hAnsi="Times New Roman" w:cs="Times New Roman"/>
                <w:b/>
                <w:sz w:val="28"/>
              </w:rPr>
              <w:t>研發重點</w:t>
            </w:r>
            <w:r w:rsidRPr="00527FDC">
              <w:rPr>
                <w:rFonts w:ascii="Times New Roman" w:eastAsia="標楷體" w:hAnsi="Times New Roman" w:cs="Times New Roman"/>
                <w:b/>
                <w:sz w:val="28"/>
              </w:rPr>
              <w:t>(</w:t>
            </w:r>
            <w:r w:rsidRPr="00527FDC">
              <w:rPr>
                <w:rFonts w:ascii="Times New Roman" w:eastAsia="標楷體" w:hAnsi="Times New Roman" w:cs="Times New Roman" w:hint="eastAsia"/>
                <w:b/>
                <w:sz w:val="28"/>
              </w:rPr>
              <w:t>三</w:t>
            </w:r>
            <w:r w:rsidRPr="00527FDC">
              <w:rPr>
                <w:rFonts w:ascii="Times New Roman" w:eastAsia="標楷體" w:hAnsi="Times New Roman" w:cs="Times New Roman"/>
                <w:b/>
                <w:sz w:val="28"/>
              </w:rPr>
              <w:t>)</w:t>
            </w:r>
            <w:r w:rsidRPr="00527FDC">
              <w:rPr>
                <w:rFonts w:ascii="Times New Roman" w:eastAsia="標楷體" w:hAnsi="Times New Roman" w:cs="Times New Roman"/>
                <w:b/>
                <w:sz w:val="28"/>
              </w:rPr>
              <w:t>：</w:t>
            </w:r>
            <w:bookmarkStart w:id="3" w:name="OLE_LINK7"/>
            <w:r w:rsidR="009464E1" w:rsidRPr="00527FDC">
              <w:rPr>
                <w:rFonts w:ascii="Times New Roman" w:eastAsia="標楷體" w:hAnsi="Times New Roman" w:cs="Times New Roman" w:hint="eastAsia"/>
                <w:b/>
                <w:sz w:val="28"/>
              </w:rPr>
              <w:t>高傾角微結構陣列製程技術</w:t>
            </w:r>
          </w:p>
          <w:bookmarkEnd w:id="3"/>
          <w:p w14:paraId="68248451" w14:textId="573D5BB8" w:rsidR="00FE639C" w:rsidRPr="00527FDC" w:rsidRDefault="00C37414" w:rsidP="00114039">
            <w:pPr>
              <w:snapToGrid w:val="0"/>
              <w:spacing w:beforeLines="50" w:before="180" w:line="400" w:lineRule="exact"/>
              <w:ind w:leftChars="183" w:left="439" w:rightChars="46" w:right="110" w:firstLineChars="200" w:firstLine="560"/>
              <w:jc w:val="both"/>
              <w:rPr>
                <w:rFonts w:ascii="標楷體" w:eastAsia="標楷體" w:hAnsi="標楷體" w:cs="Times New Roman"/>
                <w:sz w:val="28"/>
                <w:szCs w:val="28"/>
              </w:rPr>
            </w:pPr>
            <w:r w:rsidRPr="00C37414">
              <w:rPr>
                <w:rFonts w:ascii="標楷體" w:eastAsia="標楷體" w:hAnsi="標楷體" w:cs="Times New Roman" w:hint="eastAsia"/>
                <w:sz w:val="28"/>
              </w:rPr>
              <w:t>在提升影像品質的設計考量中，微結構陣列於複合光學層中扮演關鍵角色。其細部幾何特性直接影響光的傳導與背景影像的穩定性，特別是在影像變形控制與清晰度維持方面。為達最佳顯示效果，需兼顧開口區設計與結構幾何參數的整體協調。</w:t>
            </w:r>
          </w:p>
          <w:p w14:paraId="064DB929" w14:textId="31DA43BE" w:rsidR="00851921" w:rsidRPr="00527FDC" w:rsidRDefault="00851921" w:rsidP="00C37414">
            <w:pPr>
              <w:tabs>
                <w:tab w:val="left" w:pos="709"/>
              </w:tabs>
              <w:snapToGrid w:val="0"/>
              <w:spacing w:line="400" w:lineRule="exact"/>
              <w:rPr>
                <w:rFonts w:ascii="Times New Roman" w:eastAsia="標楷體" w:hAnsi="Times New Roman" w:cs="Times New Roman"/>
                <w:sz w:val="28"/>
              </w:rPr>
            </w:pPr>
          </w:p>
        </w:tc>
      </w:tr>
    </w:tbl>
    <w:p w14:paraId="17A1D291" w14:textId="77777777" w:rsidR="00596213" w:rsidRPr="00527FDC" w:rsidRDefault="00596213" w:rsidP="00596213">
      <w:pPr>
        <w:adjustRightInd w:val="0"/>
        <w:snapToGrid w:val="0"/>
        <w:ind w:left="960" w:hangingChars="400" w:hanging="960"/>
        <w:rPr>
          <w:rFonts w:eastAsia="標楷體"/>
        </w:rPr>
      </w:pPr>
      <w:r w:rsidRPr="00527FDC">
        <w:rPr>
          <w:rFonts w:eastAsia="標楷體"/>
        </w:rPr>
        <w:t>*</w:t>
      </w:r>
      <w:r w:rsidRPr="00527FDC">
        <w:rPr>
          <w:rFonts w:eastAsia="標楷體"/>
        </w:rPr>
        <w:t>發展策略目標：請簡述貴公司過去、現在及未來在參選產品的發展策略及階段性目標。</w:t>
      </w:r>
    </w:p>
    <w:p w14:paraId="3617C93C" w14:textId="2AC49D20" w:rsidR="00596213" w:rsidRPr="00527FDC" w:rsidRDefault="00596213" w:rsidP="00E377F9">
      <w:pPr>
        <w:adjustRightInd w:val="0"/>
        <w:snapToGrid w:val="0"/>
        <w:ind w:left="960" w:hangingChars="400" w:hanging="960"/>
        <w:rPr>
          <w:rFonts w:eastAsia="標楷體"/>
        </w:rPr>
      </w:pPr>
      <w:r w:rsidRPr="00527FDC">
        <w:rPr>
          <w:rFonts w:eastAsia="標楷體"/>
        </w:rPr>
        <w:t>*</w:t>
      </w:r>
      <w:r w:rsidRPr="00527FDC">
        <w:rPr>
          <w:rFonts w:eastAsia="標楷體"/>
        </w:rPr>
        <w:t>研發重點項目：請列舉貴公司現階段在參選產品的研發重點項</w:t>
      </w:r>
      <w:r w:rsidRPr="00527FDC">
        <w:rPr>
          <w:rFonts w:eastAsia="標楷體" w:hint="eastAsia"/>
        </w:rPr>
        <w:t>目</w:t>
      </w:r>
    </w:p>
    <w:p w14:paraId="498FE45A" w14:textId="430B4AC1" w:rsidR="00596213" w:rsidRPr="00527FDC" w:rsidRDefault="00596213" w:rsidP="009F447C">
      <w:pPr>
        <w:pStyle w:val="1"/>
        <w:numPr>
          <w:ilvl w:val="0"/>
          <w:numId w:val="15"/>
        </w:numPr>
        <w:tabs>
          <w:tab w:val="left" w:pos="851"/>
        </w:tabs>
        <w:rPr>
          <w:rFonts w:ascii="Times New Roman" w:eastAsia="標楷體" w:hAnsi="Times New Roman"/>
        </w:rPr>
      </w:pPr>
      <w:bookmarkStart w:id="4" w:name="_Toc95405759"/>
      <w:r w:rsidRPr="00527FDC">
        <w:rPr>
          <w:rFonts w:ascii="Times New Roman" w:eastAsia="標楷體" w:hAnsi="Times New Roman" w:hint="eastAsia"/>
        </w:rPr>
        <w:t>創新性</w:t>
      </w:r>
      <w:bookmarkEnd w:id="4"/>
    </w:p>
    <w:tbl>
      <w:tblPr>
        <w:tblW w:w="1046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467"/>
      </w:tblGrid>
      <w:tr w:rsidR="00596213" w:rsidRPr="00527FDC" w14:paraId="789EBA97" w14:textId="77777777" w:rsidTr="00263B9C">
        <w:trPr>
          <w:trHeight w:val="600"/>
        </w:trPr>
        <w:tc>
          <w:tcPr>
            <w:tcW w:w="10467" w:type="dxa"/>
            <w:shd w:val="pct15" w:color="auto" w:fill="auto"/>
            <w:vAlign w:val="center"/>
          </w:tcPr>
          <w:p w14:paraId="30383D91" w14:textId="77777777" w:rsidR="00596213" w:rsidRPr="00527FDC" w:rsidRDefault="00596213" w:rsidP="00263B9C">
            <w:pPr>
              <w:adjustRightInd w:val="0"/>
              <w:snapToGrid w:val="0"/>
              <w:jc w:val="center"/>
              <w:rPr>
                <w:rFonts w:eastAsia="標楷體"/>
                <w:sz w:val="36"/>
              </w:rPr>
            </w:pPr>
            <w:r w:rsidRPr="00527FDC">
              <w:rPr>
                <w:rFonts w:eastAsia="標楷體"/>
                <w:sz w:val="36"/>
              </w:rPr>
              <w:t>原創設計優點</w:t>
            </w:r>
          </w:p>
        </w:tc>
      </w:tr>
      <w:tr w:rsidR="00596213" w:rsidRPr="00527FDC" w14:paraId="2849083E" w14:textId="77777777" w:rsidTr="00263B9C">
        <w:trPr>
          <w:trHeight w:val="4195"/>
        </w:trPr>
        <w:tc>
          <w:tcPr>
            <w:tcW w:w="10467" w:type="dxa"/>
          </w:tcPr>
          <w:p w14:paraId="579272C0" w14:textId="403430CE" w:rsidR="00B11A72" w:rsidRPr="00C37414" w:rsidRDefault="00C37414" w:rsidP="00C37414">
            <w:pPr>
              <w:snapToGrid w:val="0"/>
              <w:spacing w:beforeLines="50" w:before="180" w:line="400" w:lineRule="exact"/>
              <w:ind w:leftChars="183" w:left="439" w:rightChars="46" w:right="110" w:firstLineChars="200" w:firstLine="560"/>
              <w:jc w:val="both"/>
              <w:rPr>
                <w:rFonts w:ascii="Times New Roman" w:eastAsia="標楷體" w:hAnsi="Times New Roman" w:cs="Times New Roman" w:hint="eastAsia"/>
                <w:sz w:val="28"/>
              </w:rPr>
            </w:pPr>
            <w:r w:rsidRPr="00C37414">
              <w:rPr>
                <w:rFonts w:ascii="標楷體" w:eastAsia="標楷體" w:hAnsi="標楷體" w:cs="Times New Roman" w:hint="eastAsia"/>
                <w:sz w:val="28"/>
              </w:rPr>
              <w:t>車用全景抬頭顯示器可將導航與車輛資訊同步投影於駕駛視線範圍內，實現視覺與操控的無縫整合。為克服部分反射設計所造成的實景遮蔽與畫面融合性不足問題，開發整合式光學結構系統，強化投影效果的同時兼顧背景清晰度。針對微結構所引發的光學干擾，進一步透過模擬與圖樣優化方式進行調整，成功減少不必要的繞射效應，提升整體顯示品質。</w:t>
            </w:r>
          </w:p>
        </w:tc>
      </w:tr>
    </w:tbl>
    <w:p w14:paraId="14CDF9DC" w14:textId="77777777" w:rsidR="00596213" w:rsidRPr="00527FDC" w:rsidRDefault="00596213" w:rsidP="00596213">
      <w:pPr>
        <w:adjustRightInd w:val="0"/>
        <w:snapToGrid w:val="0"/>
        <w:ind w:left="960" w:hangingChars="400" w:hanging="960"/>
        <w:rPr>
          <w:rFonts w:eastAsia="標楷體"/>
        </w:rPr>
        <w:sectPr w:rsidR="00596213" w:rsidRPr="00527FDC" w:rsidSect="00263B9C">
          <w:pgSz w:w="11906" w:h="16838" w:code="9"/>
          <w:pgMar w:top="851" w:right="720" w:bottom="720" w:left="720" w:header="851" w:footer="567" w:gutter="0"/>
          <w:cols w:space="425"/>
          <w:docGrid w:type="lines" w:linePitch="360"/>
        </w:sectPr>
      </w:pPr>
    </w:p>
    <w:p w14:paraId="5C751B95" w14:textId="77777777" w:rsidR="00596213" w:rsidRPr="00527FDC" w:rsidRDefault="00596213" w:rsidP="00596213">
      <w:pPr>
        <w:pStyle w:val="1"/>
        <w:numPr>
          <w:ilvl w:val="0"/>
          <w:numId w:val="15"/>
        </w:numPr>
        <w:tabs>
          <w:tab w:val="left" w:pos="851"/>
        </w:tabs>
        <w:rPr>
          <w:rFonts w:ascii="Times New Roman" w:eastAsia="標楷體" w:hAnsi="Times New Roman"/>
        </w:rPr>
      </w:pPr>
      <w:bookmarkStart w:id="5" w:name="_Toc95405761"/>
      <w:r w:rsidRPr="00527FDC">
        <w:rPr>
          <w:rFonts w:ascii="Times New Roman" w:eastAsia="標楷體" w:hAnsi="Times New Roman"/>
        </w:rPr>
        <w:lastRenderedPageBreak/>
        <w:t>其它優良特性</w:t>
      </w:r>
      <w:bookmarkEnd w:id="5"/>
      <w:r w:rsidRPr="00527FDC">
        <w:rPr>
          <w:rFonts w:ascii="Times New Roman" w:eastAsia="標楷體" w:hAnsi="Times New Roman"/>
        </w:rPr>
        <w:t xml:space="preserve"> </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325"/>
      </w:tblGrid>
      <w:tr w:rsidR="00596213" w:rsidRPr="00527FDC" w14:paraId="611E2C8D" w14:textId="77777777" w:rsidTr="00BB0E85">
        <w:trPr>
          <w:trHeight w:val="600"/>
        </w:trPr>
        <w:tc>
          <w:tcPr>
            <w:tcW w:w="10325" w:type="dxa"/>
            <w:shd w:val="pct15" w:color="auto" w:fill="auto"/>
            <w:vAlign w:val="center"/>
          </w:tcPr>
          <w:p w14:paraId="13AFFA33" w14:textId="77777777" w:rsidR="00596213" w:rsidRPr="00527FDC" w:rsidRDefault="00596213" w:rsidP="00263B9C">
            <w:pPr>
              <w:adjustRightInd w:val="0"/>
              <w:snapToGrid w:val="0"/>
              <w:jc w:val="center"/>
              <w:rPr>
                <w:rFonts w:eastAsia="標楷體"/>
                <w:sz w:val="36"/>
              </w:rPr>
            </w:pPr>
            <w:r w:rsidRPr="00527FDC">
              <w:rPr>
                <w:rFonts w:eastAsia="標楷體"/>
                <w:sz w:val="36"/>
              </w:rPr>
              <w:t>優良特性</w:t>
            </w:r>
          </w:p>
        </w:tc>
      </w:tr>
      <w:tr w:rsidR="00596213" w:rsidRPr="00527FDC" w14:paraId="2F7C8EFC" w14:textId="77777777" w:rsidTr="00BB0E85">
        <w:trPr>
          <w:trHeight w:val="690"/>
        </w:trPr>
        <w:tc>
          <w:tcPr>
            <w:tcW w:w="10325" w:type="dxa"/>
            <w:shd w:val="pct15" w:color="auto" w:fill="auto"/>
            <w:vAlign w:val="center"/>
          </w:tcPr>
          <w:p w14:paraId="6018B8F6" w14:textId="77777777" w:rsidR="00596213" w:rsidRPr="00527FDC" w:rsidRDefault="00596213" w:rsidP="00263B9C">
            <w:pPr>
              <w:adjustRightInd w:val="0"/>
              <w:snapToGrid w:val="0"/>
              <w:jc w:val="center"/>
              <w:rPr>
                <w:rFonts w:eastAsia="標楷體"/>
                <w:sz w:val="36"/>
              </w:rPr>
            </w:pPr>
            <w:r w:rsidRPr="00527FDC">
              <w:rPr>
                <w:rFonts w:eastAsia="標楷體" w:hint="eastAsia"/>
                <w:sz w:val="36"/>
              </w:rPr>
              <w:t>技術領先程度</w:t>
            </w:r>
          </w:p>
        </w:tc>
      </w:tr>
      <w:tr w:rsidR="00596213" w:rsidRPr="00093AE4" w14:paraId="4596E7CD" w14:textId="77777777" w:rsidTr="00BB0E85">
        <w:trPr>
          <w:trHeight w:val="997"/>
        </w:trPr>
        <w:tc>
          <w:tcPr>
            <w:tcW w:w="10325" w:type="dxa"/>
            <w:vAlign w:val="center"/>
          </w:tcPr>
          <w:p w14:paraId="761EEFBC" w14:textId="3674CEBD"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全景抬頭顯示器（</w:t>
            </w:r>
            <w:r w:rsidRPr="007C5140">
              <w:rPr>
                <w:rFonts w:ascii="Times New Roman" w:eastAsia="標楷體" w:hAnsi="Times New Roman" w:cs="Times New Roman"/>
                <w:sz w:val="28"/>
                <w:szCs w:val="28"/>
              </w:rPr>
              <w:t>Panoramic Head-Up Display, P-HUD</w:t>
            </w:r>
            <w:r w:rsidRPr="007C5140">
              <w:rPr>
                <w:rFonts w:ascii="Times New Roman" w:eastAsia="標楷體" w:hAnsi="Times New Roman" w:cs="Times New Roman"/>
                <w:sz w:val="28"/>
                <w:szCs w:val="28"/>
              </w:rPr>
              <w:t>）作為車載顯示技術的前沿創新，旨在將行車資訊全面整合並投射於整片擋風玻璃上，提供更寬廣的視覺範疇與</w:t>
            </w:r>
            <w:proofErr w:type="gramStart"/>
            <w:r w:rsidRPr="007C5140">
              <w:rPr>
                <w:rFonts w:ascii="Times New Roman" w:eastAsia="標楷體" w:hAnsi="Times New Roman" w:cs="Times New Roman"/>
                <w:sz w:val="28"/>
                <w:szCs w:val="28"/>
              </w:rPr>
              <w:t>沉</w:t>
            </w:r>
            <w:proofErr w:type="gramEnd"/>
            <w:r w:rsidRPr="007C5140">
              <w:rPr>
                <w:rFonts w:ascii="Times New Roman" w:eastAsia="標楷體" w:hAnsi="Times New Roman" w:cs="Times New Roman"/>
                <w:sz w:val="28"/>
                <w:szCs w:val="28"/>
              </w:rPr>
              <w:t>浸式使用體驗。</w:t>
            </w:r>
            <w:r w:rsidRPr="007C5140">
              <w:rPr>
                <w:rFonts w:ascii="Times New Roman" w:eastAsia="標楷體" w:hAnsi="Times New Roman" w:cs="Times New Roman"/>
                <w:sz w:val="28"/>
                <w:szCs w:val="28"/>
              </w:rPr>
              <w:t>BMW</w:t>
            </w:r>
            <w:r w:rsidRPr="007C5140">
              <w:rPr>
                <w:rFonts w:ascii="Times New Roman" w:eastAsia="標楷體" w:hAnsi="Times New Roman" w:cs="Times New Roman"/>
                <w:sz w:val="28"/>
                <w:szCs w:val="28"/>
              </w:rPr>
              <w:t>於</w:t>
            </w:r>
            <w:r w:rsidRPr="007C5140">
              <w:rPr>
                <w:rFonts w:ascii="Times New Roman" w:eastAsia="標楷體" w:hAnsi="Times New Roman" w:cs="Times New Roman"/>
                <w:sz w:val="28"/>
                <w:szCs w:val="28"/>
              </w:rPr>
              <w:t>2023</w:t>
            </w:r>
            <w:r w:rsidRPr="007C5140">
              <w:rPr>
                <w:rFonts w:ascii="Times New Roman" w:eastAsia="標楷體" w:hAnsi="Times New Roman" w:cs="Times New Roman"/>
                <w:sz w:val="28"/>
                <w:szCs w:val="28"/>
              </w:rPr>
              <w:t>年</w:t>
            </w:r>
            <w:r w:rsidRPr="007C5140">
              <w:rPr>
                <w:rFonts w:ascii="Times New Roman" w:eastAsia="標楷體" w:hAnsi="Times New Roman" w:cs="Times New Roman"/>
                <w:sz w:val="28"/>
                <w:szCs w:val="28"/>
              </w:rPr>
              <w:t>CES</w:t>
            </w:r>
            <w:r w:rsidRPr="007C5140">
              <w:rPr>
                <w:rFonts w:ascii="Times New Roman" w:eastAsia="標楷體" w:hAnsi="Times New Roman" w:cs="Times New Roman"/>
                <w:sz w:val="28"/>
                <w:szCs w:val="28"/>
              </w:rPr>
              <w:t>所發表的「</w:t>
            </w:r>
            <w:r w:rsidRPr="007C5140">
              <w:rPr>
                <w:rFonts w:ascii="Times New Roman" w:eastAsia="標楷體" w:hAnsi="Times New Roman" w:cs="Times New Roman"/>
                <w:sz w:val="28"/>
                <w:szCs w:val="28"/>
              </w:rPr>
              <w:t>Panoramic Vision</w:t>
            </w:r>
            <w:r w:rsidRPr="007C5140">
              <w:rPr>
                <w:rFonts w:ascii="Times New Roman" w:eastAsia="標楷體" w:hAnsi="Times New Roman" w:cs="Times New Roman"/>
                <w:sz w:val="28"/>
                <w:szCs w:val="28"/>
              </w:rPr>
              <w:t>」即為該技術的重要應用，其透過將影像資訊投射至擋風玻璃下緣深色區域，提升了顯示穩定性與識別度，預計將於未來量產車型中導入。</w:t>
            </w:r>
          </w:p>
          <w:p w14:paraId="77321318" w14:textId="6FB8C8BD"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然而，該設計由於以深色底層為基礎進行影像投射，實景融合效果有限，影響其在多元應用場景中的彈性表現。為克服此限制，本團隊開發出創新型的複合光學功能整合技術，整合高背景</w:t>
            </w:r>
            <w:proofErr w:type="gramStart"/>
            <w:r w:rsidRPr="007C5140">
              <w:rPr>
                <w:rFonts w:ascii="Times New Roman" w:eastAsia="標楷體" w:hAnsi="Times New Roman" w:cs="Times New Roman" w:hint="eastAsia"/>
                <w:sz w:val="28"/>
                <w:szCs w:val="28"/>
              </w:rPr>
              <w:t>可視性設計</w:t>
            </w:r>
            <w:proofErr w:type="gramEnd"/>
            <w:r w:rsidRPr="007C5140">
              <w:rPr>
                <w:rFonts w:ascii="Times New Roman" w:eastAsia="標楷體" w:hAnsi="Times New Roman" w:cs="Times New Roman" w:hint="eastAsia"/>
                <w:sz w:val="28"/>
                <w:szCs w:val="28"/>
              </w:rPr>
              <w:t>與特殊微結構技術，有效提升影像表現與實景融合能力，實現全新一代透明</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顯示模組。</w:t>
            </w:r>
          </w:p>
          <w:p w14:paraId="21A3B7F8" w14:textId="00F3B5E7"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透過上述關鍵光學技術的整合，該透明顯示模組不僅具備高解析度與影像均勻性，亦同時兼顧背景的視覺穿透性，展現出差異化的技術優勢。該模組可直接整合至車輛擋風玻璃中，並具備車載產業所需的光學性能標準，進一步拓展智慧車載顯示技術的應用邊界。</w:t>
            </w:r>
          </w:p>
          <w:p w14:paraId="3731A27E" w14:textId="5E688B5C"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相較於市售</w:t>
            </w:r>
            <w:r w:rsidRPr="007C5140">
              <w:rPr>
                <w:rFonts w:ascii="Times New Roman" w:eastAsia="標楷體" w:hAnsi="Times New Roman" w:cs="Times New Roman"/>
                <w:sz w:val="28"/>
                <w:szCs w:val="28"/>
              </w:rPr>
              <w:t>HUD</w:t>
            </w:r>
            <w:r w:rsidRPr="007C5140">
              <w:rPr>
                <w:rFonts w:ascii="Times New Roman" w:eastAsia="標楷體" w:hAnsi="Times New Roman" w:cs="Times New Roman"/>
                <w:sz w:val="28"/>
                <w:szCs w:val="28"/>
              </w:rPr>
              <w:t>所使用的抗強光膜方案，本技術在反射率與抗</w:t>
            </w:r>
            <w:proofErr w:type="gramStart"/>
            <w:r w:rsidRPr="007C5140">
              <w:rPr>
                <w:rFonts w:ascii="Times New Roman" w:eastAsia="標楷體" w:hAnsi="Times New Roman" w:cs="Times New Roman"/>
                <w:sz w:val="28"/>
                <w:szCs w:val="28"/>
              </w:rPr>
              <w:t>炫</w:t>
            </w:r>
            <w:proofErr w:type="gramEnd"/>
            <w:r w:rsidRPr="007C5140">
              <w:rPr>
                <w:rFonts w:ascii="Times New Roman" w:eastAsia="標楷體" w:hAnsi="Times New Roman" w:cs="Times New Roman"/>
                <w:sz w:val="28"/>
                <w:szCs w:val="28"/>
              </w:rPr>
              <w:t>光能力上表現更為優異，特別是在高角度入光條件下，仍能維持穩定的畫面辨識度，提升駕駛安全性與操作舒適度。此模組已於</w:t>
            </w:r>
            <w:r w:rsidRPr="007C5140">
              <w:rPr>
                <w:rFonts w:ascii="Times New Roman" w:eastAsia="標楷體" w:hAnsi="Times New Roman" w:cs="Times New Roman"/>
                <w:sz w:val="28"/>
                <w:szCs w:val="28"/>
              </w:rPr>
              <w:t>2024</w:t>
            </w:r>
            <w:r w:rsidRPr="007C5140">
              <w:rPr>
                <w:rFonts w:ascii="Times New Roman" w:eastAsia="標楷體" w:hAnsi="Times New Roman" w:cs="Times New Roman"/>
                <w:sz w:val="28"/>
                <w:szCs w:val="28"/>
              </w:rPr>
              <w:t>年</w:t>
            </w:r>
            <w:r w:rsidRPr="007C5140">
              <w:rPr>
                <w:rFonts w:ascii="Times New Roman" w:eastAsia="標楷體" w:hAnsi="Times New Roman" w:cs="Times New Roman"/>
                <w:sz w:val="28"/>
                <w:szCs w:val="28"/>
              </w:rPr>
              <w:t>Touch Taiwan</w:t>
            </w:r>
            <w:r w:rsidRPr="007C5140">
              <w:rPr>
                <w:rFonts w:ascii="Times New Roman" w:eastAsia="標楷體" w:hAnsi="Times New Roman" w:cs="Times New Roman"/>
                <w:sz w:val="28"/>
                <w:szCs w:val="28"/>
              </w:rPr>
              <w:t>展會正式亮相，展示其於行車資訊與車載娛樂應用上的整合潛力。</w:t>
            </w:r>
          </w:p>
          <w:p w14:paraId="01957584" w14:textId="6EB30F41"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在學術貢獻方面，本團隊自</w:t>
            </w:r>
            <w:r w:rsidRPr="007C5140">
              <w:rPr>
                <w:rFonts w:ascii="Times New Roman" w:eastAsia="標楷體" w:hAnsi="Times New Roman" w:cs="Times New Roman"/>
                <w:sz w:val="28"/>
                <w:szCs w:val="28"/>
              </w:rPr>
              <w:t>2020</w:t>
            </w:r>
            <w:r w:rsidRPr="007C5140">
              <w:rPr>
                <w:rFonts w:ascii="Times New Roman" w:eastAsia="標楷體" w:hAnsi="Times New Roman" w:cs="Times New Roman"/>
                <w:sz w:val="28"/>
                <w:szCs w:val="28"/>
              </w:rPr>
              <w:t>年起陸續於透明顯示與光學結構設計領域發表多項研究成果，並受邀於國際顯示領域研討會發表專題，彰顯臺灣在該技術領域的創新能量與研發實力。</w:t>
            </w:r>
          </w:p>
          <w:p w14:paraId="29617413" w14:textId="2A258F38"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專利佈局方面，團隊已完成多項關鍵技術之專利申請，涵蓋透明顯示材料、光學結構設計等領域，建立完整的智慧財產防護網。這些專利不僅能強化市場競爭門檻，也為未來國際授權合作提供策略優勢，助力我國產業在全球市場中站穩技術主導地位。</w:t>
            </w:r>
          </w:p>
          <w:p w14:paraId="3E885EAE" w14:textId="4DA6D89B" w:rsidR="007C5140"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t>在技術實現與量產推動層面，透明</w:t>
            </w:r>
            <w:r w:rsidRPr="007C5140">
              <w:rPr>
                <w:rFonts w:ascii="Times New Roman" w:eastAsia="標楷體" w:hAnsi="Times New Roman" w:cs="Times New Roman"/>
                <w:sz w:val="28"/>
                <w:szCs w:val="28"/>
              </w:rPr>
              <w:t>P-HUD</w:t>
            </w:r>
            <w:r w:rsidRPr="007C5140">
              <w:rPr>
                <w:rFonts w:ascii="Times New Roman" w:eastAsia="標楷體" w:hAnsi="Times New Roman" w:cs="Times New Roman"/>
                <w:sz w:val="28"/>
                <w:szCs w:val="28"/>
              </w:rPr>
              <w:t>模組可順利導入既有顯示模組製程體系，並已與多家國內顯示產業供應商展開合作洽談，顯示出其高度的製程相容性與商業化潛力。</w:t>
            </w:r>
          </w:p>
          <w:p w14:paraId="18385EBB" w14:textId="24E442FA" w:rsidR="00AD24AD" w:rsidRPr="007C5140" w:rsidRDefault="007C5140" w:rsidP="007C5140">
            <w:pPr>
              <w:snapToGrid w:val="0"/>
              <w:spacing w:beforeLines="50" w:before="180" w:afterLines="50" w:after="180" w:line="400" w:lineRule="exact"/>
              <w:ind w:leftChars="38" w:left="91" w:rightChars="46" w:right="110" w:firstLineChars="202" w:firstLine="566"/>
              <w:jc w:val="both"/>
              <w:rPr>
                <w:rFonts w:ascii="Times New Roman" w:eastAsia="標楷體" w:hAnsi="Times New Roman" w:cs="Times New Roman" w:hint="eastAsia"/>
                <w:sz w:val="28"/>
                <w:szCs w:val="28"/>
              </w:rPr>
            </w:pPr>
            <w:r w:rsidRPr="007C5140">
              <w:rPr>
                <w:rFonts w:ascii="Times New Roman" w:eastAsia="標楷體" w:hAnsi="Times New Roman" w:cs="Times New Roman" w:hint="eastAsia"/>
                <w:sz w:val="28"/>
                <w:szCs w:val="28"/>
              </w:rPr>
              <w:lastRenderedPageBreak/>
              <w:t>本技術未來可廣泛應用於智慧車載</w:t>
            </w:r>
            <w:r w:rsidRPr="007C5140">
              <w:rPr>
                <w:rFonts w:ascii="Times New Roman" w:eastAsia="標楷體" w:hAnsi="Times New Roman" w:cs="Times New Roman"/>
                <w:sz w:val="28"/>
                <w:szCs w:val="28"/>
              </w:rPr>
              <w:t>HUD</w:t>
            </w:r>
            <w:r w:rsidRPr="007C5140">
              <w:rPr>
                <w:rFonts w:ascii="Times New Roman" w:eastAsia="標楷體" w:hAnsi="Times New Roman" w:cs="Times New Roman"/>
                <w:sz w:val="28"/>
                <w:szCs w:val="28"/>
              </w:rPr>
              <w:t>領域，提供具差異化與成本效益的解決方案，並結合硬體製造、軟體整合、內容應用與場域驗證，打造具備高度產業鏈整合能力的透明車載顯示生態系，全面提升臺灣在智慧顯示技術領域的國際競爭力。</w:t>
            </w:r>
          </w:p>
        </w:tc>
      </w:tr>
    </w:tbl>
    <w:p w14:paraId="29E448D2" w14:textId="77777777" w:rsidR="00B8530E" w:rsidRDefault="00B8530E" w:rsidP="007C5140">
      <w:pPr>
        <w:pStyle w:val="aff3"/>
        <w:jc w:val="left"/>
        <w:rPr>
          <w:rFonts w:hint="eastAsia"/>
        </w:rPr>
      </w:pPr>
    </w:p>
    <w:sectPr w:rsidR="00B8530E" w:rsidSect="00501EDC">
      <w:pgSz w:w="11906" w:h="16838"/>
      <w:pgMar w:top="720" w:right="720" w:bottom="720" w:left="720" w:header="851" w:footer="22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D44C6" w14:textId="77777777" w:rsidR="0008148C" w:rsidRDefault="0008148C">
      <w:r>
        <w:separator/>
      </w:r>
    </w:p>
  </w:endnote>
  <w:endnote w:type="continuationSeparator" w:id="0">
    <w:p w14:paraId="0BF45BF7" w14:textId="77777777" w:rsidR="0008148C" w:rsidRDefault="00081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微軟正黑體"/>
    <w:panose1 w:val="00000000000000000000"/>
    <w:charset w:val="88"/>
    <w:family w:val="modern"/>
    <w:notTrueType/>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6EAC4" w14:textId="77777777" w:rsidR="00C37414" w:rsidRDefault="00C37414">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DCF14" w14:textId="0708BAAB" w:rsidR="00C37414" w:rsidRPr="002E24A6" w:rsidRDefault="00C37414" w:rsidP="002E24A6">
    <w:pPr>
      <w:pStyle w:val="ab"/>
      <w:jc w:val="center"/>
      <w:rPr>
        <w:rFonts w:ascii="Times New Roman" w:eastAsia="標楷體" w:hAnsi="Times New Roman" w:cs="Times New Roman"/>
        <w:caps/>
        <w:sz w:val="22"/>
        <w:szCs w:val="22"/>
      </w:rPr>
    </w:pPr>
    <w:r w:rsidRPr="003459F8">
      <w:rPr>
        <w:rFonts w:ascii="Times New Roman" w:eastAsia="標楷體" w:hAnsi="Times New Roman" w:cs="Times New Roman"/>
        <w:caps/>
        <w:sz w:val="22"/>
        <w:szCs w:val="22"/>
      </w:rPr>
      <w:fldChar w:fldCharType="begin"/>
    </w:r>
    <w:r w:rsidRPr="003459F8">
      <w:rPr>
        <w:rFonts w:ascii="Times New Roman" w:eastAsia="標楷體" w:hAnsi="Times New Roman" w:cs="Times New Roman"/>
        <w:caps/>
        <w:sz w:val="22"/>
        <w:szCs w:val="22"/>
      </w:rPr>
      <w:instrText>PAGE   \* MERGEFORMAT</w:instrText>
    </w:r>
    <w:r w:rsidRPr="003459F8">
      <w:rPr>
        <w:rFonts w:ascii="Times New Roman" w:eastAsia="標楷體" w:hAnsi="Times New Roman" w:cs="Times New Roman"/>
        <w:caps/>
        <w:sz w:val="22"/>
        <w:szCs w:val="22"/>
      </w:rPr>
      <w:fldChar w:fldCharType="separate"/>
    </w:r>
    <w:r w:rsidR="007C5140" w:rsidRPr="007C5140">
      <w:rPr>
        <w:rFonts w:ascii="Times New Roman" w:eastAsia="標楷體" w:hAnsi="Times New Roman" w:cs="Times New Roman"/>
        <w:caps/>
        <w:noProof/>
        <w:sz w:val="22"/>
        <w:szCs w:val="22"/>
        <w:lang w:val="zh-TW"/>
      </w:rPr>
      <w:t>7</w:t>
    </w:r>
    <w:r w:rsidRPr="003459F8">
      <w:rPr>
        <w:rFonts w:ascii="Times New Roman" w:eastAsia="標楷體" w:hAnsi="Times New Roman" w:cs="Times New Roman"/>
        <w:caps/>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7928B" w14:textId="77777777" w:rsidR="00C37414" w:rsidRDefault="00C3741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95B3E" w14:textId="77777777" w:rsidR="0008148C" w:rsidRDefault="0008148C">
      <w:r>
        <w:separator/>
      </w:r>
    </w:p>
  </w:footnote>
  <w:footnote w:type="continuationSeparator" w:id="0">
    <w:p w14:paraId="7A70C1EF" w14:textId="77777777" w:rsidR="0008148C" w:rsidRDefault="00081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14764" w14:textId="77777777" w:rsidR="00C37414" w:rsidRDefault="00C37414">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4CE88" w14:textId="77777777" w:rsidR="00C37414" w:rsidRDefault="00C37414">
    <w:pPr>
      <w:pStyle w:val="a4"/>
    </w:pPr>
    <w:r w:rsidRPr="00501EDC">
      <w:rPr>
        <w:noProof/>
      </w:rPr>
      <w:drawing>
        <wp:anchor distT="0" distB="0" distL="114300" distR="114300" simplePos="0" relativeHeight="251659264" behindDoc="1" locked="0" layoutInCell="1" allowOverlap="1" wp14:anchorId="5F74ED95" wp14:editId="352F4E67">
          <wp:simplePos x="0" y="0"/>
          <wp:positionH relativeFrom="page">
            <wp:posOffset>6611620</wp:posOffset>
          </wp:positionH>
          <wp:positionV relativeFrom="paragraph">
            <wp:posOffset>-501650</wp:posOffset>
          </wp:positionV>
          <wp:extent cx="847090" cy="81915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09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1EDC">
      <w:rPr>
        <w:noProof/>
      </w:rPr>
      <w:drawing>
        <wp:anchor distT="0" distB="0" distL="114300" distR="114300" simplePos="0" relativeHeight="251660288" behindDoc="1" locked="0" layoutInCell="1" allowOverlap="1" wp14:anchorId="4ACA0E9B" wp14:editId="449F3AA2">
          <wp:simplePos x="0" y="0"/>
          <wp:positionH relativeFrom="page">
            <wp:posOffset>-9525</wp:posOffset>
          </wp:positionH>
          <wp:positionV relativeFrom="paragraph">
            <wp:posOffset>-505460</wp:posOffset>
          </wp:positionV>
          <wp:extent cx="2520950" cy="495300"/>
          <wp:effectExtent l="0" t="0" r="0" b="0"/>
          <wp:wrapNone/>
          <wp:docPr id="33"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2095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19903" w14:textId="77777777" w:rsidR="00C37414" w:rsidRDefault="00C3741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74D"/>
    <w:multiLevelType w:val="hybridMultilevel"/>
    <w:tmpl w:val="8252F5D0"/>
    <w:lvl w:ilvl="0" w:tplc="258CB61A">
      <w:start w:val="1"/>
      <w:numFmt w:val="taiwaneseCountingThousand"/>
      <w:lvlText w:val="%1、"/>
      <w:lvlJc w:val="left"/>
      <w:pPr>
        <w:tabs>
          <w:tab w:val="num" w:pos="624"/>
        </w:tabs>
        <w:ind w:left="624" w:hanging="624"/>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17798C"/>
    <w:multiLevelType w:val="hybridMultilevel"/>
    <w:tmpl w:val="EE9C6008"/>
    <w:lvl w:ilvl="0" w:tplc="E59E6C3E">
      <w:start w:val="1"/>
      <w:numFmt w:val="upperLetter"/>
      <w:lvlText w:val="%1."/>
      <w:lvlJc w:val="left"/>
      <w:pPr>
        <w:ind w:left="876" w:hanging="360"/>
      </w:pPr>
      <w:rPr>
        <w:rFonts w:hint="default"/>
      </w:rPr>
    </w:lvl>
    <w:lvl w:ilvl="1" w:tplc="04090019" w:tentative="1">
      <w:start w:val="1"/>
      <w:numFmt w:val="ideographTraditional"/>
      <w:lvlText w:val="%2、"/>
      <w:lvlJc w:val="left"/>
      <w:pPr>
        <w:ind w:left="1476" w:hanging="480"/>
      </w:pPr>
    </w:lvl>
    <w:lvl w:ilvl="2" w:tplc="0409001B" w:tentative="1">
      <w:start w:val="1"/>
      <w:numFmt w:val="lowerRoman"/>
      <w:lvlText w:val="%3."/>
      <w:lvlJc w:val="right"/>
      <w:pPr>
        <w:ind w:left="1956" w:hanging="480"/>
      </w:pPr>
    </w:lvl>
    <w:lvl w:ilvl="3" w:tplc="0409000F" w:tentative="1">
      <w:start w:val="1"/>
      <w:numFmt w:val="decimal"/>
      <w:lvlText w:val="%4."/>
      <w:lvlJc w:val="left"/>
      <w:pPr>
        <w:ind w:left="2436" w:hanging="480"/>
      </w:pPr>
    </w:lvl>
    <w:lvl w:ilvl="4" w:tplc="04090019" w:tentative="1">
      <w:start w:val="1"/>
      <w:numFmt w:val="ideographTraditional"/>
      <w:lvlText w:val="%5、"/>
      <w:lvlJc w:val="left"/>
      <w:pPr>
        <w:ind w:left="2916" w:hanging="480"/>
      </w:pPr>
    </w:lvl>
    <w:lvl w:ilvl="5" w:tplc="0409001B" w:tentative="1">
      <w:start w:val="1"/>
      <w:numFmt w:val="lowerRoman"/>
      <w:lvlText w:val="%6."/>
      <w:lvlJc w:val="right"/>
      <w:pPr>
        <w:ind w:left="3396" w:hanging="480"/>
      </w:pPr>
    </w:lvl>
    <w:lvl w:ilvl="6" w:tplc="0409000F" w:tentative="1">
      <w:start w:val="1"/>
      <w:numFmt w:val="decimal"/>
      <w:lvlText w:val="%7."/>
      <w:lvlJc w:val="left"/>
      <w:pPr>
        <w:ind w:left="3876" w:hanging="480"/>
      </w:pPr>
    </w:lvl>
    <w:lvl w:ilvl="7" w:tplc="04090019" w:tentative="1">
      <w:start w:val="1"/>
      <w:numFmt w:val="ideographTraditional"/>
      <w:lvlText w:val="%8、"/>
      <w:lvlJc w:val="left"/>
      <w:pPr>
        <w:ind w:left="4356" w:hanging="480"/>
      </w:pPr>
    </w:lvl>
    <w:lvl w:ilvl="8" w:tplc="0409001B" w:tentative="1">
      <w:start w:val="1"/>
      <w:numFmt w:val="lowerRoman"/>
      <w:lvlText w:val="%9."/>
      <w:lvlJc w:val="right"/>
      <w:pPr>
        <w:ind w:left="4836" w:hanging="480"/>
      </w:pPr>
    </w:lvl>
  </w:abstractNum>
  <w:abstractNum w:abstractNumId="2" w15:restartNumberingAfterBreak="0">
    <w:nsid w:val="06117B01"/>
    <w:multiLevelType w:val="multilevel"/>
    <w:tmpl w:val="614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F5E1B"/>
    <w:multiLevelType w:val="hybridMultilevel"/>
    <w:tmpl w:val="3E34D46A"/>
    <w:lvl w:ilvl="0" w:tplc="2EC815A6">
      <w:start w:val="1"/>
      <w:numFmt w:val="decimal"/>
      <w:lvlText w:val="%1."/>
      <w:lvlJc w:val="left"/>
      <w:pPr>
        <w:ind w:left="1220" w:hanging="360"/>
      </w:pPr>
      <w:rPr>
        <w:rFonts w:hint="default"/>
      </w:rPr>
    </w:lvl>
    <w:lvl w:ilvl="1" w:tplc="AD760202">
      <w:start w:val="1"/>
      <w:numFmt w:val="decimal"/>
      <w:lvlText w:val="(%2)"/>
      <w:lvlJc w:val="left"/>
      <w:pPr>
        <w:ind w:left="1800" w:hanging="460"/>
      </w:pPr>
      <w:rPr>
        <w:rFonts w:hint="default"/>
      </w:rPr>
    </w:lvl>
    <w:lvl w:ilvl="2" w:tplc="88328238">
      <w:start w:val="1"/>
      <w:numFmt w:val="taiwaneseCountingThousand"/>
      <w:lvlText w:val="(%3)"/>
      <w:lvlJc w:val="left"/>
      <w:pPr>
        <w:ind w:left="2280" w:hanging="460"/>
      </w:pPr>
      <w:rPr>
        <w:rFonts w:hint="default"/>
      </w:rPr>
    </w:lvl>
    <w:lvl w:ilvl="3" w:tplc="0409000F" w:tentative="1">
      <w:start w:val="1"/>
      <w:numFmt w:val="decimal"/>
      <w:lvlText w:val="%4."/>
      <w:lvlJc w:val="left"/>
      <w:pPr>
        <w:ind w:left="2780" w:hanging="480"/>
      </w:pPr>
    </w:lvl>
    <w:lvl w:ilvl="4" w:tplc="04090019" w:tentative="1">
      <w:start w:val="1"/>
      <w:numFmt w:val="ideographTraditional"/>
      <w:lvlText w:val="%5、"/>
      <w:lvlJc w:val="left"/>
      <w:pPr>
        <w:ind w:left="3260" w:hanging="480"/>
      </w:pPr>
    </w:lvl>
    <w:lvl w:ilvl="5" w:tplc="0409001B" w:tentative="1">
      <w:start w:val="1"/>
      <w:numFmt w:val="lowerRoman"/>
      <w:lvlText w:val="%6."/>
      <w:lvlJc w:val="right"/>
      <w:pPr>
        <w:ind w:left="3740" w:hanging="480"/>
      </w:pPr>
    </w:lvl>
    <w:lvl w:ilvl="6" w:tplc="0409000F" w:tentative="1">
      <w:start w:val="1"/>
      <w:numFmt w:val="decimal"/>
      <w:lvlText w:val="%7."/>
      <w:lvlJc w:val="left"/>
      <w:pPr>
        <w:ind w:left="4220" w:hanging="480"/>
      </w:pPr>
    </w:lvl>
    <w:lvl w:ilvl="7" w:tplc="04090019" w:tentative="1">
      <w:start w:val="1"/>
      <w:numFmt w:val="ideographTraditional"/>
      <w:lvlText w:val="%8、"/>
      <w:lvlJc w:val="left"/>
      <w:pPr>
        <w:ind w:left="4700" w:hanging="480"/>
      </w:pPr>
    </w:lvl>
    <w:lvl w:ilvl="8" w:tplc="0409001B" w:tentative="1">
      <w:start w:val="1"/>
      <w:numFmt w:val="lowerRoman"/>
      <w:lvlText w:val="%9."/>
      <w:lvlJc w:val="right"/>
      <w:pPr>
        <w:ind w:left="5180" w:hanging="480"/>
      </w:pPr>
    </w:lvl>
  </w:abstractNum>
  <w:abstractNum w:abstractNumId="4" w15:restartNumberingAfterBreak="0">
    <w:nsid w:val="0AEE7132"/>
    <w:multiLevelType w:val="hybridMultilevel"/>
    <w:tmpl w:val="22184B52"/>
    <w:lvl w:ilvl="0" w:tplc="04090001">
      <w:start w:val="1"/>
      <w:numFmt w:val="bullet"/>
      <w:lvlText w:val=""/>
      <w:lvlJc w:val="left"/>
      <w:pPr>
        <w:ind w:left="480" w:hanging="480"/>
      </w:pPr>
      <w:rPr>
        <w:rFonts w:ascii="Wingdings" w:hAnsi="Wingdings" w:hint="default"/>
      </w:rPr>
    </w:lvl>
    <w:lvl w:ilvl="1" w:tplc="7E8C590C">
      <w:start w:val="1"/>
      <w:numFmt w:val="bullet"/>
      <w:lvlText w:val="•"/>
      <w:lvlJc w:val="left"/>
      <w:pPr>
        <w:ind w:left="960" w:hanging="480"/>
      </w:pPr>
      <w:rPr>
        <w:rFonts w:ascii="Arial" w:hAnsi="Arial" w:hint="default"/>
        <w:b/>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C096E2A"/>
    <w:multiLevelType w:val="hybridMultilevel"/>
    <w:tmpl w:val="C352C21E"/>
    <w:lvl w:ilvl="0" w:tplc="84A40C5C">
      <w:start w:val="1"/>
      <w:numFmt w:val="decimal"/>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0F59029C"/>
    <w:multiLevelType w:val="hybridMultilevel"/>
    <w:tmpl w:val="AE6E3CC6"/>
    <w:lvl w:ilvl="0" w:tplc="E6BC7F90">
      <w:start w:val="1"/>
      <w:numFmt w:val="decimal"/>
      <w:lvlText w:val="(%1)"/>
      <w:lvlJc w:val="left"/>
      <w:pPr>
        <w:ind w:left="998" w:hanging="480"/>
      </w:pPr>
      <w:rPr>
        <w:rFonts w:hint="eastAsia"/>
      </w:rPr>
    </w:lvl>
    <w:lvl w:ilvl="1" w:tplc="04090019">
      <w:start w:val="1"/>
      <w:numFmt w:val="ideographTraditional"/>
      <w:lvlText w:val="%2、"/>
      <w:lvlJc w:val="left"/>
      <w:pPr>
        <w:ind w:left="1478" w:hanging="480"/>
      </w:pPr>
    </w:lvl>
    <w:lvl w:ilvl="2" w:tplc="0409001B" w:tentative="1">
      <w:start w:val="1"/>
      <w:numFmt w:val="lowerRoman"/>
      <w:lvlText w:val="%3."/>
      <w:lvlJc w:val="right"/>
      <w:pPr>
        <w:ind w:left="1958" w:hanging="480"/>
      </w:pPr>
    </w:lvl>
    <w:lvl w:ilvl="3" w:tplc="0409000F" w:tentative="1">
      <w:start w:val="1"/>
      <w:numFmt w:val="decimal"/>
      <w:lvlText w:val="%4."/>
      <w:lvlJc w:val="left"/>
      <w:pPr>
        <w:ind w:left="2438" w:hanging="480"/>
      </w:pPr>
    </w:lvl>
    <w:lvl w:ilvl="4" w:tplc="04090019" w:tentative="1">
      <w:start w:val="1"/>
      <w:numFmt w:val="ideographTraditional"/>
      <w:lvlText w:val="%5、"/>
      <w:lvlJc w:val="left"/>
      <w:pPr>
        <w:ind w:left="2918" w:hanging="480"/>
      </w:pPr>
    </w:lvl>
    <w:lvl w:ilvl="5" w:tplc="0409001B" w:tentative="1">
      <w:start w:val="1"/>
      <w:numFmt w:val="lowerRoman"/>
      <w:lvlText w:val="%6."/>
      <w:lvlJc w:val="right"/>
      <w:pPr>
        <w:ind w:left="3398" w:hanging="480"/>
      </w:pPr>
    </w:lvl>
    <w:lvl w:ilvl="6" w:tplc="0409000F" w:tentative="1">
      <w:start w:val="1"/>
      <w:numFmt w:val="decimal"/>
      <w:lvlText w:val="%7."/>
      <w:lvlJc w:val="left"/>
      <w:pPr>
        <w:ind w:left="3878" w:hanging="480"/>
      </w:pPr>
    </w:lvl>
    <w:lvl w:ilvl="7" w:tplc="04090019" w:tentative="1">
      <w:start w:val="1"/>
      <w:numFmt w:val="ideographTraditional"/>
      <w:lvlText w:val="%8、"/>
      <w:lvlJc w:val="left"/>
      <w:pPr>
        <w:ind w:left="4358" w:hanging="480"/>
      </w:pPr>
    </w:lvl>
    <w:lvl w:ilvl="8" w:tplc="0409001B" w:tentative="1">
      <w:start w:val="1"/>
      <w:numFmt w:val="lowerRoman"/>
      <w:lvlText w:val="%9."/>
      <w:lvlJc w:val="right"/>
      <w:pPr>
        <w:ind w:left="4838" w:hanging="480"/>
      </w:pPr>
    </w:lvl>
  </w:abstractNum>
  <w:abstractNum w:abstractNumId="7" w15:restartNumberingAfterBreak="0">
    <w:nsid w:val="15FC1F02"/>
    <w:multiLevelType w:val="hybridMultilevel"/>
    <w:tmpl w:val="54BE5BBC"/>
    <w:lvl w:ilvl="0" w:tplc="7E8C590C">
      <w:start w:val="1"/>
      <w:numFmt w:val="bullet"/>
      <w:lvlText w:val="•"/>
      <w:lvlJc w:val="left"/>
      <w:pPr>
        <w:ind w:left="480" w:hanging="480"/>
      </w:pPr>
      <w:rPr>
        <w:rFonts w:ascii="Arial" w:hAnsi="Arial" w:hint="default"/>
        <w:b/>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9201429"/>
    <w:multiLevelType w:val="hybridMultilevel"/>
    <w:tmpl w:val="99B418A4"/>
    <w:lvl w:ilvl="0" w:tplc="A15CAD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96B43C9"/>
    <w:multiLevelType w:val="hybridMultilevel"/>
    <w:tmpl w:val="5B044562"/>
    <w:lvl w:ilvl="0" w:tplc="0409000F">
      <w:start w:val="1"/>
      <w:numFmt w:val="decimal"/>
      <w:lvlText w:val="%1."/>
      <w:lvlJc w:val="left"/>
      <w:pPr>
        <w:ind w:left="1137" w:hanging="480"/>
      </w:pPr>
    </w:lvl>
    <w:lvl w:ilvl="1" w:tplc="04090019" w:tentative="1">
      <w:start w:val="1"/>
      <w:numFmt w:val="ideographTraditional"/>
      <w:lvlText w:val="%2、"/>
      <w:lvlJc w:val="left"/>
      <w:pPr>
        <w:ind w:left="1617" w:hanging="480"/>
      </w:pPr>
    </w:lvl>
    <w:lvl w:ilvl="2" w:tplc="0409001B" w:tentative="1">
      <w:start w:val="1"/>
      <w:numFmt w:val="lowerRoman"/>
      <w:lvlText w:val="%3."/>
      <w:lvlJc w:val="right"/>
      <w:pPr>
        <w:ind w:left="2097" w:hanging="480"/>
      </w:pPr>
    </w:lvl>
    <w:lvl w:ilvl="3" w:tplc="0409000F" w:tentative="1">
      <w:start w:val="1"/>
      <w:numFmt w:val="decimal"/>
      <w:lvlText w:val="%4."/>
      <w:lvlJc w:val="left"/>
      <w:pPr>
        <w:ind w:left="2577" w:hanging="480"/>
      </w:pPr>
    </w:lvl>
    <w:lvl w:ilvl="4" w:tplc="04090019" w:tentative="1">
      <w:start w:val="1"/>
      <w:numFmt w:val="ideographTraditional"/>
      <w:lvlText w:val="%5、"/>
      <w:lvlJc w:val="left"/>
      <w:pPr>
        <w:ind w:left="3057" w:hanging="480"/>
      </w:pPr>
    </w:lvl>
    <w:lvl w:ilvl="5" w:tplc="0409001B" w:tentative="1">
      <w:start w:val="1"/>
      <w:numFmt w:val="lowerRoman"/>
      <w:lvlText w:val="%6."/>
      <w:lvlJc w:val="right"/>
      <w:pPr>
        <w:ind w:left="3537" w:hanging="480"/>
      </w:pPr>
    </w:lvl>
    <w:lvl w:ilvl="6" w:tplc="0409000F" w:tentative="1">
      <w:start w:val="1"/>
      <w:numFmt w:val="decimal"/>
      <w:lvlText w:val="%7."/>
      <w:lvlJc w:val="left"/>
      <w:pPr>
        <w:ind w:left="4017" w:hanging="480"/>
      </w:pPr>
    </w:lvl>
    <w:lvl w:ilvl="7" w:tplc="04090019" w:tentative="1">
      <w:start w:val="1"/>
      <w:numFmt w:val="ideographTraditional"/>
      <w:lvlText w:val="%8、"/>
      <w:lvlJc w:val="left"/>
      <w:pPr>
        <w:ind w:left="4497" w:hanging="480"/>
      </w:pPr>
    </w:lvl>
    <w:lvl w:ilvl="8" w:tplc="0409001B" w:tentative="1">
      <w:start w:val="1"/>
      <w:numFmt w:val="lowerRoman"/>
      <w:lvlText w:val="%9."/>
      <w:lvlJc w:val="right"/>
      <w:pPr>
        <w:ind w:left="4977" w:hanging="480"/>
      </w:pPr>
    </w:lvl>
  </w:abstractNum>
  <w:abstractNum w:abstractNumId="10" w15:restartNumberingAfterBreak="0">
    <w:nsid w:val="1DA624A2"/>
    <w:multiLevelType w:val="hybridMultilevel"/>
    <w:tmpl w:val="26723FEC"/>
    <w:lvl w:ilvl="0" w:tplc="FF30783C">
      <w:start w:val="1"/>
      <w:numFmt w:val="taiwaneseCountingThousand"/>
      <w:lvlText w:val="%1、"/>
      <w:lvlJc w:val="left"/>
      <w:pPr>
        <w:ind w:left="720" w:hanging="720"/>
      </w:pPr>
      <w:rPr>
        <w:rFonts w:hAnsi="Times New Roman"/>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15:restartNumberingAfterBreak="0">
    <w:nsid w:val="20F47634"/>
    <w:multiLevelType w:val="hybridMultilevel"/>
    <w:tmpl w:val="E24AAFA2"/>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15:restartNumberingAfterBreak="0">
    <w:nsid w:val="22D15E0F"/>
    <w:multiLevelType w:val="hybridMultilevel"/>
    <w:tmpl w:val="8BBC5598"/>
    <w:lvl w:ilvl="0" w:tplc="35544B28">
      <w:start w:val="1"/>
      <w:numFmt w:val="lowerLetter"/>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28807B94"/>
    <w:multiLevelType w:val="hybridMultilevel"/>
    <w:tmpl w:val="4128E7CE"/>
    <w:lvl w:ilvl="0" w:tplc="663ED72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89A6196"/>
    <w:multiLevelType w:val="hybridMultilevel"/>
    <w:tmpl w:val="04DCE978"/>
    <w:lvl w:ilvl="0" w:tplc="E6BC7F90">
      <w:start w:val="1"/>
      <w:numFmt w:val="decimal"/>
      <w:lvlText w:val="(%1)"/>
      <w:lvlJc w:val="left"/>
      <w:pPr>
        <w:ind w:left="998" w:hanging="480"/>
      </w:pPr>
      <w:rPr>
        <w:rFonts w:hint="eastAsia"/>
      </w:rPr>
    </w:lvl>
    <w:lvl w:ilvl="1" w:tplc="E6BC7F90">
      <w:start w:val="1"/>
      <w:numFmt w:val="decimal"/>
      <w:lvlText w:val="(%2)"/>
      <w:lvlJc w:val="left"/>
      <w:pPr>
        <w:ind w:left="1478" w:hanging="480"/>
      </w:pPr>
      <w:rPr>
        <w:rFonts w:hint="eastAsia"/>
      </w:rPr>
    </w:lvl>
    <w:lvl w:ilvl="2" w:tplc="0409001B" w:tentative="1">
      <w:start w:val="1"/>
      <w:numFmt w:val="lowerRoman"/>
      <w:lvlText w:val="%3."/>
      <w:lvlJc w:val="right"/>
      <w:pPr>
        <w:ind w:left="1958" w:hanging="480"/>
      </w:pPr>
    </w:lvl>
    <w:lvl w:ilvl="3" w:tplc="0409000F" w:tentative="1">
      <w:start w:val="1"/>
      <w:numFmt w:val="decimal"/>
      <w:lvlText w:val="%4."/>
      <w:lvlJc w:val="left"/>
      <w:pPr>
        <w:ind w:left="2438" w:hanging="480"/>
      </w:pPr>
    </w:lvl>
    <w:lvl w:ilvl="4" w:tplc="04090019" w:tentative="1">
      <w:start w:val="1"/>
      <w:numFmt w:val="ideographTraditional"/>
      <w:lvlText w:val="%5、"/>
      <w:lvlJc w:val="left"/>
      <w:pPr>
        <w:ind w:left="2918" w:hanging="480"/>
      </w:pPr>
    </w:lvl>
    <w:lvl w:ilvl="5" w:tplc="0409001B" w:tentative="1">
      <w:start w:val="1"/>
      <w:numFmt w:val="lowerRoman"/>
      <w:lvlText w:val="%6."/>
      <w:lvlJc w:val="right"/>
      <w:pPr>
        <w:ind w:left="3398" w:hanging="480"/>
      </w:pPr>
    </w:lvl>
    <w:lvl w:ilvl="6" w:tplc="0409000F" w:tentative="1">
      <w:start w:val="1"/>
      <w:numFmt w:val="decimal"/>
      <w:lvlText w:val="%7."/>
      <w:lvlJc w:val="left"/>
      <w:pPr>
        <w:ind w:left="3878" w:hanging="480"/>
      </w:pPr>
    </w:lvl>
    <w:lvl w:ilvl="7" w:tplc="04090019" w:tentative="1">
      <w:start w:val="1"/>
      <w:numFmt w:val="ideographTraditional"/>
      <w:lvlText w:val="%8、"/>
      <w:lvlJc w:val="left"/>
      <w:pPr>
        <w:ind w:left="4358" w:hanging="480"/>
      </w:pPr>
    </w:lvl>
    <w:lvl w:ilvl="8" w:tplc="0409001B" w:tentative="1">
      <w:start w:val="1"/>
      <w:numFmt w:val="lowerRoman"/>
      <w:lvlText w:val="%9."/>
      <w:lvlJc w:val="right"/>
      <w:pPr>
        <w:ind w:left="4838" w:hanging="480"/>
      </w:pPr>
    </w:lvl>
  </w:abstractNum>
  <w:abstractNum w:abstractNumId="15" w15:restartNumberingAfterBreak="0">
    <w:nsid w:val="2B912095"/>
    <w:multiLevelType w:val="hybridMultilevel"/>
    <w:tmpl w:val="41164BC2"/>
    <w:lvl w:ilvl="0" w:tplc="FE76BA1C">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FC013F8"/>
    <w:multiLevelType w:val="hybridMultilevel"/>
    <w:tmpl w:val="76900944"/>
    <w:lvl w:ilvl="0" w:tplc="1C6CAB9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A1154C"/>
    <w:multiLevelType w:val="hybridMultilevel"/>
    <w:tmpl w:val="667895E8"/>
    <w:lvl w:ilvl="0" w:tplc="04090015">
      <w:start w:val="1"/>
      <w:numFmt w:val="taiwaneseCountingThousand"/>
      <w:lvlText w:val="%1、"/>
      <w:lvlJc w:val="left"/>
      <w:pPr>
        <w:ind w:left="480" w:hanging="480"/>
      </w:pPr>
    </w:lvl>
    <w:lvl w:ilvl="1" w:tplc="FE76BA1C">
      <w:start w:val="1"/>
      <w:numFmt w:val="taiwaneseCountingThousand"/>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36727858"/>
    <w:multiLevelType w:val="hybridMultilevel"/>
    <w:tmpl w:val="867828A4"/>
    <w:lvl w:ilvl="0" w:tplc="8D80FF52">
      <w:start w:val="1"/>
      <w:numFmt w:val="decimal"/>
      <w:lvlText w:val="(%1)"/>
      <w:lvlJc w:val="left"/>
      <w:pPr>
        <w:ind w:left="906" w:hanging="480"/>
      </w:pPr>
      <w:rPr>
        <w:rFonts w:ascii="Times New Roman" w:eastAsia="標楷體" w:hAnsi="Times New Roman" w:cs="Times New Roman"/>
      </w:rPr>
    </w:lvl>
    <w:lvl w:ilvl="1" w:tplc="E6BC7F90">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9886460"/>
    <w:multiLevelType w:val="hybridMultilevel"/>
    <w:tmpl w:val="AD1C81DC"/>
    <w:lvl w:ilvl="0" w:tplc="7826C178">
      <w:start w:val="1"/>
      <w:numFmt w:val="taiwaneseCountingThousand"/>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896657C"/>
    <w:multiLevelType w:val="hybridMultilevel"/>
    <w:tmpl w:val="18AC009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B357230"/>
    <w:multiLevelType w:val="hybridMultilevel"/>
    <w:tmpl w:val="867828A4"/>
    <w:lvl w:ilvl="0" w:tplc="8D80FF52">
      <w:start w:val="1"/>
      <w:numFmt w:val="decimal"/>
      <w:lvlText w:val="(%1)"/>
      <w:lvlJc w:val="left"/>
      <w:pPr>
        <w:ind w:left="906" w:hanging="480"/>
      </w:pPr>
      <w:rPr>
        <w:rFonts w:ascii="Times New Roman" w:eastAsia="標楷體" w:hAnsi="Times New Roman" w:cs="Times New Roman"/>
      </w:rPr>
    </w:lvl>
    <w:lvl w:ilvl="1" w:tplc="E6BC7F90">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162653A"/>
    <w:multiLevelType w:val="hybridMultilevel"/>
    <w:tmpl w:val="40661356"/>
    <w:lvl w:ilvl="0" w:tplc="BAA4AC2C">
      <w:start w:val="1"/>
      <w:numFmt w:val="taiwaneseCountingThousand"/>
      <w:pStyle w:val="1"/>
      <w:lvlText w:val="%1、"/>
      <w:lvlJc w:val="left"/>
      <w:pPr>
        <w:tabs>
          <w:tab w:val="num" w:pos="1191"/>
        </w:tabs>
        <w:ind w:left="1191" w:hanging="62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21C40D8"/>
    <w:multiLevelType w:val="hybridMultilevel"/>
    <w:tmpl w:val="7D04A13E"/>
    <w:styleLink w:val="12526"/>
    <w:lvl w:ilvl="0" w:tplc="B0401286">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4" w15:restartNumberingAfterBreak="0">
    <w:nsid w:val="5242670F"/>
    <w:multiLevelType w:val="hybridMultilevel"/>
    <w:tmpl w:val="DCA081D8"/>
    <w:lvl w:ilvl="0" w:tplc="04090015">
      <w:start w:val="1"/>
      <w:numFmt w:val="taiwaneseCountingThousand"/>
      <w:lvlText w:val="%1、"/>
      <w:lvlJc w:val="left"/>
      <w:pPr>
        <w:ind w:left="480" w:hanging="480"/>
      </w:pPr>
    </w:lvl>
    <w:lvl w:ilvl="1" w:tplc="FE76BA1C">
      <w:start w:val="1"/>
      <w:numFmt w:val="taiwaneseCountingThousand"/>
      <w:lvlText w:val="(%2)"/>
      <w:lvlJc w:val="left"/>
      <w:pPr>
        <w:ind w:left="960" w:hanging="480"/>
      </w:pPr>
    </w:lvl>
    <w:lvl w:ilvl="2" w:tplc="0409000F">
      <w:start w:val="1"/>
      <w:numFmt w:val="decimal"/>
      <w:lvlText w:val="%3."/>
      <w:lvlJc w:val="lef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15:restartNumberingAfterBreak="0">
    <w:nsid w:val="52DD384F"/>
    <w:multiLevelType w:val="hybridMultilevel"/>
    <w:tmpl w:val="E24AAFA2"/>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7D7141F"/>
    <w:multiLevelType w:val="hybridMultilevel"/>
    <w:tmpl w:val="A30C8232"/>
    <w:lvl w:ilvl="0" w:tplc="E38291A4">
      <w:start w:val="1"/>
      <w:numFmt w:val="lowerLetter"/>
      <w:lvlText w:val="(%1)"/>
      <w:lvlJc w:val="left"/>
      <w:pPr>
        <w:ind w:left="3960" w:hanging="360"/>
      </w:pPr>
      <w:rPr>
        <w:rFonts w:ascii="Times New Roman" w:eastAsia="標楷體" w:hAnsi="Times New Roman" w:cs="Times New Roman" w:hint="default"/>
        <w:sz w:val="28"/>
      </w:rPr>
    </w:lvl>
    <w:lvl w:ilvl="1" w:tplc="04090019" w:tentative="1">
      <w:start w:val="1"/>
      <w:numFmt w:val="ideographTraditional"/>
      <w:lvlText w:val="%2、"/>
      <w:lvlJc w:val="left"/>
      <w:pPr>
        <w:ind w:left="4560" w:hanging="480"/>
      </w:pPr>
    </w:lvl>
    <w:lvl w:ilvl="2" w:tplc="0409001B" w:tentative="1">
      <w:start w:val="1"/>
      <w:numFmt w:val="lowerRoman"/>
      <w:lvlText w:val="%3."/>
      <w:lvlJc w:val="right"/>
      <w:pPr>
        <w:ind w:left="5040" w:hanging="480"/>
      </w:pPr>
    </w:lvl>
    <w:lvl w:ilvl="3" w:tplc="0409000F" w:tentative="1">
      <w:start w:val="1"/>
      <w:numFmt w:val="decimal"/>
      <w:lvlText w:val="%4."/>
      <w:lvlJc w:val="left"/>
      <w:pPr>
        <w:ind w:left="5520" w:hanging="480"/>
      </w:pPr>
    </w:lvl>
    <w:lvl w:ilvl="4" w:tplc="04090019" w:tentative="1">
      <w:start w:val="1"/>
      <w:numFmt w:val="ideographTraditional"/>
      <w:lvlText w:val="%5、"/>
      <w:lvlJc w:val="left"/>
      <w:pPr>
        <w:ind w:left="6000" w:hanging="480"/>
      </w:pPr>
    </w:lvl>
    <w:lvl w:ilvl="5" w:tplc="0409001B" w:tentative="1">
      <w:start w:val="1"/>
      <w:numFmt w:val="lowerRoman"/>
      <w:lvlText w:val="%6."/>
      <w:lvlJc w:val="right"/>
      <w:pPr>
        <w:ind w:left="6480" w:hanging="480"/>
      </w:pPr>
    </w:lvl>
    <w:lvl w:ilvl="6" w:tplc="0409000F" w:tentative="1">
      <w:start w:val="1"/>
      <w:numFmt w:val="decimal"/>
      <w:lvlText w:val="%7."/>
      <w:lvlJc w:val="left"/>
      <w:pPr>
        <w:ind w:left="6960" w:hanging="480"/>
      </w:pPr>
    </w:lvl>
    <w:lvl w:ilvl="7" w:tplc="04090019" w:tentative="1">
      <w:start w:val="1"/>
      <w:numFmt w:val="ideographTraditional"/>
      <w:lvlText w:val="%8、"/>
      <w:lvlJc w:val="left"/>
      <w:pPr>
        <w:ind w:left="7440" w:hanging="480"/>
      </w:pPr>
    </w:lvl>
    <w:lvl w:ilvl="8" w:tplc="0409001B" w:tentative="1">
      <w:start w:val="1"/>
      <w:numFmt w:val="lowerRoman"/>
      <w:lvlText w:val="%9."/>
      <w:lvlJc w:val="right"/>
      <w:pPr>
        <w:ind w:left="7920" w:hanging="480"/>
      </w:pPr>
    </w:lvl>
  </w:abstractNum>
  <w:abstractNum w:abstractNumId="27" w15:restartNumberingAfterBreak="0">
    <w:nsid w:val="599731EF"/>
    <w:multiLevelType w:val="hybridMultilevel"/>
    <w:tmpl w:val="D3ACE64A"/>
    <w:lvl w:ilvl="0" w:tplc="0409000F">
      <w:start w:val="1"/>
      <w:numFmt w:val="decimal"/>
      <w:lvlText w:val="%1."/>
      <w:lvlJc w:val="left"/>
      <w:pPr>
        <w:ind w:left="1137" w:hanging="480"/>
      </w:pPr>
    </w:lvl>
    <w:lvl w:ilvl="1" w:tplc="04090019" w:tentative="1">
      <w:start w:val="1"/>
      <w:numFmt w:val="ideographTraditional"/>
      <w:lvlText w:val="%2、"/>
      <w:lvlJc w:val="left"/>
      <w:pPr>
        <w:ind w:left="1617" w:hanging="480"/>
      </w:pPr>
    </w:lvl>
    <w:lvl w:ilvl="2" w:tplc="0409001B" w:tentative="1">
      <w:start w:val="1"/>
      <w:numFmt w:val="lowerRoman"/>
      <w:lvlText w:val="%3."/>
      <w:lvlJc w:val="right"/>
      <w:pPr>
        <w:ind w:left="2097" w:hanging="480"/>
      </w:pPr>
    </w:lvl>
    <w:lvl w:ilvl="3" w:tplc="0409000F" w:tentative="1">
      <w:start w:val="1"/>
      <w:numFmt w:val="decimal"/>
      <w:lvlText w:val="%4."/>
      <w:lvlJc w:val="left"/>
      <w:pPr>
        <w:ind w:left="2577" w:hanging="480"/>
      </w:pPr>
    </w:lvl>
    <w:lvl w:ilvl="4" w:tplc="04090019" w:tentative="1">
      <w:start w:val="1"/>
      <w:numFmt w:val="ideographTraditional"/>
      <w:lvlText w:val="%5、"/>
      <w:lvlJc w:val="left"/>
      <w:pPr>
        <w:ind w:left="3057" w:hanging="480"/>
      </w:pPr>
    </w:lvl>
    <w:lvl w:ilvl="5" w:tplc="0409001B" w:tentative="1">
      <w:start w:val="1"/>
      <w:numFmt w:val="lowerRoman"/>
      <w:lvlText w:val="%6."/>
      <w:lvlJc w:val="right"/>
      <w:pPr>
        <w:ind w:left="3537" w:hanging="480"/>
      </w:pPr>
    </w:lvl>
    <w:lvl w:ilvl="6" w:tplc="0409000F" w:tentative="1">
      <w:start w:val="1"/>
      <w:numFmt w:val="decimal"/>
      <w:lvlText w:val="%7."/>
      <w:lvlJc w:val="left"/>
      <w:pPr>
        <w:ind w:left="4017" w:hanging="480"/>
      </w:pPr>
    </w:lvl>
    <w:lvl w:ilvl="7" w:tplc="04090019" w:tentative="1">
      <w:start w:val="1"/>
      <w:numFmt w:val="ideographTraditional"/>
      <w:lvlText w:val="%8、"/>
      <w:lvlJc w:val="left"/>
      <w:pPr>
        <w:ind w:left="4497" w:hanging="480"/>
      </w:pPr>
    </w:lvl>
    <w:lvl w:ilvl="8" w:tplc="0409001B" w:tentative="1">
      <w:start w:val="1"/>
      <w:numFmt w:val="lowerRoman"/>
      <w:lvlText w:val="%9."/>
      <w:lvlJc w:val="right"/>
      <w:pPr>
        <w:ind w:left="4977" w:hanging="480"/>
      </w:pPr>
    </w:lvl>
  </w:abstractNum>
  <w:abstractNum w:abstractNumId="28" w15:restartNumberingAfterBreak="0">
    <w:nsid w:val="5AC21565"/>
    <w:multiLevelType w:val="hybridMultilevel"/>
    <w:tmpl w:val="E3DAB076"/>
    <w:lvl w:ilvl="0" w:tplc="3620FB72">
      <w:start w:val="1"/>
      <w:numFmt w:val="bullet"/>
      <w:lvlText w:val=""/>
      <w:lvlJc w:val="left"/>
      <w:pPr>
        <w:tabs>
          <w:tab w:val="num" w:pos="720"/>
        </w:tabs>
        <w:ind w:left="720" w:hanging="360"/>
      </w:pPr>
      <w:rPr>
        <w:rFonts w:ascii="Wingdings" w:hAnsi="Wingdings" w:hint="default"/>
      </w:rPr>
    </w:lvl>
    <w:lvl w:ilvl="1" w:tplc="F316564A" w:tentative="1">
      <w:start w:val="1"/>
      <w:numFmt w:val="bullet"/>
      <w:lvlText w:val=""/>
      <w:lvlJc w:val="left"/>
      <w:pPr>
        <w:tabs>
          <w:tab w:val="num" w:pos="1440"/>
        </w:tabs>
        <w:ind w:left="1440" w:hanging="360"/>
      </w:pPr>
      <w:rPr>
        <w:rFonts w:ascii="Wingdings" w:hAnsi="Wingdings" w:hint="default"/>
      </w:rPr>
    </w:lvl>
    <w:lvl w:ilvl="2" w:tplc="A9C2E7AE" w:tentative="1">
      <w:start w:val="1"/>
      <w:numFmt w:val="bullet"/>
      <w:lvlText w:val=""/>
      <w:lvlJc w:val="left"/>
      <w:pPr>
        <w:tabs>
          <w:tab w:val="num" w:pos="2160"/>
        </w:tabs>
        <w:ind w:left="2160" w:hanging="360"/>
      </w:pPr>
      <w:rPr>
        <w:rFonts w:ascii="Wingdings" w:hAnsi="Wingdings" w:hint="default"/>
      </w:rPr>
    </w:lvl>
    <w:lvl w:ilvl="3" w:tplc="C304F722" w:tentative="1">
      <w:start w:val="1"/>
      <w:numFmt w:val="bullet"/>
      <w:lvlText w:val=""/>
      <w:lvlJc w:val="left"/>
      <w:pPr>
        <w:tabs>
          <w:tab w:val="num" w:pos="2880"/>
        </w:tabs>
        <w:ind w:left="2880" w:hanging="360"/>
      </w:pPr>
      <w:rPr>
        <w:rFonts w:ascii="Wingdings" w:hAnsi="Wingdings" w:hint="default"/>
      </w:rPr>
    </w:lvl>
    <w:lvl w:ilvl="4" w:tplc="913C388E" w:tentative="1">
      <w:start w:val="1"/>
      <w:numFmt w:val="bullet"/>
      <w:lvlText w:val=""/>
      <w:lvlJc w:val="left"/>
      <w:pPr>
        <w:tabs>
          <w:tab w:val="num" w:pos="3600"/>
        </w:tabs>
        <w:ind w:left="3600" w:hanging="360"/>
      </w:pPr>
      <w:rPr>
        <w:rFonts w:ascii="Wingdings" w:hAnsi="Wingdings" w:hint="default"/>
      </w:rPr>
    </w:lvl>
    <w:lvl w:ilvl="5" w:tplc="1FF2D21A" w:tentative="1">
      <w:start w:val="1"/>
      <w:numFmt w:val="bullet"/>
      <w:lvlText w:val=""/>
      <w:lvlJc w:val="left"/>
      <w:pPr>
        <w:tabs>
          <w:tab w:val="num" w:pos="4320"/>
        </w:tabs>
        <w:ind w:left="4320" w:hanging="360"/>
      </w:pPr>
      <w:rPr>
        <w:rFonts w:ascii="Wingdings" w:hAnsi="Wingdings" w:hint="default"/>
      </w:rPr>
    </w:lvl>
    <w:lvl w:ilvl="6" w:tplc="BFEAECBC" w:tentative="1">
      <w:start w:val="1"/>
      <w:numFmt w:val="bullet"/>
      <w:lvlText w:val=""/>
      <w:lvlJc w:val="left"/>
      <w:pPr>
        <w:tabs>
          <w:tab w:val="num" w:pos="5040"/>
        </w:tabs>
        <w:ind w:left="5040" w:hanging="360"/>
      </w:pPr>
      <w:rPr>
        <w:rFonts w:ascii="Wingdings" w:hAnsi="Wingdings" w:hint="default"/>
      </w:rPr>
    </w:lvl>
    <w:lvl w:ilvl="7" w:tplc="B03EE710" w:tentative="1">
      <w:start w:val="1"/>
      <w:numFmt w:val="bullet"/>
      <w:lvlText w:val=""/>
      <w:lvlJc w:val="left"/>
      <w:pPr>
        <w:tabs>
          <w:tab w:val="num" w:pos="5760"/>
        </w:tabs>
        <w:ind w:left="5760" w:hanging="360"/>
      </w:pPr>
      <w:rPr>
        <w:rFonts w:ascii="Wingdings" w:hAnsi="Wingdings" w:hint="default"/>
      </w:rPr>
    </w:lvl>
    <w:lvl w:ilvl="8" w:tplc="E278BC0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2771C7"/>
    <w:multiLevelType w:val="hybridMultilevel"/>
    <w:tmpl w:val="7F50AB1A"/>
    <w:lvl w:ilvl="0" w:tplc="04090015">
      <w:start w:val="1"/>
      <w:numFmt w:val="taiwaneseCountingThousand"/>
      <w:lvlText w:val="%1、"/>
      <w:lvlJc w:val="left"/>
      <w:pPr>
        <w:ind w:left="480" w:hanging="480"/>
      </w:pPr>
    </w:lvl>
    <w:lvl w:ilvl="1" w:tplc="4322EDC0">
      <w:start w:val="3"/>
      <w:numFmt w:val="taiwaneseCountingThousand"/>
      <w:lvlText w:val="%2、"/>
      <w:lvlJc w:val="left"/>
      <w:pPr>
        <w:ind w:left="960" w:hanging="480"/>
      </w:pPr>
      <w:rPr>
        <w:rFonts w:hint="eastAsia"/>
        <w:b w:val="0"/>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0DA4FE2"/>
    <w:multiLevelType w:val="hybridMultilevel"/>
    <w:tmpl w:val="AD5631FA"/>
    <w:lvl w:ilvl="0" w:tplc="AAB0D144">
      <w:start w:val="1"/>
      <w:numFmt w:val="lowerLetter"/>
      <w:lvlText w:val="(%1)"/>
      <w:lvlJc w:val="left"/>
      <w:pPr>
        <w:ind w:left="1760" w:hanging="360"/>
      </w:pPr>
      <w:rPr>
        <w:rFonts w:hint="default"/>
      </w:rPr>
    </w:lvl>
    <w:lvl w:ilvl="1" w:tplc="04090019" w:tentative="1">
      <w:start w:val="1"/>
      <w:numFmt w:val="ideographTraditional"/>
      <w:lvlText w:val="%2、"/>
      <w:lvlJc w:val="left"/>
      <w:pPr>
        <w:ind w:left="2360" w:hanging="480"/>
      </w:pPr>
    </w:lvl>
    <w:lvl w:ilvl="2" w:tplc="0409001B" w:tentative="1">
      <w:start w:val="1"/>
      <w:numFmt w:val="lowerRoman"/>
      <w:lvlText w:val="%3."/>
      <w:lvlJc w:val="right"/>
      <w:pPr>
        <w:ind w:left="2840" w:hanging="480"/>
      </w:pPr>
    </w:lvl>
    <w:lvl w:ilvl="3" w:tplc="0409000F" w:tentative="1">
      <w:start w:val="1"/>
      <w:numFmt w:val="decimal"/>
      <w:lvlText w:val="%4."/>
      <w:lvlJc w:val="left"/>
      <w:pPr>
        <w:ind w:left="3320" w:hanging="480"/>
      </w:pPr>
    </w:lvl>
    <w:lvl w:ilvl="4" w:tplc="04090019" w:tentative="1">
      <w:start w:val="1"/>
      <w:numFmt w:val="ideographTraditional"/>
      <w:lvlText w:val="%5、"/>
      <w:lvlJc w:val="left"/>
      <w:pPr>
        <w:ind w:left="3800" w:hanging="480"/>
      </w:pPr>
    </w:lvl>
    <w:lvl w:ilvl="5" w:tplc="0409001B" w:tentative="1">
      <w:start w:val="1"/>
      <w:numFmt w:val="lowerRoman"/>
      <w:lvlText w:val="%6."/>
      <w:lvlJc w:val="right"/>
      <w:pPr>
        <w:ind w:left="4280" w:hanging="480"/>
      </w:pPr>
    </w:lvl>
    <w:lvl w:ilvl="6" w:tplc="0409000F" w:tentative="1">
      <w:start w:val="1"/>
      <w:numFmt w:val="decimal"/>
      <w:lvlText w:val="%7."/>
      <w:lvlJc w:val="left"/>
      <w:pPr>
        <w:ind w:left="4760" w:hanging="480"/>
      </w:pPr>
    </w:lvl>
    <w:lvl w:ilvl="7" w:tplc="04090019" w:tentative="1">
      <w:start w:val="1"/>
      <w:numFmt w:val="ideographTraditional"/>
      <w:lvlText w:val="%8、"/>
      <w:lvlJc w:val="left"/>
      <w:pPr>
        <w:ind w:left="5240" w:hanging="480"/>
      </w:pPr>
    </w:lvl>
    <w:lvl w:ilvl="8" w:tplc="0409001B" w:tentative="1">
      <w:start w:val="1"/>
      <w:numFmt w:val="lowerRoman"/>
      <w:lvlText w:val="%9."/>
      <w:lvlJc w:val="right"/>
      <w:pPr>
        <w:ind w:left="5720" w:hanging="480"/>
      </w:pPr>
    </w:lvl>
  </w:abstractNum>
  <w:abstractNum w:abstractNumId="31" w15:restartNumberingAfterBreak="0">
    <w:nsid w:val="66063492"/>
    <w:multiLevelType w:val="hybridMultilevel"/>
    <w:tmpl w:val="B44ECCA6"/>
    <w:lvl w:ilvl="0" w:tplc="9716D40E">
      <w:start w:val="1"/>
      <w:numFmt w:val="lowerLetter"/>
      <w:lvlText w:val="(%1)"/>
      <w:lvlJc w:val="left"/>
      <w:pPr>
        <w:ind w:left="3440" w:hanging="360"/>
      </w:pPr>
      <w:rPr>
        <w:rFonts w:hint="default"/>
      </w:rPr>
    </w:lvl>
    <w:lvl w:ilvl="1" w:tplc="04090019" w:tentative="1">
      <w:start w:val="1"/>
      <w:numFmt w:val="ideographTraditional"/>
      <w:lvlText w:val="%2、"/>
      <w:lvlJc w:val="left"/>
      <w:pPr>
        <w:ind w:left="4040" w:hanging="480"/>
      </w:pPr>
    </w:lvl>
    <w:lvl w:ilvl="2" w:tplc="0409001B" w:tentative="1">
      <w:start w:val="1"/>
      <w:numFmt w:val="lowerRoman"/>
      <w:lvlText w:val="%3."/>
      <w:lvlJc w:val="right"/>
      <w:pPr>
        <w:ind w:left="4520" w:hanging="480"/>
      </w:pPr>
    </w:lvl>
    <w:lvl w:ilvl="3" w:tplc="0409000F" w:tentative="1">
      <w:start w:val="1"/>
      <w:numFmt w:val="decimal"/>
      <w:lvlText w:val="%4."/>
      <w:lvlJc w:val="left"/>
      <w:pPr>
        <w:ind w:left="5000" w:hanging="480"/>
      </w:pPr>
    </w:lvl>
    <w:lvl w:ilvl="4" w:tplc="04090019" w:tentative="1">
      <w:start w:val="1"/>
      <w:numFmt w:val="ideographTraditional"/>
      <w:lvlText w:val="%5、"/>
      <w:lvlJc w:val="left"/>
      <w:pPr>
        <w:ind w:left="5480" w:hanging="480"/>
      </w:pPr>
    </w:lvl>
    <w:lvl w:ilvl="5" w:tplc="0409001B" w:tentative="1">
      <w:start w:val="1"/>
      <w:numFmt w:val="lowerRoman"/>
      <w:lvlText w:val="%6."/>
      <w:lvlJc w:val="right"/>
      <w:pPr>
        <w:ind w:left="5960" w:hanging="480"/>
      </w:pPr>
    </w:lvl>
    <w:lvl w:ilvl="6" w:tplc="0409000F" w:tentative="1">
      <w:start w:val="1"/>
      <w:numFmt w:val="decimal"/>
      <w:lvlText w:val="%7."/>
      <w:lvlJc w:val="left"/>
      <w:pPr>
        <w:ind w:left="6440" w:hanging="480"/>
      </w:pPr>
    </w:lvl>
    <w:lvl w:ilvl="7" w:tplc="04090019" w:tentative="1">
      <w:start w:val="1"/>
      <w:numFmt w:val="ideographTraditional"/>
      <w:lvlText w:val="%8、"/>
      <w:lvlJc w:val="left"/>
      <w:pPr>
        <w:ind w:left="6920" w:hanging="480"/>
      </w:pPr>
    </w:lvl>
    <w:lvl w:ilvl="8" w:tplc="0409001B" w:tentative="1">
      <w:start w:val="1"/>
      <w:numFmt w:val="lowerRoman"/>
      <w:lvlText w:val="%9."/>
      <w:lvlJc w:val="right"/>
      <w:pPr>
        <w:ind w:left="7400" w:hanging="480"/>
      </w:pPr>
    </w:lvl>
  </w:abstractNum>
  <w:abstractNum w:abstractNumId="32" w15:restartNumberingAfterBreak="0">
    <w:nsid w:val="665E7E0F"/>
    <w:multiLevelType w:val="hybridMultilevel"/>
    <w:tmpl w:val="DDEA0DEC"/>
    <w:lvl w:ilvl="0" w:tplc="90E4E310">
      <w:start w:val="1"/>
      <w:numFmt w:val="taiwaneseCountingThousand"/>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6C909AD"/>
    <w:multiLevelType w:val="hybridMultilevel"/>
    <w:tmpl w:val="A34E81BE"/>
    <w:lvl w:ilvl="0" w:tplc="90E4E310">
      <w:start w:val="1"/>
      <w:numFmt w:val="taiwaneseCountingThousand"/>
      <w:lvlText w:val="(%1)"/>
      <w:lvlJc w:val="left"/>
      <w:pPr>
        <w:ind w:left="996" w:hanging="480"/>
      </w:pPr>
      <w:rPr>
        <w:rFonts w:ascii="Times New Roman" w:hAnsi="Times New Roman" w:cs="Times New Roman" w:hint="default"/>
      </w:rPr>
    </w:lvl>
    <w:lvl w:ilvl="1" w:tplc="04090019" w:tentative="1">
      <w:start w:val="1"/>
      <w:numFmt w:val="ideographTraditional"/>
      <w:lvlText w:val="%2、"/>
      <w:lvlJc w:val="left"/>
      <w:pPr>
        <w:ind w:left="1476" w:hanging="480"/>
      </w:pPr>
    </w:lvl>
    <w:lvl w:ilvl="2" w:tplc="0409001B" w:tentative="1">
      <w:start w:val="1"/>
      <w:numFmt w:val="lowerRoman"/>
      <w:lvlText w:val="%3."/>
      <w:lvlJc w:val="right"/>
      <w:pPr>
        <w:ind w:left="1956" w:hanging="480"/>
      </w:pPr>
    </w:lvl>
    <w:lvl w:ilvl="3" w:tplc="0409000F" w:tentative="1">
      <w:start w:val="1"/>
      <w:numFmt w:val="decimal"/>
      <w:lvlText w:val="%4."/>
      <w:lvlJc w:val="left"/>
      <w:pPr>
        <w:ind w:left="2436" w:hanging="480"/>
      </w:pPr>
    </w:lvl>
    <w:lvl w:ilvl="4" w:tplc="04090019" w:tentative="1">
      <w:start w:val="1"/>
      <w:numFmt w:val="ideographTraditional"/>
      <w:lvlText w:val="%5、"/>
      <w:lvlJc w:val="left"/>
      <w:pPr>
        <w:ind w:left="2916" w:hanging="480"/>
      </w:pPr>
    </w:lvl>
    <w:lvl w:ilvl="5" w:tplc="0409001B" w:tentative="1">
      <w:start w:val="1"/>
      <w:numFmt w:val="lowerRoman"/>
      <w:lvlText w:val="%6."/>
      <w:lvlJc w:val="right"/>
      <w:pPr>
        <w:ind w:left="3396" w:hanging="480"/>
      </w:pPr>
    </w:lvl>
    <w:lvl w:ilvl="6" w:tplc="0409000F" w:tentative="1">
      <w:start w:val="1"/>
      <w:numFmt w:val="decimal"/>
      <w:lvlText w:val="%7."/>
      <w:lvlJc w:val="left"/>
      <w:pPr>
        <w:ind w:left="3876" w:hanging="480"/>
      </w:pPr>
    </w:lvl>
    <w:lvl w:ilvl="7" w:tplc="04090019" w:tentative="1">
      <w:start w:val="1"/>
      <w:numFmt w:val="ideographTraditional"/>
      <w:lvlText w:val="%8、"/>
      <w:lvlJc w:val="left"/>
      <w:pPr>
        <w:ind w:left="4356" w:hanging="480"/>
      </w:pPr>
    </w:lvl>
    <w:lvl w:ilvl="8" w:tplc="0409001B" w:tentative="1">
      <w:start w:val="1"/>
      <w:numFmt w:val="lowerRoman"/>
      <w:lvlText w:val="%9."/>
      <w:lvlJc w:val="right"/>
      <w:pPr>
        <w:ind w:left="4836" w:hanging="480"/>
      </w:pPr>
    </w:lvl>
  </w:abstractNum>
  <w:abstractNum w:abstractNumId="34" w15:restartNumberingAfterBreak="0">
    <w:nsid w:val="6E161DCE"/>
    <w:multiLevelType w:val="hybridMultilevel"/>
    <w:tmpl w:val="5D7E46C8"/>
    <w:lvl w:ilvl="0" w:tplc="0409000F">
      <w:start w:val="1"/>
      <w:numFmt w:val="decimal"/>
      <w:lvlText w:val="%1."/>
      <w:lvlJc w:val="left"/>
      <w:pPr>
        <w:ind w:left="1137" w:hanging="480"/>
      </w:pPr>
    </w:lvl>
    <w:lvl w:ilvl="1" w:tplc="04090019" w:tentative="1">
      <w:start w:val="1"/>
      <w:numFmt w:val="ideographTraditional"/>
      <w:lvlText w:val="%2、"/>
      <w:lvlJc w:val="left"/>
      <w:pPr>
        <w:ind w:left="1617" w:hanging="480"/>
      </w:pPr>
    </w:lvl>
    <w:lvl w:ilvl="2" w:tplc="0409001B" w:tentative="1">
      <w:start w:val="1"/>
      <w:numFmt w:val="lowerRoman"/>
      <w:lvlText w:val="%3."/>
      <w:lvlJc w:val="right"/>
      <w:pPr>
        <w:ind w:left="2097" w:hanging="480"/>
      </w:pPr>
    </w:lvl>
    <w:lvl w:ilvl="3" w:tplc="0409000F" w:tentative="1">
      <w:start w:val="1"/>
      <w:numFmt w:val="decimal"/>
      <w:lvlText w:val="%4."/>
      <w:lvlJc w:val="left"/>
      <w:pPr>
        <w:ind w:left="2577" w:hanging="480"/>
      </w:pPr>
    </w:lvl>
    <w:lvl w:ilvl="4" w:tplc="04090019" w:tentative="1">
      <w:start w:val="1"/>
      <w:numFmt w:val="ideographTraditional"/>
      <w:lvlText w:val="%5、"/>
      <w:lvlJc w:val="left"/>
      <w:pPr>
        <w:ind w:left="3057" w:hanging="480"/>
      </w:pPr>
    </w:lvl>
    <w:lvl w:ilvl="5" w:tplc="0409001B" w:tentative="1">
      <w:start w:val="1"/>
      <w:numFmt w:val="lowerRoman"/>
      <w:lvlText w:val="%6."/>
      <w:lvlJc w:val="right"/>
      <w:pPr>
        <w:ind w:left="3537" w:hanging="480"/>
      </w:pPr>
    </w:lvl>
    <w:lvl w:ilvl="6" w:tplc="0409000F" w:tentative="1">
      <w:start w:val="1"/>
      <w:numFmt w:val="decimal"/>
      <w:lvlText w:val="%7."/>
      <w:lvlJc w:val="left"/>
      <w:pPr>
        <w:ind w:left="4017" w:hanging="480"/>
      </w:pPr>
    </w:lvl>
    <w:lvl w:ilvl="7" w:tplc="04090019" w:tentative="1">
      <w:start w:val="1"/>
      <w:numFmt w:val="ideographTraditional"/>
      <w:lvlText w:val="%8、"/>
      <w:lvlJc w:val="left"/>
      <w:pPr>
        <w:ind w:left="4497" w:hanging="480"/>
      </w:pPr>
    </w:lvl>
    <w:lvl w:ilvl="8" w:tplc="0409001B" w:tentative="1">
      <w:start w:val="1"/>
      <w:numFmt w:val="lowerRoman"/>
      <w:lvlText w:val="%9."/>
      <w:lvlJc w:val="right"/>
      <w:pPr>
        <w:ind w:left="4977" w:hanging="480"/>
      </w:pPr>
    </w:lvl>
  </w:abstractNum>
  <w:abstractNum w:abstractNumId="35" w15:restartNumberingAfterBreak="0">
    <w:nsid w:val="6F240796"/>
    <w:multiLevelType w:val="hybridMultilevel"/>
    <w:tmpl w:val="26723FEC"/>
    <w:lvl w:ilvl="0" w:tplc="FF30783C">
      <w:start w:val="1"/>
      <w:numFmt w:val="taiwaneseCountingThousand"/>
      <w:lvlText w:val="%1、"/>
      <w:lvlJc w:val="left"/>
      <w:pPr>
        <w:ind w:left="720" w:hanging="720"/>
      </w:pPr>
      <w:rPr>
        <w:rFonts w:hAns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29B059B"/>
    <w:multiLevelType w:val="hybridMultilevel"/>
    <w:tmpl w:val="B624FA44"/>
    <w:lvl w:ilvl="0" w:tplc="65887262">
      <w:start w:val="1"/>
      <w:numFmt w:val="lowerLetter"/>
      <w:lvlText w:val="(%1)"/>
      <w:lvlJc w:val="left"/>
      <w:pPr>
        <w:ind w:left="2614" w:hanging="360"/>
      </w:pPr>
      <w:rPr>
        <w:rFonts w:hint="default"/>
      </w:rPr>
    </w:lvl>
    <w:lvl w:ilvl="1" w:tplc="04090019" w:tentative="1">
      <w:start w:val="1"/>
      <w:numFmt w:val="ideographTraditional"/>
      <w:lvlText w:val="%2、"/>
      <w:lvlJc w:val="left"/>
      <w:pPr>
        <w:ind w:left="3214" w:hanging="480"/>
      </w:pPr>
    </w:lvl>
    <w:lvl w:ilvl="2" w:tplc="0409001B" w:tentative="1">
      <w:start w:val="1"/>
      <w:numFmt w:val="lowerRoman"/>
      <w:lvlText w:val="%3."/>
      <w:lvlJc w:val="right"/>
      <w:pPr>
        <w:ind w:left="3694" w:hanging="480"/>
      </w:pPr>
    </w:lvl>
    <w:lvl w:ilvl="3" w:tplc="0409000F" w:tentative="1">
      <w:start w:val="1"/>
      <w:numFmt w:val="decimal"/>
      <w:lvlText w:val="%4."/>
      <w:lvlJc w:val="left"/>
      <w:pPr>
        <w:ind w:left="4174" w:hanging="480"/>
      </w:pPr>
    </w:lvl>
    <w:lvl w:ilvl="4" w:tplc="04090019" w:tentative="1">
      <w:start w:val="1"/>
      <w:numFmt w:val="ideographTraditional"/>
      <w:lvlText w:val="%5、"/>
      <w:lvlJc w:val="left"/>
      <w:pPr>
        <w:ind w:left="4654" w:hanging="480"/>
      </w:pPr>
    </w:lvl>
    <w:lvl w:ilvl="5" w:tplc="0409001B" w:tentative="1">
      <w:start w:val="1"/>
      <w:numFmt w:val="lowerRoman"/>
      <w:lvlText w:val="%6."/>
      <w:lvlJc w:val="right"/>
      <w:pPr>
        <w:ind w:left="5134" w:hanging="480"/>
      </w:pPr>
    </w:lvl>
    <w:lvl w:ilvl="6" w:tplc="0409000F" w:tentative="1">
      <w:start w:val="1"/>
      <w:numFmt w:val="decimal"/>
      <w:lvlText w:val="%7."/>
      <w:lvlJc w:val="left"/>
      <w:pPr>
        <w:ind w:left="5614" w:hanging="480"/>
      </w:pPr>
    </w:lvl>
    <w:lvl w:ilvl="7" w:tplc="04090019" w:tentative="1">
      <w:start w:val="1"/>
      <w:numFmt w:val="ideographTraditional"/>
      <w:lvlText w:val="%8、"/>
      <w:lvlJc w:val="left"/>
      <w:pPr>
        <w:ind w:left="6094" w:hanging="480"/>
      </w:pPr>
    </w:lvl>
    <w:lvl w:ilvl="8" w:tplc="0409001B" w:tentative="1">
      <w:start w:val="1"/>
      <w:numFmt w:val="lowerRoman"/>
      <w:lvlText w:val="%9."/>
      <w:lvlJc w:val="right"/>
      <w:pPr>
        <w:ind w:left="6574" w:hanging="480"/>
      </w:pPr>
    </w:lvl>
  </w:abstractNum>
  <w:abstractNum w:abstractNumId="37" w15:restartNumberingAfterBreak="0">
    <w:nsid w:val="76BD0B7B"/>
    <w:multiLevelType w:val="hybridMultilevel"/>
    <w:tmpl w:val="3DDC997A"/>
    <w:lvl w:ilvl="0" w:tplc="30964440">
      <w:start w:val="1"/>
      <w:numFmt w:val="bullet"/>
      <w:lvlText w:val="‧"/>
      <w:lvlJc w:val="left"/>
      <w:pPr>
        <w:ind w:left="480" w:hanging="48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8DF5248"/>
    <w:multiLevelType w:val="hybridMultilevel"/>
    <w:tmpl w:val="C79EAC64"/>
    <w:lvl w:ilvl="0" w:tplc="FF30783C">
      <w:start w:val="1"/>
      <w:numFmt w:val="taiwaneseCountingThousand"/>
      <w:lvlText w:val="%1、"/>
      <w:lvlJc w:val="left"/>
      <w:pPr>
        <w:ind w:left="720" w:hanging="720"/>
      </w:pPr>
      <w:rPr>
        <w:rFonts w:hAnsi="Times New Roman"/>
      </w:rPr>
    </w:lvl>
    <w:lvl w:ilvl="1" w:tplc="FE76BA1C">
      <w:start w:val="1"/>
      <w:numFmt w:val="taiwaneseCountingThousand"/>
      <w:lvlText w:val="(%2)"/>
      <w:lvlJc w:val="left"/>
      <w:pPr>
        <w:ind w:left="960" w:hanging="480"/>
      </w:pPr>
    </w:lvl>
    <w:lvl w:ilvl="2" w:tplc="FE76BA1C">
      <w:start w:val="1"/>
      <w:numFmt w:val="taiwaneseCountingThousand"/>
      <w:lvlText w:val="(%3)"/>
      <w:lvlJc w:val="lef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9"/>
  </w:num>
  <w:num w:numId="2">
    <w:abstractNumId w:val="21"/>
  </w:num>
  <w:num w:numId="3">
    <w:abstractNumId w:val="4"/>
  </w:num>
  <w:num w:numId="4">
    <w:abstractNumId w:val="8"/>
  </w:num>
  <w:num w:numId="5">
    <w:abstractNumId w:val="25"/>
  </w:num>
  <w:num w:numId="6">
    <w:abstractNumId w:val="32"/>
  </w:num>
  <w:num w:numId="7">
    <w:abstractNumId w:val="5"/>
  </w:num>
  <w:num w:numId="8">
    <w:abstractNumId w:val="35"/>
  </w:num>
  <w:num w:numId="9">
    <w:abstractNumId w:val="15"/>
  </w:num>
  <w:num w:numId="10">
    <w:abstractNumId w:val="7"/>
  </w:num>
  <w:num w:numId="11">
    <w:abstractNumId w:val="2"/>
  </w:num>
  <w:num w:numId="12">
    <w:abstractNumId w:val="18"/>
  </w:num>
  <w:num w:numId="13">
    <w:abstractNumId w:val="23"/>
  </w:num>
  <w:num w:numId="14">
    <w:abstractNumId w:val="22"/>
  </w:num>
  <w:num w:numId="15">
    <w:abstractNumId w:val="20"/>
  </w:num>
  <w:num w:numId="16">
    <w:abstractNumId w:val="19"/>
  </w:num>
  <w:num w:numId="17">
    <w:abstractNumId w:val="0"/>
  </w:num>
  <w:num w:numId="18">
    <w:abstractNumId w:val="28"/>
  </w:num>
  <w:num w:numId="19">
    <w:abstractNumId w:val="37"/>
  </w:num>
  <w:num w:numId="20">
    <w:abstractNumId w:val="3"/>
  </w:num>
  <w:num w:numId="21">
    <w:abstractNumId w:val="36"/>
  </w:num>
  <w:num w:numId="22">
    <w:abstractNumId w:val="30"/>
  </w:num>
  <w:num w:numId="23">
    <w:abstractNumId w:val="13"/>
  </w:num>
  <w:num w:numId="24">
    <w:abstractNumId w:val="16"/>
  </w:num>
  <w:num w:numId="25">
    <w:abstractNumId w:val="12"/>
  </w:num>
  <w:num w:numId="26">
    <w:abstractNumId w:val="31"/>
  </w:num>
  <w:num w:numId="27">
    <w:abstractNumId w:val="26"/>
  </w:num>
  <w:num w:numId="28">
    <w:abstractNumId w:val="6"/>
  </w:num>
  <w:num w:numId="29">
    <w:abstractNumId w:val="14"/>
  </w:num>
  <w:num w:numId="30">
    <w:abstractNumId w:val="33"/>
  </w:num>
  <w:num w:numId="31">
    <w:abstractNumId w:val="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34"/>
  </w:num>
  <w:num w:numId="39">
    <w:abstractNumId w:val="9"/>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13"/>
    <w:rsid w:val="000002D7"/>
    <w:rsid w:val="0000304F"/>
    <w:rsid w:val="00015217"/>
    <w:rsid w:val="000230EC"/>
    <w:rsid w:val="00043A75"/>
    <w:rsid w:val="00044E87"/>
    <w:rsid w:val="00047AFF"/>
    <w:rsid w:val="000532CF"/>
    <w:rsid w:val="000567B4"/>
    <w:rsid w:val="0008148C"/>
    <w:rsid w:val="00082331"/>
    <w:rsid w:val="00086EDA"/>
    <w:rsid w:val="00091EBD"/>
    <w:rsid w:val="00093081"/>
    <w:rsid w:val="00096135"/>
    <w:rsid w:val="000A0FA5"/>
    <w:rsid w:val="000A3B15"/>
    <w:rsid w:val="000B5FC1"/>
    <w:rsid w:val="000C6E50"/>
    <w:rsid w:val="000C7BB0"/>
    <w:rsid w:val="000D32AB"/>
    <w:rsid w:val="000E1C5E"/>
    <w:rsid w:val="000E5239"/>
    <w:rsid w:val="000E55CB"/>
    <w:rsid w:val="00114039"/>
    <w:rsid w:val="00123099"/>
    <w:rsid w:val="00127CD2"/>
    <w:rsid w:val="00137254"/>
    <w:rsid w:val="00137698"/>
    <w:rsid w:val="00140D24"/>
    <w:rsid w:val="0016516E"/>
    <w:rsid w:val="001728A9"/>
    <w:rsid w:val="001744B8"/>
    <w:rsid w:val="001924AC"/>
    <w:rsid w:val="001B0522"/>
    <w:rsid w:val="001B0D44"/>
    <w:rsid w:val="001B2FBC"/>
    <w:rsid w:val="001B5AAE"/>
    <w:rsid w:val="001C0F0F"/>
    <w:rsid w:val="001D52A2"/>
    <w:rsid w:val="001E4E8F"/>
    <w:rsid w:val="001F4156"/>
    <w:rsid w:val="001F51E7"/>
    <w:rsid w:val="00201B42"/>
    <w:rsid w:val="00205953"/>
    <w:rsid w:val="0020614E"/>
    <w:rsid w:val="0021085F"/>
    <w:rsid w:val="00210D2A"/>
    <w:rsid w:val="0022548F"/>
    <w:rsid w:val="00241C30"/>
    <w:rsid w:val="00254831"/>
    <w:rsid w:val="00263B9C"/>
    <w:rsid w:val="00267794"/>
    <w:rsid w:val="00294557"/>
    <w:rsid w:val="002952D7"/>
    <w:rsid w:val="00295A41"/>
    <w:rsid w:val="002A5761"/>
    <w:rsid w:val="002B3FAD"/>
    <w:rsid w:val="002D06CD"/>
    <w:rsid w:val="002D3A21"/>
    <w:rsid w:val="002D7275"/>
    <w:rsid w:val="002E24A6"/>
    <w:rsid w:val="002F4974"/>
    <w:rsid w:val="002F7D26"/>
    <w:rsid w:val="00301C85"/>
    <w:rsid w:val="00302D93"/>
    <w:rsid w:val="00321973"/>
    <w:rsid w:val="00326DAC"/>
    <w:rsid w:val="00331F07"/>
    <w:rsid w:val="003335AB"/>
    <w:rsid w:val="0034717A"/>
    <w:rsid w:val="00352BF5"/>
    <w:rsid w:val="0035415C"/>
    <w:rsid w:val="00355BAD"/>
    <w:rsid w:val="0036184F"/>
    <w:rsid w:val="00361868"/>
    <w:rsid w:val="00381835"/>
    <w:rsid w:val="0038279F"/>
    <w:rsid w:val="00383568"/>
    <w:rsid w:val="00383A0D"/>
    <w:rsid w:val="00385774"/>
    <w:rsid w:val="00386A22"/>
    <w:rsid w:val="00391A1D"/>
    <w:rsid w:val="003928F7"/>
    <w:rsid w:val="00393582"/>
    <w:rsid w:val="003C61D6"/>
    <w:rsid w:val="003E4D47"/>
    <w:rsid w:val="003F23E4"/>
    <w:rsid w:val="003F28E7"/>
    <w:rsid w:val="003F3985"/>
    <w:rsid w:val="003F7374"/>
    <w:rsid w:val="0040023A"/>
    <w:rsid w:val="004037D6"/>
    <w:rsid w:val="0040586C"/>
    <w:rsid w:val="00415B8A"/>
    <w:rsid w:val="00426161"/>
    <w:rsid w:val="00433E98"/>
    <w:rsid w:val="00450B8F"/>
    <w:rsid w:val="00456733"/>
    <w:rsid w:val="004615E8"/>
    <w:rsid w:val="00463B32"/>
    <w:rsid w:val="00471DA5"/>
    <w:rsid w:val="00473FB9"/>
    <w:rsid w:val="00477923"/>
    <w:rsid w:val="00480B42"/>
    <w:rsid w:val="00484F41"/>
    <w:rsid w:val="00490B67"/>
    <w:rsid w:val="0049779A"/>
    <w:rsid w:val="004A63FA"/>
    <w:rsid w:val="004B048E"/>
    <w:rsid w:val="004C1DB9"/>
    <w:rsid w:val="004F1FFE"/>
    <w:rsid w:val="004F40E7"/>
    <w:rsid w:val="0050029C"/>
    <w:rsid w:val="00501EDC"/>
    <w:rsid w:val="0051240C"/>
    <w:rsid w:val="00524CA9"/>
    <w:rsid w:val="00527FDC"/>
    <w:rsid w:val="005507F3"/>
    <w:rsid w:val="0055277F"/>
    <w:rsid w:val="00556F54"/>
    <w:rsid w:val="0055789D"/>
    <w:rsid w:val="00565A9F"/>
    <w:rsid w:val="00565C4C"/>
    <w:rsid w:val="00572F58"/>
    <w:rsid w:val="00574A33"/>
    <w:rsid w:val="00577C19"/>
    <w:rsid w:val="00595389"/>
    <w:rsid w:val="00596213"/>
    <w:rsid w:val="005A3184"/>
    <w:rsid w:val="005B1ED9"/>
    <w:rsid w:val="005B548A"/>
    <w:rsid w:val="005B587E"/>
    <w:rsid w:val="005C1D0D"/>
    <w:rsid w:val="005C2DF9"/>
    <w:rsid w:val="005D3357"/>
    <w:rsid w:val="005D3D07"/>
    <w:rsid w:val="005E21CD"/>
    <w:rsid w:val="005F5E0B"/>
    <w:rsid w:val="005F6528"/>
    <w:rsid w:val="00615A77"/>
    <w:rsid w:val="00622435"/>
    <w:rsid w:val="00630D6B"/>
    <w:rsid w:val="006333F3"/>
    <w:rsid w:val="0063380A"/>
    <w:rsid w:val="00641777"/>
    <w:rsid w:val="00656BD1"/>
    <w:rsid w:val="006603BF"/>
    <w:rsid w:val="006660E6"/>
    <w:rsid w:val="00672B92"/>
    <w:rsid w:val="0067449A"/>
    <w:rsid w:val="0068557F"/>
    <w:rsid w:val="00685B80"/>
    <w:rsid w:val="006875F5"/>
    <w:rsid w:val="0069223E"/>
    <w:rsid w:val="00694AF4"/>
    <w:rsid w:val="006A23DB"/>
    <w:rsid w:val="006A6346"/>
    <w:rsid w:val="006B40AB"/>
    <w:rsid w:val="006C65B7"/>
    <w:rsid w:val="006D5B56"/>
    <w:rsid w:val="006E4B0C"/>
    <w:rsid w:val="007036A8"/>
    <w:rsid w:val="00704ADE"/>
    <w:rsid w:val="00710819"/>
    <w:rsid w:val="00710DAA"/>
    <w:rsid w:val="00710E47"/>
    <w:rsid w:val="0071509D"/>
    <w:rsid w:val="00750720"/>
    <w:rsid w:val="00753E1F"/>
    <w:rsid w:val="007B13AA"/>
    <w:rsid w:val="007B558F"/>
    <w:rsid w:val="007B6428"/>
    <w:rsid w:val="007C5140"/>
    <w:rsid w:val="007C5460"/>
    <w:rsid w:val="007C61E6"/>
    <w:rsid w:val="007C6F3F"/>
    <w:rsid w:val="007D2485"/>
    <w:rsid w:val="007D760D"/>
    <w:rsid w:val="007D7845"/>
    <w:rsid w:val="007E001D"/>
    <w:rsid w:val="007F64CF"/>
    <w:rsid w:val="007F730B"/>
    <w:rsid w:val="007F7E2C"/>
    <w:rsid w:val="0081599F"/>
    <w:rsid w:val="008209EF"/>
    <w:rsid w:val="00823C51"/>
    <w:rsid w:val="00826E5B"/>
    <w:rsid w:val="00831F7D"/>
    <w:rsid w:val="00847F11"/>
    <w:rsid w:val="00851921"/>
    <w:rsid w:val="0085609C"/>
    <w:rsid w:val="00874785"/>
    <w:rsid w:val="00874935"/>
    <w:rsid w:val="00880343"/>
    <w:rsid w:val="0088053B"/>
    <w:rsid w:val="00885FDF"/>
    <w:rsid w:val="008A65DB"/>
    <w:rsid w:val="008B62F9"/>
    <w:rsid w:val="008C284E"/>
    <w:rsid w:val="008C6595"/>
    <w:rsid w:val="008F2A2F"/>
    <w:rsid w:val="009031FA"/>
    <w:rsid w:val="00904EC0"/>
    <w:rsid w:val="009053B2"/>
    <w:rsid w:val="00936F70"/>
    <w:rsid w:val="009457FE"/>
    <w:rsid w:val="009464E1"/>
    <w:rsid w:val="009679BF"/>
    <w:rsid w:val="009731CD"/>
    <w:rsid w:val="00974C97"/>
    <w:rsid w:val="009765A2"/>
    <w:rsid w:val="00977F76"/>
    <w:rsid w:val="009833D3"/>
    <w:rsid w:val="0099520B"/>
    <w:rsid w:val="0099728F"/>
    <w:rsid w:val="009C3859"/>
    <w:rsid w:val="009C4734"/>
    <w:rsid w:val="009D14D4"/>
    <w:rsid w:val="009E1111"/>
    <w:rsid w:val="009F0C18"/>
    <w:rsid w:val="009F447C"/>
    <w:rsid w:val="00A0069D"/>
    <w:rsid w:val="00A07CB3"/>
    <w:rsid w:val="00A10617"/>
    <w:rsid w:val="00A14A83"/>
    <w:rsid w:val="00A17EA8"/>
    <w:rsid w:val="00A32F7E"/>
    <w:rsid w:val="00A35564"/>
    <w:rsid w:val="00A3706C"/>
    <w:rsid w:val="00A42640"/>
    <w:rsid w:val="00A469F0"/>
    <w:rsid w:val="00A50391"/>
    <w:rsid w:val="00A67908"/>
    <w:rsid w:val="00A832E3"/>
    <w:rsid w:val="00A9192E"/>
    <w:rsid w:val="00A91F77"/>
    <w:rsid w:val="00AA533B"/>
    <w:rsid w:val="00AB3AF4"/>
    <w:rsid w:val="00AB55A0"/>
    <w:rsid w:val="00AB6F5F"/>
    <w:rsid w:val="00AB7DF1"/>
    <w:rsid w:val="00AC6AA4"/>
    <w:rsid w:val="00AD24AD"/>
    <w:rsid w:val="00AF1153"/>
    <w:rsid w:val="00AF3988"/>
    <w:rsid w:val="00AF7607"/>
    <w:rsid w:val="00B04EC1"/>
    <w:rsid w:val="00B11A72"/>
    <w:rsid w:val="00B14ACA"/>
    <w:rsid w:val="00B15AA2"/>
    <w:rsid w:val="00B33ED5"/>
    <w:rsid w:val="00B4045E"/>
    <w:rsid w:val="00B42F31"/>
    <w:rsid w:val="00B66F53"/>
    <w:rsid w:val="00B7799B"/>
    <w:rsid w:val="00B80368"/>
    <w:rsid w:val="00B813F2"/>
    <w:rsid w:val="00B8530E"/>
    <w:rsid w:val="00B976AD"/>
    <w:rsid w:val="00BA7001"/>
    <w:rsid w:val="00BB0E85"/>
    <w:rsid w:val="00BB0EB7"/>
    <w:rsid w:val="00BB241E"/>
    <w:rsid w:val="00BC1E13"/>
    <w:rsid w:val="00BC2266"/>
    <w:rsid w:val="00BC580F"/>
    <w:rsid w:val="00BD39D3"/>
    <w:rsid w:val="00BD6730"/>
    <w:rsid w:val="00BD72BB"/>
    <w:rsid w:val="00BE3CEE"/>
    <w:rsid w:val="00BE7B7A"/>
    <w:rsid w:val="00BF0A06"/>
    <w:rsid w:val="00C15EF5"/>
    <w:rsid w:val="00C23699"/>
    <w:rsid w:val="00C301FB"/>
    <w:rsid w:val="00C30E90"/>
    <w:rsid w:val="00C3331E"/>
    <w:rsid w:val="00C37414"/>
    <w:rsid w:val="00C44CA8"/>
    <w:rsid w:val="00C52761"/>
    <w:rsid w:val="00C6377C"/>
    <w:rsid w:val="00C72987"/>
    <w:rsid w:val="00C7353F"/>
    <w:rsid w:val="00C9066A"/>
    <w:rsid w:val="00C95521"/>
    <w:rsid w:val="00C956A5"/>
    <w:rsid w:val="00C96820"/>
    <w:rsid w:val="00CA2A7A"/>
    <w:rsid w:val="00CC0241"/>
    <w:rsid w:val="00CE5F3A"/>
    <w:rsid w:val="00CE6B80"/>
    <w:rsid w:val="00CF0068"/>
    <w:rsid w:val="00CF2512"/>
    <w:rsid w:val="00CF4F31"/>
    <w:rsid w:val="00D02790"/>
    <w:rsid w:val="00D11F13"/>
    <w:rsid w:val="00D13573"/>
    <w:rsid w:val="00D25628"/>
    <w:rsid w:val="00D5793A"/>
    <w:rsid w:val="00D71CC0"/>
    <w:rsid w:val="00D92E51"/>
    <w:rsid w:val="00DA645C"/>
    <w:rsid w:val="00DB3672"/>
    <w:rsid w:val="00DE457F"/>
    <w:rsid w:val="00E02A27"/>
    <w:rsid w:val="00E0468B"/>
    <w:rsid w:val="00E04DDF"/>
    <w:rsid w:val="00E27437"/>
    <w:rsid w:val="00E31E3A"/>
    <w:rsid w:val="00E352F1"/>
    <w:rsid w:val="00E377F9"/>
    <w:rsid w:val="00E446D8"/>
    <w:rsid w:val="00E477EF"/>
    <w:rsid w:val="00E5065D"/>
    <w:rsid w:val="00E720B4"/>
    <w:rsid w:val="00E80BCA"/>
    <w:rsid w:val="00E80E83"/>
    <w:rsid w:val="00E842A8"/>
    <w:rsid w:val="00E93E87"/>
    <w:rsid w:val="00EB16AB"/>
    <w:rsid w:val="00EB1EF3"/>
    <w:rsid w:val="00EC64B5"/>
    <w:rsid w:val="00ED6CDB"/>
    <w:rsid w:val="00EE148C"/>
    <w:rsid w:val="00EE54E0"/>
    <w:rsid w:val="00EE6C8B"/>
    <w:rsid w:val="00EF048F"/>
    <w:rsid w:val="00F06F42"/>
    <w:rsid w:val="00F1006F"/>
    <w:rsid w:val="00F14060"/>
    <w:rsid w:val="00F3165A"/>
    <w:rsid w:val="00F3395A"/>
    <w:rsid w:val="00F34CC9"/>
    <w:rsid w:val="00F44155"/>
    <w:rsid w:val="00F478F7"/>
    <w:rsid w:val="00F62EC7"/>
    <w:rsid w:val="00F63B18"/>
    <w:rsid w:val="00F73577"/>
    <w:rsid w:val="00F7409B"/>
    <w:rsid w:val="00F8009F"/>
    <w:rsid w:val="00F93B13"/>
    <w:rsid w:val="00FA10D5"/>
    <w:rsid w:val="00FB179E"/>
    <w:rsid w:val="00FB4218"/>
    <w:rsid w:val="00FC03CC"/>
    <w:rsid w:val="00FE2B3A"/>
    <w:rsid w:val="00FE639C"/>
    <w:rsid w:val="00FF78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C7B2A8"/>
  <w15:chartTrackingRefBased/>
  <w15:docId w15:val="{56BD55C4-D442-4E44-9694-D9106849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213"/>
    <w:rPr>
      <w:rFonts w:ascii="新細明體" w:eastAsia="新細明體" w:hAnsi="新細明體" w:cs="新細明體"/>
      <w:kern w:val="0"/>
      <w:szCs w:val="24"/>
    </w:rPr>
  </w:style>
  <w:style w:type="paragraph" w:styleId="1">
    <w:name w:val="heading 1"/>
    <w:basedOn w:val="a"/>
    <w:next w:val="a"/>
    <w:link w:val="10"/>
    <w:qFormat/>
    <w:rsid w:val="00596213"/>
    <w:pPr>
      <w:keepNext/>
      <w:numPr>
        <w:numId w:val="14"/>
      </w:numPr>
      <w:adjustRightInd w:val="0"/>
      <w:spacing w:line="380" w:lineRule="atLeast"/>
      <w:jc w:val="both"/>
      <w:textAlignment w:val="baseline"/>
      <w:outlineLvl w:val="0"/>
    </w:pPr>
    <w:rPr>
      <w:rFonts w:ascii="Arial" w:eastAsia="華康中楷體" w:hAnsi="Arial"/>
      <w:sz w:val="36"/>
    </w:rPr>
  </w:style>
  <w:style w:type="paragraph" w:styleId="2">
    <w:name w:val="heading 2"/>
    <w:basedOn w:val="a"/>
    <w:next w:val="a0"/>
    <w:link w:val="20"/>
    <w:qFormat/>
    <w:rsid w:val="00596213"/>
    <w:pPr>
      <w:keepNext/>
      <w:spacing w:line="720" w:lineRule="auto"/>
      <w:outlineLvl w:val="1"/>
    </w:pPr>
    <w:rPr>
      <w:rFonts w:ascii="Arial" w:hAnsi="Arial"/>
      <w:b/>
      <w:sz w:val="48"/>
    </w:rPr>
  </w:style>
  <w:style w:type="paragraph" w:styleId="3">
    <w:name w:val="heading 3"/>
    <w:basedOn w:val="a"/>
    <w:next w:val="a0"/>
    <w:link w:val="30"/>
    <w:qFormat/>
    <w:rsid w:val="00596213"/>
    <w:pPr>
      <w:keepNext/>
      <w:spacing w:line="720" w:lineRule="auto"/>
      <w:outlineLvl w:val="2"/>
    </w:pPr>
    <w:rPr>
      <w:rFonts w:ascii="Arial" w:hAnsi="Arial"/>
      <w:b/>
      <w:sz w:val="36"/>
    </w:rPr>
  </w:style>
  <w:style w:type="paragraph" w:styleId="4">
    <w:name w:val="heading 4"/>
    <w:basedOn w:val="a"/>
    <w:next w:val="a"/>
    <w:link w:val="40"/>
    <w:qFormat/>
    <w:rsid w:val="00596213"/>
    <w:pPr>
      <w:keepNext/>
      <w:spacing w:before="120" w:after="120"/>
      <w:outlineLvl w:val="3"/>
    </w:pPr>
    <w:rPr>
      <w:rFonts w:ascii="標楷體" w:eastAsia="標楷體"/>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596213"/>
    <w:rPr>
      <w:rFonts w:ascii="Arial" w:eastAsia="華康中楷體" w:hAnsi="Arial" w:cs="新細明體"/>
      <w:kern w:val="0"/>
      <w:sz w:val="36"/>
      <w:szCs w:val="24"/>
    </w:rPr>
  </w:style>
  <w:style w:type="character" w:customStyle="1" w:styleId="20">
    <w:name w:val="標題 2 字元"/>
    <w:basedOn w:val="a1"/>
    <w:link w:val="2"/>
    <w:rsid w:val="00596213"/>
    <w:rPr>
      <w:rFonts w:ascii="Arial" w:eastAsia="新細明體" w:hAnsi="Arial" w:cs="新細明體"/>
      <w:b/>
      <w:kern w:val="0"/>
      <w:sz w:val="48"/>
      <w:szCs w:val="24"/>
    </w:rPr>
  </w:style>
  <w:style w:type="character" w:customStyle="1" w:styleId="30">
    <w:name w:val="標題 3 字元"/>
    <w:basedOn w:val="a1"/>
    <w:link w:val="3"/>
    <w:rsid w:val="00596213"/>
    <w:rPr>
      <w:rFonts w:ascii="Arial" w:eastAsia="新細明體" w:hAnsi="Arial" w:cs="新細明體"/>
      <w:b/>
      <w:kern w:val="0"/>
      <w:sz w:val="36"/>
      <w:szCs w:val="24"/>
    </w:rPr>
  </w:style>
  <w:style w:type="character" w:customStyle="1" w:styleId="40">
    <w:name w:val="標題 4 字元"/>
    <w:basedOn w:val="a1"/>
    <w:link w:val="4"/>
    <w:rsid w:val="00596213"/>
    <w:rPr>
      <w:rFonts w:ascii="標楷體" w:eastAsia="標楷體" w:hAnsi="新細明體" w:cs="新細明體"/>
      <w:kern w:val="0"/>
      <w:sz w:val="28"/>
      <w:szCs w:val="24"/>
    </w:rPr>
  </w:style>
  <w:style w:type="paragraph" w:styleId="a0">
    <w:name w:val="Normal Indent"/>
    <w:basedOn w:val="a"/>
    <w:rsid w:val="00596213"/>
    <w:pPr>
      <w:adjustRightInd w:val="0"/>
      <w:spacing w:line="400" w:lineRule="atLeast"/>
      <w:ind w:left="240"/>
      <w:textAlignment w:val="baseline"/>
    </w:pPr>
    <w:rPr>
      <w:rFonts w:ascii="Arial" w:eastAsia="細明體" w:hAnsi="Arial"/>
      <w:sz w:val="20"/>
    </w:rPr>
  </w:style>
  <w:style w:type="paragraph" w:styleId="a4">
    <w:name w:val="header"/>
    <w:basedOn w:val="a"/>
    <w:link w:val="a5"/>
    <w:rsid w:val="00596213"/>
    <w:pPr>
      <w:tabs>
        <w:tab w:val="center" w:pos="4153"/>
        <w:tab w:val="right" w:pos="8306"/>
      </w:tabs>
      <w:adjustRightInd w:val="0"/>
      <w:spacing w:line="380" w:lineRule="atLeast"/>
      <w:textAlignment w:val="baseline"/>
    </w:pPr>
    <w:rPr>
      <w:rFonts w:ascii="細明體" w:eastAsia="細明體"/>
      <w:sz w:val="20"/>
    </w:rPr>
  </w:style>
  <w:style w:type="character" w:customStyle="1" w:styleId="a5">
    <w:name w:val="頁首 字元"/>
    <w:basedOn w:val="a1"/>
    <w:link w:val="a4"/>
    <w:rsid w:val="00596213"/>
    <w:rPr>
      <w:rFonts w:ascii="細明體" w:eastAsia="細明體" w:hAnsi="新細明體" w:cs="新細明體"/>
      <w:kern w:val="0"/>
      <w:sz w:val="20"/>
      <w:szCs w:val="24"/>
    </w:rPr>
  </w:style>
  <w:style w:type="paragraph" w:styleId="a6">
    <w:name w:val="Body Text Indent"/>
    <w:basedOn w:val="a"/>
    <w:link w:val="a7"/>
    <w:rsid w:val="00596213"/>
    <w:pPr>
      <w:ind w:left="240"/>
    </w:pPr>
  </w:style>
  <w:style w:type="character" w:customStyle="1" w:styleId="a7">
    <w:name w:val="本文縮排 字元"/>
    <w:basedOn w:val="a1"/>
    <w:link w:val="a6"/>
    <w:rsid w:val="00596213"/>
    <w:rPr>
      <w:rFonts w:ascii="新細明體" w:eastAsia="新細明體" w:hAnsi="新細明體" w:cs="新細明體"/>
      <w:kern w:val="0"/>
      <w:szCs w:val="24"/>
    </w:rPr>
  </w:style>
  <w:style w:type="paragraph" w:styleId="a8">
    <w:name w:val="Block Text"/>
    <w:basedOn w:val="a"/>
    <w:rsid w:val="00596213"/>
    <w:pPr>
      <w:adjustRightInd w:val="0"/>
      <w:snapToGrid w:val="0"/>
      <w:ind w:left="240" w:right="158"/>
    </w:pPr>
    <w:rPr>
      <w:rFonts w:ascii="Arial" w:eastAsia="華康中楷體" w:hAnsi="Arial"/>
      <w:sz w:val="28"/>
    </w:rPr>
  </w:style>
  <w:style w:type="paragraph" w:styleId="a9">
    <w:name w:val="Document Map"/>
    <w:basedOn w:val="a"/>
    <w:link w:val="aa"/>
    <w:semiHidden/>
    <w:rsid w:val="00596213"/>
    <w:pPr>
      <w:shd w:val="clear" w:color="auto" w:fill="000080"/>
    </w:pPr>
    <w:rPr>
      <w:rFonts w:ascii="Arial" w:hAnsi="Arial"/>
    </w:rPr>
  </w:style>
  <w:style w:type="character" w:customStyle="1" w:styleId="aa">
    <w:name w:val="文件引導模式 字元"/>
    <w:basedOn w:val="a1"/>
    <w:link w:val="a9"/>
    <w:semiHidden/>
    <w:rsid w:val="00596213"/>
    <w:rPr>
      <w:rFonts w:ascii="Arial" w:eastAsia="新細明體" w:hAnsi="Arial" w:cs="新細明體"/>
      <w:kern w:val="0"/>
      <w:szCs w:val="24"/>
      <w:shd w:val="clear" w:color="auto" w:fill="000080"/>
    </w:rPr>
  </w:style>
  <w:style w:type="paragraph" w:styleId="21">
    <w:name w:val="Body Text Indent 2"/>
    <w:basedOn w:val="a"/>
    <w:link w:val="22"/>
    <w:rsid w:val="00596213"/>
    <w:pPr>
      <w:adjustRightInd w:val="0"/>
      <w:snapToGrid w:val="0"/>
      <w:ind w:left="2320"/>
      <w:textAlignment w:val="baseline"/>
    </w:pPr>
    <w:rPr>
      <w:rFonts w:ascii="Arial" w:eastAsia="華康中楷體" w:hAnsi="Arial"/>
      <w:sz w:val="32"/>
    </w:rPr>
  </w:style>
  <w:style w:type="character" w:customStyle="1" w:styleId="22">
    <w:name w:val="本文縮排 2 字元"/>
    <w:basedOn w:val="a1"/>
    <w:link w:val="21"/>
    <w:rsid w:val="00596213"/>
    <w:rPr>
      <w:rFonts w:ascii="Arial" w:eastAsia="華康中楷體" w:hAnsi="Arial" w:cs="新細明體"/>
      <w:kern w:val="0"/>
      <w:sz w:val="32"/>
      <w:szCs w:val="24"/>
    </w:rPr>
  </w:style>
  <w:style w:type="paragraph" w:styleId="ab">
    <w:name w:val="footer"/>
    <w:basedOn w:val="a"/>
    <w:link w:val="ac"/>
    <w:uiPriority w:val="99"/>
    <w:rsid w:val="00596213"/>
    <w:pPr>
      <w:tabs>
        <w:tab w:val="center" w:pos="4153"/>
        <w:tab w:val="right" w:pos="8306"/>
      </w:tabs>
      <w:snapToGrid w:val="0"/>
    </w:pPr>
    <w:rPr>
      <w:sz w:val="20"/>
    </w:rPr>
  </w:style>
  <w:style w:type="character" w:customStyle="1" w:styleId="ac">
    <w:name w:val="頁尾 字元"/>
    <w:basedOn w:val="a1"/>
    <w:link w:val="ab"/>
    <w:uiPriority w:val="99"/>
    <w:rsid w:val="00596213"/>
    <w:rPr>
      <w:rFonts w:ascii="新細明體" w:eastAsia="新細明體" w:hAnsi="新細明體" w:cs="新細明體"/>
      <w:kern w:val="0"/>
      <w:sz w:val="20"/>
      <w:szCs w:val="24"/>
    </w:rPr>
  </w:style>
  <w:style w:type="paragraph" w:styleId="ad">
    <w:name w:val="table of figures"/>
    <w:basedOn w:val="a"/>
    <w:next w:val="a"/>
    <w:uiPriority w:val="99"/>
    <w:rsid w:val="00596213"/>
    <w:pPr>
      <w:ind w:left="480" w:hanging="480"/>
    </w:pPr>
    <w:rPr>
      <w:smallCaps/>
      <w:sz w:val="20"/>
    </w:rPr>
  </w:style>
  <w:style w:type="character" w:styleId="ae">
    <w:name w:val="page number"/>
    <w:basedOn w:val="a1"/>
    <w:rsid w:val="00596213"/>
  </w:style>
  <w:style w:type="paragraph" w:customStyle="1" w:styleId="af">
    <w:name w:val="表格文字"/>
    <w:basedOn w:val="a"/>
    <w:rsid w:val="00596213"/>
    <w:pPr>
      <w:autoSpaceDE w:val="0"/>
      <w:autoSpaceDN w:val="0"/>
      <w:adjustRightInd w:val="0"/>
      <w:spacing w:before="60" w:after="60" w:line="397" w:lineRule="atLeast"/>
      <w:jc w:val="both"/>
      <w:textAlignment w:val="bottom"/>
    </w:pPr>
    <w:rPr>
      <w:rFonts w:eastAsia="細明體"/>
      <w:spacing w:val="25"/>
      <w:sz w:val="22"/>
    </w:rPr>
  </w:style>
  <w:style w:type="character" w:styleId="af0">
    <w:name w:val="Hyperlink"/>
    <w:uiPriority w:val="99"/>
    <w:rsid w:val="00596213"/>
    <w:rPr>
      <w:color w:val="0000FF"/>
      <w:u w:val="single"/>
    </w:rPr>
  </w:style>
  <w:style w:type="paragraph" w:styleId="11">
    <w:name w:val="index 1"/>
    <w:basedOn w:val="a"/>
    <w:next w:val="a"/>
    <w:autoRedefine/>
    <w:semiHidden/>
    <w:rsid w:val="00596213"/>
  </w:style>
  <w:style w:type="paragraph" w:customStyle="1" w:styleId="12">
    <w:name w:val="內文1"/>
    <w:rsid w:val="00596213"/>
    <w:pPr>
      <w:widowControl w:val="0"/>
      <w:adjustRightInd w:val="0"/>
      <w:spacing w:before="60" w:after="60" w:line="397" w:lineRule="atLeast"/>
      <w:jc w:val="both"/>
      <w:textAlignment w:val="baseline"/>
    </w:pPr>
    <w:rPr>
      <w:rFonts w:ascii="細明體" w:eastAsia="細明體" w:hAnsi="Times New Roman" w:cs="Times New Roman"/>
      <w:spacing w:val="25"/>
      <w:kern w:val="0"/>
      <w:sz w:val="22"/>
      <w:szCs w:val="20"/>
    </w:rPr>
  </w:style>
  <w:style w:type="paragraph" w:styleId="af1">
    <w:name w:val="Body Text"/>
    <w:basedOn w:val="a"/>
    <w:link w:val="af2"/>
    <w:rsid w:val="00596213"/>
    <w:pPr>
      <w:adjustRightInd w:val="0"/>
      <w:snapToGrid w:val="0"/>
      <w:spacing w:line="360" w:lineRule="atLeast"/>
    </w:pPr>
    <w:rPr>
      <w:rFonts w:ascii="Arial" w:eastAsia="華康中楷體" w:hAnsi="Arial"/>
      <w:sz w:val="32"/>
    </w:rPr>
  </w:style>
  <w:style w:type="character" w:customStyle="1" w:styleId="af2">
    <w:name w:val="本文 字元"/>
    <w:basedOn w:val="a1"/>
    <w:link w:val="af1"/>
    <w:rsid w:val="00596213"/>
    <w:rPr>
      <w:rFonts w:ascii="Arial" w:eastAsia="華康中楷體" w:hAnsi="Arial" w:cs="新細明體"/>
      <w:kern w:val="0"/>
      <w:sz w:val="32"/>
      <w:szCs w:val="24"/>
    </w:rPr>
  </w:style>
  <w:style w:type="paragraph" w:styleId="23">
    <w:name w:val="toc 2"/>
    <w:basedOn w:val="a"/>
    <w:next w:val="a"/>
    <w:autoRedefine/>
    <w:uiPriority w:val="39"/>
    <w:rsid w:val="00596213"/>
    <w:pPr>
      <w:tabs>
        <w:tab w:val="right" w:leader="dot" w:pos="4253"/>
      </w:tabs>
      <w:spacing w:before="60" w:after="60" w:line="240" w:lineRule="atLeast"/>
      <w:ind w:left="482"/>
    </w:pPr>
    <w:rPr>
      <w:rFonts w:ascii="Arial" w:eastAsia="華康中楷體" w:hAnsi="Arial"/>
      <w:noProof/>
      <w:sz w:val="28"/>
    </w:rPr>
  </w:style>
  <w:style w:type="paragraph" w:customStyle="1" w:styleId="af3">
    <w:name w:val="簡介標題"/>
    <w:basedOn w:val="a"/>
    <w:rsid w:val="00596213"/>
    <w:pPr>
      <w:adjustRightInd w:val="0"/>
      <w:snapToGrid w:val="0"/>
      <w:spacing w:line="360" w:lineRule="atLeast"/>
    </w:pPr>
    <w:rPr>
      <w:rFonts w:ascii="Arial" w:eastAsia="華康中楷體" w:hAnsi="Arial"/>
      <w:sz w:val="32"/>
    </w:rPr>
  </w:style>
  <w:style w:type="paragraph" w:styleId="13">
    <w:name w:val="toc 1"/>
    <w:basedOn w:val="a"/>
    <w:next w:val="a"/>
    <w:autoRedefine/>
    <w:uiPriority w:val="39"/>
    <w:rsid w:val="00596213"/>
    <w:pPr>
      <w:tabs>
        <w:tab w:val="left" w:pos="567"/>
        <w:tab w:val="left" w:pos="960"/>
        <w:tab w:val="right" w:leader="dot" w:pos="9628"/>
      </w:tabs>
    </w:pPr>
    <w:rPr>
      <w:rFonts w:eastAsia="標楷體"/>
      <w:b/>
      <w:noProof/>
      <w:sz w:val="32"/>
      <w:szCs w:val="32"/>
    </w:rPr>
  </w:style>
  <w:style w:type="paragraph" w:styleId="31">
    <w:name w:val="toc 3"/>
    <w:basedOn w:val="a"/>
    <w:next w:val="a"/>
    <w:autoRedefine/>
    <w:uiPriority w:val="39"/>
    <w:rsid w:val="00596213"/>
    <w:pPr>
      <w:ind w:left="960"/>
    </w:pPr>
  </w:style>
  <w:style w:type="paragraph" w:styleId="41">
    <w:name w:val="toc 4"/>
    <w:basedOn w:val="a"/>
    <w:next w:val="a"/>
    <w:autoRedefine/>
    <w:semiHidden/>
    <w:rsid w:val="00596213"/>
    <w:pPr>
      <w:ind w:left="1440"/>
    </w:pPr>
  </w:style>
  <w:style w:type="paragraph" w:styleId="5">
    <w:name w:val="toc 5"/>
    <w:basedOn w:val="a"/>
    <w:next w:val="a"/>
    <w:autoRedefine/>
    <w:semiHidden/>
    <w:rsid w:val="00596213"/>
    <w:pPr>
      <w:ind w:left="1920"/>
    </w:pPr>
  </w:style>
  <w:style w:type="paragraph" w:styleId="6">
    <w:name w:val="toc 6"/>
    <w:basedOn w:val="a"/>
    <w:next w:val="a"/>
    <w:autoRedefine/>
    <w:semiHidden/>
    <w:rsid w:val="00596213"/>
    <w:pPr>
      <w:ind w:left="2400"/>
    </w:pPr>
  </w:style>
  <w:style w:type="paragraph" w:styleId="7">
    <w:name w:val="toc 7"/>
    <w:basedOn w:val="a"/>
    <w:next w:val="a"/>
    <w:autoRedefine/>
    <w:semiHidden/>
    <w:rsid w:val="00596213"/>
    <w:pPr>
      <w:ind w:left="2880"/>
    </w:pPr>
  </w:style>
  <w:style w:type="paragraph" w:styleId="8">
    <w:name w:val="toc 8"/>
    <w:basedOn w:val="a"/>
    <w:next w:val="a"/>
    <w:autoRedefine/>
    <w:semiHidden/>
    <w:rsid w:val="00596213"/>
    <w:pPr>
      <w:ind w:left="3360"/>
    </w:pPr>
  </w:style>
  <w:style w:type="paragraph" w:styleId="9">
    <w:name w:val="toc 9"/>
    <w:basedOn w:val="a"/>
    <w:next w:val="a"/>
    <w:autoRedefine/>
    <w:semiHidden/>
    <w:rsid w:val="00596213"/>
    <w:pPr>
      <w:ind w:left="3840"/>
    </w:pPr>
  </w:style>
  <w:style w:type="character" w:styleId="af4">
    <w:name w:val="FollowedHyperlink"/>
    <w:rsid w:val="00596213"/>
    <w:rPr>
      <w:color w:val="800080"/>
      <w:u w:val="single"/>
    </w:rPr>
  </w:style>
  <w:style w:type="paragraph" w:customStyle="1" w:styleId="-">
    <w:name w:val="報名標題-壹"/>
    <w:basedOn w:val="a"/>
    <w:rsid w:val="00596213"/>
    <w:pPr>
      <w:keepNext/>
      <w:adjustRightInd w:val="0"/>
      <w:snapToGrid w:val="0"/>
      <w:spacing w:line="380" w:lineRule="atLeast"/>
      <w:jc w:val="center"/>
      <w:textAlignment w:val="baseline"/>
      <w:outlineLvl w:val="0"/>
    </w:pPr>
    <w:rPr>
      <w:rFonts w:ascii="Arial" w:eastAsia="華康中楷體" w:hAnsi="Arial"/>
      <w:b/>
      <w:sz w:val="48"/>
    </w:rPr>
  </w:style>
  <w:style w:type="paragraph" w:customStyle="1" w:styleId="-0">
    <w:name w:val="報名標題-一"/>
    <w:basedOn w:val="1"/>
    <w:rsid w:val="00596213"/>
    <w:pPr>
      <w:numPr>
        <w:numId w:val="0"/>
      </w:numPr>
    </w:pPr>
  </w:style>
  <w:style w:type="paragraph" w:styleId="24">
    <w:name w:val="Body Text 2"/>
    <w:basedOn w:val="a"/>
    <w:link w:val="25"/>
    <w:rsid w:val="00596213"/>
    <w:rPr>
      <w:rFonts w:eastAsia="標楷體"/>
      <w:sz w:val="28"/>
    </w:rPr>
  </w:style>
  <w:style w:type="character" w:customStyle="1" w:styleId="25">
    <w:name w:val="本文 2 字元"/>
    <w:basedOn w:val="a1"/>
    <w:link w:val="24"/>
    <w:rsid w:val="00596213"/>
    <w:rPr>
      <w:rFonts w:ascii="新細明體" w:eastAsia="標楷體" w:hAnsi="新細明體" w:cs="新細明體"/>
      <w:kern w:val="0"/>
      <w:sz w:val="28"/>
      <w:szCs w:val="24"/>
    </w:rPr>
  </w:style>
  <w:style w:type="paragraph" w:styleId="af5">
    <w:name w:val="Balloon Text"/>
    <w:basedOn w:val="a"/>
    <w:link w:val="af6"/>
    <w:semiHidden/>
    <w:rsid w:val="00596213"/>
    <w:rPr>
      <w:rFonts w:ascii="Arial" w:hAnsi="Arial"/>
      <w:sz w:val="18"/>
      <w:szCs w:val="18"/>
    </w:rPr>
  </w:style>
  <w:style w:type="character" w:customStyle="1" w:styleId="af6">
    <w:name w:val="註解方塊文字 字元"/>
    <w:basedOn w:val="a1"/>
    <w:link w:val="af5"/>
    <w:semiHidden/>
    <w:rsid w:val="00596213"/>
    <w:rPr>
      <w:rFonts w:ascii="Arial" w:eastAsia="新細明體" w:hAnsi="Arial" w:cs="新細明體"/>
      <w:kern w:val="0"/>
      <w:sz w:val="18"/>
      <w:szCs w:val="18"/>
    </w:rPr>
  </w:style>
  <w:style w:type="table" w:styleId="af7">
    <w:name w:val="Table Grid"/>
    <w:basedOn w:val="a2"/>
    <w:rsid w:val="0059621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596213"/>
    <w:pPr>
      <w:ind w:leftChars="200" w:left="480"/>
    </w:pPr>
  </w:style>
  <w:style w:type="paragraph" w:styleId="Web">
    <w:name w:val="Normal (Web)"/>
    <w:basedOn w:val="a"/>
    <w:uiPriority w:val="99"/>
    <w:unhideWhenUsed/>
    <w:rsid w:val="00596213"/>
    <w:pPr>
      <w:spacing w:before="100" w:beforeAutospacing="1" w:after="100" w:afterAutospacing="1"/>
    </w:pPr>
  </w:style>
  <w:style w:type="paragraph" w:styleId="af9">
    <w:name w:val="caption"/>
    <w:basedOn w:val="a"/>
    <w:next w:val="a"/>
    <w:link w:val="afa"/>
    <w:uiPriority w:val="35"/>
    <w:unhideWhenUsed/>
    <w:qFormat/>
    <w:rsid w:val="00596213"/>
    <w:rPr>
      <w:sz w:val="20"/>
    </w:rPr>
  </w:style>
  <w:style w:type="paragraph" w:styleId="afb">
    <w:name w:val="TOC Heading"/>
    <w:basedOn w:val="1"/>
    <w:next w:val="a"/>
    <w:uiPriority w:val="39"/>
    <w:unhideWhenUsed/>
    <w:qFormat/>
    <w:rsid w:val="00596213"/>
    <w:pPr>
      <w:keepLines/>
      <w:numPr>
        <w:numId w:val="0"/>
      </w:numPr>
      <w:adjustRightInd/>
      <w:spacing w:before="240" w:line="259" w:lineRule="auto"/>
      <w:jc w:val="left"/>
      <w:textAlignment w:val="auto"/>
      <w:outlineLvl w:val="9"/>
    </w:pPr>
    <w:rPr>
      <w:rFonts w:ascii="Cambria" w:eastAsia="新細明體" w:hAnsi="Cambria"/>
      <w:color w:val="365F91"/>
      <w:sz w:val="32"/>
      <w:szCs w:val="32"/>
    </w:rPr>
  </w:style>
  <w:style w:type="character" w:styleId="afc">
    <w:name w:val="Strong"/>
    <w:qFormat/>
    <w:rsid w:val="00596213"/>
    <w:rPr>
      <w:b/>
      <w:bCs/>
    </w:rPr>
  </w:style>
  <w:style w:type="character" w:styleId="afd">
    <w:name w:val="Emphasis"/>
    <w:uiPriority w:val="20"/>
    <w:qFormat/>
    <w:rsid w:val="00596213"/>
    <w:rPr>
      <w:i w:val="0"/>
      <w:iCs w:val="0"/>
      <w:color w:val="CC0000"/>
    </w:rPr>
  </w:style>
  <w:style w:type="paragraph" w:customStyle="1" w:styleId="xmsonormal">
    <w:name w:val="x_msonormal"/>
    <w:basedOn w:val="a"/>
    <w:rsid w:val="00596213"/>
    <w:pPr>
      <w:spacing w:before="100" w:beforeAutospacing="1" w:after="100" w:afterAutospacing="1"/>
    </w:pPr>
  </w:style>
  <w:style w:type="paragraph" w:customStyle="1" w:styleId="afe">
    <w:name w:val="一內文"/>
    <w:basedOn w:val="a"/>
    <w:link w:val="aff"/>
    <w:rsid w:val="00596213"/>
    <w:pPr>
      <w:adjustRightInd w:val="0"/>
      <w:snapToGrid w:val="0"/>
      <w:spacing w:afterLines="50"/>
      <w:ind w:leftChars="250" w:left="600" w:firstLine="601"/>
      <w:jc w:val="both"/>
      <w:textAlignment w:val="baseline"/>
    </w:pPr>
    <w:rPr>
      <w:rFonts w:eastAsia="標楷體"/>
      <w:sz w:val="28"/>
      <w:szCs w:val="28"/>
    </w:rPr>
  </w:style>
  <w:style w:type="character" w:customStyle="1" w:styleId="aff">
    <w:name w:val="一內文 字元"/>
    <w:link w:val="afe"/>
    <w:rsid w:val="00596213"/>
    <w:rPr>
      <w:rFonts w:ascii="新細明體" w:eastAsia="標楷體" w:hAnsi="新細明體" w:cs="新細明體"/>
      <w:kern w:val="0"/>
      <w:sz w:val="28"/>
      <w:szCs w:val="28"/>
    </w:rPr>
  </w:style>
  <w:style w:type="character" w:customStyle="1" w:styleId="afa">
    <w:name w:val="標號 字元"/>
    <w:link w:val="af9"/>
    <w:uiPriority w:val="35"/>
    <w:rsid w:val="00596213"/>
    <w:rPr>
      <w:rFonts w:ascii="新細明體" w:eastAsia="新細明體" w:hAnsi="新細明體" w:cs="新細明體"/>
      <w:kern w:val="0"/>
      <w:sz w:val="20"/>
      <w:szCs w:val="24"/>
    </w:rPr>
  </w:style>
  <w:style w:type="paragraph" w:customStyle="1" w:styleId="aff0">
    <w:name w:val="圖"/>
    <w:basedOn w:val="a"/>
    <w:link w:val="aff1"/>
    <w:qFormat/>
    <w:rsid w:val="00596213"/>
    <w:pPr>
      <w:tabs>
        <w:tab w:val="left" w:pos="1680"/>
      </w:tabs>
      <w:snapToGrid w:val="0"/>
      <w:spacing w:line="360" w:lineRule="exact"/>
      <w:jc w:val="center"/>
    </w:pPr>
    <w:rPr>
      <w:rFonts w:eastAsia="標楷體"/>
      <w:bCs/>
      <w:color w:val="0D0D0D"/>
    </w:rPr>
  </w:style>
  <w:style w:type="character" w:customStyle="1" w:styleId="aff1">
    <w:name w:val="圖 字元"/>
    <w:link w:val="aff0"/>
    <w:rsid w:val="00596213"/>
    <w:rPr>
      <w:rFonts w:ascii="新細明體" w:eastAsia="標楷體" w:hAnsi="新細明體" w:cs="新細明體"/>
      <w:bCs/>
      <w:color w:val="0D0D0D"/>
      <w:kern w:val="0"/>
      <w:szCs w:val="24"/>
    </w:rPr>
  </w:style>
  <w:style w:type="character" w:customStyle="1" w:styleId="st1">
    <w:name w:val="st1"/>
    <w:basedOn w:val="a1"/>
    <w:rsid w:val="00596213"/>
  </w:style>
  <w:style w:type="character" w:styleId="aff2">
    <w:name w:val="Placeholder Text"/>
    <w:basedOn w:val="a1"/>
    <w:uiPriority w:val="99"/>
    <w:semiHidden/>
    <w:rsid w:val="00596213"/>
    <w:rPr>
      <w:color w:val="808080"/>
    </w:rPr>
  </w:style>
  <w:style w:type="character" w:customStyle="1" w:styleId="highlighted">
    <w:name w:val="highlighted"/>
    <w:basedOn w:val="a1"/>
    <w:rsid w:val="00596213"/>
  </w:style>
  <w:style w:type="character" w:customStyle="1" w:styleId="apple-converted-space">
    <w:name w:val="apple-converted-space"/>
    <w:basedOn w:val="a1"/>
    <w:rsid w:val="00596213"/>
  </w:style>
  <w:style w:type="paragraph" w:customStyle="1" w:styleId="xl23">
    <w:name w:val="xl23"/>
    <w:basedOn w:val="a"/>
    <w:rsid w:val="00596213"/>
    <w:pPr>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sz w:val="20"/>
      <w:szCs w:val="20"/>
    </w:rPr>
  </w:style>
  <w:style w:type="numbering" w:customStyle="1" w:styleId="12526">
    <w:name w:val="文章 / 章節12526"/>
    <w:rsid w:val="00596213"/>
    <w:pPr>
      <w:numPr>
        <w:numId w:val="13"/>
      </w:numPr>
    </w:pPr>
  </w:style>
  <w:style w:type="paragraph" w:styleId="aff3">
    <w:name w:val="Title"/>
    <w:basedOn w:val="a"/>
    <w:next w:val="a"/>
    <w:link w:val="aff4"/>
    <w:qFormat/>
    <w:rsid w:val="00596213"/>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標題 字元"/>
    <w:basedOn w:val="a1"/>
    <w:link w:val="aff3"/>
    <w:rsid w:val="00596213"/>
    <w:rPr>
      <w:rFonts w:asciiTheme="majorHAnsi" w:eastAsiaTheme="majorEastAsia" w:hAnsiTheme="majorHAnsi" w:cstheme="majorBidi"/>
      <w:b/>
      <w:bCs/>
      <w:kern w:val="0"/>
      <w:sz w:val="32"/>
      <w:szCs w:val="32"/>
    </w:rPr>
  </w:style>
  <w:style w:type="character" w:customStyle="1" w:styleId="14">
    <w:name w:val="未解析的提及項目1"/>
    <w:basedOn w:val="a1"/>
    <w:uiPriority w:val="99"/>
    <w:semiHidden/>
    <w:unhideWhenUsed/>
    <w:rsid w:val="007B6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083592">
      <w:bodyDiv w:val="1"/>
      <w:marLeft w:val="0"/>
      <w:marRight w:val="0"/>
      <w:marTop w:val="0"/>
      <w:marBottom w:val="0"/>
      <w:divBdr>
        <w:top w:val="none" w:sz="0" w:space="0" w:color="auto"/>
        <w:left w:val="none" w:sz="0" w:space="0" w:color="auto"/>
        <w:bottom w:val="none" w:sz="0" w:space="0" w:color="auto"/>
        <w:right w:val="none" w:sz="0" w:space="0" w:color="auto"/>
      </w:divBdr>
    </w:div>
    <w:div w:id="604076930">
      <w:bodyDiv w:val="1"/>
      <w:marLeft w:val="0"/>
      <w:marRight w:val="0"/>
      <w:marTop w:val="0"/>
      <w:marBottom w:val="0"/>
      <w:divBdr>
        <w:top w:val="none" w:sz="0" w:space="0" w:color="auto"/>
        <w:left w:val="none" w:sz="0" w:space="0" w:color="auto"/>
        <w:bottom w:val="none" w:sz="0" w:space="0" w:color="auto"/>
        <w:right w:val="none" w:sz="0" w:space="0" w:color="auto"/>
      </w:divBdr>
    </w:div>
    <w:div w:id="656418531">
      <w:bodyDiv w:val="1"/>
      <w:marLeft w:val="0"/>
      <w:marRight w:val="0"/>
      <w:marTop w:val="0"/>
      <w:marBottom w:val="0"/>
      <w:divBdr>
        <w:top w:val="none" w:sz="0" w:space="0" w:color="auto"/>
        <w:left w:val="none" w:sz="0" w:space="0" w:color="auto"/>
        <w:bottom w:val="none" w:sz="0" w:space="0" w:color="auto"/>
        <w:right w:val="none" w:sz="0" w:space="0" w:color="auto"/>
      </w:divBdr>
      <w:divsChild>
        <w:div w:id="1720864191">
          <w:marLeft w:val="446"/>
          <w:marRight w:val="0"/>
          <w:marTop w:val="0"/>
          <w:marBottom w:val="0"/>
          <w:divBdr>
            <w:top w:val="none" w:sz="0" w:space="0" w:color="auto"/>
            <w:left w:val="none" w:sz="0" w:space="0" w:color="auto"/>
            <w:bottom w:val="none" w:sz="0" w:space="0" w:color="auto"/>
            <w:right w:val="none" w:sz="0" w:space="0" w:color="auto"/>
          </w:divBdr>
        </w:div>
      </w:divsChild>
    </w:div>
    <w:div w:id="714620799">
      <w:bodyDiv w:val="1"/>
      <w:marLeft w:val="0"/>
      <w:marRight w:val="0"/>
      <w:marTop w:val="0"/>
      <w:marBottom w:val="0"/>
      <w:divBdr>
        <w:top w:val="none" w:sz="0" w:space="0" w:color="auto"/>
        <w:left w:val="none" w:sz="0" w:space="0" w:color="auto"/>
        <w:bottom w:val="none" w:sz="0" w:space="0" w:color="auto"/>
        <w:right w:val="none" w:sz="0" w:space="0" w:color="auto"/>
      </w:divBdr>
    </w:div>
    <w:div w:id="759449123">
      <w:bodyDiv w:val="1"/>
      <w:marLeft w:val="0"/>
      <w:marRight w:val="0"/>
      <w:marTop w:val="0"/>
      <w:marBottom w:val="0"/>
      <w:divBdr>
        <w:top w:val="none" w:sz="0" w:space="0" w:color="auto"/>
        <w:left w:val="none" w:sz="0" w:space="0" w:color="auto"/>
        <w:bottom w:val="none" w:sz="0" w:space="0" w:color="auto"/>
        <w:right w:val="none" w:sz="0" w:space="0" w:color="auto"/>
      </w:divBdr>
    </w:div>
    <w:div w:id="1384527955">
      <w:bodyDiv w:val="1"/>
      <w:marLeft w:val="0"/>
      <w:marRight w:val="0"/>
      <w:marTop w:val="0"/>
      <w:marBottom w:val="0"/>
      <w:divBdr>
        <w:top w:val="none" w:sz="0" w:space="0" w:color="auto"/>
        <w:left w:val="none" w:sz="0" w:space="0" w:color="auto"/>
        <w:bottom w:val="none" w:sz="0" w:space="0" w:color="auto"/>
        <w:right w:val="none" w:sz="0" w:space="0" w:color="auto"/>
      </w:divBdr>
    </w:div>
    <w:div w:id="1712918951">
      <w:bodyDiv w:val="1"/>
      <w:marLeft w:val="0"/>
      <w:marRight w:val="0"/>
      <w:marTop w:val="0"/>
      <w:marBottom w:val="0"/>
      <w:divBdr>
        <w:top w:val="none" w:sz="0" w:space="0" w:color="auto"/>
        <w:left w:val="none" w:sz="0" w:space="0" w:color="auto"/>
        <w:bottom w:val="none" w:sz="0" w:space="0" w:color="auto"/>
        <w:right w:val="none" w:sz="0" w:space="0" w:color="auto"/>
      </w:divBdr>
    </w:div>
    <w:div w:id="1823965036">
      <w:bodyDiv w:val="1"/>
      <w:marLeft w:val="0"/>
      <w:marRight w:val="0"/>
      <w:marTop w:val="0"/>
      <w:marBottom w:val="0"/>
      <w:divBdr>
        <w:top w:val="none" w:sz="0" w:space="0" w:color="auto"/>
        <w:left w:val="none" w:sz="0" w:space="0" w:color="auto"/>
        <w:bottom w:val="none" w:sz="0" w:space="0" w:color="auto"/>
        <w:right w:val="none" w:sz="0" w:space="0" w:color="auto"/>
      </w:divBdr>
    </w:div>
    <w:div w:id="1857960187">
      <w:bodyDiv w:val="1"/>
      <w:marLeft w:val="0"/>
      <w:marRight w:val="0"/>
      <w:marTop w:val="0"/>
      <w:marBottom w:val="0"/>
      <w:divBdr>
        <w:top w:val="none" w:sz="0" w:space="0" w:color="auto"/>
        <w:left w:val="none" w:sz="0" w:space="0" w:color="auto"/>
        <w:bottom w:val="none" w:sz="0" w:space="0" w:color="auto"/>
        <w:right w:val="none" w:sz="0" w:space="0" w:color="auto"/>
      </w:divBdr>
    </w:div>
    <w:div w:id="1933050951">
      <w:bodyDiv w:val="1"/>
      <w:marLeft w:val="0"/>
      <w:marRight w:val="0"/>
      <w:marTop w:val="0"/>
      <w:marBottom w:val="0"/>
      <w:divBdr>
        <w:top w:val="none" w:sz="0" w:space="0" w:color="auto"/>
        <w:left w:val="none" w:sz="0" w:space="0" w:color="auto"/>
        <w:bottom w:val="none" w:sz="0" w:space="0" w:color="auto"/>
        <w:right w:val="none" w:sz="0" w:space="0" w:color="auto"/>
      </w:divBdr>
    </w:div>
    <w:div w:id="20987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7485E-9FC6-460C-994C-8F9EA22AF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謝依伶</dc:creator>
  <cp:keywords/>
  <dc:description/>
  <cp:lastModifiedBy>Administrator</cp:lastModifiedBy>
  <cp:revision>3</cp:revision>
  <cp:lastPrinted>2022-02-11T03:23:00Z</cp:lastPrinted>
  <dcterms:created xsi:type="dcterms:W3CDTF">2025-03-31T02:10:00Z</dcterms:created>
  <dcterms:modified xsi:type="dcterms:W3CDTF">2025-03-31T02:20:00Z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b9e9be9c899895ba886213afd512ade5c089198b035a08f0c7438c07160ef9ca</vt:lpwstr>
  </property>
</Properties>
</file>