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《透明未來：高解析P-HUD技術展覽用 Chatbot 文本》</w:t>
      </w:r>
    </w:p>
    <w:p>
      <w:pPr>
        <w:pStyle w:val="Heading1"/>
      </w:pPr>
      <w:r>
        <w:t>1. 引言：重新定義駕駛體驗的透明革命</w:t>
      </w:r>
    </w:p>
    <w:p>
      <w:pPr>
        <w:pStyle w:val="Heading2"/>
      </w:pPr>
      <w:r>
        <w:t>傳統HUD的侷限</w:t>
      </w:r>
    </w:p>
    <w:p>
      <w:r>
        <w:t>在過去，抬頭顯示器（HUD）是提升車輛安全性的創新應用，能將車速、導航、警示等資訊投射至擋風玻璃前方，讓駕駛者無需低頭查看儀表板。然而，多數傳統HUD僅能投影於一小塊限定區域，畫面浮動模糊，難以呈現高解析的資訊圖像，且往往會遮蔽部分實景，形成駕駛判斷的視覺干擾。</w:t>
      </w:r>
    </w:p>
    <w:p>
      <w:pPr>
        <w:pStyle w:val="Heading2"/>
      </w:pPr>
      <w:r>
        <w:t>為何需要「透明」與「高解析」？</w:t>
      </w:r>
    </w:p>
    <w:p>
      <w:r>
        <w:t>隨著智慧車輛的普及，駕駛對資訊顯示的需求不再只停留在基本功能，而是希望在不中斷視野的情況下，同步獲得清晰且豐富的資訊顯示。「透明」的特性可保留實景可視性，而「高解析」則是讓駕駛者能精準掌握畫面細節，做出快速反應，這不僅是一種科技升級，更是一種駕駛安全與沉浸體驗的革新。</w:t>
      </w:r>
    </w:p>
    <w:p>
      <w:pPr>
        <w:pStyle w:val="Heading2"/>
      </w:pPr>
      <w:r>
        <w:t>透明P-HUD是什麼？</w:t>
      </w:r>
    </w:p>
    <w:p>
      <w:r>
        <w:t>透明P-HUD（Panoramic Head-Up Display）是一種將資訊內容以高解析方式投影至整片擋風玻璃上，且保持背景清晰可視的顯示技術。不同於傳統小面積HUD，透明P-HUD可實現大範圍、全景式資訊顯示，讓駕駛在保持對道路的感知下，即時獲取導航指示、車輛狀態、智慧駕駛提示，甚至娛樂資訊。它是智慧座艙中「人機共感」的關鍵橋梁，重新定義了人與車之間的互動方式。</w:t>
      </w:r>
    </w:p>
    <w:p/>
    <w:p>
      <w:pPr>
        <w:pStyle w:val="Heading1"/>
      </w:pPr>
      <w:r>
        <w:t>2. 技術亮點總覽：透明與資訊的完美融合</w:t>
      </w:r>
    </w:p>
    <w:p>
      <w:pPr>
        <w:pStyle w:val="Heading2"/>
      </w:pPr>
      <w:r>
        <w:t>沉浸式視覺體驗</w:t>
      </w:r>
    </w:p>
    <w:p>
      <w:r>
        <w:t>透明P-HUD不僅是資訊顯示的工具，更是一種視覺沉浸的體驗。當駕駛專注於前方道路時，導航線條、限速提示、車道偏移警示等資訊猶如浮現於實境之中，自然而不干擾，帶來一種身歷其境的感受。</w:t>
      </w:r>
    </w:p>
    <w:p>
      <w:pPr>
        <w:pStyle w:val="Heading2"/>
      </w:pPr>
      <w:r>
        <w:t>同步呈現實景與虛擬資訊</w:t>
      </w:r>
    </w:p>
    <w:p>
      <w:r>
        <w:t>得益於特殊光學結構與顯示模組設計，透明P-HUD可以同時顯示高亮度的虛擬圖像，又不干擾背景實景視覺。這種同步顯示特性，讓駕駛能準確理解當前環境與虛擬指引的整合意圖，例如看到路面與其上疊加的虛擬導航箭頭，提升判斷效率。</w:t>
      </w:r>
    </w:p>
    <w:p>
      <w:pPr>
        <w:pStyle w:val="Heading2"/>
      </w:pPr>
      <w:r>
        <w:t>對駕駛安全的幫助</w:t>
      </w:r>
    </w:p>
    <w:p>
      <w:r>
        <w:t>研究指出，駕駛者在查看儀表時會短暫失去對前方道路的專注，每次低頭約造成 0.5 秒的反應延遲，可能導致意外發生。透明P-HUD可顯著降低視線轉移頻率，縮短反應時間，提升夜間與複雜交通環境中的安全性。</w:t>
      </w:r>
    </w:p>
    <w:p/>
    <w:p>
      <w:pPr>
        <w:pStyle w:val="Heading1"/>
      </w:pPr>
      <w:r>
        <w:t>3. 未來座艙的關鍵拼圖：從智慧交通到第三生活空間</w:t>
      </w:r>
    </w:p>
    <w:p>
      <w:pPr>
        <w:pStyle w:val="Heading2"/>
      </w:pPr>
      <w:r>
        <w:t>智慧車輛座艙的進化</w:t>
      </w:r>
    </w:p>
    <w:p>
      <w:r>
        <w:t>車輛已不再是單一功能的交通工具，而是具備感測、計算與互動功能的智慧平台。透明P-HUD正是其中的關鍵元件，負責呈現來自各種感測器與系統的資訊，並以直覺化方式與駕駛互動，成為智慧座艙的重要一環。</w:t>
      </w:r>
    </w:p>
    <w:p>
      <w:pPr>
        <w:pStyle w:val="Heading2"/>
      </w:pPr>
      <w:r>
        <w:t>P-HUD如何支援自動駕駛過渡期</w:t>
      </w:r>
    </w:p>
    <w:p>
      <w:r>
        <w:t>在邁向自動駕駛的過渡階段中，駕駛者仍需保持注意力並隨時介入操作。透明P-HUD可以即時顯示車輛自動判斷結果、周遭環境變化及預測動態，協助駕駛即時掌握駕車狀況，提升對自動駕駛技術的信任與配合度。</w:t>
      </w:r>
    </w:p>
    <w:p>
      <w:pPr>
        <w:pStyle w:val="Heading2"/>
      </w:pPr>
      <w:r>
        <w:t>資訊娛樂、生產力、社交的新場域</w:t>
      </w:r>
    </w:p>
    <w:p>
      <w:r>
        <w:t>未來車內空間不僅是通勤之地，更是移動辦公室、娛樂劇院與社交空間。透明P-HUD可延伸至副駕與後座，提供電影播放、視訊會議、AR導覽等多元應用。透過整合手勢控制與語音互動，車艙將成為新型態的數位生活場域。</w:t>
      </w:r>
    </w:p>
    <w:p/>
    <w:p>
      <w:pPr>
        <w:pStyle w:val="Heading1"/>
      </w:pPr>
      <w:r>
        <w:t>4. 世界正在採用的科技趨勢</w:t>
      </w:r>
    </w:p>
    <w:p>
      <w:pPr>
        <w:pStyle w:val="Heading2"/>
      </w:pPr>
      <w:r>
        <w:t>BMW、Tesla等車廠的做法與限制</w:t>
      </w:r>
    </w:p>
    <w:p>
      <w:r>
        <w:t>BMW於2023年發表Panoramic Vision HUD，透過大面積顯示與橫向資訊條提升駕駛直覺操作體驗，成為業界先驅。然而，其顯示區域多半固定於特定位置，部分系統仍需遮蔽背景光以提升亮度，影響實景視野。Tesla雖尚未導入HUD，但其中控整合資訊架構反映相似趨勢，即駕駛需更多即時、視覺化資訊支援。</w:t>
      </w:r>
    </w:p>
    <w:p>
      <w:pPr>
        <w:pStyle w:val="Heading2"/>
      </w:pPr>
      <w:r>
        <w:t>工研院透明HUD的國際差異化優勢</w:t>
      </w:r>
    </w:p>
    <w:p>
      <w:r>
        <w:t>工研院開發的透明P-HUD不需犧牲實景清晰度，即可提供全彩、高亮度、高解析的資訊投影。透過創新的光學設計與多層結構調控，能在強光環境下維持低霧度與高穿透率，是少數同時兼顧清晰實景與高品質投影的解決方案。</w:t>
      </w:r>
    </w:p>
    <w:p>
      <w:pPr>
        <w:pStyle w:val="Heading2"/>
      </w:pPr>
      <w:r>
        <w:t>從技術跟隨到領先者的轉變</w:t>
      </w:r>
    </w:p>
    <w:p>
      <w:r>
        <w:t>臺灣顯示技術長期為全球消費電子提供關鍵零組件，如今在透明P-HUD領域，正由代工思維轉型為技術創新領航者。工研院的開發成果不僅具備自主專利與系統整合能力，更建立起國內完整的材料、面板、光學與整機產業鏈合作平台，加速推動台灣在智慧車載領域的領先地位。</w:t>
      </w:r>
    </w:p>
    <w:p/>
    <w:p>
      <w:pPr>
        <w:pStyle w:val="Heading1"/>
      </w:pPr>
      <w:r>
        <w:t>5. 市場潛力與產業價值鏈</w:t>
      </w:r>
    </w:p>
    <w:p>
      <w:pPr>
        <w:pStyle w:val="Heading2"/>
      </w:pPr>
      <w:r>
        <w:t>預估滲透率與市場規模</w:t>
      </w:r>
    </w:p>
    <w:p>
      <w:r>
        <w:t>根據DIGITIMES與Zion Market Research資料顯示，全球車載HUD市場於2021年滲透率約6%，2025年預計達23%，2030年更可能突破50%。透明HUD因其延展性與安全性優勢，將逐步取代傳統顯示方式，市場規模估值將達數百億美元。</w:t>
      </w:r>
    </w:p>
    <w:p>
      <w:pPr>
        <w:pStyle w:val="Heading2"/>
      </w:pPr>
      <w:r>
        <w:t>中階車款導入的可能性與競爭門檻</w:t>
      </w:r>
    </w:p>
    <w:p>
      <w:r>
        <w:t>目前HUD多見於高階車款，因成本高與設計複雜不易下放。然而，透明P-HUD具備模組化設計與低成本量產優勢，可搭配各類光學引擎（如DLP、LCOS、MicroLED等），有潛力成為中階車型導入的關鍵技術，打破價格瓶頸，擴大普及率。</w:t>
      </w:r>
    </w:p>
    <w:p>
      <w:pPr>
        <w:pStyle w:val="Heading2"/>
      </w:pPr>
      <w:r>
        <w:t>對台灣面板與光學產業的意義</w:t>
      </w:r>
    </w:p>
    <w:p>
      <w:r>
        <w:t>透明HUD技術需結合面板、光學膜材、精密製程與系統整合能力，正是台灣產業鏈的強項。透過工研院的整合與技術移轉，可促進產業升級，創造高附加價值產品線，推動顯示產業由消費型電子轉向高階車載應用，開創出口與國際合作的新契機。</w:t>
      </w:r>
    </w:p>
    <w:p/>
    <w:p>
      <w:pPr>
        <w:pStyle w:val="Heading1"/>
      </w:pPr>
      <w:r>
        <w:t>6. 技術背後的人：工研院的研發能量與使命</w:t>
      </w:r>
    </w:p>
    <w:p>
      <w:pPr>
        <w:pStyle w:val="Heading2"/>
      </w:pPr>
      <w:r>
        <w:t>為何工研院能領先全球？</w:t>
      </w:r>
    </w:p>
    <w:p>
      <w:r>
        <w:t>工研院電光系統所擁有超過十年以上的顯示技術研究基礎，累積AMOLED、MicroLED與透明顯示技術的整合經驗，並具備模擬設計、材料開發到量產驗證的垂直整合能力。其研發流程嚴謹，品質控管標準高，是能從0到1完成創新落地的關鍵推動者。</w:t>
      </w:r>
    </w:p>
    <w:p>
      <w:pPr>
        <w:pStyle w:val="Heading2"/>
      </w:pPr>
      <w:r>
        <w:t>研發團隊的歷程與願景</w:t>
      </w:r>
    </w:p>
    <w:p>
      <w:r>
        <w:t>從早期透明OLED、玻璃導光設計開始，工研院即投入透明顯示技術的研究。透明P-HUD模組則是結合數代技術成果與使用者回饋所設計出的應用導向產品。研發團隊致力於將科學轉化為實際影響力，讓世界看見來自台灣的科技價值。</w:t>
      </w:r>
    </w:p>
    <w:p>
      <w:pPr>
        <w:pStyle w:val="Heading2"/>
      </w:pPr>
      <w:r>
        <w:t>從概念到商品化的關鍵推動者</w:t>
      </w:r>
    </w:p>
    <w:p>
      <w:r>
        <w:t>目前透明P-HUD模組已完成多家場域合作驗證，並與國內光學膜材、面板與車用系統整合廠展開聯合開發計畫，推動實機導入與試量產。工研院作為技術樞紐，正串連整體產業鏈，從實驗室走入汽車內裝，真正實現透明科技的普及化與國產化。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