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FDD77C" w14:textId="77777777" w:rsidR="00EE29AF" w:rsidRDefault="00EE29AF">
      <w:pPr>
        <w:jc w:val="center"/>
        <w:rPr>
          <w:rFonts w:ascii="Calibri" w:eastAsia="Calibri" w:hAnsi="Calibri" w:cs="Calibri"/>
        </w:rPr>
      </w:pPr>
    </w:p>
    <w:p w14:paraId="50408790" w14:textId="77777777" w:rsidR="00EE29AF" w:rsidRDefault="00EE29AF">
      <w:pPr>
        <w:jc w:val="center"/>
        <w:rPr>
          <w:rFonts w:ascii="Calibri" w:eastAsia="Calibri" w:hAnsi="Calibri" w:cs="Calibri"/>
        </w:rPr>
      </w:pPr>
    </w:p>
    <w:p w14:paraId="569D7F25" w14:textId="77777777" w:rsidR="00EE29AF" w:rsidRDefault="00EE29AF">
      <w:pPr>
        <w:jc w:val="center"/>
        <w:rPr>
          <w:rFonts w:ascii="Calibri" w:eastAsia="Calibri" w:hAnsi="Calibri" w:cs="Calibri"/>
        </w:rPr>
      </w:pPr>
    </w:p>
    <w:p w14:paraId="7323947E" w14:textId="77777777" w:rsidR="00EE29AF" w:rsidRDefault="00EE29AF">
      <w:pPr>
        <w:jc w:val="center"/>
        <w:rPr>
          <w:rFonts w:ascii="Calibri" w:eastAsia="Calibri" w:hAnsi="Calibri" w:cs="Calibri"/>
        </w:rPr>
      </w:pPr>
    </w:p>
    <w:p w14:paraId="37048EC0" w14:textId="77777777" w:rsidR="00EE29AF" w:rsidRDefault="00EE29AF">
      <w:pPr>
        <w:jc w:val="center"/>
        <w:rPr>
          <w:rFonts w:ascii="Calibri" w:eastAsia="Calibri" w:hAnsi="Calibri" w:cs="Calibri"/>
        </w:rPr>
      </w:pPr>
    </w:p>
    <w:p w14:paraId="44E521A8" w14:textId="77777777" w:rsidR="00EE29AF" w:rsidRDefault="00EE29AF">
      <w:pPr>
        <w:jc w:val="center"/>
        <w:rPr>
          <w:rFonts w:ascii="Calibri" w:eastAsia="Calibri" w:hAnsi="Calibri" w:cs="Calibri"/>
        </w:rPr>
      </w:pPr>
    </w:p>
    <w:p w14:paraId="254915EE" w14:textId="77777777" w:rsidR="00EE29AF" w:rsidRDefault="00EE29AF">
      <w:pPr>
        <w:jc w:val="center"/>
        <w:rPr>
          <w:rFonts w:ascii="Calibri" w:eastAsia="Calibri" w:hAnsi="Calibri" w:cs="Calibri"/>
        </w:rPr>
      </w:pPr>
    </w:p>
    <w:p w14:paraId="7FDB1483" w14:textId="77777777" w:rsidR="00EE29AF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12AEE99E" w14:textId="77777777" w:rsidR="00EE29AF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5B4507F9" w14:textId="77777777" w:rsidR="00EE29AF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024FB06E" w14:textId="77777777" w:rsidR="00EE29AF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46301EB0" w14:textId="2A5684D7" w:rsidR="00EE29AF" w:rsidRDefault="006C0D3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Руководство </w:t>
      </w:r>
      <w:r w:rsidR="00D675F6">
        <w:rPr>
          <w:rFonts w:ascii="Times New Roman" w:eastAsia="Times New Roman" w:hAnsi="Times New Roman" w:cs="Times New Roman"/>
          <w:b/>
          <w:sz w:val="24"/>
        </w:rPr>
        <w:t>пользователя</w:t>
      </w:r>
    </w:p>
    <w:p w14:paraId="5974AF0E" w14:textId="4F1FE9DE" w:rsidR="00EE29AF" w:rsidRDefault="006C0D3B" w:rsidP="00A6537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информационной системы </w:t>
      </w:r>
      <w:r w:rsidR="00A65375">
        <w:rPr>
          <w:rFonts w:ascii="Times New Roman" w:eastAsia="Times New Roman" w:hAnsi="Times New Roman" w:cs="Times New Roman"/>
          <w:b/>
          <w:sz w:val="24"/>
        </w:rPr>
        <w:t>для клининговой компании</w:t>
      </w:r>
    </w:p>
    <w:p w14:paraId="7DB2DCCD" w14:textId="02DB8509" w:rsidR="00A65375" w:rsidRDefault="00A65375" w:rsidP="00A6537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«КлинингЭксперт»</w:t>
      </w:r>
    </w:p>
    <w:p w14:paraId="5C7DE084" w14:textId="77777777" w:rsidR="00A65375" w:rsidRDefault="00A65375" w:rsidP="00A65375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6C6C9BE0" w14:textId="77777777" w:rsidR="00EE29AF" w:rsidRDefault="00EE29A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1DA4E0E1" w14:textId="77777777" w:rsidR="00EE29AF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5953DEFE" w14:textId="77777777" w:rsidR="00EE29AF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019EAC84" w14:textId="77777777" w:rsidR="00EE29AF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3F4CE931" w14:textId="77777777" w:rsidR="00EE29AF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049AE136" w14:textId="77777777" w:rsidR="00EE29AF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44BE7C7B" w14:textId="77777777" w:rsidR="00EE29AF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5ABA466F" w14:textId="77777777" w:rsidR="00EE29AF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372D02AA" w14:textId="77777777" w:rsidR="00EE29AF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54CC14A4" w14:textId="77777777" w:rsidR="00EE29AF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3440AC19" w14:textId="77777777" w:rsidR="00EE29AF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301710BA" w14:textId="77777777" w:rsidR="00EE29AF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7FE97AA5" w14:textId="77777777" w:rsidR="00EE29AF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3B130C4B" w14:textId="77777777" w:rsidR="00EE29AF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64CB78ED" w14:textId="77777777" w:rsidR="00EE29AF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6CEB1A93" w14:textId="77777777" w:rsidR="00EE29AF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12676A9F" w14:textId="77777777" w:rsidR="00EE29AF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24721AEC" w14:textId="77777777" w:rsidR="00EE29AF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487F9C50" w14:textId="77777777" w:rsidR="00EE29AF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629C74F7" w14:textId="77777777" w:rsidR="00EE29AF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274001A5" w14:textId="77777777" w:rsidR="00EE29AF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5D8BEF95" w14:textId="77777777" w:rsidR="00EE29AF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5C72FC65" w14:textId="77777777" w:rsidR="00EE29AF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4249A3A8" w14:textId="77777777" w:rsidR="00EE29AF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1E182C44" w14:textId="77777777" w:rsidR="00EE29AF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2066E414" w14:textId="77777777" w:rsidR="00EE29AF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70BDD70A" w14:textId="77777777" w:rsidR="00EE29AF" w:rsidRDefault="00EE29AF" w:rsidP="00752A6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3DEF9571" w14:textId="77777777" w:rsidR="00EE29AF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2B44DECD" w14:textId="77777777" w:rsidR="00EE29AF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0C2434A5" w14:textId="77777777" w:rsidR="00EE29AF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64044D12" w14:textId="77777777" w:rsidR="00EE29AF" w:rsidRDefault="00EE29AF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140D8F0C" w14:textId="77777777" w:rsidR="00EE29AF" w:rsidRDefault="00EE2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09C53EEF" w14:textId="1A82554D" w:rsidR="00D90F65" w:rsidRDefault="006C0D3B" w:rsidP="00D90F65">
      <w:pPr>
        <w:spacing w:after="0" w:line="240" w:lineRule="auto"/>
        <w:jc w:val="center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</w:rPr>
        <w:t>202</w:t>
      </w:r>
      <w:r w:rsidR="008E57B3">
        <w:rPr>
          <w:rFonts w:ascii="Times New Roman" w:eastAsia="Times New Roman" w:hAnsi="Times New Roman" w:cs="Times New Roman"/>
          <w:sz w:val="24"/>
        </w:rPr>
        <w:t>4</w:t>
      </w:r>
      <w:r>
        <w:rPr>
          <w:rFonts w:ascii="Calibri" w:eastAsia="Calibri" w:hAnsi="Calibri" w:cs="Calibri"/>
        </w:rPr>
        <w:t xml:space="preserve"> </w:t>
      </w:r>
    </w:p>
    <w:p w14:paraId="49E7E505" w14:textId="12F55B8C" w:rsidR="00EE29AF" w:rsidRDefault="00D90F65" w:rsidP="00D90F65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Calibri" w:eastAsia="Calibri" w:hAnsi="Calibri" w:cs="Calibri"/>
        </w:rPr>
        <w:br w:type="page"/>
      </w:r>
      <w:r w:rsidRPr="00D90F65">
        <w:rPr>
          <w:rFonts w:ascii="Times New Roman" w:eastAsia="Calibri" w:hAnsi="Times New Roman" w:cs="Times New Roman"/>
          <w:b/>
          <w:bCs/>
          <w:sz w:val="24"/>
          <w:szCs w:val="24"/>
        </w:rPr>
        <w:lastRenderedPageBreak/>
        <w:t>Содержание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3929264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35A566" w14:textId="6A5DC951" w:rsidR="00D90F65" w:rsidRDefault="00D90F65">
          <w:pPr>
            <w:pStyle w:val="ad"/>
          </w:pPr>
        </w:p>
        <w:p w14:paraId="37DC5C17" w14:textId="6CD01AFC" w:rsidR="00F10E23" w:rsidRPr="00F10E23" w:rsidRDefault="00D90F65" w:rsidP="00F10E23">
          <w:pPr>
            <w:pStyle w:val="11"/>
          </w:pPr>
          <w:r w:rsidRPr="00F10E23">
            <w:fldChar w:fldCharType="begin"/>
          </w:r>
          <w:r w:rsidRPr="00F10E23">
            <w:instrText xml:space="preserve"> TOC \o "1-3" \h \z \u </w:instrText>
          </w:r>
          <w:r w:rsidRPr="00F10E23">
            <w:fldChar w:fldCharType="separate"/>
          </w:r>
          <w:hyperlink w:anchor="_Toc149495143" w:history="1">
            <w:r w:rsidR="00F10E23" w:rsidRPr="00F10E23">
              <w:rPr>
                <w:rStyle w:val="ae"/>
              </w:rPr>
              <w:t>1</w:t>
            </w:r>
            <w:r w:rsidR="00F10E23" w:rsidRPr="00F10E23">
              <w:tab/>
            </w:r>
            <w:r w:rsidR="00F10E23" w:rsidRPr="00F10E23">
              <w:rPr>
                <w:rStyle w:val="ae"/>
              </w:rPr>
              <w:t>Введение</w:t>
            </w:r>
            <w:r w:rsidR="00F10E23" w:rsidRPr="00F10E23">
              <w:rPr>
                <w:webHidden/>
              </w:rPr>
              <w:tab/>
            </w:r>
            <w:r w:rsidR="00F10E23" w:rsidRPr="00F10E23">
              <w:rPr>
                <w:webHidden/>
              </w:rPr>
              <w:fldChar w:fldCharType="begin"/>
            </w:r>
            <w:r w:rsidR="00F10E23" w:rsidRPr="00F10E23">
              <w:rPr>
                <w:webHidden/>
              </w:rPr>
              <w:instrText xml:space="preserve"> PAGEREF _Toc149495143 \h </w:instrText>
            </w:r>
            <w:r w:rsidR="00F10E23" w:rsidRPr="00F10E23">
              <w:rPr>
                <w:webHidden/>
              </w:rPr>
            </w:r>
            <w:r w:rsidR="00F10E23" w:rsidRPr="00F10E23">
              <w:rPr>
                <w:webHidden/>
              </w:rPr>
              <w:fldChar w:fldCharType="separate"/>
            </w:r>
            <w:r w:rsidR="00F10E23" w:rsidRPr="00F10E23">
              <w:rPr>
                <w:webHidden/>
              </w:rPr>
              <w:t>3</w:t>
            </w:r>
            <w:r w:rsidR="00F10E23" w:rsidRPr="00F10E23">
              <w:rPr>
                <w:webHidden/>
              </w:rPr>
              <w:fldChar w:fldCharType="end"/>
            </w:r>
          </w:hyperlink>
        </w:p>
        <w:p w14:paraId="1BC5ABC2" w14:textId="26CC76E0" w:rsidR="00F10E23" w:rsidRPr="00F10E23" w:rsidRDefault="00F10E23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49495144" w:history="1">
            <w:r w:rsidRPr="00F10E23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Pr="00F10E23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F10E23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Назначение системы</w:t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_Toc149495144 \h </w:instrText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5AFD4F" w14:textId="14B01436" w:rsidR="00F10E23" w:rsidRPr="00F10E23" w:rsidRDefault="00F10E23">
          <w:pPr>
            <w:pStyle w:val="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49495145" w:history="1">
            <w:r w:rsidRPr="00F10E23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1.2 Функции системы</w:t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_Toc149495145 \h </w:instrText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B46C49" w14:textId="2CE2392A" w:rsidR="00F10E23" w:rsidRPr="00F10E23" w:rsidRDefault="00F10E23">
          <w:pPr>
            <w:pStyle w:val="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49495146" w:history="1">
            <w:r w:rsidRPr="00F10E23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1.3 Уровень подготовки пользователя</w:t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_Toc149495146 \h </w:instrText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AAE2EA" w14:textId="2BEE0260" w:rsidR="00F10E23" w:rsidRPr="00F10E23" w:rsidRDefault="00F10E23">
          <w:pPr>
            <w:pStyle w:val="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49495147" w:history="1">
            <w:r w:rsidRPr="00F10E23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1.4 Перечень эксплуатационной документации, с которыми необходимо ознакомиться пользователю</w:t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_Toc149495147 \h </w:instrText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D02644" w14:textId="68020C58" w:rsidR="00F10E23" w:rsidRPr="00F10E23" w:rsidRDefault="00F10E23" w:rsidP="00F10E23">
          <w:pPr>
            <w:pStyle w:val="11"/>
          </w:pPr>
          <w:hyperlink w:anchor="_Toc149495148" w:history="1">
            <w:r w:rsidRPr="00F10E23">
              <w:rPr>
                <w:rStyle w:val="ae"/>
              </w:rPr>
              <w:t>2</w:t>
            </w:r>
            <w:r w:rsidRPr="00F10E23">
              <w:tab/>
            </w:r>
            <w:r w:rsidRPr="00F10E23">
              <w:rPr>
                <w:rStyle w:val="ae"/>
              </w:rPr>
              <w:t>Назначение и условия применения</w:t>
            </w:r>
            <w:r w:rsidRPr="00F10E23">
              <w:rPr>
                <w:webHidden/>
              </w:rPr>
              <w:tab/>
            </w:r>
            <w:r w:rsidRPr="00F10E23">
              <w:rPr>
                <w:webHidden/>
              </w:rPr>
              <w:fldChar w:fldCharType="begin"/>
            </w:r>
            <w:r w:rsidRPr="00F10E23">
              <w:rPr>
                <w:webHidden/>
              </w:rPr>
              <w:instrText xml:space="preserve"> PAGEREF _Toc149495148 \h </w:instrText>
            </w:r>
            <w:r w:rsidRPr="00F10E23">
              <w:rPr>
                <w:webHidden/>
              </w:rPr>
            </w:r>
            <w:r w:rsidRPr="00F10E23">
              <w:rPr>
                <w:webHidden/>
              </w:rPr>
              <w:fldChar w:fldCharType="separate"/>
            </w:r>
            <w:r w:rsidRPr="00F10E23">
              <w:rPr>
                <w:webHidden/>
              </w:rPr>
              <w:t>3</w:t>
            </w:r>
            <w:r w:rsidRPr="00F10E23">
              <w:rPr>
                <w:webHidden/>
              </w:rPr>
              <w:fldChar w:fldCharType="end"/>
            </w:r>
          </w:hyperlink>
        </w:p>
        <w:p w14:paraId="3858E7D4" w14:textId="46F7D431" w:rsidR="00F10E23" w:rsidRPr="00F10E23" w:rsidRDefault="00F10E23">
          <w:pPr>
            <w:pStyle w:val="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49495149" w:history="1">
            <w:r w:rsidRPr="00F10E23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2.1 Виды деятельности и бизнес-функции, для автоматизации которых предназначена система</w:t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_Toc149495149 \h </w:instrText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C283C9" w14:textId="6871AF25" w:rsidR="00F10E23" w:rsidRPr="00F10E23" w:rsidRDefault="00F10E23" w:rsidP="00F10E23">
          <w:pPr>
            <w:pStyle w:val="11"/>
          </w:pPr>
          <w:hyperlink w:anchor="_Toc149495150" w:history="1">
            <w:r w:rsidRPr="00F10E23">
              <w:rPr>
                <w:rStyle w:val="ae"/>
              </w:rPr>
              <w:t>3</w:t>
            </w:r>
            <w:r w:rsidRPr="00F10E23">
              <w:tab/>
            </w:r>
            <w:r w:rsidRPr="00F10E23">
              <w:rPr>
                <w:rStyle w:val="ae"/>
              </w:rPr>
              <w:t>Подготовка к работе</w:t>
            </w:r>
            <w:r w:rsidRPr="00F10E23">
              <w:rPr>
                <w:webHidden/>
              </w:rPr>
              <w:tab/>
            </w:r>
            <w:r w:rsidRPr="00F10E23">
              <w:rPr>
                <w:webHidden/>
              </w:rPr>
              <w:fldChar w:fldCharType="begin"/>
            </w:r>
            <w:r w:rsidRPr="00F10E23">
              <w:rPr>
                <w:webHidden/>
              </w:rPr>
              <w:instrText xml:space="preserve"> PAGEREF _Toc149495150 \h </w:instrText>
            </w:r>
            <w:r w:rsidRPr="00F10E23">
              <w:rPr>
                <w:webHidden/>
              </w:rPr>
            </w:r>
            <w:r w:rsidRPr="00F10E23">
              <w:rPr>
                <w:webHidden/>
              </w:rPr>
              <w:fldChar w:fldCharType="separate"/>
            </w:r>
            <w:r w:rsidRPr="00F10E23">
              <w:rPr>
                <w:webHidden/>
              </w:rPr>
              <w:t>4</w:t>
            </w:r>
            <w:r w:rsidRPr="00F10E23">
              <w:rPr>
                <w:webHidden/>
              </w:rPr>
              <w:fldChar w:fldCharType="end"/>
            </w:r>
          </w:hyperlink>
        </w:p>
        <w:p w14:paraId="524692B4" w14:textId="647C3001" w:rsidR="00F10E23" w:rsidRPr="00F10E23" w:rsidRDefault="00F10E23">
          <w:pPr>
            <w:pStyle w:val="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49495151" w:history="1">
            <w:r w:rsidRPr="00F10E23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3.1 Состав и содержание дистрибутивного носителя данных</w:t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_Toc149495151 \h </w:instrText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76F7AD" w14:textId="5C62EA15" w:rsidR="00F10E23" w:rsidRPr="00F10E23" w:rsidRDefault="00F10E23">
          <w:pPr>
            <w:pStyle w:val="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49495152" w:history="1">
            <w:r w:rsidRPr="00F10E23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</w:rPr>
              <w:t xml:space="preserve">3.2 </w:t>
            </w:r>
            <w:r w:rsidRPr="00F10E23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Порядок загрузки данных и программ</w:t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_Toc149495152 \h </w:instrText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08A475" w14:textId="6F214493" w:rsidR="00F10E23" w:rsidRPr="00F10E23" w:rsidRDefault="00F10E23">
          <w:pPr>
            <w:pStyle w:val="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49495153" w:history="1">
            <w:r w:rsidRPr="00F10E23">
              <w:rPr>
                <w:rStyle w:val="ae"/>
                <w:rFonts w:ascii="Times New Roman" w:eastAsia="Times New Roman" w:hAnsi="Times New Roman" w:cs="Times New Roman"/>
                <w:noProof/>
                <w:sz w:val="24"/>
                <w:szCs w:val="24"/>
              </w:rPr>
              <w:t>3.3 Порядок проверки работоспособности</w:t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_Toc149495153 \h </w:instrText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99D2AD" w14:textId="513628B1" w:rsidR="00F10E23" w:rsidRPr="00F10E23" w:rsidRDefault="00F10E23" w:rsidP="00F10E23">
          <w:pPr>
            <w:pStyle w:val="11"/>
          </w:pPr>
          <w:hyperlink w:anchor="_Toc149495154" w:history="1">
            <w:r w:rsidRPr="00F10E23">
              <w:rPr>
                <w:rStyle w:val="ae"/>
              </w:rPr>
              <w:t>4</w:t>
            </w:r>
            <w:r w:rsidRPr="00F10E23">
              <w:tab/>
            </w:r>
            <w:r w:rsidRPr="00F10E23">
              <w:rPr>
                <w:rStyle w:val="ae"/>
              </w:rPr>
              <w:t>Описание операций</w:t>
            </w:r>
            <w:r w:rsidRPr="00F10E23">
              <w:rPr>
                <w:webHidden/>
              </w:rPr>
              <w:tab/>
            </w:r>
            <w:r w:rsidRPr="00F10E23">
              <w:rPr>
                <w:webHidden/>
              </w:rPr>
              <w:fldChar w:fldCharType="begin"/>
            </w:r>
            <w:r w:rsidRPr="00F10E23">
              <w:rPr>
                <w:webHidden/>
              </w:rPr>
              <w:instrText xml:space="preserve"> PAGEREF _Toc149495154 \h </w:instrText>
            </w:r>
            <w:r w:rsidRPr="00F10E23">
              <w:rPr>
                <w:webHidden/>
              </w:rPr>
            </w:r>
            <w:r w:rsidRPr="00F10E23">
              <w:rPr>
                <w:webHidden/>
              </w:rPr>
              <w:fldChar w:fldCharType="separate"/>
            </w:r>
            <w:r w:rsidRPr="00F10E23">
              <w:rPr>
                <w:webHidden/>
              </w:rPr>
              <w:t>4</w:t>
            </w:r>
            <w:r w:rsidRPr="00F10E23">
              <w:rPr>
                <w:webHidden/>
              </w:rPr>
              <w:fldChar w:fldCharType="end"/>
            </w:r>
          </w:hyperlink>
        </w:p>
        <w:p w14:paraId="35341D33" w14:textId="439DBA46" w:rsidR="00F10E23" w:rsidRPr="00F10E23" w:rsidRDefault="00F10E23">
          <w:pPr>
            <w:pStyle w:val="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49495155" w:history="1">
            <w:r w:rsidRPr="00F10E23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4.1 Описание функционала для сотрудников отдела кадров</w:t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_Toc149495155 \h </w:instrText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510C2A" w14:textId="15ECAEEA" w:rsidR="00F10E23" w:rsidRPr="00F10E23" w:rsidRDefault="00F10E23">
          <w:pPr>
            <w:pStyle w:val="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49495156" w:history="1">
            <w:r w:rsidRPr="00F10E23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4.1.1 Раздел подразделений</w:t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_Toc149495156 \h </w:instrText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4C6A8B" w14:textId="7F1AF2BE" w:rsidR="00F10E23" w:rsidRPr="00F10E23" w:rsidRDefault="00F10E23">
          <w:pPr>
            <w:pStyle w:val="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49495157" w:history="1">
            <w:r w:rsidRPr="00F10E23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4.1.2 Раздел групп показателей</w:t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_Toc149495157 \h </w:instrText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A034AF" w14:textId="709F5AE7" w:rsidR="00F10E23" w:rsidRPr="00F10E23" w:rsidRDefault="00F10E23">
          <w:pPr>
            <w:pStyle w:val="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49495158" w:history="1">
            <w:r w:rsidRPr="00F10E23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4.2 Описание функционала для сотрудников бухгалтерии</w:t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_Toc149495158 \h </w:instrText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11DD6A" w14:textId="4160CEBB" w:rsidR="00F10E23" w:rsidRPr="00F10E23" w:rsidRDefault="00F10E23">
          <w:pPr>
            <w:pStyle w:val="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49495159" w:history="1">
            <w:r w:rsidRPr="00F10E23">
              <w:rPr>
                <w:rStyle w:val="ae"/>
                <w:rFonts w:ascii="Times New Roman" w:hAnsi="Times New Roman" w:cs="Times New Roman"/>
                <w:noProof/>
                <w:sz w:val="24"/>
                <w:szCs w:val="24"/>
              </w:rPr>
              <w:t>4.3 Описание функционала для руководителей отделов</w:t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_Toc149495159 \h </w:instrText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F10E2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67FC0F" w14:textId="34ACA7A5" w:rsidR="00F10E23" w:rsidRPr="00F10E23" w:rsidRDefault="00F10E23" w:rsidP="00F10E23">
          <w:pPr>
            <w:pStyle w:val="11"/>
          </w:pPr>
          <w:hyperlink w:anchor="_Toc149495160" w:history="1">
            <w:r w:rsidRPr="00F10E23">
              <w:rPr>
                <w:rStyle w:val="ae"/>
              </w:rPr>
              <w:t>5</w:t>
            </w:r>
            <w:r w:rsidRPr="00F10E23">
              <w:tab/>
            </w:r>
            <w:r w:rsidRPr="00F10E23">
              <w:rPr>
                <w:rStyle w:val="ae"/>
              </w:rPr>
              <w:t>Аварийные ситуации</w:t>
            </w:r>
            <w:r w:rsidRPr="00F10E23">
              <w:rPr>
                <w:webHidden/>
              </w:rPr>
              <w:tab/>
            </w:r>
            <w:r w:rsidRPr="00F10E23">
              <w:rPr>
                <w:webHidden/>
              </w:rPr>
              <w:fldChar w:fldCharType="begin"/>
            </w:r>
            <w:r w:rsidRPr="00F10E23">
              <w:rPr>
                <w:webHidden/>
              </w:rPr>
              <w:instrText xml:space="preserve"> PAGEREF _Toc149495160 \h </w:instrText>
            </w:r>
            <w:r w:rsidRPr="00F10E23">
              <w:rPr>
                <w:webHidden/>
              </w:rPr>
            </w:r>
            <w:r w:rsidRPr="00F10E23">
              <w:rPr>
                <w:webHidden/>
              </w:rPr>
              <w:fldChar w:fldCharType="separate"/>
            </w:r>
            <w:r w:rsidRPr="00F10E23">
              <w:rPr>
                <w:webHidden/>
              </w:rPr>
              <w:t>12</w:t>
            </w:r>
            <w:r w:rsidRPr="00F10E23">
              <w:rPr>
                <w:webHidden/>
              </w:rPr>
              <w:fldChar w:fldCharType="end"/>
            </w:r>
          </w:hyperlink>
        </w:p>
        <w:p w14:paraId="4917334A" w14:textId="723D890A" w:rsidR="00D90F65" w:rsidRDefault="00D90F65">
          <w:r w:rsidRPr="00F10E23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078BA5F7" w14:textId="136AB21A" w:rsidR="00D90F65" w:rsidRPr="00D90F65" w:rsidRDefault="00D90F65" w:rsidP="00D90F65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br w:type="page"/>
      </w:r>
    </w:p>
    <w:p w14:paraId="6F0C08A6" w14:textId="0B0B3EE7" w:rsidR="00EE29AF" w:rsidRPr="00752A6E" w:rsidRDefault="00D675F6" w:rsidP="00D675F6">
      <w:pPr>
        <w:pStyle w:val="a"/>
      </w:pPr>
      <w:bookmarkStart w:id="0" w:name="_Toc149495143"/>
      <w:r>
        <w:lastRenderedPageBreak/>
        <w:t>Введение</w:t>
      </w:r>
      <w:bookmarkEnd w:id="0"/>
    </w:p>
    <w:p w14:paraId="3BB4C07E" w14:textId="26C06E70" w:rsidR="00EE29AF" w:rsidRPr="00752A6E" w:rsidRDefault="006C0D3B" w:rsidP="00D90F65">
      <w:pPr>
        <w:pStyle w:val="a6"/>
        <w:numPr>
          <w:ilvl w:val="1"/>
          <w:numId w:val="11"/>
        </w:numPr>
        <w:ind w:left="0" w:firstLine="709"/>
        <w:outlineLvl w:val="1"/>
      </w:pPr>
      <w:bookmarkStart w:id="1" w:name="_Toc149495144"/>
      <w:r w:rsidRPr="00752A6E">
        <w:t>Назначение системы</w:t>
      </w:r>
      <w:bookmarkEnd w:id="1"/>
    </w:p>
    <w:p w14:paraId="204962BD" w14:textId="289652DB" w:rsidR="00EE29AF" w:rsidRDefault="008E57B3" w:rsidP="00423E99">
      <w:pPr>
        <w:pStyle w:val="a9"/>
      </w:pPr>
      <w:r>
        <w:t>Информационная система для клининговой компании</w:t>
      </w:r>
      <w:r w:rsidR="006C0D3B">
        <w:t xml:space="preserve"> </w:t>
      </w:r>
      <w:r>
        <w:t>предназначена</w:t>
      </w:r>
      <w:r w:rsidR="006C0D3B">
        <w:t xml:space="preserve"> для </w:t>
      </w:r>
      <w:r>
        <w:t>сбора заявок на оказание услуг от клиентов, распределение заявок между клинерами.</w:t>
      </w:r>
      <w:r w:rsidR="006C0D3B">
        <w:t xml:space="preserve"> </w:t>
      </w:r>
    </w:p>
    <w:p w14:paraId="3A5DB2A5" w14:textId="2CED0D52" w:rsidR="00EE29AF" w:rsidRDefault="00752A6E" w:rsidP="00423E99">
      <w:pPr>
        <w:pStyle w:val="a9"/>
      </w:pPr>
      <w:r>
        <w:t>Программа</w:t>
      </w:r>
      <w:r w:rsidR="006C0D3B">
        <w:t xml:space="preserve"> позволяет </w:t>
      </w:r>
      <w:r w:rsidR="008E57B3">
        <w:t>управлять (добавлять, редактировать, удалять) заявки, услуги компании, клинеров, а также пользователей системы, в том числе назначать администраторов.</w:t>
      </w:r>
    </w:p>
    <w:p w14:paraId="379B3072" w14:textId="18214CBF" w:rsidR="00EE29AF" w:rsidRPr="00752A6E" w:rsidRDefault="00752A6E" w:rsidP="00D90F65">
      <w:pPr>
        <w:pStyle w:val="a6"/>
        <w:ind w:firstLine="709"/>
        <w:outlineLvl w:val="1"/>
      </w:pPr>
      <w:bookmarkStart w:id="2" w:name="_Toc149495145"/>
      <w:r>
        <w:t xml:space="preserve">1.2 </w:t>
      </w:r>
      <w:r w:rsidR="006C0D3B" w:rsidRPr="00752A6E">
        <w:t>Функции системы</w:t>
      </w:r>
      <w:bookmarkEnd w:id="2"/>
    </w:p>
    <w:p w14:paraId="579E4A59" w14:textId="77777777" w:rsidR="00EE29AF" w:rsidRDefault="006C0D3B" w:rsidP="00423E99">
      <w:pPr>
        <w:pStyle w:val="a9"/>
      </w:pPr>
      <w:r>
        <w:t>Функциональным назначением программы является:</w:t>
      </w:r>
    </w:p>
    <w:p w14:paraId="21421D6D" w14:textId="77777777" w:rsidR="00E124CA" w:rsidRPr="00E124CA" w:rsidRDefault="00E124CA" w:rsidP="00E124CA">
      <w:pPr>
        <w:pStyle w:val="a4"/>
        <w:keepLines/>
        <w:numPr>
          <w:ilvl w:val="0"/>
          <w:numId w:val="12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4"/>
        </w:rPr>
      </w:pPr>
      <w:bookmarkStart w:id="3" w:name="_Toc149495146"/>
      <w:r w:rsidRPr="00E124CA">
        <w:rPr>
          <w:rFonts w:ascii="Times New Roman" w:eastAsia="MS Mincho" w:hAnsi="Times New Roman" w:cs="Arial"/>
          <w:sz w:val="24"/>
        </w:rPr>
        <w:t>Хранение базы заявок.</w:t>
      </w:r>
    </w:p>
    <w:p w14:paraId="006FA389" w14:textId="77777777" w:rsidR="00E124CA" w:rsidRPr="00E124CA" w:rsidRDefault="00E124CA" w:rsidP="00E124CA">
      <w:pPr>
        <w:pStyle w:val="a4"/>
        <w:keepLines/>
        <w:numPr>
          <w:ilvl w:val="0"/>
          <w:numId w:val="12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4"/>
        </w:rPr>
      </w:pPr>
      <w:r w:rsidRPr="00E124CA">
        <w:rPr>
          <w:rFonts w:ascii="Times New Roman" w:eastAsia="MS Mincho" w:hAnsi="Times New Roman" w:cs="Arial"/>
          <w:sz w:val="24"/>
        </w:rPr>
        <w:t>Управление заявками.</w:t>
      </w:r>
    </w:p>
    <w:p w14:paraId="55E17671" w14:textId="77777777" w:rsidR="00E124CA" w:rsidRPr="00E124CA" w:rsidRDefault="00E124CA" w:rsidP="00E124CA">
      <w:pPr>
        <w:pStyle w:val="a4"/>
        <w:keepLines/>
        <w:numPr>
          <w:ilvl w:val="0"/>
          <w:numId w:val="12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4"/>
        </w:rPr>
      </w:pPr>
      <w:r w:rsidRPr="00E124CA">
        <w:rPr>
          <w:rFonts w:ascii="Times New Roman" w:eastAsia="MS Mincho" w:hAnsi="Times New Roman" w:cs="Arial"/>
          <w:sz w:val="24"/>
        </w:rPr>
        <w:t>Распределение заявок между клинерами.</w:t>
      </w:r>
    </w:p>
    <w:p w14:paraId="4589A551" w14:textId="77777777" w:rsidR="00E124CA" w:rsidRPr="00E124CA" w:rsidRDefault="00E124CA" w:rsidP="00E124CA">
      <w:pPr>
        <w:pStyle w:val="a4"/>
        <w:keepLines/>
        <w:numPr>
          <w:ilvl w:val="0"/>
          <w:numId w:val="12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4"/>
        </w:rPr>
      </w:pPr>
      <w:r w:rsidRPr="00E124CA">
        <w:rPr>
          <w:rFonts w:ascii="Times New Roman" w:eastAsia="MS Mincho" w:hAnsi="Times New Roman" w:cs="Arial"/>
          <w:sz w:val="24"/>
        </w:rPr>
        <w:t>Управление услугами.</w:t>
      </w:r>
    </w:p>
    <w:p w14:paraId="4C97F8AE" w14:textId="77777777" w:rsidR="00E124CA" w:rsidRPr="00E124CA" w:rsidRDefault="00E124CA" w:rsidP="00E124CA">
      <w:pPr>
        <w:pStyle w:val="a4"/>
        <w:keepLines/>
        <w:numPr>
          <w:ilvl w:val="0"/>
          <w:numId w:val="12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4"/>
        </w:rPr>
      </w:pPr>
      <w:r w:rsidRPr="00E124CA">
        <w:rPr>
          <w:rFonts w:ascii="Times New Roman" w:eastAsia="MS Mincho" w:hAnsi="Times New Roman" w:cs="Arial"/>
          <w:sz w:val="24"/>
        </w:rPr>
        <w:t>Управление клинерами.</w:t>
      </w:r>
    </w:p>
    <w:p w14:paraId="72674E27" w14:textId="5FBB43CC" w:rsidR="00D675F6" w:rsidRPr="00D675F6" w:rsidRDefault="00D675F6" w:rsidP="00D675F6">
      <w:pPr>
        <w:pStyle w:val="a9"/>
        <w:outlineLvl w:val="1"/>
        <w:rPr>
          <w:b/>
          <w:bCs/>
        </w:rPr>
      </w:pPr>
      <w:r>
        <w:rPr>
          <w:b/>
          <w:bCs/>
        </w:rPr>
        <w:t>1.3 Уровень подготовки пользователя</w:t>
      </w:r>
      <w:bookmarkEnd w:id="3"/>
    </w:p>
    <w:p w14:paraId="755C93B4" w14:textId="0B4F7D9D" w:rsidR="00D675F6" w:rsidRPr="00D675F6" w:rsidRDefault="00D675F6" w:rsidP="00D675F6">
      <w:pPr>
        <w:pStyle w:val="a9"/>
      </w:pPr>
      <w:r w:rsidRPr="00D675F6">
        <w:t xml:space="preserve">Пользователи системы должны иметь опыт эксплуатации персонального компьютера и </w:t>
      </w:r>
      <w:r w:rsidR="00E124CA">
        <w:t>любым браузером</w:t>
      </w:r>
      <w:r>
        <w:t>.</w:t>
      </w:r>
    </w:p>
    <w:p w14:paraId="622A1715" w14:textId="7B60DE5D" w:rsidR="00EE29AF" w:rsidRPr="00752A6E" w:rsidRDefault="00752A6E" w:rsidP="00D675F6">
      <w:pPr>
        <w:pStyle w:val="a6"/>
        <w:ind w:firstLine="709"/>
        <w:outlineLvl w:val="1"/>
      </w:pPr>
      <w:bookmarkStart w:id="4" w:name="_Toc149495147"/>
      <w:r>
        <w:t xml:space="preserve">1.4 </w:t>
      </w:r>
      <w:r w:rsidR="00D675F6">
        <w:t>Перечень эксплуатационной документации, с которыми необходимо ознакомиться пользователю</w:t>
      </w:r>
      <w:bookmarkEnd w:id="4"/>
    </w:p>
    <w:p w14:paraId="6B240127" w14:textId="54B5964B" w:rsidR="00D675F6" w:rsidRDefault="00D675F6" w:rsidP="00D675F6">
      <w:pPr>
        <w:pStyle w:val="a9"/>
      </w:pPr>
      <w:r w:rsidRPr="00D675F6">
        <w:t>Пользователи, которым выданы соответствующие их должностным обязанностям полномочия в системе, в обязательном порядке должны быть ознакомлены с настоящим Руководством.</w:t>
      </w:r>
    </w:p>
    <w:p w14:paraId="55539456" w14:textId="16D30E01" w:rsidR="00D675F6" w:rsidRPr="00D675F6" w:rsidRDefault="00D675F6" w:rsidP="00D675F6">
      <w:pPr>
        <w:pStyle w:val="a9"/>
      </w:pPr>
      <w:r>
        <w:t>Администратор системы в обязательном порядке должны изучить эксплуатационную документацию: руководство программиста и настоящее Руководство.</w:t>
      </w:r>
    </w:p>
    <w:p w14:paraId="4C40B231" w14:textId="112A4EE3" w:rsidR="00EE29AF" w:rsidRPr="00752A6E" w:rsidRDefault="005B5524" w:rsidP="005B5524">
      <w:pPr>
        <w:pStyle w:val="a"/>
      </w:pPr>
      <w:bookmarkStart w:id="5" w:name="_Toc149495150"/>
      <w:r>
        <w:t>Подготовка к работе</w:t>
      </w:r>
      <w:bookmarkEnd w:id="5"/>
    </w:p>
    <w:p w14:paraId="16912AFD" w14:textId="77777777" w:rsidR="005B5524" w:rsidRDefault="005B5524" w:rsidP="005B5524">
      <w:pPr>
        <w:pStyle w:val="a6"/>
        <w:ind w:firstLine="709"/>
        <w:outlineLvl w:val="1"/>
      </w:pPr>
      <w:bookmarkStart w:id="6" w:name="_Toc149495151"/>
      <w:r>
        <w:t>3.1</w:t>
      </w:r>
      <w:r w:rsidR="006C0D3B">
        <w:t xml:space="preserve"> </w:t>
      </w:r>
      <w:r>
        <w:t>Состав и содержание дистрибутивного носителя данных</w:t>
      </w:r>
      <w:bookmarkEnd w:id="6"/>
    </w:p>
    <w:p w14:paraId="0C69D7B3" w14:textId="46F1E1AE" w:rsidR="005B5524" w:rsidRPr="00410B05" w:rsidRDefault="00410B05" w:rsidP="005B5524">
      <w:pPr>
        <w:pStyle w:val="a9"/>
      </w:pPr>
      <w:r>
        <w:t>Дистрибутивный носитель не требуется.</w:t>
      </w:r>
    </w:p>
    <w:p w14:paraId="412875F8" w14:textId="6472A3E5" w:rsidR="00EE29AF" w:rsidRDefault="005B5524" w:rsidP="005B5524">
      <w:pPr>
        <w:spacing w:after="0" w:line="360" w:lineRule="auto"/>
        <w:ind w:firstLine="709"/>
        <w:jc w:val="both"/>
        <w:outlineLvl w:val="1"/>
        <w:rPr>
          <w:rFonts w:ascii="Arial" w:eastAsia="Arial" w:hAnsi="Arial" w:cs="Arial"/>
          <w:sz w:val="24"/>
        </w:rPr>
      </w:pPr>
      <w:bookmarkStart w:id="7" w:name="_Toc149495152"/>
      <w:r>
        <w:rPr>
          <w:rFonts w:ascii="Times New Roman" w:eastAsia="Times New Roman" w:hAnsi="Times New Roman" w:cs="Times New Roman"/>
          <w:b/>
          <w:sz w:val="24"/>
        </w:rPr>
        <w:t>3.2</w:t>
      </w:r>
      <w:r w:rsidR="006C0D3B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Pr="005B5524">
        <w:rPr>
          <w:rStyle w:val="a7"/>
          <w:rFonts w:eastAsiaTheme="minorEastAsia"/>
        </w:rPr>
        <w:t>Порядок загрузки данных и программ</w:t>
      </w:r>
      <w:bookmarkEnd w:id="7"/>
    </w:p>
    <w:p w14:paraId="7A20BCA8" w14:textId="3C667024" w:rsidR="005B5524" w:rsidRDefault="005B5524" w:rsidP="00410B05">
      <w:pPr>
        <w:pStyle w:val="a9"/>
      </w:pPr>
      <w:r>
        <w:t>Порядок подключения к системе состоит из следующих шагов:</w:t>
      </w:r>
    </w:p>
    <w:p w14:paraId="03D4E19B" w14:textId="082B8CEA" w:rsidR="005B5524" w:rsidRPr="00F01960" w:rsidRDefault="005B5524" w:rsidP="005B5524">
      <w:pPr>
        <w:pStyle w:val="af4"/>
      </w:pPr>
      <w:r>
        <w:t xml:space="preserve">- </w:t>
      </w:r>
      <w:r w:rsidR="00410B05">
        <w:t>перейти по ссылке</w:t>
      </w:r>
      <w:r w:rsidR="00F01960" w:rsidRPr="00F01960">
        <w:t>.</w:t>
      </w:r>
    </w:p>
    <w:p w14:paraId="6FD7E302" w14:textId="00DB27C9" w:rsidR="00EE29AF" w:rsidRDefault="005B5524" w:rsidP="00D90F65">
      <w:pPr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sz w:val="24"/>
        </w:rPr>
      </w:pPr>
      <w:bookmarkStart w:id="8" w:name="_Toc149495153"/>
      <w:r>
        <w:rPr>
          <w:rFonts w:ascii="Times New Roman" w:eastAsia="Times New Roman" w:hAnsi="Times New Roman" w:cs="Times New Roman"/>
          <w:b/>
          <w:sz w:val="24"/>
        </w:rPr>
        <w:t>3.3</w:t>
      </w:r>
      <w:r w:rsidR="006C0D3B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Pr="005B5524">
        <w:rPr>
          <w:rFonts w:ascii="Times New Roman" w:eastAsia="Times New Roman" w:hAnsi="Times New Roman" w:cs="Times New Roman"/>
          <w:b/>
          <w:sz w:val="24"/>
        </w:rPr>
        <w:t>Порядок проверки работоспособности</w:t>
      </w:r>
      <w:bookmarkEnd w:id="8"/>
    </w:p>
    <w:p w14:paraId="482CC0EE" w14:textId="43C9831E" w:rsidR="00EE29AF" w:rsidRDefault="005B5524" w:rsidP="00423E99">
      <w:pPr>
        <w:pStyle w:val="a9"/>
      </w:pPr>
      <w:r>
        <w:t xml:space="preserve">Работоспособность системы не требует от пользователя никакой дополнительной проверки – если </w:t>
      </w:r>
      <w:r w:rsidR="00F964FA">
        <w:t>сайт</w:t>
      </w:r>
      <w:r>
        <w:t xml:space="preserve"> произвел подключение к серверу и не показывает ошибки, то система находится в штатном, рабочем режиме</w:t>
      </w:r>
      <w:r w:rsidR="006C0D3B">
        <w:t>.</w:t>
      </w:r>
    </w:p>
    <w:p w14:paraId="77F25861" w14:textId="1A3837BB" w:rsidR="00EE29AF" w:rsidRPr="00423E99" w:rsidRDefault="006C0D3B" w:rsidP="005B5524">
      <w:pPr>
        <w:pStyle w:val="a"/>
      </w:pPr>
      <w:bookmarkStart w:id="9" w:name="_Toc149495154"/>
      <w:r w:rsidRPr="00423E99">
        <w:lastRenderedPageBreak/>
        <w:t>О</w:t>
      </w:r>
      <w:r w:rsidR="005B5524">
        <w:t>писание операций</w:t>
      </w:r>
      <w:bookmarkEnd w:id="9"/>
    </w:p>
    <w:p w14:paraId="3BA7573C" w14:textId="1D7574F4" w:rsidR="00EE29AF" w:rsidRDefault="00F964FA" w:rsidP="005B5524">
      <w:pPr>
        <w:pStyle w:val="a9"/>
      </w:pPr>
      <w:r>
        <w:t>При переходе на сайт пользователь переходит на главную страницу сайта, которая представлена на рисунке 1.</w:t>
      </w:r>
    </w:p>
    <w:p w14:paraId="7D6085C5" w14:textId="70069DDD" w:rsidR="005B5524" w:rsidRPr="005B5524" w:rsidRDefault="005B5524" w:rsidP="005B5524">
      <w:pPr>
        <w:pStyle w:val="a9"/>
        <w:ind w:firstLine="0"/>
        <w:jc w:val="center"/>
        <w:rPr>
          <w:lang w:val="en-US"/>
        </w:rPr>
      </w:pPr>
      <w:r w:rsidRPr="005B5524">
        <w:rPr>
          <w:noProof/>
          <w:lang w:val="en-US"/>
        </w:rPr>
        <w:drawing>
          <wp:inline distT="0" distB="0" distL="0" distR="0" wp14:anchorId="48E30D6A" wp14:editId="3A07AA2B">
            <wp:extent cx="6213605" cy="32994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238" cy="330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B6A6" w14:textId="797DBBAD" w:rsidR="005B5524" w:rsidRDefault="005B5524" w:rsidP="005B5524">
      <w:pPr>
        <w:pStyle w:val="a9"/>
        <w:ind w:firstLine="0"/>
        <w:jc w:val="center"/>
      </w:pPr>
      <w:r>
        <w:t xml:space="preserve">Рисунок 1 – </w:t>
      </w:r>
      <w:r w:rsidR="00F964FA">
        <w:t>Главная страница</w:t>
      </w:r>
    </w:p>
    <w:p w14:paraId="390061F8" w14:textId="77777777" w:rsidR="005B5524" w:rsidRDefault="005B5524" w:rsidP="005B5524">
      <w:pPr>
        <w:pStyle w:val="a9"/>
      </w:pPr>
    </w:p>
    <w:p w14:paraId="1DCA67A0" w14:textId="2E7E8F66" w:rsidR="00EE29AF" w:rsidRPr="00464BAB" w:rsidRDefault="005B5524" w:rsidP="0076186D">
      <w:pPr>
        <w:pStyle w:val="a6"/>
        <w:ind w:firstLine="709"/>
        <w:outlineLvl w:val="1"/>
      </w:pPr>
      <w:bookmarkStart w:id="10" w:name="_Toc149495155"/>
      <w:r w:rsidRPr="005B5524">
        <w:t xml:space="preserve">4.1 </w:t>
      </w:r>
      <w:r>
        <w:t xml:space="preserve">Описание функционала для </w:t>
      </w:r>
      <w:bookmarkEnd w:id="10"/>
      <w:r w:rsidR="00F964FA">
        <w:t>пользователя</w:t>
      </w:r>
    </w:p>
    <w:p w14:paraId="1236C286" w14:textId="013C39C8" w:rsidR="00EE29AF" w:rsidRDefault="00F964FA" w:rsidP="00AF3933">
      <w:pPr>
        <w:pStyle w:val="a9"/>
      </w:pPr>
      <w:r>
        <w:t>Обычному пользователю доступен функционал отправки заявки на оказание услуг и просмотри различной информации о компании (услуги, клинеры).</w:t>
      </w:r>
    </w:p>
    <w:p w14:paraId="086AAF83" w14:textId="23590DF4" w:rsidR="00AF3933" w:rsidRDefault="00AF3933" w:rsidP="00BF5AC2">
      <w:pPr>
        <w:pStyle w:val="a9"/>
        <w:outlineLvl w:val="2"/>
        <w:rPr>
          <w:b/>
          <w:bCs/>
        </w:rPr>
      </w:pPr>
      <w:bookmarkStart w:id="11" w:name="_Toc149495156"/>
      <w:r w:rsidRPr="00AF3933">
        <w:rPr>
          <w:b/>
          <w:bCs/>
        </w:rPr>
        <w:t xml:space="preserve">4.1.1 </w:t>
      </w:r>
      <w:bookmarkEnd w:id="11"/>
      <w:r w:rsidR="00F964FA">
        <w:rPr>
          <w:b/>
          <w:bCs/>
        </w:rPr>
        <w:t>Форма отправки заявки</w:t>
      </w:r>
    </w:p>
    <w:p w14:paraId="323E165B" w14:textId="07974438" w:rsidR="00AF3933" w:rsidRDefault="00AF3933" w:rsidP="00AF3933">
      <w:pPr>
        <w:pStyle w:val="a9"/>
      </w:pPr>
      <w:r>
        <w:t>Для создания нов</w:t>
      </w:r>
      <w:r w:rsidR="00F964FA">
        <w:t>ой заявки пользователю необходимо заполнить все поля для ввода и нажать на кнопку «Отправить». После этого произойдёт переход на главную страницу.</w:t>
      </w:r>
    </w:p>
    <w:p w14:paraId="1E24721C" w14:textId="4F491CC1" w:rsidR="00AF3933" w:rsidRDefault="00AF3933" w:rsidP="00AF3933">
      <w:pPr>
        <w:pStyle w:val="a9"/>
        <w:ind w:firstLine="0"/>
        <w:jc w:val="center"/>
      </w:pPr>
      <w:r w:rsidRPr="00AF3933">
        <w:rPr>
          <w:noProof/>
        </w:rPr>
        <w:drawing>
          <wp:inline distT="0" distB="0" distL="0" distR="0" wp14:anchorId="76DB635A" wp14:editId="61594DB9">
            <wp:extent cx="5963189" cy="2628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087" cy="263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876A" w14:textId="0E32F404" w:rsidR="00BF5AC2" w:rsidRPr="00BF5AC2" w:rsidRDefault="00AF3933" w:rsidP="00F964FA">
      <w:pPr>
        <w:pStyle w:val="a9"/>
        <w:ind w:firstLine="0"/>
        <w:jc w:val="center"/>
      </w:pPr>
      <w:r>
        <w:t xml:space="preserve">Рисунок 2 – </w:t>
      </w:r>
      <w:r w:rsidR="00F964FA">
        <w:t>Форма отправки заявки</w:t>
      </w:r>
    </w:p>
    <w:p w14:paraId="0B3B37B0" w14:textId="7464FD60" w:rsidR="00BF5AC2" w:rsidRDefault="00BF5AC2" w:rsidP="00BF5AC2">
      <w:pPr>
        <w:pStyle w:val="a9"/>
        <w:outlineLvl w:val="2"/>
        <w:rPr>
          <w:b/>
          <w:bCs/>
        </w:rPr>
      </w:pPr>
      <w:bookmarkStart w:id="12" w:name="_Toc149495157"/>
      <w:r w:rsidRPr="00AF3933">
        <w:rPr>
          <w:b/>
          <w:bCs/>
        </w:rPr>
        <w:lastRenderedPageBreak/>
        <w:t>4.1.</w:t>
      </w:r>
      <w:r>
        <w:rPr>
          <w:b/>
          <w:bCs/>
        </w:rPr>
        <w:t>2</w:t>
      </w:r>
      <w:r w:rsidRPr="00AF3933">
        <w:rPr>
          <w:b/>
          <w:bCs/>
        </w:rPr>
        <w:t xml:space="preserve"> </w:t>
      </w:r>
      <w:bookmarkEnd w:id="12"/>
      <w:r w:rsidR="00F964FA">
        <w:rPr>
          <w:b/>
          <w:bCs/>
        </w:rPr>
        <w:t>Просмотри информации о клинерах и услугах</w:t>
      </w:r>
    </w:p>
    <w:p w14:paraId="2D8C71BC" w14:textId="091DB6AC" w:rsidR="00BF5AC2" w:rsidRDefault="00961A72" w:rsidP="00AF3933">
      <w:pPr>
        <w:pStyle w:val="a9"/>
      </w:pPr>
      <w:r>
        <w:t>При нажатии на надпись «Наша команда» в шапке страницы осуществляется переход на страницу о клинерах компании, которая представлена на рисунке 3.</w:t>
      </w:r>
    </w:p>
    <w:p w14:paraId="0A6C7759" w14:textId="116B3B09" w:rsidR="00BF5AC2" w:rsidRDefault="00BF5AC2" w:rsidP="00BF5AC2">
      <w:pPr>
        <w:pStyle w:val="a9"/>
        <w:ind w:firstLine="0"/>
        <w:jc w:val="center"/>
      </w:pPr>
      <w:r w:rsidRPr="00BF5AC2">
        <w:rPr>
          <w:noProof/>
        </w:rPr>
        <w:drawing>
          <wp:inline distT="0" distB="0" distL="0" distR="0" wp14:anchorId="01F66C3A" wp14:editId="39621D60">
            <wp:extent cx="6073568" cy="1402080"/>
            <wp:effectExtent l="0" t="0" r="381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348" cy="140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7826" w14:textId="49123D00" w:rsidR="00BF5AC2" w:rsidRDefault="00BF5AC2" w:rsidP="00BF5AC2">
      <w:pPr>
        <w:pStyle w:val="a9"/>
        <w:ind w:firstLine="0"/>
        <w:jc w:val="center"/>
      </w:pPr>
      <w:r>
        <w:t xml:space="preserve">Рисунок </w:t>
      </w:r>
      <w:r w:rsidR="00961A72">
        <w:t>3</w:t>
      </w:r>
      <w:r>
        <w:t xml:space="preserve"> – </w:t>
      </w:r>
      <w:r w:rsidR="00961A72">
        <w:t>Страница о клинерах</w:t>
      </w:r>
    </w:p>
    <w:p w14:paraId="242E5925" w14:textId="5416D758" w:rsidR="00BF5AC2" w:rsidRDefault="00BF5AC2" w:rsidP="00BF5AC2">
      <w:pPr>
        <w:pStyle w:val="a9"/>
        <w:ind w:firstLine="0"/>
        <w:jc w:val="center"/>
      </w:pPr>
    </w:p>
    <w:p w14:paraId="2BC31C65" w14:textId="4913FEF2" w:rsidR="00961A72" w:rsidRDefault="00961A72" w:rsidP="00961A72">
      <w:pPr>
        <w:pStyle w:val="a9"/>
      </w:pPr>
      <w:r>
        <w:t>При нажатии на надпись «</w:t>
      </w:r>
      <w:r>
        <w:t>Услиги</w:t>
      </w:r>
      <w:r>
        <w:t xml:space="preserve">» в шапке страницы осуществляется переход на страницу о </w:t>
      </w:r>
      <w:r>
        <w:t>услугах</w:t>
      </w:r>
      <w:r>
        <w:t xml:space="preserve"> компании, которая представлена на рисунке </w:t>
      </w:r>
      <w:r>
        <w:t>4</w:t>
      </w:r>
      <w:r>
        <w:t>.</w:t>
      </w:r>
    </w:p>
    <w:p w14:paraId="2BC126E3" w14:textId="53D03529" w:rsidR="00207D35" w:rsidRPr="00207D35" w:rsidRDefault="00207D35" w:rsidP="00207D35">
      <w:pPr>
        <w:pStyle w:val="a9"/>
        <w:ind w:firstLine="0"/>
        <w:jc w:val="center"/>
        <w:rPr>
          <w:b/>
          <w:bCs/>
        </w:rPr>
      </w:pPr>
      <w:r w:rsidRPr="00207D35">
        <w:rPr>
          <w:b/>
          <w:bCs/>
          <w:noProof/>
        </w:rPr>
        <w:drawing>
          <wp:inline distT="0" distB="0" distL="0" distR="0" wp14:anchorId="75943A90" wp14:editId="108AD6E1">
            <wp:extent cx="6017953" cy="1943100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563" cy="194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AD6E" w14:textId="1E2FD581" w:rsidR="00207D35" w:rsidRDefault="00207D35" w:rsidP="00207D35">
      <w:pPr>
        <w:pStyle w:val="a9"/>
        <w:ind w:firstLine="0"/>
        <w:jc w:val="center"/>
      </w:pPr>
      <w:r>
        <w:t>Рисунок 4 – С</w:t>
      </w:r>
      <w:r w:rsidR="00961A72">
        <w:t>траница об услугах</w:t>
      </w:r>
    </w:p>
    <w:p w14:paraId="1405A24E" w14:textId="37303C50" w:rsidR="0076186D" w:rsidRDefault="0076186D" w:rsidP="00961A72">
      <w:pPr>
        <w:pStyle w:val="a9"/>
        <w:ind w:firstLine="0"/>
      </w:pPr>
    </w:p>
    <w:p w14:paraId="5086A8D2" w14:textId="3CECDD39" w:rsidR="0076186D" w:rsidRPr="00961A72" w:rsidRDefault="00BC2941" w:rsidP="00BC2941">
      <w:pPr>
        <w:pStyle w:val="a9"/>
        <w:outlineLvl w:val="1"/>
        <w:rPr>
          <w:b/>
          <w:bCs/>
        </w:rPr>
      </w:pPr>
      <w:bookmarkStart w:id="13" w:name="_Toc149495158"/>
      <w:r>
        <w:rPr>
          <w:b/>
          <w:bCs/>
        </w:rPr>
        <w:t>4.2 Описание функционала дл</w:t>
      </w:r>
      <w:bookmarkEnd w:id="13"/>
      <w:r w:rsidR="00961A72">
        <w:rPr>
          <w:b/>
          <w:bCs/>
        </w:rPr>
        <w:t>я администратора</w:t>
      </w:r>
    </w:p>
    <w:p w14:paraId="72DD12BC" w14:textId="5C0E3671" w:rsidR="00BC2941" w:rsidRDefault="00BC2941" w:rsidP="00BC2941">
      <w:pPr>
        <w:pStyle w:val="a9"/>
      </w:pPr>
      <w:r>
        <w:t xml:space="preserve">После входа </w:t>
      </w:r>
      <w:r w:rsidR="00961A72">
        <w:t>в панель администратора необходимо нажать на надпись «Вход» в шапке сайта</w:t>
      </w:r>
      <w:r>
        <w:t>.</w:t>
      </w:r>
      <w:r w:rsidR="00961A72">
        <w:t xml:space="preserve"> На новой странице отображена форма для ввода, в которую необходимо записать логин и пароль существующего админа (по умолчанию – «</w:t>
      </w:r>
      <w:r w:rsidR="00961A72">
        <w:rPr>
          <w:lang w:val="en-US"/>
        </w:rPr>
        <w:t>admin</w:t>
      </w:r>
      <w:r w:rsidR="00961A72">
        <w:t>» (логин), «</w:t>
      </w:r>
      <w:r w:rsidR="00961A72">
        <w:rPr>
          <w:lang w:val="en-US"/>
        </w:rPr>
        <w:t>admin</w:t>
      </w:r>
      <w:r w:rsidR="00961A72">
        <w:t>» (пароль)).</w:t>
      </w:r>
    </w:p>
    <w:p w14:paraId="3D5659DD" w14:textId="1A1916F4" w:rsidR="00BC2941" w:rsidRDefault="00BC2941" w:rsidP="00BC2941">
      <w:pPr>
        <w:pStyle w:val="a9"/>
        <w:ind w:firstLine="0"/>
        <w:jc w:val="center"/>
      </w:pPr>
      <w:r w:rsidRPr="00BC2941">
        <w:rPr>
          <w:noProof/>
        </w:rPr>
        <w:lastRenderedPageBreak/>
        <w:drawing>
          <wp:inline distT="0" distB="0" distL="0" distR="0" wp14:anchorId="4F925034" wp14:editId="302026C1">
            <wp:extent cx="2385060" cy="344957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298" cy="349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36A6" w14:textId="49E5D0DF" w:rsidR="00BC2941" w:rsidRDefault="00BC2941" w:rsidP="00BC2941">
      <w:pPr>
        <w:pStyle w:val="a9"/>
        <w:ind w:firstLine="0"/>
        <w:jc w:val="center"/>
      </w:pPr>
      <w:r>
        <w:t xml:space="preserve">Рисунок </w:t>
      </w:r>
      <w:r w:rsidR="00961A72">
        <w:t>5</w:t>
      </w:r>
      <w:r>
        <w:t xml:space="preserve"> – </w:t>
      </w:r>
      <w:r w:rsidR="00961A72">
        <w:t>Вход в админ панель</w:t>
      </w:r>
    </w:p>
    <w:p w14:paraId="7ED7F170" w14:textId="29CE5544" w:rsidR="00BC2941" w:rsidRDefault="00BC2941" w:rsidP="00BC2941">
      <w:pPr>
        <w:pStyle w:val="a9"/>
      </w:pPr>
    </w:p>
    <w:p w14:paraId="6BA9DA28" w14:textId="7338D097" w:rsidR="00BC2941" w:rsidRDefault="001F79AD" w:rsidP="00BC2941">
      <w:pPr>
        <w:pStyle w:val="a9"/>
      </w:pPr>
      <w:r>
        <w:t>После успешного входа в панель администратора</w:t>
      </w:r>
      <w:r w:rsidR="00EE13D4">
        <w:t xml:space="preserve"> пользователя встречает следующая страница (см. рис. 6).</w:t>
      </w:r>
    </w:p>
    <w:p w14:paraId="2D5FE589" w14:textId="5D2674B4" w:rsidR="00BC2941" w:rsidRDefault="00BC2941" w:rsidP="00BC2941">
      <w:pPr>
        <w:pStyle w:val="a9"/>
        <w:ind w:firstLine="0"/>
        <w:jc w:val="center"/>
      </w:pPr>
      <w:r w:rsidRPr="00BC2941">
        <w:rPr>
          <w:noProof/>
        </w:rPr>
        <w:drawing>
          <wp:inline distT="0" distB="0" distL="0" distR="0" wp14:anchorId="27580E29" wp14:editId="791B94E2">
            <wp:extent cx="4169626" cy="3401695"/>
            <wp:effectExtent l="0" t="0" r="254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626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87AB" w14:textId="43D936AE" w:rsidR="00BC2941" w:rsidRDefault="00BC2941" w:rsidP="00BC2941">
      <w:pPr>
        <w:pStyle w:val="a9"/>
        <w:ind w:firstLine="0"/>
        <w:jc w:val="center"/>
      </w:pPr>
      <w:r>
        <w:t xml:space="preserve">Рисунок </w:t>
      </w:r>
      <w:r w:rsidR="00EE13D4">
        <w:t>6</w:t>
      </w:r>
      <w:r>
        <w:t xml:space="preserve"> – </w:t>
      </w:r>
      <w:r w:rsidR="00EE13D4">
        <w:t>Панель администратора</w:t>
      </w:r>
    </w:p>
    <w:p w14:paraId="22F508D0" w14:textId="07A89F0B" w:rsidR="00BC2941" w:rsidRDefault="00BC2941" w:rsidP="00BC2941">
      <w:pPr>
        <w:pStyle w:val="a9"/>
      </w:pPr>
    </w:p>
    <w:p w14:paraId="290DE2FF" w14:textId="18D2FE10" w:rsidR="00EE29AF" w:rsidRDefault="002D0CF8" w:rsidP="002D0CF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При нажатии на кнопку «Заявки» отображается база заявок (см. рис. 7). </w:t>
      </w:r>
    </w:p>
    <w:p w14:paraId="4B2753BF" w14:textId="77777777" w:rsidR="002D0CF8" w:rsidRDefault="002D0CF8" w:rsidP="001A7F3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36AC1D1" w14:textId="7367ADFF" w:rsidR="002D0CF8" w:rsidRDefault="002D0CF8" w:rsidP="002D0C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2D0CF8">
        <w:rPr>
          <w:rFonts w:ascii="Times New Roman" w:eastAsia="Times New Roman" w:hAnsi="Times New Roman" w:cs="Times New Roman"/>
          <w:sz w:val="24"/>
        </w:rPr>
        <w:lastRenderedPageBreak/>
        <w:drawing>
          <wp:anchor distT="0" distB="0" distL="114300" distR="114300" simplePos="0" relativeHeight="251658240" behindDoc="0" locked="0" layoutInCell="1" allowOverlap="1" wp14:anchorId="68186947" wp14:editId="41A7C68D">
            <wp:simplePos x="0" y="0"/>
            <wp:positionH relativeFrom="column">
              <wp:posOffset>-112395</wp:posOffset>
            </wp:positionH>
            <wp:positionV relativeFrom="paragraph">
              <wp:posOffset>0</wp:posOffset>
            </wp:positionV>
            <wp:extent cx="5940425" cy="915035"/>
            <wp:effectExtent l="0" t="0" r="3175" b="0"/>
            <wp:wrapTopAndBottom/>
            <wp:docPr id="1803609747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09747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</w:rPr>
        <w:t>Рисунок 7 – База заявок</w:t>
      </w:r>
    </w:p>
    <w:p w14:paraId="45EF23FF" w14:textId="7E4BE5EF" w:rsidR="002D0CF8" w:rsidRDefault="002D0CF8" w:rsidP="002D0CF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Для редактирования заявки необходимо в базе заявок (в таблице) выбрать нужную запись и нажать на надпись «Изменить», после происходит переход на форму редактирования.</w:t>
      </w:r>
    </w:p>
    <w:p w14:paraId="4857CE34" w14:textId="1B8D1A7D" w:rsidR="002D0CF8" w:rsidRDefault="002D0CF8" w:rsidP="002D0CF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0CD8996C" wp14:editId="718858A9">
            <wp:extent cx="3023311" cy="3734644"/>
            <wp:effectExtent l="0" t="0" r="5715" b="0"/>
            <wp:docPr id="1145933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481" cy="37435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E6BA79" w14:textId="2521E9E9" w:rsidR="002D0CF8" w:rsidRDefault="002D0CF8" w:rsidP="002D0C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Рисунок 8 – Форма редактирования заявки</w:t>
      </w:r>
    </w:p>
    <w:p w14:paraId="18B27D2E" w14:textId="00BEEC34" w:rsidR="002D0CF8" w:rsidRDefault="002D0CF8" w:rsidP="002D0CF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Для удаления заявки необходимо выбрать необходимую запись и нажать на надпись «Удалить». После происходит переход на форму удаления. Для удаления необходимо нажать кнопку «Удалить».</w:t>
      </w:r>
    </w:p>
    <w:p w14:paraId="5D3FE9B7" w14:textId="655CFEF7" w:rsidR="002D0CF8" w:rsidRDefault="002D0CF8" w:rsidP="002D0C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2D0CF8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3BAE331E" wp14:editId="420328B6">
            <wp:extent cx="2773467" cy="2110740"/>
            <wp:effectExtent l="0" t="0" r="8255" b="3810"/>
            <wp:docPr id="131882579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2579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5579" cy="211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A2DE" w14:textId="23A7AF78" w:rsidR="002D0CF8" w:rsidRDefault="002D0CF8" w:rsidP="002D0C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>Рисунок 9 – Удаление записи</w:t>
      </w:r>
    </w:p>
    <w:p w14:paraId="0A6B2868" w14:textId="3D007EFC" w:rsidR="002D0CF8" w:rsidRDefault="0027022A" w:rsidP="0027022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Для распределения заявок между клинерами необходимо перейти в раздел панели администратора «Распределение заказов». Осуществляется переход на страницу сайта со списком всех распределений между заказами (см.рис. 10).</w:t>
      </w:r>
    </w:p>
    <w:p w14:paraId="5A214057" w14:textId="3E439F37" w:rsidR="0027022A" w:rsidRDefault="0027022A" w:rsidP="0027022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 w:rsidRPr="0027022A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433FE143" wp14:editId="63423B5F">
            <wp:extent cx="5940425" cy="850265"/>
            <wp:effectExtent l="0" t="0" r="3175" b="6985"/>
            <wp:docPr id="1591002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026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679E" w14:textId="7471D1D7" w:rsidR="002D0CF8" w:rsidRDefault="0027022A" w:rsidP="002702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Рисунок 10 - Распределение заказов</w:t>
      </w:r>
    </w:p>
    <w:p w14:paraId="451E7429" w14:textId="0AB0B670" w:rsidR="0027022A" w:rsidRDefault="0027022A" w:rsidP="0027022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Чтоб добавить новое распределение, необходимо нажать на странице «Распределение заказов» по ссылке «Создать новый». После происходит переход на новую страницу (см. рис. 11).</w:t>
      </w:r>
    </w:p>
    <w:p w14:paraId="78523F06" w14:textId="2978D265" w:rsidR="0027022A" w:rsidRDefault="0027022A" w:rsidP="002702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22DC20E1" wp14:editId="4FA045E8">
            <wp:extent cx="4784090" cy="2217620"/>
            <wp:effectExtent l="0" t="0" r="0" b="0"/>
            <wp:docPr id="7130171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331" cy="22191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E4B4FF" w14:textId="3E0680A9" w:rsidR="0027022A" w:rsidRDefault="0027022A" w:rsidP="0027022A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Рисунок 11 – Создание распределения</w:t>
      </w:r>
    </w:p>
    <w:p w14:paraId="702FEFB1" w14:textId="4F119019" w:rsidR="0027022A" w:rsidRPr="0027022A" w:rsidRDefault="0027022A" w:rsidP="002D0CF8">
      <w:pPr>
        <w:spacing w:after="0" w:line="36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На этой странице необходимо выбрать необходимого клинера и заказ, а после нажать на кнопку «</w:t>
      </w:r>
      <w:r>
        <w:rPr>
          <w:rFonts w:ascii="Times New Roman" w:eastAsia="Times New Roman" w:hAnsi="Times New Roman" w:cs="Times New Roman"/>
          <w:sz w:val="24"/>
          <w:lang w:val="en-US"/>
        </w:rPr>
        <w:t>Create</w:t>
      </w:r>
      <w:r>
        <w:rPr>
          <w:rFonts w:ascii="Times New Roman" w:eastAsia="Times New Roman" w:hAnsi="Times New Roman" w:cs="Times New Roman"/>
          <w:sz w:val="24"/>
        </w:rPr>
        <w:t>», после этого происходит переход на предыдущую страницу.</w:t>
      </w:r>
    </w:p>
    <w:p w14:paraId="4EF855C3" w14:textId="3EC77679" w:rsidR="002846E1" w:rsidRDefault="002846E1" w:rsidP="002846E1">
      <w:pPr>
        <w:pStyle w:val="a"/>
      </w:pPr>
      <w:bookmarkStart w:id="14" w:name="_Toc149495160"/>
      <w:r>
        <w:t>Аварийные ситуации</w:t>
      </w:r>
      <w:bookmarkEnd w:id="14"/>
    </w:p>
    <w:p w14:paraId="4D28C31A" w14:textId="75629AB3" w:rsidR="002846E1" w:rsidRPr="000E6ADE" w:rsidRDefault="002846E1" w:rsidP="002846E1">
      <w:pPr>
        <w:pStyle w:val="a9"/>
      </w:pPr>
      <w:r>
        <w:t xml:space="preserve">В процессе эксплуатации систем аварийные ситуации, выражающиеся в отсутствии отклика сервера, могут возникать по следующим причинам: физическая потеря связи с сервером системы; изменение сетевого адреса самого сервера; проведение регламентных работ на сервере, связанных с отключением служб и сервисов. При отсутствии отклика сервера следует обращаться к администратору системы. </w:t>
      </w:r>
    </w:p>
    <w:sectPr w:rsidR="002846E1" w:rsidRPr="000E6ADE" w:rsidSect="00B36826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23C393" w14:textId="77777777" w:rsidR="00574334" w:rsidRDefault="00574334" w:rsidP="00B36826">
      <w:pPr>
        <w:spacing w:after="0" w:line="240" w:lineRule="auto"/>
      </w:pPr>
      <w:r>
        <w:separator/>
      </w:r>
    </w:p>
  </w:endnote>
  <w:endnote w:type="continuationSeparator" w:id="0">
    <w:p w14:paraId="3F101EBA" w14:textId="77777777" w:rsidR="00574334" w:rsidRDefault="00574334" w:rsidP="00B368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6521510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113E7D4C" w14:textId="74CA66B7" w:rsidR="00B36826" w:rsidRPr="00B36826" w:rsidRDefault="00B36826">
        <w:pPr>
          <w:pStyle w:val="af1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B36826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B36826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B36826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B36826">
          <w:rPr>
            <w:rFonts w:ascii="Times New Roman" w:hAnsi="Times New Roman" w:cs="Times New Roman"/>
            <w:sz w:val="24"/>
            <w:szCs w:val="24"/>
          </w:rPr>
          <w:t>2</w:t>
        </w:r>
        <w:r w:rsidRPr="00B36826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21288569" w14:textId="77777777" w:rsidR="00B36826" w:rsidRDefault="00B36826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788ACB" w14:textId="77777777" w:rsidR="00574334" w:rsidRDefault="00574334" w:rsidP="00B36826">
      <w:pPr>
        <w:spacing w:after="0" w:line="240" w:lineRule="auto"/>
      </w:pPr>
      <w:r>
        <w:separator/>
      </w:r>
    </w:p>
  </w:footnote>
  <w:footnote w:type="continuationSeparator" w:id="0">
    <w:p w14:paraId="1CA4F461" w14:textId="77777777" w:rsidR="00574334" w:rsidRDefault="00574334" w:rsidP="00B368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2F5A84"/>
    <w:multiLevelType w:val="multilevel"/>
    <w:tmpl w:val="87D6A16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D1D4DDD"/>
    <w:multiLevelType w:val="multilevel"/>
    <w:tmpl w:val="BBF074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DA65711"/>
    <w:multiLevelType w:val="hybridMultilevel"/>
    <w:tmpl w:val="D65E5C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162EE6"/>
    <w:multiLevelType w:val="hybridMultilevel"/>
    <w:tmpl w:val="BC28F062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24E47D1E"/>
    <w:multiLevelType w:val="multilevel"/>
    <w:tmpl w:val="6DD86C8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BE476E4"/>
    <w:multiLevelType w:val="multilevel"/>
    <w:tmpl w:val="976A4A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F596900"/>
    <w:multiLevelType w:val="multilevel"/>
    <w:tmpl w:val="DF881A1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4531354E"/>
    <w:multiLevelType w:val="multilevel"/>
    <w:tmpl w:val="4D24E75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6166AA4"/>
    <w:multiLevelType w:val="multilevel"/>
    <w:tmpl w:val="DCEC0A2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50C96FDC"/>
    <w:multiLevelType w:val="multilevel"/>
    <w:tmpl w:val="2B3A94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F6B438A"/>
    <w:multiLevelType w:val="hybridMultilevel"/>
    <w:tmpl w:val="A86485B8"/>
    <w:lvl w:ilvl="0" w:tplc="5B007D4C">
      <w:start w:val="1"/>
      <w:numFmt w:val="decimal"/>
      <w:pStyle w:val="a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E31375"/>
    <w:multiLevelType w:val="multilevel"/>
    <w:tmpl w:val="BC7A3E1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"/>
      <w:lvlJc w:val="left"/>
      <w:pPr>
        <w:ind w:left="1080" w:hanging="360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 w16cid:durableId="1054891357">
    <w:abstractNumId w:val="4"/>
  </w:num>
  <w:num w:numId="2" w16cid:durableId="1281952447">
    <w:abstractNumId w:val="1"/>
  </w:num>
  <w:num w:numId="3" w16cid:durableId="2098819745">
    <w:abstractNumId w:val="5"/>
  </w:num>
  <w:num w:numId="4" w16cid:durableId="1047297995">
    <w:abstractNumId w:val="8"/>
  </w:num>
  <w:num w:numId="5" w16cid:durableId="2142528051">
    <w:abstractNumId w:val="7"/>
  </w:num>
  <w:num w:numId="6" w16cid:durableId="1703362278">
    <w:abstractNumId w:val="0"/>
  </w:num>
  <w:num w:numId="7" w16cid:durableId="1882741755">
    <w:abstractNumId w:val="9"/>
  </w:num>
  <w:num w:numId="8" w16cid:durableId="1642735708">
    <w:abstractNumId w:val="2"/>
  </w:num>
  <w:num w:numId="9" w16cid:durableId="1869874922">
    <w:abstractNumId w:val="10"/>
  </w:num>
  <w:num w:numId="10" w16cid:durableId="97877533">
    <w:abstractNumId w:val="11"/>
  </w:num>
  <w:num w:numId="11" w16cid:durableId="1846357157">
    <w:abstractNumId w:val="6"/>
  </w:num>
  <w:num w:numId="12" w16cid:durableId="5582476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9AF"/>
    <w:rsid w:val="000479CF"/>
    <w:rsid w:val="000E6ADE"/>
    <w:rsid w:val="000F165E"/>
    <w:rsid w:val="00144230"/>
    <w:rsid w:val="001A7F3B"/>
    <w:rsid w:val="001E42DC"/>
    <w:rsid w:val="001F79AD"/>
    <w:rsid w:val="00201E29"/>
    <w:rsid w:val="00206624"/>
    <w:rsid w:val="00207D35"/>
    <w:rsid w:val="0027022A"/>
    <w:rsid w:val="002846E1"/>
    <w:rsid w:val="002D0CF8"/>
    <w:rsid w:val="003948B0"/>
    <w:rsid w:val="003E1216"/>
    <w:rsid w:val="00410B05"/>
    <w:rsid w:val="00423E99"/>
    <w:rsid w:val="00464BAB"/>
    <w:rsid w:val="00574334"/>
    <w:rsid w:val="005B5524"/>
    <w:rsid w:val="00613E84"/>
    <w:rsid w:val="006A1903"/>
    <w:rsid w:val="006C0D3B"/>
    <w:rsid w:val="00752A6E"/>
    <w:rsid w:val="0076186D"/>
    <w:rsid w:val="008444B5"/>
    <w:rsid w:val="008E57B3"/>
    <w:rsid w:val="00925C26"/>
    <w:rsid w:val="00961A72"/>
    <w:rsid w:val="00A65375"/>
    <w:rsid w:val="00AA1F31"/>
    <w:rsid w:val="00AF3933"/>
    <w:rsid w:val="00B36826"/>
    <w:rsid w:val="00BC2941"/>
    <w:rsid w:val="00BE27DF"/>
    <w:rsid w:val="00BF5AC2"/>
    <w:rsid w:val="00D45DDC"/>
    <w:rsid w:val="00D675F6"/>
    <w:rsid w:val="00D90F65"/>
    <w:rsid w:val="00E124CA"/>
    <w:rsid w:val="00EE13D4"/>
    <w:rsid w:val="00EE29AF"/>
    <w:rsid w:val="00F01960"/>
    <w:rsid w:val="00F10E23"/>
    <w:rsid w:val="00F85571"/>
    <w:rsid w:val="00F96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17F22E"/>
  <w15:docId w15:val="{57502013-F7EE-45E1-A7CA-2D3181C94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D90F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752A6E"/>
    <w:pPr>
      <w:ind w:left="720"/>
      <w:contextualSpacing/>
    </w:pPr>
  </w:style>
  <w:style w:type="paragraph" w:customStyle="1" w:styleId="a6">
    <w:name w:val="подзаголовки"/>
    <w:basedOn w:val="a0"/>
    <w:link w:val="a7"/>
    <w:qFormat/>
    <w:rsid w:val="00752A6E"/>
    <w:pPr>
      <w:spacing w:after="0" w:line="360" w:lineRule="auto"/>
      <w:ind w:firstLine="360"/>
      <w:jc w:val="both"/>
    </w:pPr>
    <w:rPr>
      <w:rFonts w:ascii="Times New Roman" w:eastAsia="Times New Roman" w:hAnsi="Times New Roman" w:cs="Times New Roman"/>
      <w:b/>
      <w:sz w:val="24"/>
    </w:rPr>
  </w:style>
  <w:style w:type="character" w:styleId="a8">
    <w:name w:val="Subtle Emphasis"/>
    <w:basedOn w:val="a1"/>
    <w:uiPriority w:val="19"/>
    <w:qFormat/>
    <w:rsid w:val="00423E99"/>
    <w:rPr>
      <w:i/>
      <w:iCs/>
      <w:color w:val="404040" w:themeColor="text1" w:themeTint="BF"/>
    </w:rPr>
  </w:style>
  <w:style w:type="character" w:customStyle="1" w:styleId="a7">
    <w:name w:val="подзаголовки Знак"/>
    <w:basedOn w:val="a1"/>
    <w:link w:val="a6"/>
    <w:rsid w:val="00752A6E"/>
    <w:rPr>
      <w:rFonts w:ascii="Times New Roman" w:eastAsia="Times New Roman" w:hAnsi="Times New Roman" w:cs="Times New Roman"/>
      <w:b/>
      <w:sz w:val="24"/>
    </w:rPr>
  </w:style>
  <w:style w:type="paragraph" w:customStyle="1" w:styleId="a9">
    <w:name w:val="обычный текст"/>
    <w:basedOn w:val="a0"/>
    <w:link w:val="aa"/>
    <w:qFormat/>
    <w:rsid w:val="00423E99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</w:rPr>
  </w:style>
  <w:style w:type="paragraph" w:customStyle="1" w:styleId="ab">
    <w:name w:val="список"/>
    <w:basedOn w:val="a0"/>
    <w:link w:val="ac"/>
    <w:qFormat/>
    <w:rsid w:val="00423E99"/>
    <w:pPr>
      <w:ind w:firstLine="851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a">
    <w:name w:val="обычный текст Знак"/>
    <w:basedOn w:val="a1"/>
    <w:link w:val="a9"/>
    <w:rsid w:val="00423E99"/>
    <w:rPr>
      <w:rFonts w:ascii="Times New Roman" w:eastAsia="Times New Roman" w:hAnsi="Times New Roman" w:cs="Times New Roman"/>
      <w:sz w:val="24"/>
    </w:rPr>
  </w:style>
  <w:style w:type="character" w:customStyle="1" w:styleId="10">
    <w:name w:val="Заголовок 1 Знак"/>
    <w:basedOn w:val="a1"/>
    <w:link w:val="1"/>
    <w:uiPriority w:val="9"/>
    <w:rsid w:val="00D90F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c">
    <w:name w:val="список Знак"/>
    <w:basedOn w:val="a1"/>
    <w:link w:val="ab"/>
    <w:rsid w:val="00423E99"/>
    <w:rPr>
      <w:rFonts w:ascii="Times New Roman" w:hAnsi="Times New Roman" w:cs="Times New Roman"/>
      <w:sz w:val="24"/>
      <w:szCs w:val="24"/>
    </w:rPr>
  </w:style>
  <w:style w:type="paragraph" w:styleId="ad">
    <w:name w:val="TOC Heading"/>
    <w:basedOn w:val="1"/>
    <w:next w:val="a0"/>
    <w:uiPriority w:val="39"/>
    <w:unhideWhenUsed/>
    <w:qFormat/>
    <w:rsid w:val="00D90F65"/>
    <w:pPr>
      <w:outlineLvl w:val="9"/>
    </w:pPr>
  </w:style>
  <w:style w:type="paragraph" w:styleId="11">
    <w:name w:val="toc 1"/>
    <w:basedOn w:val="a0"/>
    <w:next w:val="a0"/>
    <w:autoRedefine/>
    <w:uiPriority w:val="39"/>
    <w:unhideWhenUsed/>
    <w:rsid w:val="00F10E23"/>
    <w:pPr>
      <w:tabs>
        <w:tab w:val="left" w:pos="440"/>
        <w:tab w:val="right" w:leader="dot" w:pos="9345"/>
      </w:tabs>
      <w:spacing w:after="100"/>
    </w:pPr>
    <w:rPr>
      <w:rFonts w:ascii="Times New Roman" w:hAnsi="Times New Roman" w:cs="Times New Roman"/>
      <w:b/>
      <w:bCs/>
      <w:noProof/>
      <w:sz w:val="24"/>
      <w:szCs w:val="24"/>
    </w:rPr>
  </w:style>
  <w:style w:type="paragraph" w:styleId="2">
    <w:name w:val="toc 2"/>
    <w:basedOn w:val="a0"/>
    <w:next w:val="a0"/>
    <w:autoRedefine/>
    <w:uiPriority w:val="39"/>
    <w:unhideWhenUsed/>
    <w:rsid w:val="00D90F65"/>
    <w:pPr>
      <w:spacing w:after="100"/>
      <w:ind w:left="220"/>
    </w:pPr>
  </w:style>
  <w:style w:type="character" w:styleId="ae">
    <w:name w:val="Hyperlink"/>
    <w:basedOn w:val="a1"/>
    <w:uiPriority w:val="99"/>
    <w:unhideWhenUsed/>
    <w:rsid w:val="00D90F65"/>
    <w:rPr>
      <w:color w:val="0563C1" w:themeColor="hyperlink"/>
      <w:u w:val="single"/>
    </w:rPr>
  </w:style>
  <w:style w:type="paragraph" w:styleId="af">
    <w:name w:val="header"/>
    <w:basedOn w:val="a0"/>
    <w:link w:val="af0"/>
    <w:uiPriority w:val="99"/>
    <w:unhideWhenUsed/>
    <w:rsid w:val="00B368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1"/>
    <w:link w:val="af"/>
    <w:uiPriority w:val="99"/>
    <w:rsid w:val="00B36826"/>
  </w:style>
  <w:style w:type="paragraph" w:styleId="af1">
    <w:name w:val="footer"/>
    <w:basedOn w:val="a0"/>
    <w:link w:val="af2"/>
    <w:uiPriority w:val="99"/>
    <w:unhideWhenUsed/>
    <w:rsid w:val="00B368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1"/>
    <w:link w:val="af1"/>
    <w:uiPriority w:val="99"/>
    <w:rsid w:val="00B36826"/>
  </w:style>
  <w:style w:type="paragraph" w:customStyle="1" w:styleId="a">
    <w:name w:val="заггол"/>
    <w:basedOn w:val="a4"/>
    <w:link w:val="af3"/>
    <w:qFormat/>
    <w:rsid w:val="00D675F6"/>
    <w:pPr>
      <w:keepNext/>
      <w:keepLines/>
      <w:numPr>
        <w:numId w:val="9"/>
      </w:numPr>
      <w:spacing w:after="0" w:line="360" w:lineRule="auto"/>
      <w:ind w:left="0" w:firstLine="709"/>
      <w:jc w:val="both"/>
      <w:outlineLvl w:val="0"/>
    </w:pPr>
    <w:rPr>
      <w:rFonts w:ascii="Times New Roman" w:eastAsia="Times New Roman" w:hAnsi="Times New Roman" w:cs="Times New Roman"/>
      <w:b/>
      <w:color w:val="000000"/>
      <w:sz w:val="24"/>
      <w:shd w:val="clear" w:color="auto" w:fill="FFFFFF"/>
    </w:rPr>
  </w:style>
  <w:style w:type="paragraph" w:customStyle="1" w:styleId="af4">
    <w:name w:val="списокк"/>
    <w:basedOn w:val="ab"/>
    <w:link w:val="af5"/>
    <w:qFormat/>
    <w:rsid w:val="000F165E"/>
    <w:pPr>
      <w:spacing w:after="0" w:line="360" w:lineRule="auto"/>
    </w:pPr>
  </w:style>
  <w:style w:type="character" w:customStyle="1" w:styleId="a5">
    <w:name w:val="Абзац списка Знак"/>
    <w:basedOn w:val="a1"/>
    <w:link w:val="a4"/>
    <w:uiPriority w:val="34"/>
    <w:rsid w:val="00D675F6"/>
  </w:style>
  <w:style w:type="character" w:customStyle="1" w:styleId="af3">
    <w:name w:val="заггол Знак"/>
    <w:basedOn w:val="a5"/>
    <w:link w:val="a"/>
    <w:rsid w:val="00D675F6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af5">
    <w:name w:val="списокк Знак"/>
    <w:basedOn w:val="ac"/>
    <w:link w:val="af4"/>
    <w:rsid w:val="000F165E"/>
    <w:rPr>
      <w:rFonts w:ascii="Times New Roman" w:hAnsi="Times New Roman" w:cs="Times New Roman"/>
      <w:sz w:val="24"/>
      <w:szCs w:val="24"/>
    </w:rPr>
  </w:style>
  <w:style w:type="paragraph" w:styleId="3">
    <w:name w:val="toc 3"/>
    <w:basedOn w:val="a0"/>
    <w:next w:val="a0"/>
    <w:autoRedefine/>
    <w:uiPriority w:val="39"/>
    <w:unhideWhenUsed/>
    <w:rsid w:val="00F8557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F842BC-1860-4B2D-B71D-CB956B2E7C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8</Pages>
  <Words>981</Words>
  <Characters>5592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Kulikov</dc:creator>
  <cp:lastModifiedBy>Ivan Kulikov</cp:lastModifiedBy>
  <cp:revision>18</cp:revision>
  <dcterms:created xsi:type="dcterms:W3CDTF">2023-10-29T12:51:00Z</dcterms:created>
  <dcterms:modified xsi:type="dcterms:W3CDTF">2024-11-11T16:59:00Z</dcterms:modified>
</cp:coreProperties>
</file>