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pStyle w:val="6"/>
        <w:jc w:val="center"/>
        <w:rPr>
          <w:rFonts w:hAnsi="宋体" w:cs="宋体"/>
          <w:b/>
          <w:sz w:val="52"/>
          <w:szCs w:val="48"/>
        </w:rPr>
      </w:pPr>
      <w:r>
        <w:rPr>
          <w:rFonts w:hint="eastAsia" w:hAnsi="宋体" w:cs="宋体"/>
          <w:b/>
          <w:sz w:val="52"/>
          <w:szCs w:val="48"/>
        </w:rPr>
        <w:t>违法鸣笛电子警察抓拍系统</w:t>
      </w:r>
    </w:p>
    <w:p>
      <w:pPr>
        <w:pStyle w:val="6"/>
        <w:jc w:val="center"/>
        <w:rPr>
          <w:rFonts w:hAnsi="宋体" w:cs="宋体"/>
          <w:b/>
          <w:sz w:val="40"/>
          <w:szCs w:val="28"/>
        </w:rPr>
      </w:pPr>
      <w:r>
        <w:rPr>
          <w:rFonts w:hint="eastAsia" w:hAnsi="宋体" w:cs="宋体"/>
          <w:b/>
          <w:sz w:val="52"/>
          <w:szCs w:val="48"/>
        </w:rPr>
        <w:t>现场安装前准备手册</w:t>
      </w:r>
    </w:p>
    <w:p>
      <w:pPr>
        <w:jc w:val="center"/>
        <w:rPr>
          <w:rFonts w:ascii="宋体" w:hAnsi="宋体"/>
          <w:b/>
          <w:sz w:val="48"/>
          <w:szCs w:val="48"/>
        </w:rPr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宋体" w:hAnsi="宋体"/>
          <w:b/>
          <w:sz w:val="28"/>
          <w:szCs w:val="30"/>
        </w:rPr>
      </w:pPr>
      <w:r>
        <w:rPr>
          <w:rFonts w:hint="eastAsia" w:ascii="宋体" w:hAnsi="宋体"/>
          <w:b/>
          <w:sz w:val="28"/>
          <w:szCs w:val="30"/>
        </w:rPr>
        <w:t>（V</w:t>
      </w:r>
      <w:r>
        <w:rPr>
          <w:rFonts w:hint="eastAsia" w:ascii="宋体" w:hAnsi="宋体"/>
          <w:b/>
          <w:sz w:val="28"/>
          <w:szCs w:val="30"/>
          <w:lang w:val="en-US" w:eastAsia="zh-CN"/>
        </w:rPr>
        <w:t>4</w:t>
      </w:r>
      <w:r>
        <w:rPr>
          <w:rFonts w:hint="eastAsia" w:ascii="宋体" w:hAnsi="宋体"/>
          <w:b/>
          <w:sz w:val="28"/>
          <w:szCs w:val="30"/>
        </w:rPr>
        <w:t>.0 版）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ind w:firstLine="3064" w:firstLineChars="109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202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/>
          <w:b/>
          <w:sz w:val="28"/>
          <w:szCs w:val="28"/>
        </w:rPr>
        <w:t>年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02</w:t>
      </w:r>
      <w:r>
        <w:rPr>
          <w:rFonts w:hint="eastAsia" w:ascii="宋体" w:hAnsi="宋体" w:eastAsia="宋体"/>
          <w:b/>
          <w:sz w:val="28"/>
          <w:szCs w:val="28"/>
        </w:rPr>
        <w:t>月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10</w:t>
      </w:r>
      <w:r>
        <w:rPr>
          <w:rFonts w:hint="eastAsia" w:ascii="宋体" w:hAnsi="宋体" w:eastAsia="宋体"/>
          <w:b/>
          <w:sz w:val="28"/>
          <w:szCs w:val="28"/>
        </w:rPr>
        <w:t>日</w:t>
      </w:r>
    </w:p>
    <w:p>
      <w:pPr>
        <w:pStyle w:val="6"/>
        <w:rPr>
          <w:rFonts w:hAnsi="宋体" w:cs="宋体"/>
          <w:b/>
          <w:sz w:val="36"/>
          <w:szCs w:val="36"/>
        </w:rPr>
      </w:pPr>
    </w:p>
    <w:p>
      <w:pPr>
        <w:pStyle w:val="6"/>
        <w:jc w:val="center"/>
        <w:rPr>
          <w:rFonts w:hAnsi="宋体" w:cs="宋体"/>
          <w:b/>
          <w:sz w:val="32"/>
          <w:szCs w:val="36"/>
        </w:rPr>
      </w:pPr>
      <w:r>
        <w:rPr>
          <w:rFonts w:hint="eastAsia" w:hAnsi="宋体" w:cs="宋体"/>
          <w:b/>
          <w:sz w:val="32"/>
          <w:szCs w:val="36"/>
        </w:rPr>
        <w:t>文档变更履历表</w:t>
      </w:r>
    </w:p>
    <w:p>
      <w:pPr>
        <w:pStyle w:val="6"/>
        <w:rPr>
          <w:rFonts w:hAnsi="宋体" w:cs="宋体"/>
        </w:rPr>
      </w:pPr>
    </w:p>
    <w:tbl>
      <w:tblPr>
        <w:tblStyle w:val="13"/>
        <w:tblW w:w="861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1723"/>
        <w:gridCol w:w="1723"/>
        <w:gridCol w:w="1723"/>
        <w:gridCol w:w="172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新版本号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变更日期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变更原因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修订人</w:t>
            </w: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批准人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int="default" w:hAnsi="宋体" w:eastAsia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V4.0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int="default" w:hAnsi="宋体" w:eastAsia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2022.02.10</w:t>
            </w:r>
          </w:p>
        </w:tc>
        <w:tc>
          <w:tcPr>
            <w:tcW w:w="1723" w:type="dxa"/>
          </w:tcPr>
          <w:p>
            <w:pPr>
              <w:pStyle w:val="6"/>
              <w:numPr>
                <w:ilvl w:val="0"/>
                <w:numId w:val="1"/>
              </w:numPr>
              <w:jc w:val="center"/>
              <w:rPr>
                <w:rFonts w:hint="eastAsia" w:hAnsi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删除摄像机配置信息内容</w:t>
            </w:r>
          </w:p>
          <w:p>
            <w:pPr>
              <w:pStyle w:val="6"/>
              <w:jc w:val="center"/>
              <w:rPr>
                <w:rFonts w:hAnsi="宋体" w:cs="宋体"/>
              </w:rPr>
            </w:pPr>
            <w:r>
              <w:rPr>
                <w:rFonts w:hint="eastAsia" w:hAnsi="宋体" w:cs="宋体"/>
                <w:lang w:val="en-US" w:eastAsia="zh-CN"/>
              </w:rPr>
              <w:t>2、删除补光灯配置信息内容</w:t>
            </w: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int="eastAsia" w:hAnsi="宋体" w:eastAsia="宋体" w:cs="宋体"/>
                <w:lang w:val="en-US" w:eastAsia="zh-CN"/>
              </w:rPr>
            </w:pPr>
            <w:r>
              <w:rPr>
                <w:rFonts w:hint="eastAsia" w:hAnsi="宋体" w:cs="宋体"/>
                <w:lang w:val="en-US" w:eastAsia="zh-CN"/>
              </w:rPr>
              <w:t>唐马路</w:t>
            </w: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3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  <w:tc>
          <w:tcPr>
            <w:tcW w:w="1724" w:type="dxa"/>
          </w:tcPr>
          <w:p>
            <w:pPr>
              <w:pStyle w:val="6"/>
              <w:jc w:val="center"/>
              <w:rPr>
                <w:rFonts w:hAnsi="宋体" w:cs="宋体"/>
              </w:rPr>
            </w:pPr>
          </w:p>
        </w:tc>
      </w:tr>
    </w:tbl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  <w:r>
        <w:rPr>
          <w:rFonts w:hint="eastAsia" w:hAnsi="宋体" w:cs="宋体"/>
          <w:b/>
          <w:sz w:val="30"/>
          <w:szCs w:val="30"/>
        </w:rPr>
        <w:tab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15800595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21"/>
            <w:jc w:val="center"/>
            <w:rPr>
              <w:sz w:val="32"/>
            </w:rPr>
          </w:pPr>
          <w:r>
            <w:rPr>
              <w:color w:val="auto"/>
              <w:sz w:val="32"/>
            </w:rPr>
            <w:t>目录</w:t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_Toc16515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2"/>
            </w:rPr>
            <w:t>一、通电前准备工作</w:t>
          </w:r>
          <w:r>
            <w:tab/>
          </w:r>
          <w:r>
            <w:fldChar w:fldCharType="begin"/>
          </w:r>
          <w:r>
            <w:instrText xml:space="preserve"> PAGEREF _Toc16515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_Toc21455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0"/>
              <w:lang w:val="en-US" w:eastAsia="zh-CN"/>
            </w:rPr>
            <w:t>1</w:t>
          </w:r>
          <w:r>
            <w:rPr>
              <w:rFonts w:hint="eastAsia" w:ascii="宋体" w:hAnsi="宋体" w:eastAsia="宋体"/>
              <w:szCs w:val="30"/>
            </w:rPr>
            <w:t>. 设备连接</w:t>
          </w:r>
          <w:r>
            <w:tab/>
          </w:r>
          <w:r>
            <w:fldChar w:fldCharType="begin"/>
          </w:r>
          <w:r>
            <w:instrText xml:space="preserve"> PAGEREF _Toc21455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_Toc11830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2"/>
            </w:rPr>
            <w:t>二、拷贝U盘文件到工控机上</w:t>
          </w:r>
          <w:r>
            <w:tab/>
          </w:r>
          <w:r>
            <w:fldChar w:fldCharType="begin"/>
          </w:r>
          <w:r>
            <w:instrText xml:space="preserve"> PAGEREF _Toc11830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_Toc8653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2"/>
            </w:rPr>
            <w:t>三、工控机网络设置</w:t>
          </w:r>
          <w:r>
            <w:tab/>
          </w:r>
          <w:r>
            <w:fldChar w:fldCharType="begin"/>
          </w:r>
          <w:r>
            <w:instrText xml:space="preserve"> PAGEREF _Toc8653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  <w:bookmarkStart w:id="12" w:name="_GoBack"/>
          <w:bookmarkEnd w:id="12"/>
        </w:p>
        <w:p>
          <w:pPr>
            <w:pStyle w:val="11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_Toc16278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0"/>
            </w:rPr>
            <w:t>1. 交换机设置（选配）</w:t>
          </w:r>
          <w:r>
            <w:tab/>
          </w:r>
          <w:r>
            <w:fldChar w:fldCharType="begin"/>
          </w:r>
          <w:r>
            <w:instrText xml:space="preserve"> PAGEREF _Toc16278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_Toc14786 </w:instrText>
          </w:r>
          <w:r>
            <w:fldChar w:fldCharType="separate"/>
          </w:r>
          <w:r>
            <w:rPr>
              <w:rFonts w:hint="eastAsia" w:ascii="宋体" w:hAnsi="宋体" w:eastAsia="宋体"/>
              <w:szCs w:val="30"/>
            </w:rPr>
            <w:t>2. 工控机网络设置</w:t>
          </w:r>
          <w:r>
            <w:tab/>
          </w:r>
          <w:r>
            <w:fldChar w:fldCharType="begin"/>
          </w:r>
          <w:r>
            <w:instrText xml:space="preserve"> PAGEREF _Toc14786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_Toc11879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szCs w:val="32"/>
              <w:lang w:val="en-US" w:eastAsia="zh-CN"/>
            </w:rPr>
            <w:t>四</w:t>
          </w:r>
          <w:r>
            <w:rPr>
              <w:rFonts w:hint="eastAsia" w:asciiTheme="majorEastAsia" w:hAnsiTheme="majorEastAsia" w:eastAsiaTheme="majorEastAsia"/>
              <w:szCs w:val="32"/>
            </w:rPr>
            <w:t>、相关软件安装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_Toc24572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szCs w:val="32"/>
              <w:lang w:val="en-US" w:eastAsia="zh-CN"/>
            </w:rPr>
            <w:t>五</w:t>
          </w:r>
          <w:r>
            <w:rPr>
              <w:rFonts w:hint="eastAsia" w:asciiTheme="majorEastAsia" w:hAnsiTheme="majorEastAsia" w:eastAsiaTheme="majorEastAsia"/>
              <w:szCs w:val="32"/>
            </w:rPr>
            <w:t>、配置文件部分参数手动修改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_Toc28033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szCs w:val="32"/>
              <w:lang w:val="en-US" w:eastAsia="zh-CN"/>
            </w:rPr>
            <w:t>六</w:t>
          </w:r>
          <w:r>
            <w:rPr>
              <w:rFonts w:hint="eastAsia" w:asciiTheme="majorEastAsia" w:hAnsiTheme="majorEastAsia" w:eastAsiaTheme="majorEastAsia"/>
              <w:szCs w:val="32"/>
            </w:rPr>
            <w:t>、打开汽车鸣笛部署工具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400"/>
            </w:tabs>
          </w:pPr>
          <w:r>
            <w:fldChar w:fldCharType="begin"/>
          </w:r>
          <w:r>
            <w:instrText xml:space="preserve"> HYPERLINK \l _Toc2132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/>
              <w:szCs w:val="32"/>
              <w:lang w:val="en-US" w:eastAsia="zh-CN"/>
            </w:rPr>
            <w:t>七</w:t>
          </w:r>
          <w:r>
            <w:rPr>
              <w:rFonts w:hint="eastAsia" w:asciiTheme="majorEastAsia" w:hAnsiTheme="majorEastAsia" w:eastAsiaTheme="majorEastAsia"/>
              <w:szCs w:val="32"/>
            </w:rPr>
            <w:t>、拆除打包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rFonts w:hAnsi="宋体" w:cs="宋体"/>
          <w:b/>
          <w:sz w:val="30"/>
          <w:szCs w:val="30"/>
        </w:rPr>
      </w:pPr>
    </w:p>
    <w:p>
      <w:pPr>
        <w:pStyle w:val="6"/>
        <w:rPr>
          <w:kern w:val="0"/>
          <w:sz w:val="22"/>
        </w:rPr>
      </w:pPr>
    </w:p>
    <w:p>
      <w:pPr>
        <w:pStyle w:val="6"/>
        <w:rPr>
          <w:kern w:val="0"/>
          <w:sz w:val="22"/>
        </w:rPr>
      </w:pPr>
    </w:p>
    <w:p>
      <w:pPr>
        <w:pStyle w:val="6"/>
        <w:rPr>
          <w:kern w:val="0"/>
          <w:sz w:val="22"/>
        </w:rPr>
      </w:pPr>
    </w:p>
    <w:p>
      <w:pPr>
        <w:pStyle w:val="6"/>
        <w:rPr>
          <w:kern w:val="0"/>
          <w:sz w:val="22"/>
        </w:rPr>
      </w:pPr>
    </w:p>
    <w:p>
      <w:pPr>
        <w:pStyle w:val="2"/>
        <w:spacing w:line="360" w:lineRule="auto"/>
        <w:rPr>
          <w:rFonts w:hAnsi="宋体" w:cs="宋体"/>
          <w:sz w:val="24"/>
          <w:szCs w:val="24"/>
        </w:rPr>
      </w:pPr>
      <w:bookmarkStart w:id="0" w:name="_Toc16515"/>
      <w:r>
        <w:rPr>
          <w:rFonts w:hint="eastAsia" w:ascii="宋体" w:hAnsi="宋体" w:eastAsia="宋体"/>
          <w:sz w:val="32"/>
          <w:szCs w:val="32"/>
        </w:rPr>
        <w:t>一、通电前准备工作</w:t>
      </w:r>
      <w:bookmarkEnd w:id="0"/>
    </w:p>
    <w:p>
      <w:pPr>
        <w:pStyle w:val="3"/>
        <w:rPr>
          <w:rFonts w:ascii="宋体" w:hAnsi="宋体" w:eastAsia="宋体"/>
          <w:sz w:val="30"/>
          <w:szCs w:val="30"/>
        </w:rPr>
      </w:pPr>
      <w:bookmarkStart w:id="1" w:name="_Toc21455"/>
      <w:r>
        <w:rPr>
          <w:rFonts w:hint="eastAsia" w:ascii="宋体" w:hAnsi="宋体" w:eastAsia="宋体"/>
          <w:sz w:val="30"/>
          <w:szCs w:val="30"/>
          <w:lang w:val="en-US" w:eastAsia="zh-CN"/>
        </w:rPr>
        <w:t>1</w:t>
      </w:r>
      <w:r>
        <w:rPr>
          <w:rFonts w:hint="eastAsia" w:ascii="宋体" w:hAnsi="宋体" w:eastAsia="宋体"/>
          <w:sz w:val="30"/>
          <w:szCs w:val="30"/>
        </w:rPr>
        <w:t>. 设备连接</w:t>
      </w:r>
      <w:bookmarkEnd w:id="1"/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摄像机接好电源线、网线。</w:t>
      </w:r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阵列连接上电源线、网线。</w:t>
      </w:r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显示器连接好工控机。</w:t>
      </w:r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插入车牌识别狗、声音定位狗、鼠标、键盘。</w:t>
      </w:r>
    </w:p>
    <w:p>
      <w:pPr>
        <w:pStyle w:val="6"/>
        <w:numPr>
          <w:ilvl w:val="0"/>
          <w:numId w:val="2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显示器、工控机、摄像机、阵列通电后，并按下工控机开机键，启动工控机。</w:t>
      </w:r>
    </w:p>
    <w:p>
      <w:pPr>
        <w:pStyle w:val="2"/>
        <w:spacing w:line="360" w:lineRule="auto"/>
        <w:rPr>
          <w:rFonts w:ascii="宋体" w:hAnsi="宋体" w:eastAsia="宋体"/>
          <w:sz w:val="32"/>
          <w:szCs w:val="32"/>
        </w:rPr>
      </w:pPr>
      <w:bookmarkStart w:id="2" w:name="_Toc11830"/>
      <w:r>
        <w:rPr>
          <w:rFonts w:hint="eastAsia" w:ascii="宋体" w:hAnsi="宋体" w:eastAsia="宋体"/>
          <w:sz w:val="32"/>
          <w:szCs w:val="32"/>
        </w:rPr>
        <w:t>二、拷贝U盘文件到工控机上</w:t>
      </w:r>
      <w:bookmarkEnd w:id="2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比如拷贝U盘文件放到D盘上：</w:t>
      </w:r>
    </w:p>
    <w:tbl>
      <w:tblPr>
        <w:tblStyle w:val="13"/>
        <w:tblW w:w="833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425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pStyle w:val="6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文件路径</w:t>
            </w:r>
          </w:p>
        </w:tc>
        <w:tc>
          <w:tcPr>
            <w:tcW w:w="4253" w:type="dxa"/>
          </w:tcPr>
          <w:p>
            <w:pPr>
              <w:pStyle w:val="6"/>
              <w:rPr>
                <w:rFonts w:hAnsi="宋体" w:cs="宋体"/>
                <w:b/>
              </w:rPr>
            </w:pPr>
            <w:r>
              <w:rPr>
                <w:rFonts w:hint="eastAsia" w:hAnsi="宋体" w:cs="宋体"/>
                <w:b/>
              </w:rPr>
              <w:t>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1" w:hRule="atLeast"/>
        </w:trPr>
        <w:tc>
          <w:tcPr>
            <w:tcW w:w="4077" w:type="dxa"/>
          </w:tcPr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“</w:t>
            </w:r>
            <w:r>
              <w:rPr>
                <w:rFonts w:hint="eastAsia" w:hAnsi="宋体" w:cs="宋体"/>
                <w:b/>
                <w:bCs/>
              </w:rPr>
              <w:t>D:\违法鸣笛电子警察抓拍系统</w:t>
            </w:r>
            <w:r>
              <w:rPr>
                <w:rFonts w:hint="eastAsia" w:hAnsi="宋体" w:cs="宋体"/>
              </w:rPr>
              <w:t>”文件夹</w:t>
            </w:r>
          </w:p>
        </w:tc>
        <w:tc>
          <w:tcPr>
            <w:tcW w:w="4253" w:type="dxa"/>
          </w:tcPr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存放违法鸣笛电子警察抓拍系统相关文件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“</w:t>
            </w:r>
            <w:r>
              <w:rPr>
                <w:rFonts w:hint="eastAsia" w:hAnsi="宋体" w:cs="宋体"/>
                <w:b/>
                <w:bCs/>
              </w:rPr>
              <w:t>D:\相关安装软件</w:t>
            </w:r>
            <w:r>
              <w:rPr>
                <w:rFonts w:hint="eastAsia" w:hAnsi="宋体" w:cs="宋体"/>
              </w:rPr>
              <w:t>”文件夹</w:t>
            </w:r>
          </w:p>
        </w:tc>
        <w:tc>
          <w:tcPr>
            <w:tcW w:w="4253" w:type="dxa"/>
          </w:tcPr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VC++201</w:t>
            </w:r>
            <w:r>
              <w:rPr>
                <w:rFonts w:hint="eastAsia" w:hAnsi="宋体" w:cs="宋体"/>
                <w:lang w:val="en-US" w:eastAsia="zh-CN"/>
              </w:rPr>
              <w:t>9</w:t>
            </w:r>
            <w:r>
              <w:rPr>
                <w:rFonts w:hint="eastAsia" w:hAnsi="宋体" w:cs="宋体"/>
              </w:rPr>
              <w:t>运行时库</w:t>
            </w:r>
          </w:p>
          <w:p>
            <w:pPr>
              <w:pStyle w:val="6"/>
              <w:rPr>
                <w:rFonts w:hAnsi="宋体" w:cs="宋体"/>
              </w:rPr>
            </w:pPr>
            <w:r>
              <w:rPr>
                <w:rFonts w:hint="eastAsia" w:hAnsi="宋体" w:cs="宋体"/>
              </w:rPr>
              <w:t>（</w:t>
            </w:r>
            <w:r>
              <w:rPr>
                <w:rFonts w:hAnsi="宋体" w:cs="宋体"/>
              </w:rPr>
              <w:t>vcredist_x64.exe</w:t>
            </w:r>
            <w:r>
              <w:rPr>
                <w:rFonts w:hint="eastAsia" w:hAnsi="宋体" w:cs="宋体"/>
              </w:rPr>
              <w:t>，</w:t>
            </w:r>
            <w:r>
              <w:rPr>
                <w:rFonts w:hAnsi="宋体" w:cs="宋体"/>
              </w:rPr>
              <w:t>vcredist_x</w:t>
            </w:r>
            <w:r>
              <w:rPr>
                <w:rFonts w:hint="eastAsia" w:hAnsi="宋体" w:cs="宋体"/>
              </w:rPr>
              <w:t>86</w:t>
            </w:r>
            <w:r>
              <w:rPr>
                <w:rFonts w:hAnsi="宋体" w:cs="宋体"/>
              </w:rPr>
              <w:t>.exe</w:t>
            </w:r>
            <w:r>
              <w:rPr>
                <w:rFonts w:hint="eastAsia" w:hAnsi="宋体" w:cs="宋体"/>
              </w:rPr>
              <w:t>）</w:t>
            </w:r>
          </w:p>
        </w:tc>
      </w:tr>
    </w:tbl>
    <w:p>
      <w:pPr>
        <w:pStyle w:val="2"/>
        <w:rPr>
          <w:rFonts w:ascii="宋体" w:hAnsi="宋体" w:eastAsia="宋体"/>
          <w:sz w:val="32"/>
          <w:szCs w:val="32"/>
        </w:rPr>
      </w:pPr>
      <w:bookmarkStart w:id="3" w:name="_Toc8653"/>
      <w:r>
        <w:rPr>
          <w:rFonts w:hint="eastAsia" w:ascii="宋体" w:hAnsi="宋体" w:eastAsia="宋体"/>
          <w:sz w:val="32"/>
          <w:szCs w:val="32"/>
        </w:rPr>
        <w:t>三、工控机网络设置</w:t>
      </w:r>
      <w:bookmarkEnd w:id="3"/>
    </w:p>
    <w:p>
      <w:pPr>
        <w:pStyle w:val="3"/>
        <w:rPr>
          <w:rFonts w:ascii="宋体" w:hAnsi="宋体" w:eastAsia="宋体"/>
          <w:sz w:val="30"/>
          <w:szCs w:val="30"/>
        </w:rPr>
      </w:pPr>
      <w:bookmarkStart w:id="4" w:name="_Toc41420002"/>
      <w:bookmarkStart w:id="5" w:name="_Toc16278"/>
      <w:r>
        <w:rPr>
          <w:rFonts w:hint="eastAsia" w:ascii="宋体" w:hAnsi="宋体" w:eastAsia="宋体"/>
          <w:sz w:val="30"/>
          <w:szCs w:val="30"/>
        </w:rPr>
        <w:t>1. 交换机设置（选配）</w:t>
      </w:r>
      <w:bookmarkEnd w:id="4"/>
      <w:bookmarkEnd w:id="5"/>
    </w:p>
    <w:p>
      <w:pPr>
        <w:pStyle w:val="6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 xml:space="preserve">    如使用交换机，请将交换机设置成与摄像机、大屏等同一网段。</w:t>
      </w:r>
    </w:p>
    <w:p>
      <w:pPr>
        <w:pStyle w:val="3"/>
        <w:rPr>
          <w:rFonts w:ascii="宋体" w:hAnsi="宋体" w:eastAsia="宋体"/>
          <w:sz w:val="30"/>
          <w:szCs w:val="30"/>
        </w:rPr>
      </w:pPr>
      <w:bookmarkStart w:id="6" w:name="_Toc14786"/>
      <w:r>
        <w:rPr>
          <w:rFonts w:hint="eastAsia" w:ascii="宋体" w:hAnsi="宋体" w:eastAsia="宋体"/>
          <w:sz w:val="30"/>
          <w:szCs w:val="30"/>
        </w:rPr>
        <w:t>2. 工控机网络设置</w:t>
      </w:r>
      <w:bookmarkEnd w:id="6"/>
    </w:p>
    <w:p>
      <w:pPr>
        <w:pStyle w:val="6"/>
        <w:spacing w:line="360" w:lineRule="auto"/>
        <w:rPr>
          <w:rFonts w:hint="eastAsia" w:hAnsi="宋体" w:cs="宋体"/>
          <w:sz w:val="24"/>
          <w:szCs w:val="24"/>
        </w:rPr>
      </w:pPr>
      <w:r>
        <w:rPr>
          <w:rFonts w:hint="eastAsia" w:hAnsi="宋体" w:cs="宋体"/>
        </w:rPr>
        <w:tab/>
      </w:r>
      <w:r>
        <w:rPr>
          <w:rFonts w:hint="eastAsia" w:hAnsi="宋体" w:cs="宋体"/>
          <w:sz w:val="24"/>
          <w:szCs w:val="24"/>
        </w:rPr>
        <w:t>工控机LAN口（含有2个LAN口）：</w:t>
      </w:r>
      <w:r>
        <w:rPr>
          <w:rFonts w:hint="eastAsia" w:hAnsi="宋体" w:cs="宋体"/>
          <w:sz w:val="24"/>
          <w:szCs w:val="24"/>
          <w:lang w:val="en-US" w:eastAsia="zh-CN"/>
        </w:rPr>
        <w:t>字体朝上，左侧为“LAN1”</w:t>
      </w:r>
      <w:r>
        <w:rPr>
          <w:rFonts w:hint="eastAsia" w:hAnsi="宋体" w:cs="宋体"/>
          <w:sz w:val="24"/>
          <w:szCs w:val="24"/>
        </w:rPr>
        <w:t>，</w:t>
      </w:r>
      <w:r>
        <w:rPr>
          <w:rFonts w:hint="eastAsia" w:hAnsi="宋体" w:cs="宋体"/>
          <w:sz w:val="24"/>
          <w:szCs w:val="24"/>
          <w:lang w:val="en-US" w:eastAsia="zh-CN"/>
        </w:rPr>
        <w:t>右侧的为</w:t>
      </w:r>
      <w:r>
        <w:rPr>
          <w:rFonts w:hint="eastAsia" w:hAnsi="宋体" w:cs="宋体"/>
          <w:sz w:val="24"/>
          <w:szCs w:val="24"/>
        </w:rPr>
        <w:t xml:space="preserve"> “LAN2”如下图所示：</w:t>
      </w:r>
    </w:p>
    <w:p>
      <w:pPr>
        <w:pStyle w:val="6"/>
        <w:spacing w:line="360" w:lineRule="auto"/>
        <w:rPr>
          <w:rFonts w:hint="eastAsia" w:hAnsi="宋体" w:cs="宋体"/>
          <w:sz w:val="24"/>
          <w:szCs w:val="24"/>
        </w:rPr>
      </w:pPr>
    </w:p>
    <w:p>
      <w:pPr>
        <w:pStyle w:val="6"/>
        <w:spacing w:line="360" w:lineRule="auto"/>
        <w:rPr>
          <w:rFonts w:hint="eastAsia" w:hAnsi="宋体" w:cs="宋体"/>
          <w:sz w:val="24"/>
          <w:szCs w:val="24"/>
        </w:rPr>
      </w:pPr>
    </w:p>
    <w:p>
      <w:pPr>
        <w:pStyle w:val="6"/>
        <w:spacing w:line="360" w:lineRule="auto"/>
        <w:rPr>
          <w:rFonts w:hint="eastAsia" w:hAnsi="宋体" w:cs="宋体"/>
          <w:sz w:val="24"/>
          <w:szCs w:val="24"/>
        </w:rPr>
      </w:pPr>
      <w:r>
        <w:rPr>
          <w:szCs w:val="24"/>
        </w:rPr>
        <w:pict>
          <v:shape id="_x0000_s1037" o:spid="_x0000_s1037" o:spt="61" type="#_x0000_t61" style="position:absolute;left:0pt;margin-left:277.25pt;margin-top:18.95pt;height:23.05pt;width:40.6pt;z-index:251663360;mso-width-relative:page;mso-height-relative:page;" fillcolor="#4F81BD" filled="t" stroked="t" coordsize="21600,21600" adj="10141,12135">
            <v:path/>
            <v:fill on="t" color2="#FFFFFF" focussize="0,0"/>
            <v:stroke color="#F2F2F2" joinstyle="miter"/>
            <v:imagedata o:title=""/>
            <o:lock v:ext="edit" aspectratio="f"/>
            <v:textbox>
              <w:txbxContent>
                <w:p>
                  <w:pPr>
                    <w:jc w:val="left"/>
                    <w:rPr>
                      <w:rFonts w:hint="default" w:eastAsiaTheme="minorEastAsia"/>
                      <w:b/>
                      <w:bCs/>
                      <w:color w:val="FFFFFF" w:themeColor="background1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color w:val="FFFFFF" w:themeColor="background1"/>
                      <w:lang w:val="en-US" w:eastAsia="zh-CN"/>
                    </w:rPr>
                    <w:t>LAN2</w:t>
                  </w:r>
                </w:p>
              </w:txbxContent>
            </v:textbox>
          </v:shape>
        </w:pict>
      </w:r>
      <w:r>
        <w:rPr>
          <w:szCs w:val="24"/>
        </w:rPr>
        <w:pict>
          <v:shape id="_x0000_s1036" o:spid="_x0000_s1036" o:spt="61" type="#_x0000_t61" style="position:absolute;left:0pt;margin-left:219.6pt;margin-top:18.85pt;height:23.05pt;width:40.6pt;z-index:251662336;mso-width-relative:page;mso-height-relative:page;" fillcolor="#4F81BD" filled="t" stroked="t" coordsize="21600,21600" adj="10141,12135">
            <v:path/>
            <v:fill on="t" color2="#FFFFFF" focussize="0,0"/>
            <v:stroke color="#F2F2F2" joinstyle="miter"/>
            <v:imagedata o:title=""/>
            <o:lock v:ext="edit" aspectratio="f"/>
            <v:textbox>
              <w:txbxContent>
                <w:p>
                  <w:pPr>
                    <w:jc w:val="left"/>
                    <w:rPr>
                      <w:rFonts w:hint="default" w:eastAsiaTheme="minorEastAsia"/>
                      <w:b/>
                      <w:bCs/>
                      <w:color w:val="FFFFFF" w:themeColor="background1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color w:val="FFFFFF" w:themeColor="background1"/>
                      <w:lang w:val="en-US" w:eastAsia="zh-CN"/>
                    </w:rPr>
                    <w:t>LAN1</w:t>
                  </w:r>
                </w:p>
              </w:txbxContent>
            </v:textbox>
          </v:shape>
        </w:pict>
      </w:r>
    </w:p>
    <w:p>
      <w:pPr>
        <w:pStyle w:val="6"/>
        <w:spacing w:line="360" w:lineRule="auto"/>
      </w:pPr>
      <w:r>
        <w:rPr>
          <w:rFonts w:hAnsi="宋体" w:cs="宋体"/>
        </w:rPr>
        <w:pict>
          <v:shape id="_x0000_s1035" o:spid="_x0000_s1035" o:spt="3" type="#_x0000_t3" style="position:absolute;left:0pt;margin-left:271.35pt;margin-top:25.65pt;height:47.6pt;width:43.45pt;z-index:251661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">
            <v:path/>
            <v:fill on="f" focussize="0,0"/>
            <v:stroke weight="2.5pt" color="#FF0000"/>
            <v:imagedata o:title=""/>
            <o:lock v:ext="edit" aspectratio="f"/>
          </v:shape>
        </w:pict>
      </w:r>
      <w:r>
        <w:rPr>
          <w:rFonts w:hAnsi="宋体" w:cs="宋体"/>
        </w:rPr>
        <w:pict>
          <v:shape id="Oval 7" o:spid="_x0000_s1028" o:spt="3" type="#_x0000_t3" style="position:absolute;left:0pt;margin-left:228.1pt;margin-top:25.5pt;height:47.6pt;width:43.45pt;z-index:251659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">
            <v:path/>
            <v:fill on="f" focussize="0,0"/>
            <v:stroke weight="2.5pt"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330190" cy="225679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Ansi="宋体" w:cs="宋体"/>
        </w:rPr>
      </w:pPr>
    </w:p>
    <w:p>
      <w:pPr>
        <w:pStyle w:val="6"/>
        <w:numPr>
          <w:ilvl w:val="0"/>
          <w:numId w:val="3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只有摄像机、声音阵列网络连接情况下（不需要交换机）</w:t>
      </w:r>
    </w:p>
    <w:p>
      <w:pPr>
        <w:pStyle w:val="6"/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本地连接配置如下图：</w:t>
      </w:r>
    </w:p>
    <w:p>
      <w:pPr>
        <w:pStyle w:val="6"/>
        <w:rPr>
          <w:rFonts w:hAnsi="宋体" w:cs="宋体"/>
        </w:rPr>
      </w:pPr>
      <w:r>
        <w:rPr>
          <w:rFonts w:hint="eastAsia" w:hAnsi="宋体" w:cs="宋体"/>
        </w:rPr>
        <w:drawing>
          <wp:inline distT="0" distB="0" distL="0" distR="0">
            <wp:extent cx="5334000" cy="336359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6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本地连接2配置如下图：</w:t>
      </w:r>
    </w:p>
    <w:p>
      <w:pPr>
        <w:pStyle w:val="6"/>
        <w:rPr>
          <w:rFonts w:hAnsi="宋体" w:cs="宋体"/>
        </w:rPr>
      </w:pPr>
      <w:r>
        <w:rPr>
          <w:rFonts w:hint="eastAsia" w:hAnsi="宋体" w:cs="宋体"/>
        </w:rPr>
        <w:drawing>
          <wp:inline distT="0" distB="0" distL="0" distR="0">
            <wp:extent cx="5334000" cy="323786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3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b/>
          <w:bCs/>
          <w:sz w:val="24"/>
          <w:szCs w:val="24"/>
        </w:rPr>
        <w:t>注</w:t>
      </w:r>
      <w:r>
        <w:rPr>
          <w:rFonts w:hint="eastAsia" w:hAnsi="宋体" w:cs="宋体"/>
          <w:sz w:val="24"/>
          <w:szCs w:val="24"/>
        </w:rPr>
        <w:t>：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摄像机网络接工控机“LAN1”标注字样正下方的网口，阵列网络接工控机“LAN2”标注字样正下方的网口。</w:t>
      </w:r>
    </w:p>
    <w:p>
      <w:pPr>
        <w:pStyle w:val="6"/>
        <w:spacing w:line="360" w:lineRule="auto"/>
        <w:ind w:firstLine="420" w:firstLineChars="200"/>
        <w:rPr>
          <w:rFonts w:hAnsi="宋体" w:cs="宋体"/>
        </w:rPr>
      </w:pPr>
    </w:p>
    <w:p>
      <w:pPr>
        <w:pStyle w:val="6"/>
        <w:numPr>
          <w:ilvl w:val="0"/>
          <w:numId w:val="3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不止摄像机、声音阵列网络连接情况下（比如LED大屏连接、专网连接等，需要交换机）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a. 阵列和摄像机不在同一网段: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阵列网络接工控机“LAN2”标注字样正下方的网口，交换机接工控机“LAN1”标注字样正下方的网口，其他网线接交换机，保证同一网段。</w:t>
      </w:r>
    </w:p>
    <w:p>
      <w:pPr>
        <w:pStyle w:val="6"/>
        <w:rPr>
          <w:rFonts w:hAnsi="宋体" w:cs="宋体"/>
        </w:rPr>
      </w:pPr>
      <w:r>
        <w:rPr>
          <w:rFonts w:hint="eastAsia" w:hAnsi="宋体" w:cs="宋体"/>
          <w:b/>
        </w:rPr>
        <w:tab/>
      </w:r>
      <w:r>
        <w:rPr>
          <w:rFonts w:hint="eastAsia" w:hAnsi="宋体" w:cs="宋体"/>
        </w:rPr>
        <w:drawing>
          <wp:inline distT="0" distB="0" distL="0" distR="0">
            <wp:extent cx="5334000" cy="297942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Ansi="宋体" w:cs="宋体"/>
        </w:rPr>
      </w:pPr>
      <w:r>
        <w:rPr>
          <w:rFonts w:hAnsi="宋体" w:cs="宋体"/>
        </w:rPr>
        <w:drawing>
          <wp:inline distT="0" distB="0" distL="0" distR="0">
            <wp:extent cx="5334000" cy="3065780"/>
            <wp:effectExtent l="0" t="0" r="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6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打开工控机自带的cmd.exe，并进行以下操作确认：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ping 摄像机IP 地址：192.168.1.1</w:t>
      </w:r>
      <w:r>
        <w:rPr>
          <w:rFonts w:hint="eastAsia" w:hAnsi="宋体" w:cs="宋体"/>
          <w:sz w:val="24"/>
          <w:szCs w:val="24"/>
          <w:lang w:val="en-US" w:eastAsia="zh-CN"/>
        </w:rPr>
        <w:t>3</w:t>
      </w:r>
      <w:r>
        <w:rPr>
          <w:rFonts w:hint="eastAsia" w:hAnsi="宋体" w:cs="宋体"/>
          <w:sz w:val="24"/>
          <w:szCs w:val="24"/>
        </w:rPr>
        <w:t xml:space="preserve"> ，看是否可以ping成功。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ping 声像仪IP 地址：192.168.0.2 ，看是否可以ping成功。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b. 阵列和摄像机在同一网段: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交换机接工控机“LAN2”标注字样正下方的网口，阵列网络和其他网线接交换机，保证同一网段。</w:t>
      </w:r>
    </w:p>
    <w:p>
      <w:pPr>
        <w:pStyle w:val="6"/>
        <w:spacing w:line="360" w:lineRule="auto"/>
        <w:ind w:firstLine="420" w:firstLineChars="200"/>
        <w:rPr>
          <w:rFonts w:hAnsi="宋体" w:cs="宋体"/>
        </w:rPr>
      </w:pPr>
      <w:r>
        <w:rPr>
          <w:rFonts w:hint="eastAsia" w:hAnsi="宋体" w:cs="宋体"/>
        </w:rPr>
        <w:drawing>
          <wp:inline distT="0" distB="0" distL="0" distR="0">
            <wp:extent cx="5334000" cy="297942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打开工控机自带的cmd.exe，并进行以下操作确认：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ping 摄像机IP 地址：192.168.</w:t>
      </w:r>
      <w:r>
        <w:rPr>
          <w:rFonts w:hint="eastAsia" w:hAnsi="宋体" w:cs="宋体"/>
          <w:sz w:val="24"/>
          <w:szCs w:val="24"/>
          <w:lang w:val="en-US" w:eastAsia="zh-CN"/>
        </w:rPr>
        <w:t>1</w:t>
      </w:r>
      <w:r>
        <w:rPr>
          <w:rFonts w:hint="eastAsia" w:hAnsi="宋体" w:cs="宋体"/>
          <w:sz w:val="24"/>
          <w:szCs w:val="24"/>
        </w:rPr>
        <w:t>.1</w:t>
      </w:r>
      <w:r>
        <w:rPr>
          <w:rFonts w:hint="eastAsia" w:hAnsi="宋体" w:cs="宋体"/>
          <w:sz w:val="24"/>
          <w:szCs w:val="24"/>
          <w:lang w:val="en-US" w:eastAsia="zh-CN"/>
        </w:rPr>
        <w:t>3</w:t>
      </w:r>
      <w:r>
        <w:rPr>
          <w:rFonts w:hint="eastAsia" w:hAnsi="宋体" w:cs="宋体"/>
          <w:sz w:val="24"/>
          <w:szCs w:val="24"/>
        </w:rPr>
        <w:t xml:space="preserve"> ，看是否可以ping成功。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ping 声像仪IP 地址：192.168.0.2 ，看是否可以ping成功。</w:t>
      </w:r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确认成功，再进行下一步操作。</w:t>
      </w:r>
    </w:p>
    <w:p>
      <w:pPr>
        <w:pStyle w:val="2"/>
        <w:spacing w:line="360" w:lineRule="auto"/>
        <w:rPr>
          <w:rFonts w:asciiTheme="majorEastAsia" w:hAnsiTheme="majorEastAsia" w:eastAsiaTheme="majorEastAsia"/>
          <w:sz w:val="32"/>
          <w:szCs w:val="32"/>
        </w:rPr>
      </w:pPr>
      <w:bookmarkStart w:id="7" w:name="_Toc11879"/>
      <w:bookmarkStart w:id="8" w:name="_Toc27512"/>
      <w:r>
        <w:rPr>
          <w:rFonts w:hint="eastAsia" w:asciiTheme="majorEastAsia" w:hAnsiTheme="majorEastAsia" w:eastAsiaTheme="majorEastAsia"/>
          <w:sz w:val="32"/>
          <w:szCs w:val="32"/>
          <w:lang w:val="en-US" w:eastAsia="zh-CN"/>
        </w:rPr>
        <w:t>四</w:t>
      </w:r>
      <w:r>
        <w:rPr>
          <w:rFonts w:hint="eastAsia" w:asciiTheme="majorEastAsia" w:hAnsiTheme="majorEastAsia" w:eastAsiaTheme="majorEastAsia"/>
          <w:sz w:val="32"/>
          <w:szCs w:val="32"/>
        </w:rPr>
        <w:t>、相关软件安装</w:t>
      </w:r>
      <w:bookmarkEnd w:id="7"/>
      <w:bookmarkEnd w:id="8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VC++201</w:t>
      </w:r>
      <w:r>
        <w:rPr>
          <w:rFonts w:hint="eastAsia" w:hAnsi="宋体" w:cs="宋体"/>
          <w:sz w:val="24"/>
          <w:szCs w:val="24"/>
          <w:lang w:val="en-US" w:eastAsia="zh-CN"/>
        </w:rPr>
        <w:t>9</w:t>
      </w:r>
      <w:r>
        <w:rPr>
          <w:rFonts w:hint="eastAsia" w:hAnsi="宋体" w:cs="宋体"/>
          <w:sz w:val="24"/>
          <w:szCs w:val="24"/>
        </w:rPr>
        <w:t>运行时库（vcredist_x86.exe,vcredist_x64.exe）,双击安装即可。</w:t>
      </w:r>
    </w:p>
    <w:p>
      <w:pPr>
        <w:pStyle w:val="2"/>
        <w:spacing w:line="360" w:lineRule="auto"/>
        <w:rPr>
          <w:rFonts w:asciiTheme="majorEastAsia" w:hAnsiTheme="majorEastAsia" w:eastAsiaTheme="majorEastAsia"/>
          <w:sz w:val="32"/>
          <w:szCs w:val="32"/>
        </w:rPr>
      </w:pPr>
      <w:bookmarkStart w:id="9" w:name="_Toc24572"/>
      <w:r>
        <w:rPr>
          <w:rFonts w:hint="eastAsia" w:asciiTheme="majorEastAsia" w:hAnsiTheme="majorEastAsia" w:eastAsiaTheme="majorEastAsia"/>
          <w:sz w:val="32"/>
          <w:szCs w:val="32"/>
          <w:lang w:val="en-US" w:eastAsia="zh-CN"/>
        </w:rPr>
        <w:t>五</w:t>
      </w:r>
      <w:r>
        <w:rPr>
          <w:rFonts w:hint="eastAsia" w:asciiTheme="majorEastAsia" w:hAnsiTheme="majorEastAsia" w:eastAsiaTheme="majorEastAsia"/>
          <w:sz w:val="32"/>
          <w:szCs w:val="32"/>
        </w:rPr>
        <w:t>、配置文件部分参数手动修改</w:t>
      </w:r>
      <w:bookmarkEnd w:id="9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在“</w:t>
      </w:r>
      <w:r>
        <w:rPr>
          <w:rFonts w:hint="eastAsia" w:hAnsi="宋体" w:cs="宋体"/>
          <w:b/>
          <w:sz w:val="24"/>
          <w:szCs w:val="24"/>
        </w:rPr>
        <w:t>D:\违法鸣笛电子警察抓拍系统</w:t>
      </w:r>
      <w:r>
        <w:rPr>
          <w:rFonts w:hint="eastAsia" w:hAnsi="宋体" w:cs="宋体"/>
          <w:sz w:val="24"/>
          <w:szCs w:val="24"/>
        </w:rPr>
        <w:t>”目录下，双击打开“</w:t>
      </w:r>
      <w:r>
        <w:rPr>
          <w:rFonts w:hAnsi="宋体" w:cs="宋体"/>
          <w:b/>
          <w:sz w:val="24"/>
          <w:szCs w:val="24"/>
        </w:rPr>
        <w:t>system.ini</w:t>
      </w:r>
      <w:r>
        <w:rPr>
          <w:rFonts w:hint="eastAsia" w:hAnsi="宋体" w:cs="宋体"/>
          <w:sz w:val="24"/>
          <w:szCs w:val="24"/>
        </w:rPr>
        <w:t>”配置文件，修改配置文件,</w:t>
      </w:r>
      <w:r>
        <w:rPr>
          <w:rFonts w:hint="eastAsia" w:asciiTheme="majorEastAsia" w:hAnsiTheme="majorEastAsia" w:eastAsiaTheme="majorEastAsia"/>
          <w:color w:val="111F2C"/>
          <w:sz w:val="24"/>
          <w:szCs w:val="24"/>
          <w:shd w:val="clear" w:color="auto" w:fill="FFFFFF"/>
        </w:rPr>
        <w:t xml:space="preserve"> 保证与相机网站上设置的</w:t>
      </w:r>
      <w:r>
        <w:rPr>
          <w:rFonts w:hint="eastAsia" w:hAnsi="宋体" w:cs="宋体"/>
          <w:sz w:val="24"/>
          <w:szCs w:val="24"/>
        </w:rPr>
        <w:t>分辨率与帧率一致。</w:t>
      </w:r>
    </w:p>
    <w:p>
      <w:pPr>
        <w:pStyle w:val="6"/>
        <w:numPr>
          <w:ilvl w:val="0"/>
          <w:numId w:val="4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>CameraPix_X = 4096</w:t>
      </w:r>
      <w:r>
        <w:rPr>
          <w:rFonts w:hint="eastAsia" w:hAnsi="宋体" w:cs="宋体"/>
          <w:b/>
          <w:sz w:val="24"/>
          <w:szCs w:val="24"/>
        </w:rPr>
        <w:t>（与网站上设置不一致则需要修改）</w:t>
      </w:r>
    </w:p>
    <w:p>
      <w:pPr>
        <w:pStyle w:val="6"/>
        <w:numPr>
          <w:ilvl w:val="0"/>
          <w:numId w:val="4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 xml:space="preserve">CameraPix_Y = </w:t>
      </w:r>
      <w:r>
        <w:rPr>
          <w:rFonts w:hint="eastAsia" w:hAnsi="宋体" w:cs="宋体"/>
          <w:sz w:val="24"/>
          <w:szCs w:val="24"/>
        </w:rPr>
        <w:t>2160</w:t>
      </w:r>
      <w:r>
        <w:rPr>
          <w:rFonts w:hint="eastAsia" w:hAnsi="宋体" w:cs="宋体"/>
          <w:b/>
          <w:sz w:val="24"/>
          <w:szCs w:val="24"/>
        </w:rPr>
        <w:t>（与网站上设置不一致则需要修改）</w:t>
      </w:r>
    </w:p>
    <w:p>
      <w:pPr>
        <w:pStyle w:val="6"/>
        <w:numPr>
          <w:ilvl w:val="0"/>
          <w:numId w:val="4"/>
        </w:numPr>
        <w:spacing w:line="360" w:lineRule="auto"/>
        <w:rPr>
          <w:rFonts w:hAnsi="宋体" w:cs="宋体"/>
          <w:color w:val="FF0000"/>
          <w:sz w:val="24"/>
          <w:szCs w:val="24"/>
        </w:rPr>
      </w:pPr>
      <w:r>
        <w:rPr>
          <w:rFonts w:hAnsi="宋体" w:cs="宋体"/>
          <w:sz w:val="24"/>
          <w:szCs w:val="24"/>
        </w:rPr>
        <w:t>CameraFramePerSec = 13</w:t>
      </w:r>
      <w:r>
        <w:rPr>
          <w:rFonts w:hint="eastAsia" w:hAnsi="宋体" w:cs="宋体"/>
          <w:b/>
          <w:sz w:val="24"/>
          <w:szCs w:val="24"/>
        </w:rPr>
        <w:t>（不需要修改）</w:t>
      </w:r>
    </w:p>
    <w:p>
      <w:pPr>
        <w:pStyle w:val="2"/>
        <w:spacing w:line="360" w:lineRule="auto"/>
        <w:rPr>
          <w:rFonts w:asciiTheme="majorEastAsia" w:hAnsiTheme="majorEastAsia" w:eastAsiaTheme="majorEastAsia"/>
          <w:sz w:val="32"/>
          <w:szCs w:val="32"/>
        </w:rPr>
      </w:pPr>
      <w:bookmarkStart w:id="10" w:name="_Toc28033"/>
      <w:r>
        <w:rPr>
          <w:rFonts w:hint="eastAsia" w:asciiTheme="majorEastAsia" w:hAnsiTheme="majorEastAsia" w:eastAsiaTheme="majorEastAsia"/>
          <w:sz w:val="32"/>
          <w:szCs w:val="32"/>
          <w:lang w:val="en-US" w:eastAsia="zh-CN"/>
        </w:rPr>
        <w:t>六</w:t>
      </w:r>
      <w:r>
        <w:rPr>
          <w:rFonts w:hint="eastAsia" w:asciiTheme="majorEastAsia" w:hAnsiTheme="majorEastAsia" w:eastAsiaTheme="majorEastAsia"/>
          <w:sz w:val="32"/>
          <w:szCs w:val="32"/>
        </w:rPr>
        <w:t>、打开汽车鸣笛部署工具</w:t>
      </w:r>
      <w:bookmarkEnd w:id="10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在“</w:t>
      </w:r>
      <w:r>
        <w:rPr>
          <w:rFonts w:hint="eastAsia" w:hAnsi="宋体" w:cs="宋体"/>
          <w:b/>
          <w:sz w:val="24"/>
          <w:szCs w:val="24"/>
        </w:rPr>
        <w:t>D:\违法鸣笛电子警察抓拍系统</w:t>
      </w:r>
      <w:r>
        <w:rPr>
          <w:rFonts w:hint="eastAsia" w:hAnsi="宋体" w:cs="宋体"/>
          <w:sz w:val="24"/>
          <w:szCs w:val="24"/>
        </w:rPr>
        <w:t>”目录下，双击打开“</w:t>
      </w:r>
      <w:r>
        <w:rPr>
          <w:rFonts w:hint="eastAsia" w:hAnsi="宋体" w:cs="宋体"/>
          <w:b/>
          <w:sz w:val="24"/>
          <w:szCs w:val="24"/>
        </w:rPr>
        <w:t>汽车鸣笛部署工具.exe</w:t>
      </w:r>
      <w:r>
        <w:rPr>
          <w:rFonts w:hint="eastAsia" w:hAnsi="宋体" w:cs="宋体"/>
          <w:sz w:val="24"/>
          <w:szCs w:val="24"/>
        </w:rPr>
        <w:t>”，并点下“操作”菜单下的“</w:t>
      </w:r>
      <w:r>
        <w:rPr>
          <w:rFonts w:hint="eastAsia" w:hAnsi="宋体" w:cs="宋体"/>
          <w:b/>
          <w:sz w:val="24"/>
          <w:szCs w:val="24"/>
        </w:rPr>
        <w:t>启动</w:t>
      </w:r>
      <w:r>
        <w:rPr>
          <w:rFonts w:hint="eastAsia" w:hAnsi="宋体" w:cs="宋体"/>
          <w:sz w:val="24"/>
          <w:szCs w:val="24"/>
        </w:rPr>
        <w:t>”子菜单，正常情况下会显示画面和声音强度等，如果没有显示，看看前面几步有哪一步有问题了。</w:t>
      </w:r>
    </w:p>
    <w:p>
      <w:pPr>
        <w:pStyle w:val="2"/>
        <w:spacing w:line="360" w:lineRule="auto"/>
        <w:rPr>
          <w:rFonts w:asciiTheme="majorEastAsia" w:hAnsiTheme="majorEastAsia" w:eastAsiaTheme="majorEastAsia"/>
          <w:sz w:val="32"/>
          <w:szCs w:val="32"/>
        </w:rPr>
      </w:pPr>
      <w:bookmarkStart w:id="11" w:name="_Toc2132"/>
      <w:r>
        <w:rPr>
          <w:rFonts w:hint="eastAsia" w:asciiTheme="majorEastAsia" w:hAnsiTheme="majorEastAsia" w:eastAsiaTheme="majorEastAsia"/>
          <w:sz w:val="32"/>
          <w:szCs w:val="32"/>
          <w:lang w:val="en-US" w:eastAsia="zh-CN"/>
        </w:rPr>
        <w:t>七</w:t>
      </w:r>
      <w:r>
        <w:rPr>
          <w:rFonts w:hint="eastAsia" w:asciiTheme="majorEastAsia" w:hAnsiTheme="majorEastAsia" w:eastAsiaTheme="majorEastAsia"/>
          <w:sz w:val="32"/>
          <w:szCs w:val="32"/>
        </w:rPr>
        <w:t>、拆除打包</w:t>
      </w:r>
      <w:bookmarkEnd w:id="11"/>
    </w:p>
    <w:p>
      <w:pPr>
        <w:pStyle w:val="6"/>
        <w:spacing w:line="360" w:lineRule="auto"/>
        <w:ind w:firstLine="480" w:firstLineChars="200"/>
        <w:rPr>
          <w:rFonts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</w:rPr>
        <w:t>关闭电源，把可以拆掉的线进行拆掉，打包好，发到安装现场进行部署。</w:t>
      </w:r>
    </w:p>
    <w:sectPr>
      <w:headerReference r:id="rId4" w:type="first"/>
      <w:headerReference r:id="rId3" w:type="default"/>
      <w:footerReference r:id="rId5" w:type="default"/>
      <w:pgSz w:w="11906" w:h="16838"/>
      <w:pgMar w:top="1440" w:right="1753" w:bottom="1440" w:left="1753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line id="Line 2" o:spid="_x0000_s4098" o:spt="20" style="position:absolute;left:0pt;flip:y;margin-left:0.75pt;margin-top:-8.5pt;height:0.7pt;width:421.25pt;z-index:251660288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">
          <v:path arrowok="t"/>
          <v:fill focussize="0,0"/>
          <v:stroke weight="0.25pt" color="#595959" dashstyle="1 1" endcap="round"/>
          <v:imagedata o:title=""/>
          <o:lock v:ext="edit"/>
        </v:line>
      </w:pict>
    </w:r>
    <w:r>
      <w:pict>
        <v:shape id="Text Box 1" o:spid="_x0000_s4097" o:spt="202" type="#_x0000_t202" style="position:absolute;left:0pt;margin-top:0pt;height:11.65pt;width:72.2pt;mso-position-horizontal:center;mso-position-horizontal-relative:margin;mso-wrap-style:none;z-index:25165926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>页共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rPr>
                    <w:sz w:val="18"/>
                  </w:rPr>
                  <w:t>11</w:t>
                </w:r>
                <w:r>
                  <w:rPr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auto" w:sz="4" w:space="1"/>
      </w:pBdr>
      <w:jc w:val="left"/>
    </w:pPr>
    <w:r>
      <w:rPr>
        <w:rFonts w:hint="eastAsia"/>
      </w:rPr>
      <w:t>违法鸣笛电子警察抓拍系统安装部署Step1：现场安装前准备手册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C00941"/>
    <w:multiLevelType w:val="multilevel"/>
    <w:tmpl w:val="16C00941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87F3F70"/>
    <w:multiLevelType w:val="multilevel"/>
    <w:tmpl w:val="287F3F70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1636130"/>
    <w:multiLevelType w:val="multilevel"/>
    <w:tmpl w:val="31636130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464F190"/>
    <w:multiLevelType w:val="singleLevel"/>
    <w:tmpl w:val="3464F19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40BD0"/>
    <w:rsid w:val="00000773"/>
    <w:rsid w:val="00006A91"/>
    <w:rsid w:val="00013C75"/>
    <w:rsid w:val="00021DF3"/>
    <w:rsid w:val="000261BE"/>
    <w:rsid w:val="00030E60"/>
    <w:rsid w:val="000359FE"/>
    <w:rsid w:val="00040BD0"/>
    <w:rsid w:val="000434C7"/>
    <w:rsid w:val="00054E33"/>
    <w:rsid w:val="00060ECD"/>
    <w:rsid w:val="00064506"/>
    <w:rsid w:val="00073C35"/>
    <w:rsid w:val="00073E61"/>
    <w:rsid w:val="00083E1B"/>
    <w:rsid w:val="000A1017"/>
    <w:rsid w:val="000B07BE"/>
    <w:rsid w:val="000B53AE"/>
    <w:rsid w:val="000E09CE"/>
    <w:rsid w:val="000E4825"/>
    <w:rsid w:val="000F1DDA"/>
    <w:rsid w:val="000F1FE8"/>
    <w:rsid w:val="000F2AA6"/>
    <w:rsid w:val="001002FE"/>
    <w:rsid w:val="001048FE"/>
    <w:rsid w:val="00135770"/>
    <w:rsid w:val="00151278"/>
    <w:rsid w:val="00163505"/>
    <w:rsid w:val="001660E1"/>
    <w:rsid w:val="00172FC0"/>
    <w:rsid w:val="00175633"/>
    <w:rsid w:val="00186A5F"/>
    <w:rsid w:val="00194323"/>
    <w:rsid w:val="001A0D6E"/>
    <w:rsid w:val="001A2BC7"/>
    <w:rsid w:val="001A3016"/>
    <w:rsid w:val="001A4D5B"/>
    <w:rsid w:val="001A63D5"/>
    <w:rsid w:val="001A7CA3"/>
    <w:rsid w:val="001B1559"/>
    <w:rsid w:val="001B33B4"/>
    <w:rsid w:val="001B576A"/>
    <w:rsid w:val="001D2A32"/>
    <w:rsid w:val="001E0600"/>
    <w:rsid w:val="001E263A"/>
    <w:rsid w:val="001E6DB4"/>
    <w:rsid w:val="001E6DC3"/>
    <w:rsid w:val="001F43F3"/>
    <w:rsid w:val="001F57C8"/>
    <w:rsid w:val="002029B1"/>
    <w:rsid w:val="00206909"/>
    <w:rsid w:val="00216D10"/>
    <w:rsid w:val="0022013C"/>
    <w:rsid w:val="002202E7"/>
    <w:rsid w:val="002273C2"/>
    <w:rsid w:val="00230F99"/>
    <w:rsid w:val="002415D0"/>
    <w:rsid w:val="0024793A"/>
    <w:rsid w:val="00261088"/>
    <w:rsid w:val="002641E2"/>
    <w:rsid w:val="00274898"/>
    <w:rsid w:val="00276AA0"/>
    <w:rsid w:val="002859FE"/>
    <w:rsid w:val="0029560F"/>
    <w:rsid w:val="0029767A"/>
    <w:rsid w:val="002C2B1E"/>
    <w:rsid w:val="002C68DA"/>
    <w:rsid w:val="002C79C6"/>
    <w:rsid w:val="002E7573"/>
    <w:rsid w:val="003022A5"/>
    <w:rsid w:val="003064C4"/>
    <w:rsid w:val="00321929"/>
    <w:rsid w:val="0032541A"/>
    <w:rsid w:val="00336344"/>
    <w:rsid w:val="00346446"/>
    <w:rsid w:val="003610A9"/>
    <w:rsid w:val="00364283"/>
    <w:rsid w:val="00370FF2"/>
    <w:rsid w:val="00381C45"/>
    <w:rsid w:val="00387772"/>
    <w:rsid w:val="00394D16"/>
    <w:rsid w:val="003A0D78"/>
    <w:rsid w:val="003A3EC3"/>
    <w:rsid w:val="003B323B"/>
    <w:rsid w:val="003C70A0"/>
    <w:rsid w:val="003D1AFC"/>
    <w:rsid w:val="003E09A0"/>
    <w:rsid w:val="003F00C8"/>
    <w:rsid w:val="003F2595"/>
    <w:rsid w:val="003F3677"/>
    <w:rsid w:val="003F3B9D"/>
    <w:rsid w:val="003F4867"/>
    <w:rsid w:val="003F7F7D"/>
    <w:rsid w:val="00404F33"/>
    <w:rsid w:val="0040538C"/>
    <w:rsid w:val="00406AB7"/>
    <w:rsid w:val="00411B91"/>
    <w:rsid w:val="00425178"/>
    <w:rsid w:val="004346EE"/>
    <w:rsid w:val="004403E2"/>
    <w:rsid w:val="004468B4"/>
    <w:rsid w:val="00454498"/>
    <w:rsid w:val="004557CE"/>
    <w:rsid w:val="00465FBF"/>
    <w:rsid w:val="0046770D"/>
    <w:rsid w:val="004840FD"/>
    <w:rsid w:val="00492624"/>
    <w:rsid w:val="004B6537"/>
    <w:rsid w:val="004C1416"/>
    <w:rsid w:val="004D6A37"/>
    <w:rsid w:val="004D748B"/>
    <w:rsid w:val="004E276A"/>
    <w:rsid w:val="004E7650"/>
    <w:rsid w:val="004F5405"/>
    <w:rsid w:val="00500177"/>
    <w:rsid w:val="00502B22"/>
    <w:rsid w:val="00513726"/>
    <w:rsid w:val="00521A6F"/>
    <w:rsid w:val="0052292B"/>
    <w:rsid w:val="00523360"/>
    <w:rsid w:val="00531D49"/>
    <w:rsid w:val="005408FE"/>
    <w:rsid w:val="00543117"/>
    <w:rsid w:val="00557733"/>
    <w:rsid w:val="005649A3"/>
    <w:rsid w:val="00587400"/>
    <w:rsid w:val="00593A68"/>
    <w:rsid w:val="005951DA"/>
    <w:rsid w:val="005A0101"/>
    <w:rsid w:val="005A3F67"/>
    <w:rsid w:val="005A5BA1"/>
    <w:rsid w:val="005D0527"/>
    <w:rsid w:val="005D2C35"/>
    <w:rsid w:val="005E179F"/>
    <w:rsid w:val="005E2F27"/>
    <w:rsid w:val="005F42C7"/>
    <w:rsid w:val="00611742"/>
    <w:rsid w:val="00615CEA"/>
    <w:rsid w:val="00637765"/>
    <w:rsid w:val="006467FC"/>
    <w:rsid w:val="00655757"/>
    <w:rsid w:val="00657AEE"/>
    <w:rsid w:val="0066092F"/>
    <w:rsid w:val="006613CD"/>
    <w:rsid w:val="00661C2A"/>
    <w:rsid w:val="00665D99"/>
    <w:rsid w:val="00676A51"/>
    <w:rsid w:val="00676FF1"/>
    <w:rsid w:val="00680A3A"/>
    <w:rsid w:val="0068398C"/>
    <w:rsid w:val="0069729B"/>
    <w:rsid w:val="006A0D66"/>
    <w:rsid w:val="006A1AD8"/>
    <w:rsid w:val="006B39CE"/>
    <w:rsid w:val="006C03D6"/>
    <w:rsid w:val="006D73C9"/>
    <w:rsid w:val="006F783F"/>
    <w:rsid w:val="0070066E"/>
    <w:rsid w:val="00701366"/>
    <w:rsid w:val="007054C3"/>
    <w:rsid w:val="00710554"/>
    <w:rsid w:val="00710559"/>
    <w:rsid w:val="00712AE2"/>
    <w:rsid w:val="00722605"/>
    <w:rsid w:val="007322FD"/>
    <w:rsid w:val="00741CB5"/>
    <w:rsid w:val="0074217A"/>
    <w:rsid w:val="0075306C"/>
    <w:rsid w:val="0076246E"/>
    <w:rsid w:val="007666F3"/>
    <w:rsid w:val="007669B3"/>
    <w:rsid w:val="00770001"/>
    <w:rsid w:val="00774AC0"/>
    <w:rsid w:val="00775524"/>
    <w:rsid w:val="00777A66"/>
    <w:rsid w:val="00785B6E"/>
    <w:rsid w:val="007A5A0A"/>
    <w:rsid w:val="007A6A94"/>
    <w:rsid w:val="007C1717"/>
    <w:rsid w:val="007E54A1"/>
    <w:rsid w:val="007F2918"/>
    <w:rsid w:val="007F3BB3"/>
    <w:rsid w:val="00822D24"/>
    <w:rsid w:val="00822E3A"/>
    <w:rsid w:val="00822F3B"/>
    <w:rsid w:val="00824B44"/>
    <w:rsid w:val="00826BCB"/>
    <w:rsid w:val="00836FDF"/>
    <w:rsid w:val="00847AD3"/>
    <w:rsid w:val="00852291"/>
    <w:rsid w:val="00857456"/>
    <w:rsid w:val="00861FA2"/>
    <w:rsid w:val="0086446A"/>
    <w:rsid w:val="008644A2"/>
    <w:rsid w:val="00873258"/>
    <w:rsid w:val="008737B1"/>
    <w:rsid w:val="00891E72"/>
    <w:rsid w:val="008A0E17"/>
    <w:rsid w:val="008A5504"/>
    <w:rsid w:val="008A5F00"/>
    <w:rsid w:val="008A60A6"/>
    <w:rsid w:val="008B5211"/>
    <w:rsid w:val="008B7E65"/>
    <w:rsid w:val="008C5543"/>
    <w:rsid w:val="008D57AF"/>
    <w:rsid w:val="008F2080"/>
    <w:rsid w:val="009007B7"/>
    <w:rsid w:val="009113E0"/>
    <w:rsid w:val="00913ACC"/>
    <w:rsid w:val="00915D54"/>
    <w:rsid w:val="00947770"/>
    <w:rsid w:val="00952E1B"/>
    <w:rsid w:val="00954613"/>
    <w:rsid w:val="009615CE"/>
    <w:rsid w:val="00972866"/>
    <w:rsid w:val="00973FA3"/>
    <w:rsid w:val="00982A6D"/>
    <w:rsid w:val="009874B5"/>
    <w:rsid w:val="00987913"/>
    <w:rsid w:val="00990A41"/>
    <w:rsid w:val="009936A5"/>
    <w:rsid w:val="009A5543"/>
    <w:rsid w:val="009A6793"/>
    <w:rsid w:val="009B542A"/>
    <w:rsid w:val="009B5AD4"/>
    <w:rsid w:val="009C30E6"/>
    <w:rsid w:val="009C63D5"/>
    <w:rsid w:val="009C7AB7"/>
    <w:rsid w:val="009D6C94"/>
    <w:rsid w:val="009E04B3"/>
    <w:rsid w:val="009E2200"/>
    <w:rsid w:val="009E48E7"/>
    <w:rsid w:val="009F7FC5"/>
    <w:rsid w:val="00A05636"/>
    <w:rsid w:val="00A11D41"/>
    <w:rsid w:val="00A147C7"/>
    <w:rsid w:val="00A22492"/>
    <w:rsid w:val="00A23F69"/>
    <w:rsid w:val="00A253F4"/>
    <w:rsid w:val="00A36C11"/>
    <w:rsid w:val="00A4039A"/>
    <w:rsid w:val="00A7292F"/>
    <w:rsid w:val="00A77D63"/>
    <w:rsid w:val="00A82EF7"/>
    <w:rsid w:val="00A8751A"/>
    <w:rsid w:val="00A91421"/>
    <w:rsid w:val="00A969EF"/>
    <w:rsid w:val="00AC1062"/>
    <w:rsid w:val="00AC106C"/>
    <w:rsid w:val="00AC62B5"/>
    <w:rsid w:val="00AD49CF"/>
    <w:rsid w:val="00AD6A9F"/>
    <w:rsid w:val="00AE0D4F"/>
    <w:rsid w:val="00AE120A"/>
    <w:rsid w:val="00AE61F8"/>
    <w:rsid w:val="00AF655D"/>
    <w:rsid w:val="00B03D61"/>
    <w:rsid w:val="00B14349"/>
    <w:rsid w:val="00B22358"/>
    <w:rsid w:val="00B267E4"/>
    <w:rsid w:val="00B31ED2"/>
    <w:rsid w:val="00B37DD5"/>
    <w:rsid w:val="00B40189"/>
    <w:rsid w:val="00B521FE"/>
    <w:rsid w:val="00B53699"/>
    <w:rsid w:val="00B5478C"/>
    <w:rsid w:val="00B65B08"/>
    <w:rsid w:val="00B91539"/>
    <w:rsid w:val="00B92324"/>
    <w:rsid w:val="00B94013"/>
    <w:rsid w:val="00B95F84"/>
    <w:rsid w:val="00BA5C1A"/>
    <w:rsid w:val="00BA6659"/>
    <w:rsid w:val="00BD22AD"/>
    <w:rsid w:val="00BE6ED8"/>
    <w:rsid w:val="00BF00DA"/>
    <w:rsid w:val="00C011D0"/>
    <w:rsid w:val="00C0392E"/>
    <w:rsid w:val="00C0742C"/>
    <w:rsid w:val="00C16288"/>
    <w:rsid w:val="00C229C8"/>
    <w:rsid w:val="00C479A0"/>
    <w:rsid w:val="00C50F1A"/>
    <w:rsid w:val="00C55B24"/>
    <w:rsid w:val="00C55F81"/>
    <w:rsid w:val="00C56475"/>
    <w:rsid w:val="00C56D97"/>
    <w:rsid w:val="00C77C8D"/>
    <w:rsid w:val="00C836E8"/>
    <w:rsid w:val="00C8668D"/>
    <w:rsid w:val="00C94593"/>
    <w:rsid w:val="00CB5BA9"/>
    <w:rsid w:val="00CB6E46"/>
    <w:rsid w:val="00CC226B"/>
    <w:rsid w:val="00CC47A0"/>
    <w:rsid w:val="00CC78C1"/>
    <w:rsid w:val="00CD17E6"/>
    <w:rsid w:val="00CE6654"/>
    <w:rsid w:val="00CF4390"/>
    <w:rsid w:val="00CF6D1C"/>
    <w:rsid w:val="00D31DD1"/>
    <w:rsid w:val="00D44B2E"/>
    <w:rsid w:val="00D514D8"/>
    <w:rsid w:val="00D52965"/>
    <w:rsid w:val="00D574B6"/>
    <w:rsid w:val="00D57E5D"/>
    <w:rsid w:val="00D62567"/>
    <w:rsid w:val="00D641EA"/>
    <w:rsid w:val="00D729E6"/>
    <w:rsid w:val="00D771FC"/>
    <w:rsid w:val="00D80C69"/>
    <w:rsid w:val="00D836B9"/>
    <w:rsid w:val="00D8380F"/>
    <w:rsid w:val="00D85840"/>
    <w:rsid w:val="00D86185"/>
    <w:rsid w:val="00D8673B"/>
    <w:rsid w:val="00D90881"/>
    <w:rsid w:val="00D92A7F"/>
    <w:rsid w:val="00D951E3"/>
    <w:rsid w:val="00D96616"/>
    <w:rsid w:val="00DA2ED3"/>
    <w:rsid w:val="00DB4F71"/>
    <w:rsid w:val="00DC6155"/>
    <w:rsid w:val="00DF1245"/>
    <w:rsid w:val="00DF154D"/>
    <w:rsid w:val="00DF1E38"/>
    <w:rsid w:val="00DF5AC8"/>
    <w:rsid w:val="00E020FA"/>
    <w:rsid w:val="00E05FD0"/>
    <w:rsid w:val="00E31457"/>
    <w:rsid w:val="00E33F43"/>
    <w:rsid w:val="00E34BE3"/>
    <w:rsid w:val="00E35A8D"/>
    <w:rsid w:val="00E41417"/>
    <w:rsid w:val="00E4514F"/>
    <w:rsid w:val="00E4561A"/>
    <w:rsid w:val="00E51D9F"/>
    <w:rsid w:val="00E55851"/>
    <w:rsid w:val="00E6279C"/>
    <w:rsid w:val="00E80CAE"/>
    <w:rsid w:val="00E91A3F"/>
    <w:rsid w:val="00E9441F"/>
    <w:rsid w:val="00EA578B"/>
    <w:rsid w:val="00EA5B92"/>
    <w:rsid w:val="00EB3603"/>
    <w:rsid w:val="00EC0E7B"/>
    <w:rsid w:val="00EC28FF"/>
    <w:rsid w:val="00ED017F"/>
    <w:rsid w:val="00ED4655"/>
    <w:rsid w:val="00EE2B77"/>
    <w:rsid w:val="00EE2F0E"/>
    <w:rsid w:val="00EE5569"/>
    <w:rsid w:val="00EF0197"/>
    <w:rsid w:val="00EF2D6E"/>
    <w:rsid w:val="00EF4CD7"/>
    <w:rsid w:val="00EF6570"/>
    <w:rsid w:val="00EF6FFC"/>
    <w:rsid w:val="00F00303"/>
    <w:rsid w:val="00F04057"/>
    <w:rsid w:val="00F05D1D"/>
    <w:rsid w:val="00F16421"/>
    <w:rsid w:val="00F2483E"/>
    <w:rsid w:val="00F2706A"/>
    <w:rsid w:val="00F43A08"/>
    <w:rsid w:val="00F64073"/>
    <w:rsid w:val="00F8390C"/>
    <w:rsid w:val="00F85451"/>
    <w:rsid w:val="00F8707E"/>
    <w:rsid w:val="00F91F0B"/>
    <w:rsid w:val="00F92E79"/>
    <w:rsid w:val="00FA7191"/>
    <w:rsid w:val="00FB481C"/>
    <w:rsid w:val="00FC4013"/>
    <w:rsid w:val="00FD1FCF"/>
    <w:rsid w:val="00FD47ED"/>
    <w:rsid w:val="00FE0114"/>
    <w:rsid w:val="00FE63AC"/>
    <w:rsid w:val="06475E66"/>
    <w:rsid w:val="075929D3"/>
    <w:rsid w:val="18C1412B"/>
    <w:rsid w:val="19B47F32"/>
    <w:rsid w:val="1A660475"/>
    <w:rsid w:val="1AE23085"/>
    <w:rsid w:val="20A82B50"/>
    <w:rsid w:val="260877AA"/>
    <w:rsid w:val="2C1255D3"/>
    <w:rsid w:val="35463767"/>
    <w:rsid w:val="3704776D"/>
    <w:rsid w:val="383E1761"/>
    <w:rsid w:val="3F8F3DE1"/>
    <w:rsid w:val="43BA4782"/>
    <w:rsid w:val="46B81AD1"/>
    <w:rsid w:val="4E6A381A"/>
    <w:rsid w:val="5F07615B"/>
    <w:rsid w:val="5F4924E0"/>
    <w:rsid w:val="6A592238"/>
    <w:rsid w:val="72066DE4"/>
    <w:rsid w:val="750A23EE"/>
    <w:rsid w:val="75985DD3"/>
    <w:rsid w:val="7FBE374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6">
    <w:name w:val="Plain Text"/>
    <w:basedOn w:val="1"/>
    <w:link w:val="16"/>
    <w:unhideWhenUsed/>
    <w:qFormat/>
    <w:uiPriority w:val="99"/>
    <w:rPr>
      <w:rFonts w:ascii="宋体" w:hAnsi="Courier New" w:eastAsia="宋体" w:cs="Courier New"/>
      <w:szCs w:val="21"/>
    </w:r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table" w:styleId="13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customStyle="1" w:styleId="16">
    <w:name w:val="纯文本 Char"/>
    <w:basedOn w:val="14"/>
    <w:link w:val="6"/>
    <w:qFormat/>
    <w:uiPriority w:val="99"/>
    <w:rPr>
      <w:rFonts w:ascii="宋体" w:hAnsi="Courier New" w:eastAsia="宋体" w:cs="Courier New"/>
      <w:szCs w:val="21"/>
    </w:rPr>
  </w:style>
  <w:style w:type="character" w:customStyle="1" w:styleId="17">
    <w:name w:val="页眉 Char"/>
    <w:basedOn w:val="14"/>
    <w:link w:val="9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4"/>
    <w:link w:val="8"/>
    <w:qFormat/>
    <w:uiPriority w:val="99"/>
    <w:rPr>
      <w:sz w:val="18"/>
      <w:szCs w:val="18"/>
    </w:rPr>
  </w:style>
  <w:style w:type="character" w:customStyle="1" w:styleId="19">
    <w:name w:val="批注框文本 Char"/>
    <w:basedOn w:val="14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1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</w:style>
  <w:style w:type="character" w:customStyle="1" w:styleId="23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4"/>
    <w:link w:val="4"/>
    <w:qFormat/>
    <w:uiPriority w:val="9"/>
    <w:rPr>
      <w:b/>
      <w:bCs/>
      <w:kern w:val="2"/>
      <w:sz w:val="32"/>
      <w:szCs w:val="32"/>
    </w:rPr>
  </w:style>
  <w:style w:type="paragraph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styleId="26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  <customShpInfo spid="_x0000_s1037"/>
    <customShpInfo spid="_x0000_s1036"/>
    <customShpInfo spid="_x0000_s1035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3BE37F-28A6-4EDB-809B-A163AF31D9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495</Words>
  <Characters>2823</Characters>
  <Lines>23</Lines>
  <Paragraphs>6</Paragraphs>
  <TotalTime>3</TotalTime>
  <ScaleCrop>false</ScaleCrop>
  <LinksUpToDate>false</LinksUpToDate>
  <CharactersWithSpaces>3312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2020-07-15T01:58:00Z</dcterms:created>
  <dc:creator>user</dc:creator>
  <cp:lastModifiedBy>唐马路</cp:lastModifiedBy>
  <cp:lastPrinted>2018-11-30T02:46:00Z</cp:lastPrinted>
  <dcterms:modified xsi:type="dcterms:W3CDTF">2022-02-10T07:38:00Z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8124F7735C634EA2B4B02487CA8368B6</vt:lpwstr>
  </property>
</Properties>
</file>