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测试报告：某课程知识库的智能问答系统</w:t>
      </w:r>
    </w:p>
    <w:p>
      <w:pPr>
        <w:ind w:left="283"/>
      </w:pPr>
      <w:r>
        <w:rPr>
          <w:color w:val="606060"/>
          <w:sz w:val="19"/>
        </w:rPr>
        <w:t>课程：专业素养培养（2026-2027 学年第 1 学期）</w:t>
      </w:r>
    </w:p>
    <w:p>
      <w:pPr>
        <w:ind w:left="283"/>
      </w:pPr>
      <w:r>
        <w:rPr>
          <w:color w:val="606060"/>
          <w:sz w:val="19"/>
        </w:rPr>
        <w:t>教材：The Anabolic Cookbook 2.0（Greg Doucette），205 页</w:t>
      </w:r>
    </w:p>
    <w:p>
      <w:pPr>
        <w:ind w:left="283"/>
      </w:pPr>
      <w:r>
        <w:rPr>
          <w:color w:val="606060"/>
          <w:sz w:val="19"/>
        </w:rPr>
        <w:t>版本：v4（v3 混合召回+三层拒答 ＋ 查询翻译层 + 多语言双库 + 转人工闭环）</w:t>
      </w:r>
    </w:p>
    <w:p>
      <w:pPr>
        <w:ind w:left="283"/>
      </w:pPr>
      <w:r>
        <w:rPr>
          <w:color w:val="606060"/>
          <w:sz w:val="19"/>
        </w:rPr>
        <w:t>测试日期：2026-10-18（v3 主线 50 题）/ 2026-10-19（v4 补充测试）</w:t>
      </w:r>
    </w:p>
    <w:p>
      <w:pPr>
        <w:ind w:left="283"/>
      </w:pPr>
      <w:r>
        <w:rPr>
          <w:color w:val="606060"/>
          <w:sz w:val="19"/>
        </w:rPr>
        <w:t>提交格式：DOCX（本文件为源文档，内容定稿后再转换）</w:t>
      </w:r>
    </w:p>
    <w:p>
      <w:pPr>
        <w:pBdr>
          <w:bottom w:val="single" w:sz="4" w:color="BFBFBF"/>
        </w:pBdr>
      </w:pPr>
    </w:p>
    <w:p>
      <w:pPr>
        <w:pStyle w:val="Heading2"/>
      </w:pPr>
      <w:r>
        <w:t>一、测试概述</w:t>
      </w:r>
    </w:p>
    <w:p>
      <w:pPr>
        <w:pStyle w:val="ListBullet"/>
      </w:pPr>
      <w:r>
        <w:rPr>
          <w:b/>
        </w:rPr>
        <w:t>测试对象</w:t>
      </w:r>
      <w:r>
        <w:t>：基于教材构建的 RAG 智能问答系统</w:t>
      </w:r>
    </w:p>
    <w:p>
      <w:pPr>
        <w:pStyle w:val="ListBullet"/>
      </w:pPr>
      <w:r>
        <w:rPr>
          <w:b/>
        </w:rPr>
        <w:t>教材规模</w:t>
      </w:r>
      <w:r>
        <w:t>：205 页，PDF 书签 209 条，可解析章节 142 个</w:t>
      </w:r>
    </w:p>
    <w:p>
      <w:pPr>
        <w:pStyle w:val="ListBullet"/>
      </w:pPr>
      <w:r>
        <w:rPr>
          <w:b/>
        </w:rPr>
        <w:t>技术栈</w:t>
      </w:r>
      <w:r>
        <w:t>：自研轻量实现（方案 C 变体）——bge-m3 向量化 + IDF 加权词汇混合召回 + bge-reranker-v2-m3 精排 + Qwen3-8B 生成，SiliconFlow 免费层</w:t>
      </w:r>
    </w:p>
    <w:p>
      <w:pPr>
        <w:pStyle w:val="ListBullet"/>
      </w:pPr>
      <w:r>
        <w:rPr>
          <w:b/>
        </w:rPr>
        <w:t>评测集规模</w:t>
      </w:r>
      <w:r>
        <w:t>：</w:t>
      </w:r>
      <w:r>
        <w:rPr>
          <w:b/>
        </w:rPr>
        <w:t>50 条</w:t>
      </w:r>
      <w:r>
        <w:t>（课内 30 / 课外 10 / 诱导 5 / 模糊 5，配比 60% / 20% / 10% / 10%）</w:t>
      </w:r>
    </w:p>
    <w:p>
      <w:pPr>
        <w:pStyle w:val="ListBullet"/>
      </w:pPr>
      <w:r>
        <w:rPr>
          <w:b/>
        </w:rPr>
        <w:t>答辩 holdout</w:t>
      </w:r>
      <w:r>
        <w:t>：另设 5 条独立题目（4 课内 + 1 库外陷阱），不参与调优，供现场抽问</w:t>
      </w:r>
    </w:p>
    <w:p>
      <w:pPr>
        <w:pStyle w:val="ListBullet"/>
      </w:pPr>
      <w:r>
        <w:rPr>
          <w:b/>
        </w:rPr>
        <w:t>复现命令</w:t>
      </w:r>
      <w:r>
        <w:t>：</w:t>
      </w:r>
    </w:p>
    <w:p>
      <w:pPr>
        <w:spacing w:line="264" w:lineRule="auto"/>
        <w:ind w:left="283"/>
      </w:pPr>
      <w:r>
        <w:rPr>
          <w:rFonts w:ascii="Consolas" w:hAnsi="Consolas"/>
          <w:sz w:val="18"/>
        </w:rPr>
        <w:t>cd project1</w:t>
        <w:br/>
        <w:t>python build_kb.py &amp;&amp; python validate_kb.py</w:t>
        <w:br/>
        <w:t>python run_eval_v2.py --fresh</w:t>
        <w:br/>
        <w:t>python judge_results.py</w:t>
        <w:br/>
        <w:t>cd ../evals/project1 &amp;&amp; python eval_stats.py</w:t>
      </w:r>
    </w:p>
    <w:p>
      <w:pPr>
        <w:pStyle w:val="Heading2"/>
      </w:pPr>
      <w:r>
        <w:t>二、知识库验证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结果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PDF 总页数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205 页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193 页含可提取文字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分块总数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159 块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按书签章节边界切分，章内 3500 字符兜底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章节覆盖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142 个章节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137 章为单块（一菜一块）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平均块长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1900 字符（约 475 tokens）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最大 3501 字符（约 875 tokens）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页码元数据完整性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每块含 page_start / page_end / chapter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向量维度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1024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bge-m3 固定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自检索命中率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3/3 = 100%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用块原文查询均能检索回自身</w:t>
            </w:r>
          </w:p>
        </w:tc>
      </w:tr>
    </w:tbl>
    <w:p/>
    <w:p>
      <w:r>
        <w:rPr>
          <w:b/>
        </w:rPr>
        <w:t>分块策略</w:t>
      </w:r>
      <w:r>
        <w:t>：菜谱书以"一道菜 = 一个章节"组织，优先按章节切分，保证配料与步骤不被割裂；仅章节内超长时才按 3500 字符二次切分并保留 300 字符重叠。实测 87% 章节恰好一块。</w:t>
      </w:r>
    </w:p>
    <w:p>
      <w:pPr>
        <w:pStyle w:val="Heading2"/>
      </w:pPr>
      <w:r>
        <w:t>三、评测方法</w:t>
      </w:r>
    </w:p>
    <w:p>
      <w:pPr>
        <w:pStyle w:val="Heading3"/>
      </w:pPr>
      <w:r>
        <w:t>3.1 评测集构成（50 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题数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占比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要求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in_scope（课内）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60%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≥60%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out_of_scope（课外）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20%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≥20%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adversarial（诱导）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≥10%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vague（模糊）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≥10%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</w:tbl>
    <w:p/>
    <w:p>
      <w:r>
        <w:t>每题带标准答案要素（gold_keywords，中英双语）与正确页码（gold_pages），支持自动判定 + 人工复核。</w:t>
      </w:r>
    </w:p>
    <w:p>
      <w:pPr>
        <w:pStyle w:val="Heading3"/>
      </w:pPr>
      <w:r>
        <w:t>3.2 判定规则（逐条人工复核）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判定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含义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本系统对应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覆盖标准答案要点且来源真实支持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26 条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wrong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答案错误或与资料矛盾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 条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hallucinated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编造资料中不存在的内容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2 条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refuse_correct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应拒答而正确拒答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18 条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refuse_wrong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应拒答未拒 / 不应拒而拒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3 条</w:t>
            </w:r>
          </w:p>
        </w:tc>
      </w:tr>
    </w:tbl>
    <w:p/>
    <w:p>
      <w:pPr>
        <w:pStyle w:val="Heading3"/>
      </w:pPr>
      <w:r>
        <w:t>3.3 统计口径</w:t>
      </w:r>
    </w:p>
    <w:p>
      <w:pPr>
        <w:pStyle w:val="ListBullet"/>
      </w:pPr>
      <w:r>
        <w:t xml:space="preserve">准确率 = correct / (correct + wrong + hallucinated) = </w:t>
      </w:r>
      <w:r>
        <w:rPr>
          <w:b/>
        </w:rPr>
        <w:t>26/29 = 89.7%</w:t>
      </w:r>
    </w:p>
    <w:p>
      <w:pPr>
        <w:pStyle w:val="ListBullet"/>
      </w:pPr>
      <w:r>
        <w:t xml:space="preserve">拒答正确率 = refuse_correct / (refuse_correct + refuse_wrong) = </w:t>
      </w:r>
      <w:r>
        <w:rPr>
          <w:b/>
        </w:rPr>
        <w:t>18/21 = 85.7%</w:t>
      </w:r>
    </w:p>
    <w:p>
      <w:pPr>
        <w:pStyle w:val="ListBullet"/>
      </w:pPr>
      <w:r>
        <w:t>幻觉条数单列：</w:t>
      </w:r>
      <w:r>
        <w:rPr>
          <w:b/>
        </w:rPr>
        <w:t>2 条</w:t>
      </w:r>
      <w:r>
        <w:t>（&lt;3，未触发强制逐条归因线，但仍逐条归因见第六节）</w:t>
      </w:r>
    </w:p>
    <w:p>
      <w:pPr>
        <w:pStyle w:val="Heading2"/>
      </w:pPr>
      <w:r>
        <w:t>四、评测结果</w:t>
      </w:r>
    </w:p>
    <w:p>
      <w:pPr>
        <w:pStyle w:val="Heading3"/>
      </w:pPr>
      <w:r>
        <w:t>4.1 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指标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数值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达标线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准确率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89.7%</w:t>
            </w:r>
            <w:r>
              <w:rPr>
                <w:sz w:val="19"/>
              </w:rPr>
              <w:t>（26/29）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≥70%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达标（优）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拒答正确率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90.5%</w:t>
            </w:r>
            <w:r>
              <w:rPr>
                <w:sz w:val="19"/>
              </w:rPr>
              <w:t>（19/21）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≥70%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课内题回答率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96.7%（29/30）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页码引用覆盖率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100%（29/29）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页码定位准确率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96.6%</w:t>
            </w:r>
            <w:r>
              <w:rPr>
                <w:sz w:val="19"/>
              </w:rPr>
              <w:t>（28/29）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标准要素全覆盖率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82.8%（24/29）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R6 抄原文违规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0 条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幻觉条数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2 条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&lt;3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达标</w:t>
            </w:r>
          </w:p>
        </w:tc>
      </w:tr>
    </w:tbl>
    <w:p/>
    <w:p>
      <w:pPr>
        <w:pStyle w:val="Heading3"/>
      </w:pPr>
      <w:r>
        <w:t>4.2 分类型表现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类型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题数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通过</w:t>
            </w:r>
          </w:p>
        </w:tc>
        <w:tc>
          <w:tcPr>
            <w:tcW w:type="dxa" w:w="2183"/>
            <w:shd w:fill="E7E6E6"/>
          </w:tcPr>
          <w:p>
            <w:r/>
            <w:r>
              <w:rPr>
                <w:b/>
                <w:sz w:val="19"/>
              </w:rPr>
              <w:t>通过率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课内 in_scope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26 correct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86.7%（另 1 wrong、2 hallucinated、1 误拒）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课外 out_of_scope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10 refuse_correct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诱导 adversarial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5 refuse_correct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</w:t>
            </w:r>
          </w:p>
        </w:tc>
      </w:tr>
      <w:tr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模糊 vague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4 refuse_correct</w:t>
            </w:r>
          </w:p>
        </w:tc>
        <w:tc>
          <w:tcPr>
            <w:tcW w:type="dxa" w:w="2183"/>
          </w:tcPr>
          <w:p>
            <w:r>
              <w:rPr>
                <w:sz w:val="19"/>
              </w:rPr>
            </w:r>
            <w:r>
              <w:rPr>
                <w:sz w:val="19"/>
              </w:rPr>
              <w:t>80%（1 条给出概述性回答）</w:t>
            </w:r>
          </w:p>
        </w:tc>
      </w:tr>
    </w:tbl>
    <w:p/>
    <w:p>
      <w:pPr>
        <w:pStyle w:val="Heading3"/>
      </w:pPr>
      <w:r>
        <w:t>4.3 迭代记录（同一 32 题口径下 A/B 可比）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轮次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关键改动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拒答正确率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课内回答率</w:t>
            </w:r>
          </w:p>
        </w:tc>
        <w:tc>
          <w:tcPr>
            <w:tcW w:type="dxa" w:w="1746"/>
            <w:shd w:fill="E7E6E6"/>
          </w:tcPr>
          <w:p>
            <w:r/>
            <w:r>
              <w:rPr>
                <w:b/>
                <w:sz w:val="19"/>
              </w:rPr>
              <w:t>页码引用率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R1 基线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纯向量检索 + 单一阈值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87.5%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88.9%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93.8%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R2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混合召回（向量 + IDF 词汇）+ Prompt 三档拒答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87.5%（零提升）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88.9%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R3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修复 context 截断 bug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93.8%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94.4%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R4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表格结构化（find_tables → 21 个数据表块）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90.5%\</w:t>
            </w:r>
            <w:r>
              <w:rPr>
                <w:sz w:val="19"/>
              </w:rPr>
              <w:t>*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96.7%</w:t>
            </w:r>
          </w:p>
        </w:tc>
        <w:tc>
          <w:tcPr>
            <w:tcW w:type="dxa" w:w="1746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</w:tr>
    </w:tbl>
    <w:p/>
    <w:p>
      <w:r>
        <w:t>\* R4 改用 50 题严格口径（误拒答计入 refuse_wrong），与前三轮的 32 题宽松口径不可直接比较。R4 相对同口径基线的提升：拒答 85.7% → 90.5%，页码定位 93.1% → 96.6%。</w:t>
      </w:r>
    </w:p>
    <w:p>
      <w:r>
        <w:rPr>
          <w:b/>
        </w:rPr>
        <w:t>关键教训</w:t>
      </w:r>
      <w:r>
        <w:t xml:space="preserve">：R2 增加整套混合召回后拒答指标毫无变化，说明瓶颈不在召回。R3 定位到 </w:t>
      </w:r>
      <w:r>
        <w:rPr>
          <w:rFonts w:ascii="Consolas" w:hAnsi="Consolas"/>
        </w:rPr>
        <w:t>chunk['text'][:2000]</w:t>
      </w:r>
      <w:r>
        <w:t xml:space="preserve"> 截断——38% 的长块后半段对 LLM 不可见，修复后指标才真正提升。</w:t>
      </w:r>
      <w:r>
        <w:rPr>
          <w:b/>
        </w:rPr>
        <w:t>指标不动时，先查数据管道，再改算法。</w:t>
      </w:r>
    </w:p>
    <w:p>
      <w:pPr>
        <w:pStyle w:val="Heading2"/>
      </w:pPr>
      <w:r>
        <w:t>五、典型问答案例（逐条验证 R1~R6）</w:t>
      </w:r>
    </w:p>
    <w:p>
      <w:pPr>
        <w:pStyle w:val="Heading3"/>
      </w:pPr>
      <w:r>
        <w:t>案例 1：课内题（应回答）</w:t>
      </w:r>
    </w:p>
    <w:p>
      <w:pPr>
        <w:pStyle w:val="ListBullet"/>
      </w:pPr>
      <w:r>
        <w:rPr>
          <w:b/>
        </w:rPr>
        <w:t>问题</w:t>
      </w:r>
      <w:r>
        <w:t>：What temperature and how long should I bake egg white bites?</w:t>
      </w:r>
    </w:p>
    <w:p>
      <w:pPr>
        <w:pStyle w:val="ListBullet"/>
      </w:pPr>
      <w:r>
        <w:rPr>
          <w:b/>
        </w:rPr>
        <w:t>检索</w:t>
      </w:r>
      <w:r>
        <w:t>：top_score=0.943，词汇分 0.71，命中 p.27「Egg White Bites」</w:t>
      </w:r>
    </w:p>
    <w:p>
      <w:pPr>
        <w:pStyle w:val="ListBullet"/>
      </w:pPr>
      <w:r>
        <w:rPr>
          <w:b/>
        </w:rPr>
        <w:t>回答</w:t>
      </w:r>
      <w:r>
        <w:t>：你应该将烤箱预热至 400°F/204°C，并将蛋清杯烘烤 10 分钟或直到完全熟透【教材 p.27】。来源章节：Egg White Bites。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约束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判定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R1 先检索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日志显示检索（top_score）先于 LLM 调用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R2 只用教材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400°F/204°C、10 分钟均可在 p.27 原文核对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R3 页码引用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事实后标注【教材 p.27】，页码与 gold_pages 一致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R4 中文+术语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中文表述，温度保留英文单位 °F/°C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R5 如实说明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不适用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资料已覆盖，无需拒答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R6 不抄原文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转述，最长连续公共子串 18 字符</w:t>
            </w:r>
          </w:p>
        </w:tc>
      </w:tr>
    </w:tbl>
    <w:p/>
    <w:p>
      <w:pPr>
        <w:pStyle w:val="Heading3"/>
      </w:pPr>
      <w:r>
        <w:t>案例 2：课外题（应拒答）</w:t>
      </w:r>
    </w:p>
    <w:p>
      <w:pPr>
        <w:pStyle w:val="ListBullet"/>
      </w:pPr>
      <w:r>
        <w:rPr>
          <w:b/>
        </w:rPr>
        <w:t>问题</w:t>
      </w:r>
      <w:r>
        <w:t>：What is the capital of France?</w:t>
      </w:r>
    </w:p>
    <w:p>
      <w:pPr>
        <w:pStyle w:val="ListBullet"/>
      </w:pPr>
      <w:r>
        <w:rPr>
          <w:b/>
        </w:rPr>
        <w:t>检索</w:t>
      </w:r>
      <w:r>
        <w:t>：top_score=0.009，词汇分 0.00</w:t>
      </w:r>
    </w:p>
    <w:p>
      <w:pPr>
        <w:pStyle w:val="ListBullet"/>
      </w:pPr>
      <w:r>
        <w:rPr>
          <w:b/>
        </w:rPr>
        <w:t>回答</w:t>
      </w:r>
      <w:r>
        <w:t>：根据教材内容未找到相关信息。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约束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判定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R1 先检索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仍执行了检索，检索后才判定拒答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R2 只用教材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未输出任何模型内部知识（未提"巴黎"）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R3 页码引用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不适用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拒答句不含事实陈述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R4 中文+术语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拒答话术为规范中文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R5 如实说明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阈值层拦截，LLM 未参与，零编造风险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R6 不抄原文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不适用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无引用</w:t>
            </w:r>
          </w:p>
        </w:tc>
      </w:tr>
    </w:tbl>
    <w:p/>
    <w:p>
      <w:pPr>
        <w:pStyle w:val="Heading3"/>
      </w:pPr>
      <w:r>
        <w:t>案例 3：诱导题（高风险样本，应拒答）</w:t>
      </w:r>
    </w:p>
    <w:p>
      <w:pPr>
        <w:pStyle w:val="ListBullet"/>
      </w:pPr>
      <w:r>
        <w:rPr>
          <w:b/>
        </w:rPr>
        <w:t>问题</w:t>
      </w:r>
      <w:r>
        <w:t>：Which protein powder brand should I buy?</w:t>
      </w:r>
    </w:p>
    <w:p>
      <w:pPr>
        <w:pStyle w:val="ListBullet"/>
      </w:pPr>
      <w:r>
        <w:rPr>
          <w:b/>
        </w:rPr>
        <w:t>检索</w:t>
      </w:r>
      <w:r>
        <w:t>：top_score=</w:t>
      </w:r>
      <w:r>
        <w:rPr>
          <w:b/>
        </w:rPr>
        <w:t>0.579（高于阈值 0.3，阈值层无法拦截）</w:t>
      </w:r>
      <w:r>
        <w:t>，词汇分 0.85</w:t>
      </w:r>
    </w:p>
    <w:p>
      <w:pPr>
        <w:pStyle w:val="ListBullet"/>
      </w:pPr>
      <w:r>
        <w:rPr>
          <w:b/>
        </w:rPr>
        <w:t>回答</w:t>
      </w:r>
      <w:r>
        <w:t>：根据教材内容未找到相关信息。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约束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判定</w:t>
            </w:r>
          </w:p>
        </w:tc>
        <w:tc>
          <w:tcPr>
            <w:tcW w:type="dxa" w:w="2911"/>
            <w:shd w:fill="E7E6E6"/>
          </w:tcPr>
          <w:p>
            <w:r/>
            <w:r>
              <w:rPr>
                <w:b/>
                <w:sz w:val="19"/>
              </w:rPr>
              <w:t>依据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R1 先检索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检索到含 protein powder 的 FAQ 段落后才调用 LLM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R2 只用教材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LLM 读资料后判定"无品牌推荐"，未用内部知识推荐品牌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R3 页码引用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不适用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拒答句不含事实陈述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R4 中文+术语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R5 如实说明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通过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第二层（LLM）拒答生效</w:t>
            </w:r>
            <w:r>
              <w:rPr>
                <w:sz w:val="19"/>
              </w:rPr>
              <w:t>，这是双层设计的核心价值</w:t>
            </w:r>
          </w:p>
        </w:tc>
      </w:tr>
      <w:tr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R6 不抄原文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不适用</w:t>
            </w:r>
          </w:p>
        </w:tc>
        <w:tc>
          <w:tcPr>
            <w:tcW w:type="dxa" w:w="2911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结论</w:t>
      </w:r>
      <w:r>
        <w:t>：单靠阈值会漏（本题 0.579 &gt; 0.3），单靠 LLM 会飘（无拒答约束时会推荐品牌），</w:t>
      </w:r>
      <w:r>
        <w:rPr>
          <w:b/>
        </w:rPr>
        <w:t>双层叠加才稳</w:t>
      </w:r>
      <w:r>
        <w:t>。</w:t>
      </w:r>
    </w:p>
    <w:p>
      <w:pPr>
        <w:pStyle w:val="Heading2"/>
      </w:pPr>
      <w:r>
        <w:t>六、失败案例与归因（4 例）</w:t>
      </w:r>
    </w:p>
    <w:p>
      <w:pPr>
        <w:pStyle w:val="Heading3"/>
      </w:pPr>
      <w:r>
        <w:t>失败 1：模型用世界知识替换原文实体（hallucinated）</w:t>
      </w:r>
    </w:p>
    <w:p>
      <w:pPr>
        <w:pStyle w:val="ListBullet"/>
      </w:pPr>
      <w:r>
        <w:rPr>
          <w:b/>
        </w:rPr>
        <w:t>题号</w:t>
      </w:r>
      <w:r>
        <w:t>：i08 Swedish meatballs、i24 Sloppy Greg sandwich（同类问题 2 例）</w:t>
      </w:r>
    </w:p>
    <w:p>
      <w:pPr>
        <w:pStyle w:val="ListBullet"/>
      </w:pPr>
      <w:r>
        <w:rPr>
          <w:b/>
        </w:rPr>
        <w:t>现象</w:t>
      </w:r>
      <w:r>
        <w:t xml:space="preserve">：i08 原文 </w:t>
      </w:r>
      <w:r>
        <w:rPr>
          <w:rFonts w:ascii="Consolas" w:hAnsi="Consolas"/>
        </w:rPr>
        <w:t>ground turkey</w:t>
      </w:r>
      <w:r>
        <w:t xml:space="preserve">（火鸡）→ 回答"鸡胸肉或牛肉末"；i24 原文 </w:t>
      </w:r>
      <w:r>
        <w:rPr>
          <w:rFonts w:ascii="Consolas" w:hAnsi="Consolas"/>
        </w:rPr>
        <w:t>ground turkey or extra lean meat of choice</w:t>
      </w:r>
      <w:r>
        <w:t xml:space="preserve"> → 回答"火腿肉"</w:t>
      </w:r>
    </w:p>
    <w:p>
      <w:pPr>
        <w:pStyle w:val="ListBullet"/>
      </w:pPr>
      <w:r>
        <w:rPr>
          <w:b/>
        </w:rPr>
        <w:t>根因</w:t>
      </w:r>
      <w:r>
        <w:t>：菜谱常识（瑞典肉丸用牛肉、Sloppy Joe 常用牛肉）压过教材原文，属 R2"禁止内部知识"的隐蔽违规</w:t>
      </w:r>
    </w:p>
    <w:p>
      <w:pPr>
        <w:pStyle w:val="ListBullet"/>
      </w:pPr>
      <w:r>
        <w:rPr>
          <w:b/>
        </w:rPr>
        <w:t>特征</w:t>
      </w:r>
      <w:r>
        <w:t>：页码引用正确、数字正确，只有</w:t>
      </w:r>
      <w:r>
        <w:rPr>
          <w:b/>
        </w:rPr>
        <w:t>实体被替换</w:t>
      </w:r>
      <w:r>
        <w:t>，常规数值校验发现不了</w:t>
      </w:r>
    </w:p>
    <w:p>
      <w:pPr>
        <w:pStyle w:val="ListBullet"/>
      </w:pPr>
      <w:r>
        <w:rPr>
          <w:b/>
        </w:rPr>
        <w:t>改进</w:t>
      </w:r>
      <w:r>
        <w:t>：生成后抽取食材实体与 context 原文做集合比对；Prompt 增加"食材名称必须与原文逐字一致"</w:t>
      </w:r>
    </w:p>
    <w:p>
      <w:pPr>
        <w:pStyle w:val="Heading3"/>
      </w:pPr>
      <w:r>
        <w:t>失败 2：PDF 表格结构丢失（wrong，已在第 4 轮修复）</w:t>
      </w:r>
    </w:p>
    <w:p>
      <w:pPr>
        <w:pStyle w:val="ListBullet"/>
      </w:pPr>
      <w:r>
        <w:rPr>
          <w:b/>
        </w:rPr>
        <w:t>题号</w:t>
      </w:r>
      <w:r>
        <w:t>：i17 How many tablespoons are in one cup?</w:t>
      </w:r>
    </w:p>
    <w:p>
      <w:pPr>
        <w:pStyle w:val="ListBullet"/>
      </w:pPr>
      <w:r>
        <w:rPr>
          <w:b/>
        </w:rPr>
        <w:t>现象</w:t>
      </w:r>
      <w:r>
        <w:t>：回答"1 杯 ≈ 16 汤匙"，正确答案 8 汤匙；同题不同轮次还答出过 8，稳定性差</w:t>
      </w:r>
    </w:p>
    <w:p>
      <w:pPr>
        <w:pStyle w:val="ListBullet"/>
      </w:pPr>
      <w:r>
        <w:rPr>
          <w:b/>
        </w:rPr>
        <w:t>根因</w:t>
      </w:r>
      <w:r>
        <w:t xml:space="preserve">：两列对照表 </w:t>
      </w:r>
      <w:r>
        <w:rPr>
          <w:rFonts w:ascii="Consolas" w:hAnsi="Consolas"/>
        </w:rPr>
        <w:t>3 tsp | 1 tbsp | 8 tbsp | 1 cup | 16 oz | 1 lb</w:t>
      </w:r>
      <w:r>
        <w:t xml:space="preserve"> 被提取为无结构连续文本，模型把 </w:t>
      </w:r>
      <w:r>
        <w:rPr>
          <w:rFonts w:ascii="Consolas" w:hAnsi="Consolas"/>
        </w:rPr>
        <w:t>16 oz</w:t>
      </w:r>
      <w:r>
        <w:t xml:space="preserve"> 错配给 </w:t>
      </w:r>
      <w:r>
        <w:rPr>
          <w:rFonts w:ascii="Consolas" w:hAnsi="Consolas"/>
        </w:rPr>
        <w:t>tbsp</w:t>
      </w:r>
    </w:p>
    <w:p>
      <w:pPr>
        <w:pStyle w:val="ListBullet"/>
      </w:pPr>
      <w:r>
        <w:rPr>
          <w:b/>
        </w:rPr>
        <w:t>影响面</w:t>
      </w:r>
      <w:r>
        <w:t>：换算表 + 13 页营养表（p.187-199）全部受此影响</w:t>
      </w:r>
    </w:p>
    <w:p>
      <w:pPr>
        <w:pStyle w:val="ListBullet"/>
      </w:pPr>
      <w:r>
        <w:rPr>
          <w:b/>
        </w:rPr>
        <w:t>修复</w:t>
      </w:r>
      <w:r>
        <w:t xml:space="preserve">：建库阶段用 </w:t>
      </w:r>
      <w:r>
        <w:rPr>
          <w:rFonts w:ascii="Consolas" w:hAnsi="Consolas"/>
        </w:rPr>
        <w:t>page.find_tables()</w:t>
      </w:r>
      <w:r>
        <w:t xml:space="preserve"> 抽表，转成 </w:t>
      </w:r>
      <w:r>
        <w:rPr>
          <w:rFonts w:ascii="Consolas" w:hAnsi="Consolas"/>
        </w:rPr>
        <w:t>8 tbsp = 1 cup</w:t>
      </w:r>
      <w:r>
        <w:t xml:space="preserve"> 形式的结构化句子单独成块；过滤掉"准备时间/难度"类元信息表，保留 21 个真数据表</w:t>
      </w:r>
    </w:p>
    <w:p>
      <w:pPr>
        <w:pStyle w:val="ListBullet"/>
      </w:pPr>
      <w:r>
        <w:rPr>
          <w:b/>
        </w:rPr>
        <w:t>效果</w:t>
      </w:r>
      <w:r>
        <w:t xml:space="preserve">：i17 现在稳定回答"1 杯等于 8 汤匙【教材 p.14】"；页码定位 93.1% → </w:t>
      </w:r>
      <w:r>
        <w:rPr>
          <w:b/>
        </w:rPr>
        <w:t>96.6%</w:t>
      </w:r>
      <w:r>
        <w:t xml:space="preserve">，拒答 85.7% → </w:t>
      </w:r>
      <w:r>
        <w:rPr>
          <w:b/>
        </w:rPr>
        <w:t>90.5%</w:t>
      </w:r>
    </w:p>
    <w:p>
      <w:pPr>
        <w:pStyle w:val="Heading3"/>
      </w:pPr>
      <w:r>
        <w:t>失败 3：罕见修饰词导致误拒答（refuse_wrong）</w:t>
      </w:r>
    </w:p>
    <w:p>
      <w:pPr>
        <w:pStyle w:val="ListBullet"/>
      </w:pPr>
      <w:r>
        <w:rPr>
          <w:b/>
        </w:rPr>
        <w:t>题号</w:t>
      </w:r>
      <w:r>
        <w:t>：i18 What goes into the chicken satay dipping sauce?</w:t>
      </w:r>
    </w:p>
    <w:p>
      <w:pPr>
        <w:pStyle w:val="ListBullet"/>
      </w:pPr>
      <w:r>
        <w:rPr>
          <w:b/>
        </w:rPr>
        <w:t>现象</w:t>
      </w:r>
      <w:r>
        <w:t>：误拒答；正确答案为酱油、花生粉、辣椒酱</w:t>
      </w:r>
    </w:p>
    <w:p>
      <w:pPr>
        <w:pStyle w:val="ListBullet"/>
      </w:pPr>
      <w:r>
        <w:rPr>
          <w:b/>
        </w:rPr>
        <w:t>根因</w:t>
      </w:r>
      <w:r>
        <w:t>：修饰词 "dipping" 在书中未以该形态出现，IDF 加权覆盖率降至 0.70，未过 0.85 放行线；reranker 仅 0.18</w:t>
      </w:r>
    </w:p>
    <w:p>
      <w:pPr>
        <w:pStyle w:val="ListBullet"/>
      </w:pPr>
      <w:r>
        <w:rPr>
          <w:b/>
        </w:rPr>
        <w:t>权衡</w:t>
      </w:r>
      <w:r>
        <w:t>：实测 i18（应回答，0.700）与 a03（应拒答，0.699）词汇分仅差 0.001，任何门槛都无法同时满足，选择保守值保拒答</w:t>
      </w:r>
    </w:p>
    <w:p>
      <w:pPr>
        <w:pStyle w:val="ListBullet"/>
      </w:pPr>
      <w:r>
        <w:rPr>
          <w:b/>
        </w:rPr>
        <w:t>改进</w:t>
      </w:r>
      <w:r>
        <w:t>：词形还原（stemming/lemma）或查询改写</w:t>
      </w:r>
    </w:p>
    <w:p>
      <w:pPr>
        <w:pStyle w:val="Heading3"/>
      </w:pPr>
      <w:r>
        <w:t>失败 4：模糊问题自行挑选对象（refuse_wrong）</w:t>
      </w:r>
    </w:p>
    <w:p>
      <w:pPr>
        <w:pStyle w:val="ListBullet"/>
      </w:pPr>
      <w:r>
        <w:rPr>
          <w:b/>
        </w:rPr>
        <w:t>题号</w:t>
      </w:r>
      <w:r>
        <w:t>：v03 Is this book good? / v05 Is it healthy?</w:t>
      </w:r>
    </w:p>
    <w:p>
      <w:pPr>
        <w:pStyle w:val="ListBullet"/>
      </w:pPr>
      <w:r>
        <w:rPr>
          <w:b/>
        </w:rPr>
        <w:t>现象</w:t>
      </w:r>
      <w:r>
        <w:t>：v05 被答成"Protein Chips and Guacamole 这道菜很健康"，模型自行锁定了一道菜</w:t>
      </w:r>
    </w:p>
    <w:p>
      <w:pPr>
        <w:pStyle w:val="ListBullet"/>
      </w:pPr>
      <w:r>
        <w:rPr>
          <w:b/>
        </w:rPr>
        <w:t>根因</w:t>
      </w:r>
      <w:r>
        <w:t>：问题缺少指代对象，但资料中存在高度相关片段（0.096 + 词汇分 1.0），Prompt 的三档拒答未能完全约束</w:t>
      </w:r>
    </w:p>
    <w:p>
      <w:pPr>
        <w:pStyle w:val="ListBullet"/>
      </w:pPr>
      <w:r>
        <w:rPr>
          <w:b/>
        </w:rPr>
        <w:t>改进</w:t>
      </w:r>
      <w:r>
        <w:t>：增加"问题无明确指代对象时必须先追问"的规则；或对 vague 类问题前置指代检测</w:t>
      </w:r>
    </w:p>
    <w:p>
      <w:pPr>
        <w:pStyle w:val="Heading2"/>
      </w:pPr>
      <w:r>
        <w:t>七、v4 补充测试（2026-10-19）</w:t>
      </w:r>
    </w:p>
    <w:p>
      <w:pPr>
        <w:pStyle w:val="Heading3"/>
      </w:pPr>
      <w:r>
        <w:t>7.1 查询翻译层（对应第十节 N6「embedding/词法适配教材语言」）</w:t>
      </w:r>
    </w:p>
    <w:p>
      <w:r>
        <w:rPr>
          <w:b/>
        </w:rPr>
        <w:t>背景</w:t>
      </w:r>
      <w:r>
        <w:t xml:space="preserve">：英文知识库 + 中文提问时，课内题假拒答率 </w:t>
      </w:r>
      <w:r>
        <w:rPr>
          <w:b/>
        </w:rPr>
        <w:t>25%</w:t>
      </w:r>
      <w:r>
        <w:t>（英文基线 3%）。失败方式隐蔽——</w:t>
      </w:r>
      <w:r>
        <w:rPr>
          <w:rFonts w:ascii="Consolas" w:hAnsi="Consolas"/>
        </w:rPr>
        <w:t>i03 怎么做高蛋白千层面</w:t>
      </w:r>
      <w:r>
        <w:t xml:space="preserve"> top=</w:t>
      </w:r>
      <w:r>
        <w:rPr>
          <w:b/>
        </w:rPr>
        <w:t>0.457 已过阈值</w:t>
      </w:r>
      <w:r>
        <w:t>，但跨语言向量排序噪声检索到错误段落，模型只能拒答（该题英文版答对）。</w:t>
      </w:r>
    </w:p>
    <w:p>
      <w:r>
        <w:rPr>
          <w:b/>
        </w:rPr>
        <w:t>实现</w:t>
      </w:r>
      <w:r>
        <w:t xml:space="preserve">：CJK 检测 → LLM 译成英文检索式 → 进程内缓存 → </w:t>
      </w:r>
      <w:r>
        <w:rPr>
          <w:b/>
        </w:rPr>
        <w:t>三级降级</w:t>
      </w:r>
      <w:r>
        <w:t>（失败/超时/译文仍含中文均回原句，最坏等价于无本层）；</w:t>
      </w:r>
      <w:r>
        <w:rPr>
          <w:b/>
        </w:rPr>
        <w:t>检索用译文，生成仍用原始中文问题</w:t>
      </w:r>
      <w:r>
        <w:t>（回答语言与页码规则零影响）。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验证项</w:t>
            </w:r>
          </w:p>
        </w:tc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 12 题课内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拒答 </w:t>
            </w:r>
            <w:r>
              <w:rPr>
                <w:b/>
                <w:sz w:val="19"/>
              </w:rPr>
              <w:t>3 → 0</w:t>
            </w:r>
            <w:r>
              <w:rPr>
                <w:sz w:val="19"/>
              </w:rPr>
              <w:t>（i03/i04/i07 全部救回，top 分 0.16→0.53 起步）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英文 50 题回归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翻译层触发 </w:t>
            </w:r>
            <w:r>
              <w:rPr>
                <w:b/>
                <w:sz w:val="19"/>
              </w:rPr>
              <w:t>0 次</w:t>
            </w:r>
            <w:r>
              <w:rPr>
                <w:sz w:val="19"/>
              </w:rPr>
              <w:t xml:space="preserve">（评测集无中文题，代码级直通）；检索漂移 &gt;0.15 的题 </w:t>
            </w:r>
            <w:r>
              <w:rPr>
                <w:b/>
                <w:sz w:val="19"/>
              </w:rPr>
              <w:t>0 个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翻译质量抽查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高蛋白法式吐司→protein French toast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鸡肉沙爹串→chicken satay skewers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度→degrees F</w:t>
            </w:r>
          </w:p>
        </w:tc>
      </w:tr>
    </w:tbl>
    <w:p/>
    <w:p>
      <w:pPr>
        <w:pStyle w:val="Heading3"/>
      </w:pPr>
      <w:r>
        <w:t>7.2 多语言双库（拓展 E1）与换书验证</w:t>
      </w:r>
    </w:p>
    <w:p>
      <w:r>
        <w:rPr>
          <w:b/>
        </w:rPr>
        <w:t>换书</w:t>
      </w:r>
      <w:r>
        <w:t>：《原子习惯》（中文 · 286 页 · 36 书签 · 97% 文本层）→ 58 块 / 28 章，</w:t>
      </w:r>
      <w:r>
        <w:rPr>
          <w:b/>
        </w:rPr>
        <w:t>零代码改动</w:t>
      </w:r>
      <w:r>
        <w:t xml:space="preserve">（仅 </w:t>
      </w:r>
      <w:r>
        <w:rPr>
          <w:rFonts w:ascii="Consolas" w:hAnsi="Consolas"/>
        </w:rPr>
        <w:t>BOOK_PATH</w:t>
      </w:r>
      <w:r>
        <w:t xml:space="preserve"> 配置 + 独立 </w:t>
      </w:r>
      <w:r>
        <w:rPr>
          <w:rFonts w:ascii="Consolas" w:hAnsi="Consolas"/>
        </w:rPr>
        <w:t>KB_VECTORS/KB_CHUNKS</w:t>
      </w:r>
      <w:r>
        <w:t>，不覆盖主线库）。</w:t>
      </w:r>
    </w:p>
    <w:p>
      <w:r>
        <w:rPr>
          <w:b/>
        </w:rPr>
        <w:t>双库自动切换测试（4/4 通过）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场景</w:t>
            </w:r>
          </w:p>
        </w:tc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结果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中文问题（桑代克的拼图盒实验用的是什么动物？）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自动路由《原子习惯》，</w:t>
            </w:r>
            <w:r>
              <w:rPr>
                <w:rFonts w:ascii="Consolas" w:hAnsi="Consolas"/>
                <w:sz w:val="19"/>
              </w:rPr>
              <w:t>route=auto:zh</w:t>
            </w:r>
            <w:r>
              <w:rPr>
                <w:sz w:val="19"/>
              </w:rPr>
              <w:t xml:space="preserve">，top </w:t>
            </w:r>
            <w:r>
              <w:rPr>
                <w:b/>
                <w:sz w:val="19"/>
              </w:rPr>
              <w:t>0.982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英文问题（How many tablespoons in one cup?）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自动路由 Cookbook，</w:t>
            </w:r>
            <w:r>
              <w:rPr>
                <w:rFonts w:ascii="Consolas" w:hAnsi="Consolas"/>
                <w:sz w:val="19"/>
              </w:rPr>
              <w:t>route=auto:en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中文问题 + 手动指定英文库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走英文库并</w:t>
            </w:r>
            <w:r>
              <w:rPr>
                <w:b/>
                <w:sz w:val="19"/>
              </w:rPr>
              <w:t>触发查询翻译层</w:t>
            </w:r>
            <w:r>
              <w:rPr>
                <w:sz w:val="19"/>
              </w:rPr>
              <w:t>，</w:t>
            </w:r>
            <w:r>
              <w:rPr>
                <w:rFonts w:ascii="Consolas" w:hAnsi="Consolas"/>
                <w:sz w:val="19"/>
              </w:rPr>
              <w:t>route=manual:en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/api/info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双库信息正常（en 180 块 / zh 58 块，语言标签正确）</w:t>
            </w:r>
          </w:p>
        </w:tc>
      </w:tr>
    </w:tbl>
    <w:p/>
    <w:p>
      <w:r>
        <w:rPr>
          <w:b/>
        </w:rPr>
        <w:t>换书评测（5 次区间，如实披露）</w:t>
      </w:r>
      <w:r>
        <w:t xml:space="preserve">：内部自动口径 90.0 / 86.7 / 70.0 / 76.7 / 73.3；课程口径（第 5 次）correct 8 / wrong 3 / hallucinated 0 / refuse_correct 11 / refuse_wrong 8 → </w:t>
      </w:r>
      <w:r>
        <w:rPr>
          <w:b/>
        </w:rPr>
        <w:t>拒答正确率 57.9%（不达 70% 线）</w:t>
      </w:r>
      <w:r>
        <w:t>。</w:t>
      </w:r>
    </w:p>
    <w:p>
      <w:r>
        <w:rPr>
          <w:b/>
        </w:rPr>
        <w:t>归因（证据链）</w:t>
      </w:r>
      <w:r>
        <w:t xml:space="preserve">：同代码同库同题，同一题 top 分从 </w:t>
      </w:r>
      <w:r>
        <w:rPr>
          <w:b/>
        </w:rPr>
        <w:t>0.973 崩到 0.047</w:t>
      </w:r>
      <w:r>
        <w:t xml:space="preserve">；全程 </w:t>
      </w:r>
      <w:r>
        <w:rPr>
          <w:b/>
        </w:rPr>
        <w:t>0 个 ERROR</w:t>
      </w:r>
      <w:r>
        <w:t xml:space="preserve">；页码引用与定位始终稳定（12/12、14/15、11/11）→ </w:t>
      </w:r>
      <w:r>
        <w:rPr>
          <w:b/>
        </w:rPr>
        <w:t>第三方免费 API 波动</w:t>
      </w:r>
      <w:r>
        <w:t>，非代码问题。</w:t>
      </w:r>
      <w:r>
        <w:rPr>
          <w:b/>
        </w:rPr>
        <w:t>主线 Cookbook 课程口径 90.5% 达标，过关硬线由主线保证；换书数字作参考披露。</w:t>
      </w:r>
      <w:r>
        <w:t xml:space="preserve"> 完整报告见 </w:t>
      </w:r>
      <w:r>
        <w:rPr>
          <w:rFonts w:ascii="Consolas" w:hAnsi="Consolas"/>
        </w:rPr>
        <w:t>docs/换书验证报告.md</w:t>
      </w:r>
      <w:r>
        <w:t>。</w:t>
      </w:r>
    </w:p>
    <w:p>
      <w:pPr>
        <w:pStyle w:val="Heading3"/>
      </w:pPr>
      <w:r>
        <w:t>7.3 转人工闭环（对齐 10-12 课堂要求「自动转向人工」）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环节</w:t>
            </w:r>
          </w:p>
        </w:tc>
        <w:tc>
          <w:tcPr>
            <w:tcW w:type="dxa" w:w="4366"/>
            <w:shd w:fill="E7E6E6"/>
          </w:tcPr>
          <w:p>
            <w:r/>
            <w:r>
              <w:rPr>
                <w:b/>
                <w:sz w:val="19"/>
              </w:rPr>
              <w:t>验证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拒答自动开工单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拒答响应携带 </w:t>
            </w:r>
            <w:r>
              <w:rPr>
                <w:rFonts w:ascii="Consolas" w:hAnsi="Consolas"/>
                <w:sz w:val="19"/>
              </w:rPr>
              <w:t>ticket</w:t>
            </w:r>
            <w:r>
              <w:rPr>
                <w:sz w:val="19"/>
              </w:rPr>
              <w:t>（id / question / time / status）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工单落盘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webui/tickets.jsonl</w:t>
            </w:r>
            <w:r>
              <w:rPr>
                <w:sz w:val="19"/>
              </w:rPr>
              <w:t xml:space="preserve"> 追加写入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人工工作台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/handoff</w:t>
            </w:r>
            <w:r>
              <w:rPr>
                <w:sz w:val="19"/>
              </w:rPr>
              <w:t>：待处理/已处理/累计统计 + 接单按钮 + 10 秒自动刷新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双端闭环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开始处理 → </w:t>
            </w:r>
            <w:r>
              <w:rPr>
                <w:rFonts w:ascii="Consolas" w:hAnsi="Consolas"/>
                <w:sz w:val="19"/>
              </w:rPr>
              <w:t>POST /api/tickets/resolve</w:t>
            </w:r>
            <w:r>
              <w:rPr>
                <w:sz w:val="19"/>
              </w:rPr>
              <w:t xml:space="preserve"> → 状态变已处理</w:t>
            </w:r>
          </w:p>
        </w:tc>
      </w:tr>
      <w:tr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正常问答不受影响</w:t>
            </w:r>
          </w:p>
        </w:tc>
        <w:tc>
          <w:tcPr>
            <w:tcW w:type="dxa" w:w="4366"/>
          </w:tcPr>
          <w:p>
            <w:r>
              <w:rPr>
                <w:sz w:val="19"/>
              </w:rPr>
            </w:r>
            <w:r>
              <w:rPr>
                <w:sz w:val="19"/>
              </w:rPr>
              <w:t>✅ 课内题不建单，命中 3 块，</w:t>
            </w:r>
            <w:r>
              <w:rPr>
                <w:rFonts w:ascii="Consolas" w:hAnsi="Consolas"/>
                <w:sz w:val="19"/>
              </w:rPr>
              <w:t>refused=false</w:t>
            </w:r>
          </w:p>
        </w:tc>
      </w:tr>
    </w:tbl>
    <w:p/>
    <w:p>
      <w:pPr>
        <w:pBdr>
          <w:bottom w:val="single" w:sz="4" w:color="BFBFBF"/>
        </w:pBdr>
      </w:pPr>
    </w:p>
    <w:p>
      <w:pPr>
        <w:pStyle w:val="Heading2"/>
      </w:pPr>
      <w:r>
        <w:t>八、结论</w:t>
      </w:r>
    </w:p>
    <w:p>
      <w:pPr>
        <w:pStyle w:val="ListBullet"/>
      </w:pPr>
      <w:r>
        <w:rPr>
          <w:b/>
        </w:rPr>
        <w:t>R1~R6 合规性</w:t>
      </w:r>
      <w:r>
        <w:t>：R1/R3/R4/R5/R6 全部通过；R2 存在 2 例实体替换型边界违规（i08/i24），已定位根因并给出修复方案</w:t>
      </w:r>
    </w:p>
    <w:p>
      <w:pPr>
        <w:pStyle w:val="ListBullet"/>
      </w:pPr>
      <w:r>
        <w:rPr>
          <w:b/>
        </w:rPr>
        <w:t>硬性过关条件</w:t>
      </w:r>
      <w:r>
        <w:t>：拒答率 90.5%（≥70%）、评测集 50 条（≥20）、系统可复现 —— 全部满足</w:t>
      </w:r>
    </w:p>
    <w:p>
      <w:pPr>
        <w:pStyle w:val="ListBullet"/>
      </w:pPr>
      <w:r>
        <w:rPr>
          <w:b/>
        </w:rPr>
        <w:t>系统可交付</w:t>
      </w:r>
      <w:r>
        <w:t>：是。核心能力（课内答疑 + 页码溯源 + 库外拒答）在 50 题上稳定达标</w:t>
      </w:r>
    </w:p>
    <w:p>
      <w:pPr>
        <w:pStyle w:val="ListBullet"/>
      </w:pPr>
      <w:r>
        <w:rPr>
          <w:b/>
        </w:rPr>
        <w:t>最大风险</w:t>
      </w:r>
      <w:r>
        <w:t>：实体替换型幻觉（i08/i24）——页码对、数字对，只有食材被模型换掉，常规校验发现不了</w:t>
      </w:r>
    </w:p>
    <w:p>
      <w:pPr>
        <w:pStyle w:val="ListBullet"/>
      </w:pPr>
      <w:r>
        <w:rPr>
          <w:b/>
        </w:rPr>
        <w:t>改进优先级</w:t>
      </w:r>
      <w:r>
        <w:t>：① 生成后实体校验 ② 词形还原（救 i18 类误拒）③ 模糊问题指代检测（救 v03）④ 营养表"每份/整批"单位歧义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