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488" w:type="dxa"/>
        <w:tblLook w:val="04A0" w:firstRow="1" w:lastRow="0" w:firstColumn="1" w:lastColumn="0" w:noHBand="0" w:noVBand="1"/>
      </w:tblPr>
      <w:tblGrid>
        <w:gridCol w:w="2494"/>
        <w:gridCol w:w="7994"/>
      </w:tblGrid>
      <w:tr w:rsidR="00181FB0" w:rsidRPr="00E62313" w14:paraId="4C656E5F" w14:textId="77777777" w:rsidTr="00E9369C">
        <w:trPr>
          <w:trHeight w:val="340"/>
        </w:trPr>
        <w:tc>
          <w:tcPr>
            <w:tcW w:w="2494" w:type="dxa"/>
            <w:shd w:val="clear" w:color="auto" w:fill="538135" w:themeFill="accent6" w:themeFillShade="BF"/>
            <w:vAlign w:val="center"/>
          </w:tcPr>
          <w:p w14:paraId="04DF2250" w14:textId="77777777" w:rsidR="00181FB0" w:rsidRPr="007A095B" w:rsidRDefault="00181FB0" w:rsidP="00181FB0">
            <w:pPr>
              <w:rPr>
                <w:rFonts w:ascii="Garamond" w:hAnsi="Garamond" w:cstheme="minorHAnsi"/>
                <w:b/>
                <w:sz w:val="24"/>
                <w:szCs w:val="24"/>
              </w:rPr>
            </w:pPr>
            <w:r w:rsidRPr="008846FD">
              <w:rPr>
                <w:rFonts w:ascii="Garamond" w:hAnsi="Garamond" w:cstheme="minorHAnsi"/>
                <w:b/>
                <w:color w:val="FFFFFF" w:themeColor="background1"/>
                <w:sz w:val="24"/>
                <w:szCs w:val="24"/>
                <w:shd w:val="clear" w:color="auto" w:fill="538135" w:themeFill="accent6" w:themeFillShade="BF"/>
              </w:rPr>
              <w:t>Policy</w:t>
            </w:r>
            <w:r w:rsidRPr="007A095B">
              <w:rPr>
                <w:rFonts w:ascii="Garamond" w:hAnsi="Garamond" w:cstheme="minorHAnsi"/>
                <w:b/>
                <w:color w:val="FFFFFF" w:themeColor="background1"/>
                <w:sz w:val="24"/>
                <w:szCs w:val="24"/>
              </w:rPr>
              <w:t xml:space="preserve"> Title</w:t>
            </w:r>
          </w:p>
        </w:tc>
        <w:tc>
          <w:tcPr>
            <w:tcW w:w="7994" w:type="dxa"/>
          </w:tcPr>
          <w:p w14:paraId="08269D19" w14:textId="187C4C9C" w:rsidR="00181FB0" w:rsidRPr="000A5C59" w:rsidRDefault="00181FB0" w:rsidP="00181FB0">
            <w:pPr>
              <w:rPr>
                <w:rFonts w:ascii="Garamond" w:hAnsi="Garamond" w:cstheme="minorHAnsi"/>
                <w:b/>
                <w:bCs/>
                <w:sz w:val="28"/>
                <w:szCs w:val="28"/>
              </w:rPr>
            </w:pPr>
            <w:r w:rsidRPr="000A5C59">
              <w:rPr>
                <w:rFonts w:ascii="Garamond" w:hAnsi="Garamond" w:cstheme="minorHAnsi"/>
                <w:b/>
                <w:bCs/>
                <w:sz w:val="28"/>
                <w:szCs w:val="28"/>
              </w:rPr>
              <w:t xml:space="preserve">Information </w:t>
            </w:r>
            <w:r w:rsidR="00E62313" w:rsidRPr="000A5C59">
              <w:rPr>
                <w:rFonts w:ascii="Garamond" w:hAnsi="Garamond" w:cstheme="minorHAnsi"/>
                <w:b/>
                <w:bCs/>
                <w:sz w:val="28"/>
                <w:szCs w:val="28"/>
              </w:rPr>
              <w:t xml:space="preserve">&amp; Cyber </w:t>
            </w:r>
            <w:r w:rsidRPr="000A5C59">
              <w:rPr>
                <w:rFonts w:ascii="Garamond" w:hAnsi="Garamond" w:cstheme="minorHAnsi"/>
                <w:b/>
                <w:bCs/>
                <w:sz w:val="28"/>
                <w:szCs w:val="28"/>
              </w:rPr>
              <w:t>Security Policy</w:t>
            </w:r>
          </w:p>
        </w:tc>
      </w:tr>
      <w:tr w:rsidR="00181FB0" w:rsidRPr="00E62313" w14:paraId="631639B4" w14:textId="77777777" w:rsidTr="4828C71F">
        <w:trPr>
          <w:trHeight w:val="340"/>
        </w:trPr>
        <w:tc>
          <w:tcPr>
            <w:tcW w:w="2494" w:type="dxa"/>
            <w:shd w:val="clear" w:color="auto" w:fill="DAD5D0"/>
            <w:vAlign w:val="center"/>
          </w:tcPr>
          <w:p w14:paraId="6A480561" w14:textId="77777777" w:rsidR="00181FB0" w:rsidRPr="007A095B" w:rsidRDefault="00181FB0" w:rsidP="00181FB0">
            <w:pPr>
              <w:rPr>
                <w:rFonts w:ascii="Garamond" w:hAnsi="Garamond" w:cstheme="minorHAnsi"/>
                <w:b/>
                <w:sz w:val="24"/>
                <w:szCs w:val="24"/>
              </w:rPr>
            </w:pPr>
            <w:r w:rsidRPr="007A095B">
              <w:rPr>
                <w:rFonts w:ascii="Garamond" w:hAnsi="Garamond" w:cstheme="minorHAnsi"/>
                <w:b/>
                <w:sz w:val="24"/>
                <w:szCs w:val="24"/>
              </w:rPr>
              <w:t>Owner</w:t>
            </w:r>
          </w:p>
        </w:tc>
        <w:tc>
          <w:tcPr>
            <w:tcW w:w="7994" w:type="dxa"/>
          </w:tcPr>
          <w:p w14:paraId="68035664" w14:textId="1B3C151E" w:rsidR="00181FB0" w:rsidRPr="007A095B" w:rsidRDefault="00181FB0" w:rsidP="4828C71F">
            <w:pPr>
              <w:rPr>
                <w:rFonts w:ascii="Garamond" w:hAnsi="Garamond"/>
                <w:sz w:val="24"/>
                <w:szCs w:val="24"/>
              </w:rPr>
            </w:pPr>
          </w:p>
        </w:tc>
      </w:tr>
      <w:tr w:rsidR="00181FB0" w:rsidRPr="00E62313" w14:paraId="1D272E07" w14:textId="77777777" w:rsidTr="4828C71F">
        <w:trPr>
          <w:trHeight w:val="340"/>
        </w:trPr>
        <w:tc>
          <w:tcPr>
            <w:tcW w:w="2494" w:type="dxa"/>
            <w:shd w:val="clear" w:color="auto" w:fill="DAD5D0"/>
            <w:vAlign w:val="center"/>
          </w:tcPr>
          <w:p w14:paraId="66B0A680" w14:textId="77777777" w:rsidR="00181FB0" w:rsidRPr="007A095B" w:rsidRDefault="00181FB0" w:rsidP="00181FB0">
            <w:pPr>
              <w:rPr>
                <w:rFonts w:ascii="Garamond" w:hAnsi="Garamond" w:cstheme="minorHAnsi"/>
                <w:b/>
                <w:sz w:val="24"/>
                <w:szCs w:val="24"/>
              </w:rPr>
            </w:pPr>
            <w:r w:rsidRPr="007A095B">
              <w:rPr>
                <w:rFonts w:ascii="Garamond" w:hAnsi="Garamond" w:cstheme="minorHAnsi"/>
                <w:b/>
                <w:sz w:val="24"/>
                <w:szCs w:val="24"/>
              </w:rPr>
              <w:t>Version Number</w:t>
            </w:r>
          </w:p>
        </w:tc>
        <w:tc>
          <w:tcPr>
            <w:tcW w:w="7994" w:type="dxa"/>
          </w:tcPr>
          <w:p w14:paraId="21F05CDC" w14:textId="12D97D7D" w:rsidR="00181FB0" w:rsidRPr="007A095B" w:rsidRDefault="00181FB0" w:rsidP="00181FB0">
            <w:pPr>
              <w:rPr>
                <w:rFonts w:ascii="Garamond" w:hAnsi="Garamond" w:cstheme="minorHAnsi"/>
                <w:sz w:val="24"/>
                <w:szCs w:val="24"/>
              </w:rPr>
            </w:pPr>
          </w:p>
        </w:tc>
      </w:tr>
      <w:tr w:rsidR="00181FB0" w:rsidRPr="00E62313" w14:paraId="6750FDD4" w14:textId="77777777" w:rsidTr="4828C71F">
        <w:trPr>
          <w:trHeight w:val="340"/>
        </w:trPr>
        <w:tc>
          <w:tcPr>
            <w:tcW w:w="2494" w:type="dxa"/>
            <w:shd w:val="clear" w:color="auto" w:fill="DAD5D0"/>
            <w:vAlign w:val="center"/>
          </w:tcPr>
          <w:p w14:paraId="031D8EAD" w14:textId="77777777" w:rsidR="00181FB0" w:rsidRPr="007A095B" w:rsidRDefault="00181FB0" w:rsidP="00181FB0">
            <w:pPr>
              <w:rPr>
                <w:rFonts w:ascii="Garamond" w:hAnsi="Garamond" w:cstheme="minorHAnsi"/>
                <w:b/>
                <w:sz w:val="24"/>
                <w:szCs w:val="24"/>
              </w:rPr>
            </w:pPr>
            <w:r w:rsidRPr="007A095B">
              <w:rPr>
                <w:rFonts w:ascii="Garamond" w:hAnsi="Garamond" w:cstheme="minorHAnsi"/>
                <w:b/>
                <w:sz w:val="24"/>
                <w:szCs w:val="24"/>
              </w:rPr>
              <w:t>Primary Audience</w:t>
            </w:r>
          </w:p>
        </w:tc>
        <w:tc>
          <w:tcPr>
            <w:tcW w:w="7994" w:type="dxa"/>
          </w:tcPr>
          <w:p w14:paraId="1FF724F1" w14:textId="3CAFF1A9" w:rsidR="00181FB0" w:rsidRPr="007A095B" w:rsidRDefault="00181FB0" w:rsidP="00181FB0">
            <w:pPr>
              <w:rPr>
                <w:rFonts w:ascii="Garamond" w:hAnsi="Garamond" w:cstheme="minorHAnsi"/>
                <w:sz w:val="24"/>
                <w:szCs w:val="24"/>
              </w:rPr>
            </w:pPr>
          </w:p>
        </w:tc>
      </w:tr>
      <w:tr w:rsidR="00181FB0" w:rsidRPr="00E62313" w14:paraId="2890DC4A" w14:textId="77777777" w:rsidTr="4828C71F">
        <w:trPr>
          <w:trHeight w:val="340"/>
        </w:trPr>
        <w:tc>
          <w:tcPr>
            <w:tcW w:w="2494" w:type="dxa"/>
            <w:shd w:val="clear" w:color="auto" w:fill="DAD5D0"/>
            <w:vAlign w:val="center"/>
          </w:tcPr>
          <w:p w14:paraId="29269B6A" w14:textId="77777777" w:rsidR="00181FB0" w:rsidRPr="007A095B" w:rsidRDefault="00181FB0" w:rsidP="00181FB0">
            <w:pPr>
              <w:rPr>
                <w:rFonts w:ascii="Garamond" w:hAnsi="Garamond" w:cstheme="minorHAnsi"/>
                <w:b/>
                <w:sz w:val="24"/>
                <w:szCs w:val="24"/>
              </w:rPr>
            </w:pPr>
            <w:r w:rsidRPr="007A095B">
              <w:rPr>
                <w:rFonts w:ascii="Garamond" w:hAnsi="Garamond" w:cstheme="minorHAnsi"/>
                <w:b/>
                <w:sz w:val="24"/>
                <w:szCs w:val="24"/>
              </w:rPr>
              <w:t>Document Location</w:t>
            </w:r>
          </w:p>
        </w:tc>
        <w:tc>
          <w:tcPr>
            <w:tcW w:w="7994" w:type="dxa"/>
          </w:tcPr>
          <w:p w14:paraId="4924EC7A" w14:textId="44D6C4A6" w:rsidR="00181FB0" w:rsidRPr="008F453B" w:rsidRDefault="00181FB0" w:rsidP="00181FB0">
            <w:pPr>
              <w:rPr>
                <w:rFonts w:ascii="Segoe UI" w:hAnsi="Segoe UI" w:cs="Segoe UI"/>
                <w:sz w:val="21"/>
                <w:szCs w:val="21"/>
              </w:rPr>
            </w:pPr>
          </w:p>
        </w:tc>
      </w:tr>
      <w:tr w:rsidR="0071078F" w:rsidRPr="00E62313" w14:paraId="6C4DE8CC" w14:textId="77777777" w:rsidTr="4828C71F">
        <w:trPr>
          <w:trHeight w:val="340"/>
        </w:trPr>
        <w:tc>
          <w:tcPr>
            <w:tcW w:w="10488" w:type="dxa"/>
            <w:gridSpan w:val="2"/>
            <w:shd w:val="clear" w:color="auto" w:fill="DAD5D0"/>
            <w:vAlign w:val="center"/>
          </w:tcPr>
          <w:p w14:paraId="585FBFCC" w14:textId="77777777" w:rsidR="0071078F" w:rsidRPr="007A095B" w:rsidRDefault="0071078F" w:rsidP="00352225">
            <w:pPr>
              <w:pStyle w:val="Heading1"/>
              <w:rPr>
                <w:b w:val="0"/>
              </w:rPr>
            </w:pPr>
            <w:r w:rsidRPr="007A095B">
              <w:t>Objective</w:t>
            </w:r>
          </w:p>
        </w:tc>
      </w:tr>
      <w:tr w:rsidR="0071078F" w:rsidRPr="00E62313" w14:paraId="13E72506" w14:textId="77777777" w:rsidTr="00352225">
        <w:trPr>
          <w:trHeight w:val="625"/>
        </w:trPr>
        <w:tc>
          <w:tcPr>
            <w:tcW w:w="10488" w:type="dxa"/>
            <w:gridSpan w:val="2"/>
          </w:tcPr>
          <w:p w14:paraId="03E8C556" w14:textId="2513CF30" w:rsidR="00AD5891" w:rsidRPr="007A095B" w:rsidRDefault="003A133F" w:rsidP="00AC5B11">
            <w:pPr>
              <w:rPr>
                <w:rFonts w:ascii="Garamond" w:hAnsi="Garamond" w:cstheme="minorHAnsi"/>
                <w:sz w:val="24"/>
                <w:szCs w:val="24"/>
              </w:rPr>
            </w:pPr>
            <w:r w:rsidRPr="0079224D">
              <w:rPr>
                <w:rFonts w:ascii="Garamond" w:hAnsi="Garamond" w:cs="Calibri"/>
                <w:color w:val="000000" w:themeColor="text1"/>
                <w:sz w:val="24"/>
                <w:szCs w:val="24"/>
              </w:rPr>
              <w:t xml:space="preserve">This policy sets out the minimum standards to be followed </w:t>
            </w:r>
            <w:r w:rsidR="00EA3F48">
              <w:rPr>
                <w:rFonts w:ascii="Garamond" w:hAnsi="Garamond" w:cs="Calibri"/>
                <w:color w:val="000000" w:themeColor="text1"/>
                <w:sz w:val="24"/>
                <w:szCs w:val="24"/>
              </w:rPr>
              <w:t xml:space="preserve">to protect </w:t>
            </w:r>
            <w:r w:rsidR="009F023F" w:rsidRPr="007A095B">
              <w:rPr>
                <w:rFonts w:ascii="Garamond" w:hAnsi="Garamond" w:cstheme="minorHAnsi"/>
                <w:sz w:val="24"/>
                <w:szCs w:val="24"/>
              </w:rPr>
              <w:t>the information</w:t>
            </w:r>
            <w:r w:rsidR="00181FB0" w:rsidRPr="007A095B">
              <w:rPr>
                <w:rFonts w:ascii="Garamond" w:hAnsi="Garamond" w:cstheme="minorHAnsi"/>
                <w:sz w:val="24"/>
                <w:szCs w:val="24"/>
              </w:rPr>
              <w:t xml:space="preserve"> </w:t>
            </w:r>
            <w:r w:rsidR="00E62313" w:rsidRPr="007A095B">
              <w:rPr>
                <w:rFonts w:ascii="Garamond" w:hAnsi="Garamond" w:cstheme="minorHAnsi"/>
                <w:sz w:val="24"/>
                <w:szCs w:val="24"/>
              </w:rPr>
              <w:t xml:space="preserve">we hold </w:t>
            </w:r>
            <w:r w:rsidR="00181FB0" w:rsidRPr="007A095B">
              <w:rPr>
                <w:rFonts w:ascii="Garamond" w:hAnsi="Garamond" w:cstheme="minorHAnsi"/>
                <w:sz w:val="24"/>
                <w:szCs w:val="24"/>
              </w:rPr>
              <w:t>from unauthorised access and/or change</w:t>
            </w:r>
            <w:r w:rsidR="00DF7496" w:rsidRPr="007A095B">
              <w:rPr>
                <w:rFonts w:ascii="Garamond" w:hAnsi="Garamond" w:cstheme="minorHAnsi"/>
                <w:sz w:val="24"/>
                <w:szCs w:val="24"/>
              </w:rPr>
              <w:t>,</w:t>
            </w:r>
            <w:r w:rsidR="00181FB0" w:rsidRPr="007A095B">
              <w:rPr>
                <w:rFonts w:ascii="Garamond" w:hAnsi="Garamond" w:cstheme="minorHAnsi"/>
                <w:sz w:val="24"/>
                <w:szCs w:val="24"/>
              </w:rPr>
              <w:t xml:space="preserve"> </w:t>
            </w:r>
            <w:r w:rsidR="00E62313" w:rsidRPr="007A095B">
              <w:rPr>
                <w:rFonts w:ascii="Garamond" w:hAnsi="Garamond" w:cstheme="minorHAnsi"/>
                <w:sz w:val="24"/>
                <w:szCs w:val="24"/>
              </w:rPr>
              <w:t xml:space="preserve">including </w:t>
            </w:r>
            <w:proofErr w:type="gramStart"/>
            <w:r w:rsidR="00E62313" w:rsidRPr="007A095B">
              <w:rPr>
                <w:rFonts w:ascii="Garamond" w:hAnsi="Garamond" w:cstheme="minorHAnsi"/>
                <w:sz w:val="24"/>
                <w:szCs w:val="24"/>
              </w:rPr>
              <w:t>as a result of</w:t>
            </w:r>
            <w:proofErr w:type="gramEnd"/>
            <w:r w:rsidR="00E62313" w:rsidRPr="007A095B">
              <w:rPr>
                <w:rFonts w:ascii="Garamond" w:hAnsi="Garamond" w:cstheme="minorHAnsi"/>
                <w:sz w:val="24"/>
                <w:szCs w:val="24"/>
              </w:rPr>
              <w:t xml:space="preserve"> </w:t>
            </w:r>
            <w:r w:rsidR="00181FB0" w:rsidRPr="007A095B">
              <w:rPr>
                <w:rFonts w:ascii="Garamond" w:hAnsi="Garamond" w:cstheme="minorHAnsi"/>
                <w:sz w:val="24"/>
                <w:szCs w:val="24"/>
              </w:rPr>
              <w:t>cyber threats.</w:t>
            </w:r>
          </w:p>
        </w:tc>
      </w:tr>
    </w:tbl>
    <w:p w14:paraId="725150F2" w14:textId="77777777" w:rsidR="00193C10" w:rsidRPr="007A095B" w:rsidRDefault="00193C10" w:rsidP="00AD5891">
      <w:pPr>
        <w:pStyle w:val="ListParagraph"/>
        <w:spacing w:after="0" w:line="240" w:lineRule="auto"/>
        <w:ind w:left="360"/>
        <w:rPr>
          <w:rFonts w:ascii="Garamond" w:hAnsi="Garamond" w:cstheme="minorHAnsi"/>
          <w:b/>
          <w:sz w:val="24"/>
          <w:szCs w:val="24"/>
        </w:rPr>
      </w:pPr>
    </w:p>
    <w:tbl>
      <w:tblPr>
        <w:tblStyle w:val="TableGrid"/>
        <w:tblW w:w="10488" w:type="dxa"/>
        <w:tblLook w:val="04A0" w:firstRow="1" w:lastRow="0" w:firstColumn="1" w:lastColumn="0" w:noHBand="0" w:noVBand="1"/>
      </w:tblPr>
      <w:tblGrid>
        <w:gridCol w:w="10488"/>
      </w:tblGrid>
      <w:tr w:rsidR="00DD7BD0" w:rsidRPr="00E62313" w14:paraId="05687AA3" w14:textId="77777777" w:rsidTr="00E9369C">
        <w:trPr>
          <w:trHeight w:val="340"/>
        </w:trPr>
        <w:tc>
          <w:tcPr>
            <w:tcW w:w="10488" w:type="dxa"/>
            <w:shd w:val="clear" w:color="auto" w:fill="538135" w:themeFill="accent6" w:themeFillShade="BF"/>
          </w:tcPr>
          <w:p w14:paraId="36A57AE5" w14:textId="6DEF8268" w:rsidR="00DD7BD0" w:rsidRPr="007A095B" w:rsidRDefault="008B2BAF" w:rsidP="002B3DA6">
            <w:pPr>
              <w:pStyle w:val="Heading1"/>
            </w:pPr>
            <w:r w:rsidRPr="007A095B">
              <w:t>CONTEXT</w:t>
            </w:r>
          </w:p>
        </w:tc>
      </w:tr>
      <w:tr w:rsidR="008B2BAF" w:rsidRPr="00E62313" w14:paraId="5BD5B836" w14:textId="77777777" w:rsidTr="00A45C38">
        <w:trPr>
          <w:trHeight w:val="340"/>
        </w:trPr>
        <w:tc>
          <w:tcPr>
            <w:tcW w:w="10488" w:type="dxa"/>
            <w:shd w:val="clear" w:color="auto" w:fill="DAD5D0"/>
          </w:tcPr>
          <w:p w14:paraId="4968FD99" w14:textId="2653E547" w:rsidR="008B2BAF" w:rsidRPr="007A095B" w:rsidRDefault="008B2BAF" w:rsidP="009F4B68">
            <w:pPr>
              <w:pStyle w:val="Heading2"/>
              <w:rPr>
                <w:b w:val="0"/>
              </w:rPr>
            </w:pPr>
            <w:r w:rsidRPr="007A095B">
              <w:t>Business Context</w:t>
            </w:r>
          </w:p>
        </w:tc>
      </w:tr>
    </w:tbl>
    <w:p w14:paraId="3C08FEFE" w14:textId="77061D5F" w:rsidR="00213DF0" w:rsidRPr="00415086" w:rsidRDefault="00666A51" w:rsidP="00415086">
      <w:pPr>
        <w:rPr>
          <w:rFonts w:ascii="Garamond" w:hAnsi="Garamond"/>
          <w:sz w:val="24"/>
          <w:szCs w:val="24"/>
        </w:rPr>
      </w:pPr>
      <w:r>
        <w:rPr>
          <w:rFonts w:ascii="Garamond" w:hAnsi="Garamond" w:cstheme="minorHAnsi"/>
          <w:color w:val="000000" w:themeColor="text1"/>
          <w:sz w:val="24"/>
          <w:szCs w:val="24"/>
        </w:rPr>
        <w:t>[company]</w:t>
      </w:r>
      <w:r w:rsidR="00213DF0" w:rsidRPr="00FB3642">
        <w:rPr>
          <w:rFonts w:ascii="Garamond" w:hAnsi="Garamond" w:cstheme="minorHAnsi"/>
          <w:color w:val="000000" w:themeColor="text1"/>
          <w:sz w:val="24"/>
          <w:szCs w:val="24"/>
        </w:rPr>
        <w:t xml:space="preserve"> is committed to achieving our strategic objectives through a commitment to our Purpose, Vision and Values, all of which have been carefully considered and crafted to put the client at the heart of our business.  </w:t>
      </w:r>
      <w:r w:rsidR="00213DF0">
        <w:rPr>
          <w:rFonts w:ascii="Garamond" w:hAnsi="Garamond" w:cs="Arial"/>
          <w:sz w:val="24"/>
          <w:szCs w:val="24"/>
          <w:shd w:val="clear" w:color="auto" w:fill="FFFFFF"/>
        </w:rPr>
        <w:t xml:space="preserve">To achieve our business objectives, </w:t>
      </w:r>
      <w:r>
        <w:rPr>
          <w:rFonts w:ascii="Garamond" w:hAnsi="Garamond" w:cs="Arial"/>
          <w:sz w:val="24"/>
          <w:szCs w:val="24"/>
          <w:shd w:val="clear" w:color="auto" w:fill="FFFFFF"/>
        </w:rPr>
        <w:t>[company]</w:t>
      </w:r>
      <w:r w:rsidR="00213DF0" w:rsidRPr="00A307DE">
        <w:rPr>
          <w:rFonts w:ascii="Garamond" w:hAnsi="Garamond" w:cs="Arial"/>
          <w:sz w:val="24"/>
          <w:szCs w:val="24"/>
          <w:shd w:val="clear" w:color="auto" w:fill="FFFFFF"/>
        </w:rPr>
        <w:t xml:space="preserve"> hold</w:t>
      </w:r>
      <w:r w:rsidR="00213DF0">
        <w:rPr>
          <w:rFonts w:ascii="Garamond" w:hAnsi="Garamond" w:cs="Arial"/>
          <w:sz w:val="24"/>
          <w:szCs w:val="24"/>
          <w:shd w:val="clear" w:color="auto" w:fill="FFFFFF"/>
        </w:rPr>
        <w:t>s</w:t>
      </w:r>
      <w:r w:rsidR="00213DF0" w:rsidRPr="00A307DE">
        <w:rPr>
          <w:rFonts w:ascii="Garamond" w:hAnsi="Garamond" w:cs="Arial"/>
          <w:sz w:val="24"/>
          <w:szCs w:val="24"/>
          <w:shd w:val="clear" w:color="auto" w:fill="FFFFFF"/>
        </w:rPr>
        <w:t xml:space="preserve"> a considerable volume of</w:t>
      </w:r>
      <w:r w:rsidR="00213DF0">
        <w:rPr>
          <w:rFonts w:ascii="Garamond" w:hAnsi="Garamond" w:cs="Arial"/>
          <w:sz w:val="24"/>
          <w:szCs w:val="24"/>
          <w:shd w:val="clear" w:color="auto" w:fill="FFFFFF"/>
        </w:rPr>
        <w:t xml:space="preserve"> business specific and client</w:t>
      </w:r>
      <w:r w:rsidR="00213DF0" w:rsidRPr="00A307DE">
        <w:rPr>
          <w:rFonts w:ascii="Garamond" w:hAnsi="Garamond" w:cs="Arial"/>
          <w:sz w:val="24"/>
          <w:szCs w:val="24"/>
          <w:shd w:val="clear" w:color="auto" w:fill="FFFFFF"/>
        </w:rPr>
        <w:t xml:space="preserve"> information</w:t>
      </w:r>
      <w:r w:rsidR="00213DF0">
        <w:rPr>
          <w:rFonts w:ascii="Garamond" w:hAnsi="Garamond" w:cs="Arial"/>
          <w:sz w:val="24"/>
          <w:szCs w:val="24"/>
          <w:shd w:val="clear" w:color="auto" w:fill="FFFFFF"/>
        </w:rPr>
        <w:t>, some of which is sensitive in nature.</w:t>
      </w:r>
      <w:r w:rsidR="00415086">
        <w:rPr>
          <w:rFonts w:ascii="Garamond" w:hAnsi="Garamond" w:cs="Arial"/>
          <w:sz w:val="24"/>
          <w:szCs w:val="24"/>
          <w:shd w:val="clear" w:color="auto" w:fill="FFFFFF"/>
        </w:rPr>
        <w:t xml:space="preserve">  </w:t>
      </w:r>
      <w:r>
        <w:rPr>
          <w:rFonts w:ascii="Garamond" w:hAnsi="Garamond"/>
          <w:sz w:val="24"/>
          <w:szCs w:val="24"/>
        </w:rPr>
        <w:t>[company]</w:t>
      </w:r>
      <w:r w:rsidR="00415086">
        <w:rPr>
          <w:rFonts w:ascii="Garamond" w:hAnsi="Garamond"/>
          <w:sz w:val="24"/>
          <w:szCs w:val="24"/>
        </w:rPr>
        <w:t xml:space="preserve"> is committed to the highest standards of information security and treats confidentiality and data security extremely seriously. </w:t>
      </w:r>
    </w:p>
    <w:p w14:paraId="7261014A" w14:textId="3A488E4D" w:rsidR="00E62313" w:rsidRPr="00415086" w:rsidRDefault="00213DF0" w:rsidP="00181FB0">
      <w:pPr>
        <w:spacing w:after="0" w:line="240" w:lineRule="auto"/>
        <w:jc w:val="both"/>
        <w:rPr>
          <w:rFonts w:ascii="Garamond" w:hAnsi="Garamond" w:cs="Arial"/>
          <w:sz w:val="24"/>
          <w:szCs w:val="24"/>
          <w:shd w:val="clear" w:color="auto" w:fill="FFFFFF"/>
        </w:rPr>
      </w:pPr>
      <w:r>
        <w:rPr>
          <w:rFonts w:ascii="Garamond" w:hAnsi="Garamond" w:cs="Arial"/>
          <w:sz w:val="24"/>
          <w:szCs w:val="24"/>
          <w:shd w:val="clear" w:color="auto" w:fill="FFFFFF"/>
        </w:rPr>
        <w:t>G</w:t>
      </w:r>
      <w:r w:rsidRPr="00A307DE">
        <w:rPr>
          <w:rFonts w:ascii="Garamond" w:hAnsi="Garamond" w:cs="Arial"/>
          <w:sz w:val="24"/>
          <w:szCs w:val="24"/>
          <w:shd w:val="clear" w:color="auto" w:fill="FFFFFF"/>
        </w:rPr>
        <w:t xml:space="preserve">iven the </w:t>
      </w:r>
      <w:r w:rsidR="000C2CC3">
        <w:rPr>
          <w:rFonts w:ascii="Garamond" w:hAnsi="Garamond" w:cs="Arial"/>
          <w:sz w:val="24"/>
          <w:szCs w:val="24"/>
          <w:shd w:val="clear" w:color="auto" w:fill="FFFFFF"/>
        </w:rPr>
        <w:t xml:space="preserve">internal and </w:t>
      </w:r>
      <w:r w:rsidRPr="00A307DE">
        <w:rPr>
          <w:rFonts w:ascii="Garamond" w:hAnsi="Garamond" w:cs="Arial"/>
          <w:sz w:val="24"/>
          <w:szCs w:val="24"/>
          <w:shd w:val="clear" w:color="auto" w:fill="FFFFFF"/>
        </w:rPr>
        <w:t xml:space="preserve">external threats that all firms face, the information we hold is at risk of being stolen, copied, lost or otherwise compromised resulting in client detriment, and adverse legal, regulatory, financial, reputational </w:t>
      </w:r>
      <w:r w:rsidR="009E7BCD" w:rsidRPr="00A307DE">
        <w:rPr>
          <w:rFonts w:ascii="Garamond" w:hAnsi="Garamond" w:cs="Arial"/>
          <w:sz w:val="24"/>
          <w:szCs w:val="24"/>
          <w:shd w:val="clear" w:color="auto" w:fill="FFFFFF"/>
        </w:rPr>
        <w:t>and/or</w:t>
      </w:r>
      <w:r w:rsidRPr="00A307DE">
        <w:rPr>
          <w:rFonts w:ascii="Garamond" w:hAnsi="Garamond" w:cs="Arial"/>
          <w:sz w:val="24"/>
          <w:szCs w:val="24"/>
          <w:shd w:val="clear" w:color="auto" w:fill="FFFFFF"/>
        </w:rPr>
        <w:t xml:space="preserve"> other consequences for the business. </w:t>
      </w:r>
      <w:r w:rsidR="00415086">
        <w:rPr>
          <w:rFonts w:ascii="Garamond" w:hAnsi="Garamond" w:cs="Arial"/>
          <w:sz w:val="24"/>
          <w:szCs w:val="24"/>
          <w:shd w:val="clear" w:color="auto" w:fill="FFFFFF"/>
        </w:rPr>
        <w:t xml:space="preserve"> </w:t>
      </w:r>
      <w:r w:rsidR="002B6DB0">
        <w:rPr>
          <w:rFonts w:ascii="Garamond" w:hAnsi="Garamond" w:cs="Arial"/>
          <w:sz w:val="24"/>
          <w:szCs w:val="24"/>
          <w:shd w:val="clear" w:color="auto" w:fill="FFFFFF"/>
        </w:rPr>
        <w:t xml:space="preserve">This </w:t>
      </w:r>
      <w:r w:rsidR="00E62313" w:rsidRPr="00A307DE">
        <w:rPr>
          <w:rFonts w:ascii="Garamond" w:hAnsi="Garamond" w:cs="Arial"/>
          <w:sz w:val="24"/>
          <w:szCs w:val="24"/>
          <w:shd w:val="clear" w:color="auto" w:fill="FFFFFF"/>
        </w:rPr>
        <w:t>may be caused internally or externally, deliberately or accidentally, and it may relate to information held or transmitted on any media, including that held or processed on IT systems or devices, on paper or other 'hard' format</w:t>
      </w:r>
      <w:r w:rsidR="00917A74">
        <w:rPr>
          <w:rFonts w:ascii="Garamond" w:hAnsi="Garamond" w:cs="Arial"/>
          <w:sz w:val="24"/>
          <w:szCs w:val="24"/>
          <w:shd w:val="clear" w:color="auto" w:fill="FFFFFF"/>
        </w:rPr>
        <w:t>.</w:t>
      </w:r>
    </w:p>
    <w:p w14:paraId="3115C242" w14:textId="77777777" w:rsidR="00E62313" w:rsidRPr="00A307DE" w:rsidRDefault="00E62313" w:rsidP="00181FB0">
      <w:pPr>
        <w:spacing w:after="0" w:line="240" w:lineRule="auto"/>
        <w:jc w:val="both"/>
        <w:rPr>
          <w:rFonts w:ascii="Garamond" w:hAnsi="Garamond" w:cstheme="minorHAnsi"/>
          <w:sz w:val="24"/>
          <w:szCs w:val="24"/>
        </w:rPr>
      </w:pPr>
    </w:p>
    <w:p w14:paraId="532DE21C" w14:textId="77777777" w:rsidR="00415086" w:rsidRDefault="00DF13D6" w:rsidP="00181FB0">
      <w:pPr>
        <w:spacing w:after="0" w:line="240" w:lineRule="auto"/>
        <w:jc w:val="both"/>
        <w:rPr>
          <w:rFonts w:ascii="Garamond" w:hAnsi="Garamond"/>
          <w:sz w:val="24"/>
          <w:szCs w:val="24"/>
        </w:rPr>
      </w:pPr>
      <w:r w:rsidRPr="2923E1B0">
        <w:rPr>
          <w:rFonts w:ascii="Garamond" w:hAnsi="Garamond"/>
          <w:sz w:val="24"/>
          <w:szCs w:val="24"/>
        </w:rPr>
        <w:t>Therefore</w:t>
      </w:r>
      <w:r w:rsidR="00C05B4C" w:rsidRPr="2923E1B0">
        <w:rPr>
          <w:rFonts w:ascii="Garamond" w:hAnsi="Garamond"/>
          <w:sz w:val="24"/>
          <w:szCs w:val="24"/>
        </w:rPr>
        <w:t>,</w:t>
      </w:r>
      <w:r w:rsidRPr="2923E1B0">
        <w:rPr>
          <w:rFonts w:ascii="Garamond" w:hAnsi="Garamond"/>
          <w:sz w:val="24"/>
          <w:szCs w:val="24"/>
        </w:rPr>
        <w:t xml:space="preserve"> i</w:t>
      </w:r>
      <w:r w:rsidR="00E62313" w:rsidRPr="2923E1B0">
        <w:rPr>
          <w:rFonts w:ascii="Garamond" w:hAnsi="Garamond"/>
          <w:sz w:val="24"/>
          <w:szCs w:val="24"/>
        </w:rPr>
        <w:t xml:space="preserve">t is essential that we have a strong </w:t>
      </w:r>
      <w:r w:rsidR="00DF7496" w:rsidRPr="2923E1B0">
        <w:rPr>
          <w:rFonts w:ascii="Garamond" w:hAnsi="Garamond"/>
          <w:sz w:val="24"/>
          <w:szCs w:val="24"/>
        </w:rPr>
        <w:t xml:space="preserve">framework </w:t>
      </w:r>
      <w:r w:rsidR="00E62313" w:rsidRPr="2923E1B0">
        <w:rPr>
          <w:rFonts w:ascii="Garamond" w:hAnsi="Garamond"/>
          <w:sz w:val="24"/>
          <w:szCs w:val="24"/>
        </w:rPr>
        <w:t xml:space="preserve">of </w:t>
      </w:r>
      <w:r w:rsidR="00640D67" w:rsidRPr="2923E1B0">
        <w:rPr>
          <w:rFonts w:ascii="Garamond" w:hAnsi="Garamond"/>
          <w:sz w:val="24"/>
          <w:szCs w:val="24"/>
        </w:rPr>
        <w:t xml:space="preserve">controls in place </w:t>
      </w:r>
      <w:r w:rsidR="00DF7496" w:rsidRPr="2923E1B0">
        <w:rPr>
          <w:rFonts w:ascii="Garamond" w:hAnsi="Garamond"/>
          <w:sz w:val="24"/>
          <w:szCs w:val="24"/>
        </w:rPr>
        <w:t xml:space="preserve">to ensure that this information is </w:t>
      </w:r>
      <w:r w:rsidR="609EEE51" w:rsidRPr="2923E1B0">
        <w:rPr>
          <w:rFonts w:ascii="Garamond" w:hAnsi="Garamond"/>
          <w:sz w:val="24"/>
          <w:szCs w:val="24"/>
        </w:rPr>
        <w:t>professionally managed</w:t>
      </w:r>
      <w:r w:rsidR="00DF7496" w:rsidRPr="2923E1B0">
        <w:rPr>
          <w:rFonts w:ascii="Garamond" w:hAnsi="Garamond"/>
          <w:sz w:val="24"/>
          <w:szCs w:val="24"/>
        </w:rPr>
        <w:t xml:space="preserve"> and protected.</w:t>
      </w:r>
      <w:r w:rsidR="00640D67" w:rsidRPr="2923E1B0">
        <w:rPr>
          <w:rFonts w:ascii="Garamond" w:hAnsi="Garamond"/>
          <w:sz w:val="24"/>
          <w:szCs w:val="24"/>
        </w:rPr>
        <w:t xml:space="preserve"> </w:t>
      </w:r>
    </w:p>
    <w:p w14:paraId="467F4066" w14:textId="77777777" w:rsidR="00415086" w:rsidRDefault="00415086" w:rsidP="00181FB0">
      <w:pPr>
        <w:spacing w:after="0" w:line="240" w:lineRule="auto"/>
        <w:jc w:val="both"/>
        <w:rPr>
          <w:rFonts w:ascii="Garamond" w:hAnsi="Garamond"/>
          <w:sz w:val="24"/>
          <w:szCs w:val="24"/>
        </w:rPr>
      </w:pPr>
    </w:p>
    <w:p w14:paraId="220DBEE3" w14:textId="5968A1C9" w:rsidR="00DF7496" w:rsidRPr="00415086" w:rsidRDefault="00640D67" w:rsidP="00181FB0">
      <w:pPr>
        <w:spacing w:after="0" w:line="240" w:lineRule="auto"/>
        <w:jc w:val="both"/>
        <w:rPr>
          <w:rFonts w:ascii="Garamond" w:hAnsi="Garamond"/>
          <w:sz w:val="24"/>
          <w:szCs w:val="24"/>
        </w:rPr>
      </w:pPr>
      <w:r w:rsidRPr="00A307DE">
        <w:rPr>
          <w:rFonts w:ascii="Garamond" w:hAnsi="Garamond" w:cstheme="minorHAnsi"/>
          <w:sz w:val="24"/>
          <w:szCs w:val="24"/>
        </w:rPr>
        <w:t>This policy sets out our minimum requirements</w:t>
      </w:r>
      <w:r w:rsidR="00DF13D6">
        <w:rPr>
          <w:rFonts w:ascii="Garamond" w:hAnsi="Garamond" w:cstheme="minorHAnsi"/>
          <w:sz w:val="24"/>
          <w:szCs w:val="24"/>
        </w:rPr>
        <w:t xml:space="preserve"> </w:t>
      </w:r>
      <w:r w:rsidR="00415086">
        <w:rPr>
          <w:rFonts w:ascii="Garamond" w:hAnsi="Garamond" w:cstheme="minorHAnsi"/>
          <w:sz w:val="24"/>
          <w:szCs w:val="24"/>
        </w:rPr>
        <w:t xml:space="preserve">that must be followed to ensure we protect our data from </w:t>
      </w:r>
      <w:r w:rsidR="00415086" w:rsidRPr="007A095B">
        <w:rPr>
          <w:rFonts w:ascii="Garamond" w:hAnsi="Garamond" w:cstheme="minorHAnsi"/>
          <w:sz w:val="24"/>
          <w:szCs w:val="24"/>
        </w:rPr>
        <w:t>unauthorised access</w:t>
      </w:r>
      <w:r w:rsidR="00415086">
        <w:rPr>
          <w:rFonts w:ascii="Garamond" w:hAnsi="Garamond" w:cstheme="minorHAnsi"/>
          <w:sz w:val="24"/>
          <w:szCs w:val="24"/>
        </w:rPr>
        <w:t xml:space="preserve"> and </w:t>
      </w:r>
      <w:r w:rsidR="00415086" w:rsidRPr="007A095B">
        <w:rPr>
          <w:rFonts w:ascii="Garamond" w:hAnsi="Garamond" w:cstheme="minorHAnsi"/>
          <w:sz w:val="24"/>
          <w:szCs w:val="24"/>
        </w:rPr>
        <w:t>cyber threats</w:t>
      </w:r>
      <w:r w:rsidR="00415086">
        <w:rPr>
          <w:rFonts w:ascii="Garamond" w:hAnsi="Garamond" w:cstheme="minorHAnsi"/>
          <w:sz w:val="24"/>
          <w:szCs w:val="24"/>
        </w:rPr>
        <w:t xml:space="preserve">.  </w:t>
      </w:r>
    </w:p>
    <w:p w14:paraId="76991D1A" w14:textId="77777777" w:rsidR="0038711B" w:rsidRPr="007A095B" w:rsidRDefault="0038711B" w:rsidP="00AD5891">
      <w:pPr>
        <w:spacing w:after="0" w:line="240" w:lineRule="auto"/>
        <w:jc w:val="both"/>
        <w:rPr>
          <w:rFonts w:ascii="Garamond" w:hAnsi="Garamond" w:cstheme="minorHAnsi"/>
          <w:sz w:val="24"/>
          <w:szCs w:val="24"/>
        </w:rPr>
      </w:pPr>
    </w:p>
    <w:tbl>
      <w:tblPr>
        <w:tblStyle w:val="TableGrid"/>
        <w:tblW w:w="10488" w:type="dxa"/>
        <w:tblLook w:val="04A0" w:firstRow="1" w:lastRow="0" w:firstColumn="1" w:lastColumn="0" w:noHBand="0" w:noVBand="1"/>
      </w:tblPr>
      <w:tblGrid>
        <w:gridCol w:w="10488"/>
      </w:tblGrid>
      <w:tr w:rsidR="00DD7BD0" w:rsidRPr="00E62313" w14:paraId="11913868" w14:textId="77777777" w:rsidTr="00A45C38">
        <w:trPr>
          <w:trHeight w:val="340"/>
        </w:trPr>
        <w:tc>
          <w:tcPr>
            <w:tcW w:w="10488" w:type="dxa"/>
            <w:shd w:val="clear" w:color="auto" w:fill="DAD5D0"/>
          </w:tcPr>
          <w:p w14:paraId="25D5AE6C" w14:textId="0E3F9021" w:rsidR="00DD7BD0" w:rsidRPr="007A095B" w:rsidRDefault="00DD7BD0" w:rsidP="00C331AB">
            <w:pPr>
              <w:pStyle w:val="Heading2"/>
            </w:pPr>
            <w:r w:rsidRPr="007A095B">
              <w:t>Regulatory Context</w:t>
            </w:r>
          </w:p>
        </w:tc>
      </w:tr>
    </w:tbl>
    <w:p w14:paraId="6C246483" w14:textId="17B7FFFD" w:rsidR="00415086" w:rsidRDefault="00666A51" w:rsidP="2923E1B0">
      <w:pPr>
        <w:spacing w:after="0" w:line="240" w:lineRule="auto"/>
        <w:jc w:val="both"/>
        <w:rPr>
          <w:rFonts w:ascii="Garamond" w:hAnsi="Garamond"/>
          <w:sz w:val="24"/>
          <w:szCs w:val="24"/>
        </w:rPr>
      </w:pPr>
      <w:r>
        <w:rPr>
          <w:rFonts w:ascii="Garamond" w:hAnsi="Garamond" w:cstheme="minorHAnsi"/>
          <w:sz w:val="24"/>
          <w:szCs w:val="24"/>
        </w:rPr>
        <w:t>[company]</w:t>
      </w:r>
      <w:r w:rsidR="00415086" w:rsidRPr="00FB3642">
        <w:rPr>
          <w:rFonts w:ascii="Garamond" w:hAnsi="Garamond" w:cstheme="minorHAnsi"/>
          <w:sz w:val="24"/>
          <w:szCs w:val="24"/>
        </w:rPr>
        <w:t>’s requirements for meeting</w:t>
      </w:r>
      <w:r w:rsidR="00415086">
        <w:rPr>
          <w:rFonts w:ascii="Garamond" w:hAnsi="Garamond" w:cstheme="minorHAnsi"/>
          <w:sz w:val="24"/>
          <w:szCs w:val="24"/>
        </w:rPr>
        <w:t xml:space="preserve"> </w:t>
      </w:r>
      <w:r w:rsidR="00415086" w:rsidRPr="2923E1B0">
        <w:rPr>
          <w:rFonts w:ascii="Garamond" w:hAnsi="Garamond"/>
          <w:sz w:val="24"/>
          <w:szCs w:val="24"/>
        </w:rPr>
        <w:t>its obligations under the UK General Data Protection Regulation as well as the FCA’s expectations regarding how it collects, manages and secures client data</w:t>
      </w:r>
      <w:r w:rsidR="00415086">
        <w:rPr>
          <w:rFonts w:ascii="Garamond" w:hAnsi="Garamond"/>
          <w:sz w:val="24"/>
          <w:szCs w:val="24"/>
        </w:rPr>
        <w:t xml:space="preserve"> are set out in the </w:t>
      </w:r>
      <w:r w:rsidR="00415086" w:rsidRPr="00415086">
        <w:rPr>
          <w:rFonts w:ascii="Garamond" w:hAnsi="Garamond"/>
          <w:sz w:val="24"/>
          <w:szCs w:val="24"/>
        </w:rPr>
        <w:t>Data Protection and Privacy Policy</w:t>
      </w:r>
      <w:r w:rsidR="00415086">
        <w:rPr>
          <w:rFonts w:ascii="Garamond" w:hAnsi="Garamond"/>
          <w:sz w:val="24"/>
          <w:szCs w:val="24"/>
        </w:rPr>
        <w:t>.</w:t>
      </w:r>
    </w:p>
    <w:p w14:paraId="7176E037" w14:textId="78848B39" w:rsidR="00415086" w:rsidRDefault="00415086" w:rsidP="2923E1B0">
      <w:pPr>
        <w:spacing w:after="0" w:line="240" w:lineRule="auto"/>
        <w:jc w:val="both"/>
        <w:rPr>
          <w:rFonts w:ascii="Garamond" w:hAnsi="Garamond"/>
          <w:sz w:val="24"/>
          <w:szCs w:val="24"/>
        </w:rPr>
      </w:pPr>
    </w:p>
    <w:p w14:paraId="779D7138" w14:textId="38BA79CD" w:rsidR="00BE7A6C" w:rsidRPr="003B601C" w:rsidRDefault="00BE7A6C" w:rsidP="00BE7A6C">
      <w:pPr>
        <w:spacing w:after="0" w:line="240" w:lineRule="auto"/>
        <w:jc w:val="both"/>
        <w:rPr>
          <w:rFonts w:ascii="Garamond" w:hAnsi="Garamond" w:cstheme="minorHAnsi"/>
          <w:sz w:val="24"/>
          <w:szCs w:val="24"/>
        </w:rPr>
      </w:pPr>
      <w:r w:rsidRPr="003B601C">
        <w:rPr>
          <w:rFonts w:ascii="Garamond" w:hAnsi="Garamond" w:cstheme="minorHAnsi"/>
          <w:sz w:val="24"/>
          <w:szCs w:val="24"/>
        </w:rPr>
        <w:t xml:space="preserve">In relation to </w:t>
      </w:r>
      <w:r>
        <w:rPr>
          <w:rFonts w:ascii="Garamond" w:hAnsi="Garamond" w:cstheme="minorHAnsi"/>
          <w:sz w:val="24"/>
          <w:szCs w:val="24"/>
        </w:rPr>
        <w:t>i</w:t>
      </w:r>
      <w:r w:rsidRPr="007A095B">
        <w:rPr>
          <w:rFonts w:ascii="Garamond" w:hAnsi="Garamond" w:cstheme="minorHAnsi"/>
          <w:sz w:val="24"/>
          <w:szCs w:val="24"/>
        </w:rPr>
        <w:t xml:space="preserve">nformation </w:t>
      </w:r>
      <w:r>
        <w:rPr>
          <w:rFonts w:ascii="Garamond" w:hAnsi="Garamond" w:cstheme="minorHAnsi"/>
          <w:sz w:val="24"/>
          <w:szCs w:val="24"/>
        </w:rPr>
        <w:t>and</w:t>
      </w:r>
      <w:r w:rsidRPr="007A095B">
        <w:rPr>
          <w:rFonts w:ascii="Garamond" w:hAnsi="Garamond" w:cstheme="minorHAnsi"/>
          <w:sz w:val="24"/>
          <w:szCs w:val="24"/>
        </w:rPr>
        <w:t xml:space="preserve"> </w:t>
      </w:r>
      <w:r>
        <w:rPr>
          <w:rFonts w:ascii="Garamond" w:hAnsi="Garamond" w:cstheme="minorHAnsi"/>
          <w:sz w:val="24"/>
          <w:szCs w:val="24"/>
        </w:rPr>
        <w:t>c</w:t>
      </w:r>
      <w:r w:rsidRPr="007A095B">
        <w:rPr>
          <w:rFonts w:ascii="Garamond" w:hAnsi="Garamond" w:cstheme="minorHAnsi"/>
          <w:sz w:val="24"/>
          <w:szCs w:val="24"/>
        </w:rPr>
        <w:t xml:space="preserve">yber </w:t>
      </w:r>
      <w:r>
        <w:rPr>
          <w:rFonts w:ascii="Garamond" w:hAnsi="Garamond" w:cstheme="minorHAnsi"/>
          <w:sz w:val="24"/>
          <w:szCs w:val="24"/>
        </w:rPr>
        <w:t>s</w:t>
      </w:r>
      <w:r w:rsidRPr="007A095B">
        <w:rPr>
          <w:rFonts w:ascii="Garamond" w:hAnsi="Garamond" w:cstheme="minorHAnsi"/>
          <w:sz w:val="24"/>
          <w:szCs w:val="24"/>
        </w:rPr>
        <w:t>ecurity</w:t>
      </w:r>
      <w:r w:rsidRPr="003B601C">
        <w:rPr>
          <w:rFonts w:ascii="Garamond" w:hAnsi="Garamond" w:cstheme="minorHAnsi"/>
          <w:sz w:val="24"/>
          <w:szCs w:val="24"/>
        </w:rPr>
        <w:t xml:space="preserve">, under Retained Regulation (EU) 2016/679, UK General Data Protection Regulation (UK GDPR), </w:t>
      </w:r>
      <w:r w:rsidR="00666A51">
        <w:rPr>
          <w:rFonts w:ascii="Garamond" w:hAnsi="Garamond" w:cstheme="minorHAnsi"/>
          <w:sz w:val="24"/>
          <w:szCs w:val="24"/>
        </w:rPr>
        <w:t>[company]</w:t>
      </w:r>
      <w:r>
        <w:rPr>
          <w:rFonts w:ascii="Garamond" w:hAnsi="Garamond" w:cstheme="minorHAnsi"/>
          <w:sz w:val="24"/>
          <w:szCs w:val="24"/>
        </w:rPr>
        <w:t xml:space="preserve"> </w:t>
      </w:r>
      <w:r w:rsidRPr="003B601C">
        <w:rPr>
          <w:rFonts w:ascii="Garamond" w:hAnsi="Garamond" w:cstheme="minorHAnsi"/>
          <w:sz w:val="24"/>
          <w:szCs w:val="24"/>
        </w:rPr>
        <w:t>must:</w:t>
      </w:r>
    </w:p>
    <w:p w14:paraId="1459BE94" w14:textId="1E6C7791" w:rsidR="00BE7A6C" w:rsidRPr="00BE7A6C" w:rsidRDefault="00BE7A6C" w:rsidP="00BE7A6C">
      <w:pPr>
        <w:pStyle w:val="ListParagraph"/>
        <w:numPr>
          <w:ilvl w:val="0"/>
          <w:numId w:val="14"/>
        </w:numPr>
        <w:spacing w:after="0" w:line="240" w:lineRule="auto"/>
        <w:jc w:val="both"/>
        <w:rPr>
          <w:rFonts w:ascii="Garamond" w:hAnsi="Garamond" w:cstheme="minorHAnsi"/>
          <w:sz w:val="24"/>
          <w:szCs w:val="24"/>
        </w:rPr>
      </w:pPr>
      <w:r w:rsidRPr="002644E2">
        <w:rPr>
          <w:rFonts w:ascii="Garamond" w:hAnsi="Garamond" w:cstheme="minorHAnsi"/>
          <w:sz w:val="24"/>
          <w:szCs w:val="24"/>
        </w:rPr>
        <w:t>use technical or organisational measures to ensure personal information is kept secure, including protection against unauthorised or unlawful processing and against accidental loss, destruction or damage;</w:t>
      </w:r>
    </w:p>
    <w:p w14:paraId="22EC7B4D" w14:textId="6B6E5B3A" w:rsidR="00BE7A6C" w:rsidRPr="00BE7A6C" w:rsidRDefault="00BE7A6C" w:rsidP="00BE7A6C">
      <w:pPr>
        <w:pStyle w:val="ListParagraph"/>
        <w:numPr>
          <w:ilvl w:val="0"/>
          <w:numId w:val="14"/>
        </w:numPr>
        <w:spacing w:after="0" w:line="240" w:lineRule="auto"/>
        <w:jc w:val="both"/>
        <w:rPr>
          <w:rFonts w:ascii="Garamond" w:hAnsi="Garamond" w:cstheme="minorHAnsi"/>
          <w:sz w:val="24"/>
          <w:szCs w:val="24"/>
        </w:rPr>
      </w:pPr>
      <w:r w:rsidRPr="002644E2">
        <w:rPr>
          <w:rFonts w:ascii="Garamond" w:hAnsi="Garamond" w:cstheme="minorHAnsi"/>
          <w:sz w:val="24"/>
          <w:szCs w:val="24"/>
        </w:rPr>
        <w:t xml:space="preserve">implement appropriate technical and organisational measures to demonstrate that it has considered and integrated data compliance measures into </w:t>
      </w:r>
      <w:r w:rsidR="00666A51">
        <w:rPr>
          <w:rFonts w:ascii="Garamond" w:hAnsi="Garamond" w:cstheme="minorHAnsi"/>
          <w:sz w:val="24"/>
          <w:szCs w:val="24"/>
        </w:rPr>
        <w:t>[company]</w:t>
      </w:r>
      <w:r w:rsidRPr="002644E2">
        <w:rPr>
          <w:rFonts w:ascii="Garamond" w:hAnsi="Garamond" w:cstheme="minorHAnsi"/>
          <w:sz w:val="24"/>
          <w:szCs w:val="24"/>
        </w:rPr>
        <w:t>’s data processing activities; and</w:t>
      </w:r>
    </w:p>
    <w:p w14:paraId="6542F07E" w14:textId="77777777" w:rsidR="00BE7A6C" w:rsidRPr="002644E2" w:rsidRDefault="00BE7A6C" w:rsidP="00BE7A6C">
      <w:pPr>
        <w:pStyle w:val="ListParagraph"/>
        <w:numPr>
          <w:ilvl w:val="0"/>
          <w:numId w:val="14"/>
        </w:numPr>
        <w:spacing w:after="0" w:line="240" w:lineRule="auto"/>
        <w:jc w:val="both"/>
        <w:rPr>
          <w:rFonts w:ascii="Garamond" w:hAnsi="Garamond" w:cstheme="minorHAnsi"/>
          <w:sz w:val="24"/>
          <w:szCs w:val="24"/>
        </w:rPr>
      </w:pPr>
      <w:r w:rsidRPr="002644E2">
        <w:rPr>
          <w:rFonts w:ascii="Garamond" w:hAnsi="Garamond" w:cstheme="minorHAnsi"/>
          <w:sz w:val="24"/>
          <w:szCs w:val="24"/>
        </w:rPr>
        <w:t>be able to demonstrate that it has used or implemented such measures.</w:t>
      </w:r>
    </w:p>
    <w:p w14:paraId="750C77F5" w14:textId="77777777" w:rsidR="0003100D" w:rsidRDefault="0003100D" w:rsidP="005C12C3">
      <w:pPr>
        <w:spacing w:after="0" w:line="240" w:lineRule="auto"/>
        <w:jc w:val="both"/>
        <w:rPr>
          <w:rFonts w:ascii="Garamond" w:hAnsi="Garamond" w:cstheme="minorHAnsi"/>
          <w:sz w:val="24"/>
          <w:szCs w:val="24"/>
        </w:rPr>
      </w:pPr>
    </w:p>
    <w:p w14:paraId="1D46C9CF" w14:textId="60FC3BCB" w:rsidR="00054892" w:rsidRDefault="00666A51" w:rsidP="005C12C3">
      <w:pPr>
        <w:spacing w:after="0" w:line="240" w:lineRule="auto"/>
        <w:jc w:val="both"/>
        <w:rPr>
          <w:rFonts w:ascii="Garamond" w:hAnsi="Garamond" w:cstheme="minorHAnsi"/>
          <w:sz w:val="24"/>
          <w:szCs w:val="24"/>
        </w:rPr>
      </w:pPr>
      <w:r>
        <w:rPr>
          <w:rFonts w:ascii="Garamond" w:hAnsi="Garamond" w:cstheme="minorHAnsi"/>
          <w:sz w:val="24"/>
          <w:szCs w:val="24"/>
        </w:rPr>
        <w:t>[company]</w:t>
      </w:r>
      <w:r w:rsidR="00D154C5">
        <w:rPr>
          <w:rFonts w:ascii="Garamond" w:hAnsi="Garamond" w:cstheme="minorHAnsi"/>
          <w:sz w:val="24"/>
          <w:szCs w:val="24"/>
        </w:rPr>
        <w:t xml:space="preserve"> </w:t>
      </w:r>
      <w:r w:rsidR="00FA0F9E">
        <w:rPr>
          <w:rFonts w:ascii="Garamond" w:hAnsi="Garamond" w:cstheme="minorHAnsi"/>
          <w:sz w:val="24"/>
          <w:szCs w:val="24"/>
        </w:rPr>
        <w:t xml:space="preserve">must also meet </w:t>
      </w:r>
      <w:r w:rsidR="00142A8D">
        <w:rPr>
          <w:rFonts w:ascii="Garamond" w:hAnsi="Garamond" w:cstheme="minorHAnsi"/>
          <w:sz w:val="24"/>
          <w:szCs w:val="24"/>
        </w:rPr>
        <w:t xml:space="preserve">the </w:t>
      </w:r>
      <w:r w:rsidR="00732433">
        <w:rPr>
          <w:rFonts w:ascii="Garamond" w:hAnsi="Garamond" w:cstheme="minorHAnsi"/>
          <w:sz w:val="24"/>
          <w:szCs w:val="24"/>
        </w:rPr>
        <w:t xml:space="preserve">Operational </w:t>
      </w:r>
      <w:r w:rsidR="00142A8D">
        <w:rPr>
          <w:rFonts w:ascii="Garamond" w:hAnsi="Garamond" w:cstheme="minorHAnsi"/>
          <w:sz w:val="24"/>
          <w:szCs w:val="24"/>
        </w:rPr>
        <w:t>R</w:t>
      </w:r>
      <w:r w:rsidR="00732433">
        <w:rPr>
          <w:rFonts w:ascii="Garamond" w:hAnsi="Garamond" w:cstheme="minorHAnsi"/>
          <w:sz w:val="24"/>
          <w:szCs w:val="24"/>
        </w:rPr>
        <w:t>esilience requirements</w:t>
      </w:r>
      <w:r w:rsidR="00142A8D">
        <w:rPr>
          <w:rFonts w:ascii="Garamond" w:hAnsi="Garamond" w:cstheme="minorHAnsi"/>
          <w:sz w:val="24"/>
          <w:szCs w:val="24"/>
        </w:rPr>
        <w:t xml:space="preserve"> as outlined in FCA SYSC 15A.2 </w:t>
      </w:r>
      <w:r w:rsidR="001524AF">
        <w:rPr>
          <w:rFonts w:ascii="Garamond" w:hAnsi="Garamond" w:cstheme="minorHAnsi"/>
          <w:sz w:val="24"/>
          <w:szCs w:val="24"/>
        </w:rPr>
        <w:t>relating to</w:t>
      </w:r>
      <w:r w:rsidR="002B1BD5">
        <w:rPr>
          <w:rFonts w:ascii="Garamond" w:hAnsi="Garamond" w:cstheme="minorHAnsi"/>
          <w:sz w:val="24"/>
          <w:szCs w:val="24"/>
        </w:rPr>
        <w:t xml:space="preserve"> </w:t>
      </w:r>
      <w:r w:rsidR="00D51EC3">
        <w:rPr>
          <w:rFonts w:ascii="Garamond" w:hAnsi="Garamond" w:cstheme="minorHAnsi"/>
          <w:sz w:val="24"/>
          <w:szCs w:val="24"/>
        </w:rPr>
        <w:t xml:space="preserve">the </w:t>
      </w:r>
      <w:r w:rsidR="002B1BD5">
        <w:rPr>
          <w:rFonts w:ascii="Garamond" w:hAnsi="Garamond" w:cstheme="minorHAnsi"/>
          <w:sz w:val="24"/>
          <w:szCs w:val="24"/>
        </w:rPr>
        <w:t xml:space="preserve">effects of </w:t>
      </w:r>
      <w:r w:rsidR="00C41960">
        <w:rPr>
          <w:rFonts w:ascii="Garamond" w:hAnsi="Garamond" w:cstheme="minorHAnsi"/>
          <w:sz w:val="24"/>
          <w:szCs w:val="24"/>
        </w:rPr>
        <w:t xml:space="preserve">plausible disruptions to its </w:t>
      </w:r>
      <w:r w:rsidR="00F14877">
        <w:rPr>
          <w:rFonts w:ascii="Garamond" w:hAnsi="Garamond" w:cstheme="minorHAnsi"/>
          <w:sz w:val="24"/>
          <w:szCs w:val="24"/>
        </w:rPr>
        <w:t>business services</w:t>
      </w:r>
      <w:r w:rsidR="002B1BD5">
        <w:rPr>
          <w:rFonts w:ascii="Garamond" w:hAnsi="Garamond" w:cstheme="minorHAnsi"/>
          <w:sz w:val="24"/>
          <w:szCs w:val="24"/>
        </w:rPr>
        <w:t xml:space="preserve">, considerations should be given to </w:t>
      </w:r>
      <w:r w:rsidR="007A648C">
        <w:rPr>
          <w:rFonts w:ascii="Garamond" w:hAnsi="Garamond" w:cstheme="minorHAnsi"/>
          <w:sz w:val="24"/>
          <w:szCs w:val="24"/>
        </w:rPr>
        <w:t xml:space="preserve">the </w:t>
      </w:r>
      <w:r w:rsidR="002B1BD5">
        <w:rPr>
          <w:rFonts w:ascii="Garamond" w:hAnsi="Garamond" w:cstheme="minorHAnsi"/>
          <w:sz w:val="24"/>
          <w:szCs w:val="24"/>
        </w:rPr>
        <w:t xml:space="preserve">following </w:t>
      </w:r>
      <w:r w:rsidR="00A83F57">
        <w:rPr>
          <w:rFonts w:ascii="Garamond" w:hAnsi="Garamond" w:cstheme="minorHAnsi"/>
          <w:sz w:val="24"/>
          <w:szCs w:val="24"/>
        </w:rPr>
        <w:t xml:space="preserve">factors </w:t>
      </w:r>
      <w:r w:rsidR="00054892">
        <w:rPr>
          <w:rFonts w:ascii="Garamond" w:hAnsi="Garamond" w:cstheme="minorHAnsi"/>
          <w:sz w:val="24"/>
          <w:szCs w:val="24"/>
        </w:rPr>
        <w:t xml:space="preserve">including but not limited </w:t>
      </w:r>
      <w:r w:rsidR="005951DE">
        <w:rPr>
          <w:rFonts w:ascii="Garamond" w:hAnsi="Garamond" w:cstheme="minorHAnsi"/>
          <w:sz w:val="24"/>
          <w:szCs w:val="24"/>
        </w:rPr>
        <w:t>to:</w:t>
      </w:r>
    </w:p>
    <w:p w14:paraId="6DD8E5C5" w14:textId="2793F3C7" w:rsidR="00A76536" w:rsidRDefault="00315B64" w:rsidP="005951DE">
      <w:pPr>
        <w:pStyle w:val="ListParagraph"/>
        <w:numPr>
          <w:ilvl w:val="0"/>
          <w:numId w:val="14"/>
        </w:numPr>
        <w:spacing w:after="0" w:line="240" w:lineRule="auto"/>
        <w:jc w:val="both"/>
        <w:rPr>
          <w:rFonts w:ascii="Garamond" w:hAnsi="Garamond" w:cstheme="minorHAnsi"/>
          <w:sz w:val="24"/>
          <w:szCs w:val="24"/>
        </w:rPr>
      </w:pPr>
      <w:r>
        <w:rPr>
          <w:rFonts w:ascii="Garamond" w:hAnsi="Garamond" w:cstheme="minorHAnsi"/>
          <w:sz w:val="24"/>
          <w:szCs w:val="24"/>
        </w:rPr>
        <w:t xml:space="preserve">The nature </w:t>
      </w:r>
      <w:r w:rsidR="00A76536">
        <w:rPr>
          <w:rFonts w:ascii="Garamond" w:hAnsi="Garamond" w:cstheme="minorHAnsi"/>
          <w:sz w:val="24"/>
          <w:szCs w:val="24"/>
        </w:rPr>
        <w:t xml:space="preserve">and size </w:t>
      </w:r>
      <w:r>
        <w:rPr>
          <w:rFonts w:ascii="Garamond" w:hAnsi="Garamond" w:cstheme="minorHAnsi"/>
          <w:sz w:val="24"/>
          <w:szCs w:val="24"/>
        </w:rPr>
        <w:t xml:space="preserve">of the </w:t>
      </w:r>
      <w:r w:rsidR="00A76536">
        <w:rPr>
          <w:rFonts w:ascii="Garamond" w:hAnsi="Garamond" w:cstheme="minorHAnsi"/>
          <w:sz w:val="24"/>
          <w:szCs w:val="24"/>
        </w:rPr>
        <w:t>client base</w:t>
      </w:r>
    </w:p>
    <w:p w14:paraId="7B187906" w14:textId="7CF54E35" w:rsidR="007A21AB" w:rsidRDefault="007A21AB" w:rsidP="005951DE">
      <w:pPr>
        <w:pStyle w:val="ListParagraph"/>
        <w:numPr>
          <w:ilvl w:val="0"/>
          <w:numId w:val="14"/>
        </w:numPr>
        <w:spacing w:after="0" w:line="240" w:lineRule="auto"/>
        <w:jc w:val="both"/>
        <w:rPr>
          <w:rFonts w:ascii="Garamond" w:hAnsi="Garamond" w:cstheme="minorHAnsi"/>
          <w:sz w:val="24"/>
          <w:szCs w:val="24"/>
        </w:rPr>
      </w:pPr>
      <w:r>
        <w:rPr>
          <w:rFonts w:ascii="Garamond" w:hAnsi="Garamond" w:cstheme="minorHAnsi"/>
          <w:sz w:val="24"/>
          <w:szCs w:val="24"/>
        </w:rPr>
        <w:t xml:space="preserve">The sensitivity of data </w:t>
      </w:r>
      <w:r w:rsidR="00C3385D">
        <w:rPr>
          <w:rFonts w:ascii="Garamond" w:hAnsi="Garamond" w:cstheme="minorHAnsi"/>
          <w:sz w:val="24"/>
          <w:szCs w:val="24"/>
        </w:rPr>
        <w:t>held.</w:t>
      </w:r>
    </w:p>
    <w:p w14:paraId="56D26543" w14:textId="138A2162" w:rsidR="009A0FE9" w:rsidRDefault="00FE2415" w:rsidP="005951DE">
      <w:pPr>
        <w:pStyle w:val="ListParagraph"/>
        <w:numPr>
          <w:ilvl w:val="0"/>
          <w:numId w:val="14"/>
        </w:numPr>
        <w:spacing w:after="0" w:line="240" w:lineRule="auto"/>
        <w:jc w:val="both"/>
        <w:rPr>
          <w:rFonts w:ascii="Garamond" w:hAnsi="Garamond" w:cstheme="minorHAnsi"/>
          <w:sz w:val="24"/>
          <w:szCs w:val="24"/>
        </w:rPr>
      </w:pPr>
      <w:r>
        <w:rPr>
          <w:rFonts w:ascii="Garamond" w:hAnsi="Garamond" w:cstheme="minorHAnsi"/>
          <w:sz w:val="24"/>
          <w:szCs w:val="24"/>
        </w:rPr>
        <w:t>Impact on</w:t>
      </w:r>
      <w:r w:rsidR="00E91913">
        <w:rPr>
          <w:rFonts w:ascii="Garamond" w:hAnsi="Garamond" w:cstheme="minorHAnsi"/>
          <w:sz w:val="24"/>
          <w:szCs w:val="24"/>
        </w:rPr>
        <w:t xml:space="preserve"> the financial position</w:t>
      </w:r>
      <w:r w:rsidR="009A0FE9">
        <w:rPr>
          <w:rFonts w:ascii="Garamond" w:hAnsi="Garamond" w:cstheme="minorHAnsi"/>
          <w:sz w:val="24"/>
          <w:szCs w:val="24"/>
        </w:rPr>
        <w:t xml:space="preserve"> </w:t>
      </w:r>
      <w:r w:rsidR="004C4656">
        <w:rPr>
          <w:rFonts w:ascii="Garamond" w:hAnsi="Garamond" w:cstheme="minorHAnsi"/>
          <w:sz w:val="24"/>
          <w:szCs w:val="24"/>
        </w:rPr>
        <w:t xml:space="preserve">and </w:t>
      </w:r>
      <w:r w:rsidR="00B433A3">
        <w:rPr>
          <w:rFonts w:ascii="Garamond" w:hAnsi="Garamond" w:cstheme="minorHAnsi"/>
          <w:sz w:val="24"/>
          <w:szCs w:val="24"/>
        </w:rPr>
        <w:t xml:space="preserve">or </w:t>
      </w:r>
      <w:r w:rsidR="004C4656">
        <w:rPr>
          <w:rFonts w:ascii="Garamond" w:hAnsi="Garamond" w:cstheme="minorHAnsi"/>
          <w:sz w:val="24"/>
          <w:szCs w:val="24"/>
        </w:rPr>
        <w:t xml:space="preserve">reputation </w:t>
      </w:r>
      <w:r w:rsidR="009A0FE9">
        <w:rPr>
          <w:rFonts w:ascii="Garamond" w:hAnsi="Garamond" w:cstheme="minorHAnsi"/>
          <w:sz w:val="24"/>
          <w:szCs w:val="24"/>
        </w:rPr>
        <w:t>of the business</w:t>
      </w:r>
      <w:r w:rsidR="009620EE">
        <w:rPr>
          <w:rFonts w:ascii="Garamond" w:hAnsi="Garamond" w:cstheme="minorHAnsi"/>
          <w:sz w:val="24"/>
          <w:szCs w:val="24"/>
        </w:rPr>
        <w:t xml:space="preserve"> </w:t>
      </w:r>
    </w:p>
    <w:p w14:paraId="648E3CC3" w14:textId="55317144" w:rsidR="00F53452" w:rsidRPr="00CF3C69" w:rsidRDefault="00777784" w:rsidP="00CF3C69">
      <w:pPr>
        <w:pStyle w:val="ListParagraph"/>
        <w:numPr>
          <w:ilvl w:val="0"/>
          <w:numId w:val="14"/>
        </w:numPr>
        <w:spacing w:after="0" w:line="240" w:lineRule="auto"/>
        <w:jc w:val="both"/>
        <w:rPr>
          <w:rFonts w:ascii="Garamond" w:hAnsi="Garamond" w:cstheme="minorHAnsi"/>
          <w:sz w:val="24"/>
          <w:szCs w:val="24"/>
        </w:rPr>
      </w:pPr>
      <w:r>
        <w:rPr>
          <w:rFonts w:ascii="Garamond" w:hAnsi="Garamond" w:cstheme="minorHAnsi"/>
          <w:sz w:val="24"/>
          <w:szCs w:val="24"/>
        </w:rPr>
        <w:t xml:space="preserve">Disruption to services </w:t>
      </w:r>
      <w:r w:rsidR="005C028A">
        <w:rPr>
          <w:rFonts w:ascii="Garamond" w:hAnsi="Garamond" w:cstheme="minorHAnsi"/>
          <w:sz w:val="24"/>
          <w:szCs w:val="24"/>
        </w:rPr>
        <w:t xml:space="preserve">which could lead to a breach of </w:t>
      </w:r>
      <w:r w:rsidR="004212D5">
        <w:rPr>
          <w:rFonts w:ascii="Garamond" w:hAnsi="Garamond" w:cstheme="minorHAnsi"/>
          <w:sz w:val="24"/>
          <w:szCs w:val="24"/>
        </w:rPr>
        <w:t xml:space="preserve">a legal or regulatory </w:t>
      </w:r>
      <w:r w:rsidR="00C3385D">
        <w:rPr>
          <w:rFonts w:ascii="Garamond" w:hAnsi="Garamond" w:cstheme="minorHAnsi"/>
          <w:sz w:val="24"/>
          <w:szCs w:val="24"/>
        </w:rPr>
        <w:t>obligation.</w:t>
      </w:r>
    </w:p>
    <w:p w14:paraId="26B0C7FF" w14:textId="77777777" w:rsidR="00F53452" w:rsidRDefault="00F53452" w:rsidP="005C12C3">
      <w:pPr>
        <w:spacing w:after="0" w:line="240" w:lineRule="auto"/>
        <w:jc w:val="both"/>
        <w:rPr>
          <w:rFonts w:ascii="Garamond" w:hAnsi="Garamond" w:cstheme="minorHAnsi"/>
          <w:sz w:val="24"/>
          <w:szCs w:val="24"/>
        </w:rPr>
      </w:pPr>
    </w:p>
    <w:p w14:paraId="1BCB0D49" w14:textId="4D221D14" w:rsidR="005C12C3" w:rsidRDefault="005C12C3" w:rsidP="005C12C3">
      <w:pPr>
        <w:spacing w:after="0" w:line="240" w:lineRule="auto"/>
        <w:jc w:val="both"/>
        <w:rPr>
          <w:rFonts w:ascii="Garamond" w:hAnsi="Garamond" w:cstheme="minorHAnsi"/>
          <w:sz w:val="24"/>
          <w:szCs w:val="24"/>
        </w:rPr>
      </w:pPr>
      <w:r w:rsidRPr="00FB3642">
        <w:rPr>
          <w:rFonts w:ascii="Garamond" w:hAnsi="Garamond" w:cstheme="minorHAnsi"/>
          <w:sz w:val="24"/>
          <w:szCs w:val="24"/>
        </w:rPr>
        <w:lastRenderedPageBreak/>
        <w:t xml:space="preserve">This policy sets out </w:t>
      </w:r>
      <w:r w:rsidR="00666A51">
        <w:rPr>
          <w:rFonts w:ascii="Garamond" w:hAnsi="Garamond" w:cstheme="minorHAnsi"/>
          <w:sz w:val="24"/>
          <w:szCs w:val="24"/>
        </w:rPr>
        <w:t>[company]</w:t>
      </w:r>
      <w:r w:rsidRPr="00FB3642">
        <w:rPr>
          <w:rFonts w:ascii="Garamond" w:hAnsi="Garamond" w:cstheme="minorHAnsi"/>
          <w:sz w:val="24"/>
          <w:szCs w:val="24"/>
        </w:rPr>
        <w:t xml:space="preserve">’s </w:t>
      </w:r>
      <w:r w:rsidR="00CF3B4A">
        <w:rPr>
          <w:rFonts w:ascii="Garamond" w:hAnsi="Garamond" w:cstheme="minorHAnsi"/>
          <w:sz w:val="24"/>
          <w:szCs w:val="24"/>
        </w:rPr>
        <w:t xml:space="preserve">approach </w:t>
      </w:r>
      <w:r w:rsidRPr="00FB3642">
        <w:rPr>
          <w:rFonts w:ascii="Garamond" w:hAnsi="Garamond" w:cstheme="minorHAnsi"/>
          <w:sz w:val="24"/>
          <w:szCs w:val="24"/>
        </w:rPr>
        <w:t xml:space="preserve">for meeting </w:t>
      </w:r>
      <w:r>
        <w:rPr>
          <w:rFonts w:ascii="Garamond" w:hAnsi="Garamond" w:cstheme="minorHAnsi"/>
          <w:sz w:val="24"/>
          <w:szCs w:val="24"/>
        </w:rPr>
        <w:t>the above</w:t>
      </w:r>
      <w:r w:rsidRPr="00FB3642">
        <w:rPr>
          <w:rFonts w:ascii="Garamond" w:hAnsi="Garamond" w:cstheme="minorHAnsi"/>
          <w:sz w:val="24"/>
          <w:szCs w:val="24"/>
        </w:rPr>
        <w:t xml:space="preserve"> </w:t>
      </w:r>
      <w:r w:rsidR="00E07D68" w:rsidRPr="00FB3642">
        <w:rPr>
          <w:rFonts w:ascii="Garamond" w:hAnsi="Garamond" w:cstheme="minorHAnsi"/>
          <w:sz w:val="24"/>
          <w:szCs w:val="24"/>
        </w:rPr>
        <w:t>requirements.</w:t>
      </w:r>
      <w:r w:rsidR="00E07D68">
        <w:rPr>
          <w:rFonts w:ascii="Garamond" w:hAnsi="Garamond" w:cstheme="minorHAnsi"/>
          <w:sz w:val="24"/>
          <w:szCs w:val="24"/>
        </w:rPr>
        <w:t xml:space="preserve"> </w:t>
      </w:r>
    </w:p>
    <w:p w14:paraId="2512A26A" w14:textId="77777777" w:rsidR="00E07D68" w:rsidRPr="00FB3642" w:rsidRDefault="00E07D68" w:rsidP="005C12C3">
      <w:pPr>
        <w:spacing w:after="0" w:line="240" w:lineRule="auto"/>
        <w:jc w:val="both"/>
        <w:rPr>
          <w:rFonts w:ascii="Garamond" w:hAnsi="Garamond" w:cstheme="minorHAnsi"/>
          <w:sz w:val="24"/>
          <w:szCs w:val="24"/>
        </w:rPr>
      </w:pPr>
    </w:p>
    <w:tbl>
      <w:tblPr>
        <w:tblStyle w:val="TableGrid"/>
        <w:tblW w:w="10488" w:type="dxa"/>
        <w:tblLook w:val="04A0" w:firstRow="1" w:lastRow="0" w:firstColumn="1" w:lastColumn="0" w:noHBand="0" w:noVBand="1"/>
      </w:tblPr>
      <w:tblGrid>
        <w:gridCol w:w="10488"/>
      </w:tblGrid>
      <w:tr w:rsidR="00DD7BD0" w:rsidRPr="00E62313" w14:paraId="5298013D" w14:textId="77777777" w:rsidTr="00A45C38">
        <w:trPr>
          <w:trHeight w:val="340"/>
        </w:trPr>
        <w:tc>
          <w:tcPr>
            <w:tcW w:w="10488" w:type="dxa"/>
            <w:shd w:val="clear" w:color="auto" w:fill="DAD5D0"/>
          </w:tcPr>
          <w:p w14:paraId="0F8A958D" w14:textId="6D6F9780" w:rsidR="00DD7BD0" w:rsidRPr="007A095B" w:rsidRDefault="00DD7BD0" w:rsidP="00C331AB">
            <w:pPr>
              <w:pStyle w:val="Heading2"/>
            </w:pPr>
            <w:r w:rsidRPr="007A095B">
              <w:t>Scope</w:t>
            </w:r>
          </w:p>
        </w:tc>
      </w:tr>
    </w:tbl>
    <w:p w14:paraId="1E46EE9C" w14:textId="2F6DB2A0" w:rsidR="00C05B4C" w:rsidRDefault="00C05B4C" w:rsidP="2923E1B0">
      <w:pPr>
        <w:jc w:val="both"/>
        <w:rPr>
          <w:rFonts w:ascii="Garamond" w:hAnsi="Garamond"/>
          <w:sz w:val="24"/>
          <w:szCs w:val="24"/>
        </w:rPr>
      </w:pPr>
      <w:r w:rsidRPr="2923E1B0">
        <w:rPr>
          <w:rFonts w:ascii="Garamond" w:hAnsi="Garamond"/>
          <w:sz w:val="24"/>
          <w:szCs w:val="24"/>
        </w:rPr>
        <w:t>The information covered by this policy includes all written</w:t>
      </w:r>
      <w:r w:rsidR="0076520E">
        <w:rPr>
          <w:rFonts w:ascii="Garamond" w:hAnsi="Garamond"/>
          <w:sz w:val="24"/>
          <w:szCs w:val="24"/>
        </w:rPr>
        <w:t xml:space="preserve"> </w:t>
      </w:r>
      <w:r w:rsidRPr="2923E1B0">
        <w:rPr>
          <w:rFonts w:ascii="Garamond" w:hAnsi="Garamond"/>
          <w:sz w:val="24"/>
          <w:szCs w:val="24"/>
        </w:rPr>
        <w:t xml:space="preserve">and electronic information held, used or transmitted by or on behalf of </w:t>
      </w:r>
      <w:r w:rsidR="00666A51">
        <w:rPr>
          <w:rFonts w:ascii="Garamond" w:hAnsi="Garamond"/>
          <w:sz w:val="24"/>
          <w:szCs w:val="24"/>
        </w:rPr>
        <w:t>[company]</w:t>
      </w:r>
      <w:r w:rsidRPr="2923E1B0">
        <w:rPr>
          <w:rFonts w:ascii="Garamond" w:hAnsi="Garamond"/>
          <w:sz w:val="24"/>
          <w:szCs w:val="24"/>
        </w:rPr>
        <w:t>, in whatever media</w:t>
      </w:r>
      <w:r w:rsidR="3D4C40D2" w:rsidRPr="2923E1B0">
        <w:rPr>
          <w:rFonts w:ascii="Garamond" w:hAnsi="Garamond"/>
          <w:sz w:val="24"/>
          <w:szCs w:val="24"/>
        </w:rPr>
        <w:t xml:space="preserve">. </w:t>
      </w:r>
      <w:r w:rsidRPr="2923E1B0">
        <w:rPr>
          <w:rFonts w:ascii="Garamond" w:hAnsi="Garamond"/>
          <w:sz w:val="24"/>
          <w:szCs w:val="24"/>
        </w:rPr>
        <w:t>This includes information held on computer systems, hand-held devices, phones</w:t>
      </w:r>
      <w:r w:rsidR="00E07D68">
        <w:rPr>
          <w:rFonts w:ascii="Garamond" w:hAnsi="Garamond"/>
          <w:sz w:val="24"/>
          <w:szCs w:val="24"/>
        </w:rPr>
        <w:t xml:space="preserve"> and </w:t>
      </w:r>
      <w:r w:rsidRPr="2923E1B0">
        <w:rPr>
          <w:rFonts w:ascii="Garamond" w:hAnsi="Garamond"/>
          <w:sz w:val="24"/>
          <w:szCs w:val="24"/>
        </w:rPr>
        <w:t>paper records</w:t>
      </w:r>
      <w:r w:rsidR="0076520E">
        <w:rPr>
          <w:rFonts w:ascii="Garamond" w:hAnsi="Garamond"/>
          <w:sz w:val="24"/>
          <w:szCs w:val="24"/>
        </w:rPr>
        <w:t>.</w:t>
      </w:r>
      <w:r w:rsidRPr="2923E1B0">
        <w:rPr>
          <w:rFonts w:ascii="Garamond" w:hAnsi="Garamond"/>
          <w:sz w:val="24"/>
          <w:szCs w:val="24"/>
        </w:rPr>
        <w:t xml:space="preserve"> </w:t>
      </w:r>
    </w:p>
    <w:p w14:paraId="0F297757" w14:textId="07C0883D" w:rsidR="00BE7A6C" w:rsidRDefault="00BE7A6C" w:rsidP="00BE7A6C">
      <w:pPr>
        <w:jc w:val="both"/>
        <w:rPr>
          <w:rFonts w:ascii="Garamond" w:hAnsi="Garamond" w:cstheme="minorHAnsi"/>
          <w:sz w:val="24"/>
          <w:szCs w:val="24"/>
        </w:rPr>
      </w:pPr>
      <w:r>
        <w:rPr>
          <w:rFonts w:ascii="Garamond" w:hAnsi="Garamond" w:cstheme="minorHAnsi"/>
          <w:sz w:val="24"/>
          <w:szCs w:val="24"/>
        </w:rPr>
        <w:t>The information covered by this policy includes:</w:t>
      </w:r>
    </w:p>
    <w:p w14:paraId="44D3FF0D" w14:textId="4CDC82C3" w:rsidR="00BE7A6C" w:rsidRDefault="00BE7A6C" w:rsidP="00BE7A6C">
      <w:pPr>
        <w:pStyle w:val="ListParagraph"/>
        <w:numPr>
          <w:ilvl w:val="0"/>
          <w:numId w:val="16"/>
        </w:numPr>
        <w:jc w:val="both"/>
        <w:rPr>
          <w:rFonts w:ascii="Garamond" w:hAnsi="Garamond" w:cstheme="minorHAnsi"/>
          <w:sz w:val="24"/>
          <w:szCs w:val="24"/>
        </w:rPr>
      </w:pPr>
      <w:r>
        <w:rPr>
          <w:rFonts w:ascii="Garamond" w:hAnsi="Garamond" w:cstheme="minorHAnsi"/>
          <w:sz w:val="24"/>
          <w:szCs w:val="24"/>
        </w:rPr>
        <w:t xml:space="preserve">personal information relating to staff, clients, </w:t>
      </w:r>
      <w:r w:rsidR="00C3385D">
        <w:rPr>
          <w:rFonts w:ascii="Garamond" w:hAnsi="Garamond" w:cstheme="minorHAnsi"/>
          <w:sz w:val="24"/>
          <w:szCs w:val="24"/>
        </w:rPr>
        <w:t>suppliers.</w:t>
      </w:r>
    </w:p>
    <w:p w14:paraId="13EC6347" w14:textId="77777777" w:rsidR="00BE7A6C" w:rsidRDefault="00BE7A6C" w:rsidP="00BE7A6C">
      <w:pPr>
        <w:pStyle w:val="ListParagraph"/>
        <w:numPr>
          <w:ilvl w:val="0"/>
          <w:numId w:val="16"/>
        </w:numPr>
        <w:jc w:val="both"/>
        <w:rPr>
          <w:rFonts w:ascii="Garamond" w:hAnsi="Garamond" w:cstheme="minorHAnsi"/>
          <w:sz w:val="24"/>
          <w:szCs w:val="24"/>
        </w:rPr>
      </w:pPr>
      <w:r>
        <w:rPr>
          <w:rFonts w:ascii="Garamond" w:hAnsi="Garamond" w:cstheme="minorHAnsi"/>
          <w:sz w:val="24"/>
          <w:szCs w:val="24"/>
        </w:rPr>
        <w:t xml:space="preserve">other business information; and </w:t>
      </w:r>
    </w:p>
    <w:p w14:paraId="7FCCFC33" w14:textId="5179BE17" w:rsidR="00BE7A6C" w:rsidRPr="00BE7A6C" w:rsidRDefault="00BE7A6C" w:rsidP="2923E1B0">
      <w:pPr>
        <w:pStyle w:val="ListParagraph"/>
        <w:numPr>
          <w:ilvl w:val="0"/>
          <w:numId w:val="16"/>
        </w:numPr>
        <w:jc w:val="both"/>
        <w:rPr>
          <w:rFonts w:ascii="Garamond" w:hAnsi="Garamond" w:cstheme="minorHAnsi"/>
          <w:sz w:val="24"/>
          <w:szCs w:val="24"/>
        </w:rPr>
      </w:pPr>
      <w:r>
        <w:rPr>
          <w:rFonts w:ascii="Garamond" w:hAnsi="Garamond" w:cstheme="minorHAnsi"/>
          <w:sz w:val="24"/>
          <w:szCs w:val="24"/>
        </w:rPr>
        <w:t>confidential information.</w:t>
      </w:r>
    </w:p>
    <w:p w14:paraId="7E534CE3" w14:textId="5E70B5F4" w:rsidR="00A16E5E" w:rsidRDefault="00181FB0" w:rsidP="2923E1B0">
      <w:pPr>
        <w:jc w:val="both"/>
        <w:rPr>
          <w:rFonts w:ascii="Garamond" w:hAnsi="Garamond"/>
          <w:sz w:val="24"/>
          <w:szCs w:val="24"/>
        </w:rPr>
      </w:pPr>
      <w:r w:rsidRPr="2923E1B0">
        <w:rPr>
          <w:rFonts w:ascii="Garamond" w:hAnsi="Garamond"/>
          <w:sz w:val="24"/>
          <w:szCs w:val="24"/>
        </w:rPr>
        <w:t xml:space="preserve">Information Security is everyone’s </w:t>
      </w:r>
      <w:r w:rsidR="00E60812" w:rsidRPr="2923E1B0">
        <w:rPr>
          <w:rFonts w:ascii="Garamond" w:hAnsi="Garamond"/>
          <w:sz w:val="24"/>
          <w:szCs w:val="24"/>
        </w:rPr>
        <w:t>responsibility,</w:t>
      </w:r>
      <w:r w:rsidRPr="2923E1B0">
        <w:rPr>
          <w:rFonts w:ascii="Garamond" w:hAnsi="Garamond"/>
          <w:sz w:val="24"/>
          <w:szCs w:val="24"/>
        </w:rPr>
        <w:t xml:space="preserve"> </w:t>
      </w:r>
      <w:r w:rsidR="00640D67" w:rsidRPr="2923E1B0">
        <w:rPr>
          <w:rFonts w:ascii="Garamond" w:hAnsi="Garamond"/>
          <w:sz w:val="24"/>
          <w:szCs w:val="24"/>
        </w:rPr>
        <w:t xml:space="preserve">so </w:t>
      </w:r>
      <w:r w:rsidRPr="2923E1B0">
        <w:rPr>
          <w:rFonts w:ascii="Garamond" w:hAnsi="Garamond"/>
          <w:sz w:val="24"/>
          <w:szCs w:val="24"/>
        </w:rPr>
        <w:t xml:space="preserve">this </w:t>
      </w:r>
      <w:r w:rsidR="00C05B4C" w:rsidRPr="2923E1B0">
        <w:rPr>
          <w:rFonts w:ascii="Garamond" w:hAnsi="Garamond"/>
          <w:sz w:val="24"/>
          <w:szCs w:val="24"/>
        </w:rPr>
        <w:t>P</w:t>
      </w:r>
      <w:r w:rsidRPr="2923E1B0">
        <w:rPr>
          <w:rFonts w:ascii="Garamond" w:hAnsi="Garamond"/>
          <w:sz w:val="24"/>
          <w:szCs w:val="24"/>
        </w:rPr>
        <w:t xml:space="preserve">olicy applies to all </w:t>
      </w:r>
      <w:r w:rsidR="00640D67" w:rsidRPr="2923E1B0">
        <w:rPr>
          <w:rFonts w:ascii="Garamond" w:hAnsi="Garamond"/>
          <w:sz w:val="24"/>
          <w:szCs w:val="24"/>
        </w:rPr>
        <w:t>staff</w:t>
      </w:r>
      <w:r w:rsidR="00C05B4C" w:rsidRPr="2923E1B0">
        <w:rPr>
          <w:rFonts w:ascii="Garamond" w:hAnsi="Garamond"/>
          <w:sz w:val="24"/>
          <w:szCs w:val="24"/>
        </w:rPr>
        <w:t xml:space="preserve">, including employees, </w:t>
      </w:r>
      <w:r w:rsidR="00D9202A" w:rsidRPr="2923E1B0">
        <w:rPr>
          <w:rFonts w:ascii="Garamond" w:hAnsi="Garamond"/>
          <w:sz w:val="24"/>
          <w:szCs w:val="24"/>
        </w:rPr>
        <w:t>s</w:t>
      </w:r>
      <w:r w:rsidRPr="2923E1B0">
        <w:rPr>
          <w:rFonts w:ascii="Garamond" w:hAnsi="Garamond"/>
          <w:sz w:val="24"/>
          <w:szCs w:val="24"/>
        </w:rPr>
        <w:t>elf-</w:t>
      </w:r>
      <w:r w:rsidR="00993A70" w:rsidRPr="2923E1B0">
        <w:rPr>
          <w:rFonts w:ascii="Garamond" w:hAnsi="Garamond"/>
          <w:sz w:val="24"/>
          <w:szCs w:val="24"/>
        </w:rPr>
        <w:t>employed</w:t>
      </w:r>
      <w:r w:rsidR="0053097E">
        <w:rPr>
          <w:rFonts w:ascii="Garamond" w:hAnsi="Garamond"/>
          <w:sz w:val="24"/>
          <w:szCs w:val="24"/>
        </w:rPr>
        <w:t xml:space="preserve"> planners</w:t>
      </w:r>
      <w:r w:rsidR="00993A70" w:rsidRPr="2923E1B0">
        <w:rPr>
          <w:rFonts w:ascii="Garamond" w:hAnsi="Garamond"/>
          <w:sz w:val="24"/>
          <w:szCs w:val="24"/>
        </w:rPr>
        <w:t xml:space="preserve">, </w:t>
      </w:r>
      <w:r w:rsidR="00C05B4C" w:rsidRPr="2923E1B0">
        <w:rPr>
          <w:rFonts w:ascii="Garamond" w:hAnsi="Garamond"/>
          <w:sz w:val="24"/>
          <w:szCs w:val="24"/>
        </w:rPr>
        <w:t>c</w:t>
      </w:r>
      <w:r w:rsidRPr="2923E1B0">
        <w:rPr>
          <w:rFonts w:ascii="Garamond" w:hAnsi="Garamond"/>
          <w:sz w:val="24"/>
          <w:szCs w:val="24"/>
        </w:rPr>
        <w:t>ontractors</w:t>
      </w:r>
      <w:r w:rsidR="00C05B4C" w:rsidRPr="2923E1B0">
        <w:rPr>
          <w:rFonts w:ascii="Garamond" w:hAnsi="Garamond"/>
          <w:sz w:val="24"/>
          <w:szCs w:val="24"/>
        </w:rPr>
        <w:t>, interns, volunteers and apprentices</w:t>
      </w:r>
      <w:r w:rsidR="086A24FC" w:rsidRPr="2923E1B0">
        <w:rPr>
          <w:rFonts w:ascii="Garamond" w:hAnsi="Garamond"/>
          <w:sz w:val="24"/>
          <w:szCs w:val="24"/>
        </w:rPr>
        <w:t xml:space="preserve">. </w:t>
      </w:r>
      <w:r w:rsidR="00367948" w:rsidRPr="2923E1B0">
        <w:rPr>
          <w:rFonts w:ascii="Garamond" w:hAnsi="Garamond"/>
          <w:sz w:val="24"/>
          <w:szCs w:val="24"/>
        </w:rPr>
        <w:t>In addition, where appropriate, the requirements of this Policy should be communicated to all third part</w:t>
      </w:r>
      <w:r w:rsidR="0078295B" w:rsidRPr="2923E1B0">
        <w:rPr>
          <w:rFonts w:ascii="Garamond" w:hAnsi="Garamond"/>
          <w:sz w:val="24"/>
          <w:szCs w:val="24"/>
        </w:rPr>
        <w:t>ies</w:t>
      </w:r>
      <w:r w:rsidR="00367948" w:rsidRPr="2923E1B0">
        <w:rPr>
          <w:rFonts w:ascii="Garamond" w:hAnsi="Garamond"/>
          <w:sz w:val="24"/>
          <w:szCs w:val="24"/>
        </w:rPr>
        <w:t xml:space="preserve"> </w:t>
      </w:r>
      <w:r w:rsidR="00640D67" w:rsidRPr="2923E1B0">
        <w:rPr>
          <w:rFonts w:ascii="Garamond" w:hAnsi="Garamond"/>
          <w:sz w:val="24"/>
          <w:szCs w:val="24"/>
        </w:rPr>
        <w:t>who</w:t>
      </w:r>
      <w:r w:rsidR="00993A70" w:rsidRPr="2923E1B0">
        <w:rPr>
          <w:rFonts w:ascii="Garamond" w:hAnsi="Garamond"/>
          <w:sz w:val="24"/>
          <w:szCs w:val="24"/>
        </w:rPr>
        <w:t xml:space="preserve"> </w:t>
      </w:r>
      <w:r w:rsidR="00640D67" w:rsidRPr="2923E1B0">
        <w:rPr>
          <w:rFonts w:ascii="Garamond" w:hAnsi="Garamond"/>
          <w:sz w:val="24"/>
          <w:szCs w:val="24"/>
        </w:rPr>
        <w:t xml:space="preserve">are or </w:t>
      </w:r>
      <w:r w:rsidR="00367948" w:rsidRPr="2923E1B0">
        <w:rPr>
          <w:rFonts w:ascii="Garamond" w:hAnsi="Garamond"/>
          <w:sz w:val="24"/>
          <w:szCs w:val="24"/>
        </w:rPr>
        <w:t>will be processing information</w:t>
      </w:r>
      <w:r w:rsidR="00640D67" w:rsidRPr="2923E1B0">
        <w:rPr>
          <w:rFonts w:ascii="Garamond" w:hAnsi="Garamond"/>
          <w:sz w:val="24"/>
          <w:szCs w:val="24"/>
        </w:rPr>
        <w:t xml:space="preserve"> on our behalf</w:t>
      </w:r>
      <w:r w:rsidR="00367948" w:rsidRPr="2923E1B0">
        <w:rPr>
          <w:rFonts w:ascii="Garamond" w:hAnsi="Garamond"/>
          <w:sz w:val="24"/>
          <w:szCs w:val="24"/>
        </w:rPr>
        <w:t>, so they can ensure that their systems and controls reflect the minimum standards set out in this Policy.</w:t>
      </w:r>
      <w:r w:rsidR="00A16E5E" w:rsidRPr="2923E1B0">
        <w:rPr>
          <w:rFonts w:ascii="Garamond" w:hAnsi="Garamond"/>
          <w:sz w:val="24"/>
          <w:szCs w:val="24"/>
        </w:rPr>
        <w:t xml:space="preserve"> </w:t>
      </w:r>
    </w:p>
    <w:p w14:paraId="0FE54152" w14:textId="622C76AA" w:rsidR="00BE7A6C" w:rsidRPr="00BE7A6C" w:rsidRDefault="003B601C" w:rsidP="005B7A3B">
      <w:pPr>
        <w:jc w:val="both"/>
        <w:rPr>
          <w:rFonts w:ascii="Garamond" w:hAnsi="Garamond"/>
          <w:sz w:val="24"/>
          <w:szCs w:val="24"/>
        </w:rPr>
      </w:pPr>
      <w:r w:rsidRPr="2CCEB6BC">
        <w:rPr>
          <w:rFonts w:ascii="Garamond" w:hAnsi="Garamond"/>
          <w:sz w:val="24"/>
          <w:szCs w:val="24"/>
        </w:rPr>
        <w:t>This policy supplements our Data Protection</w:t>
      </w:r>
      <w:r w:rsidR="007A192B" w:rsidRPr="2CCEB6BC">
        <w:rPr>
          <w:rFonts w:ascii="Garamond" w:hAnsi="Garamond"/>
          <w:sz w:val="24"/>
          <w:szCs w:val="24"/>
        </w:rPr>
        <w:t xml:space="preserve"> and Privacy</w:t>
      </w:r>
      <w:r w:rsidRPr="2CCEB6BC">
        <w:rPr>
          <w:rFonts w:ascii="Garamond" w:hAnsi="Garamond"/>
          <w:sz w:val="24"/>
          <w:szCs w:val="24"/>
        </w:rPr>
        <w:t xml:space="preserve"> Policy a</w:t>
      </w:r>
      <w:r w:rsidR="00C005D9">
        <w:rPr>
          <w:rFonts w:ascii="Garamond" w:hAnsi="Garamond"/>
          <w:sz w:val="24"/>
          <w:szCs w:val="24"/>
        </w:rPr>
        <w:t xml:space="preserve">s well as </w:t>
      </w:r>
      <w:r w:rsidRPr="2CCEB6BC">
        <w:rPr>
          <w:rFonts w:ascii="Garamond" w:hAnsi="Garamond"/>
          <w:sz w:val="24"/>
          <w:szCs w:val="24"/>
        </w:rPr>
        <w:t xml:space="preserve">other policies and privacy notices </w:t>
      </w:r>
      <w:r w:rsidR="008B49A6">
        <w:rPr>
          <w:rFonts w:ascii="Garamond" w:hAnsi="Garamond"/>
          <w:sz w:val="24"/>
          <w:szCs w:val="24"/>
        </w:rPr>
        <w:t xml:space="preserve">in </w:t>
      </w:r>
      <w:r w:rsidRPr="2CCEB6BC">
        <w:rPr>
          <w:rFonts w:ascii="Garamond" w:hAnsi="Garamond"/>
          <w:sz w:val="24"/>
          <w:szCs w:val="24"/>
        </w:rPr>
        <w:t>relation to</w:t>
      </w:r>
      <w:r w:rsidR="1BC4CFFF" w:rsidRPr="2CCEB6BC">
        <w:rPr>
          <w:rFonts w:ascii="Garamond" w:hAnsi="Garamond"/>
          <w:sz w:val="24"/>
          <w:szCs w:val="24"/>
        </w:rPr>
        <w:t xml:space="preserve"> information </w:t>
      </w:r>
      <w:r w:rsidR="0011502D" w:rsidRPr="2CCEB6BC">
        <w:rPr>
          <w:rFonts w:ascii="Garamond" w:hAnsi="Garamond"/>
          <w:sz w:val="24"/>
          <w:szCs w:val="24"/>
        </w:rPr>
        <w:t>security</w:t>
      </w:r>
      <w:r w:rsidR="00C005D9">
        <w:rPr>
          <w:rFonts w:ascii="Garamond" w:hAnsi="Garamond"/>
          <w:sz w:val="24"/>
          <w:szCs w:val="24"/>
        </w:rPr>
        <w:t xml:space="preserve">. The </w:t>
      </w:r>
      <w:r w:rsidRPr="2CCEB6BC">
        <w:rPr>
          <w:rFonts w:ascii="Garamond" w:hAnsi="Garamond"/>
          <w:sz w:val="24"/>
          <w:szCs w:val="24"/>
        </w:rPr>
        <w:t xml:space="preserve">contents of those policies must be </w:t>
      </w:r>
      <w:r w:rsidR="00C005D9" w:rsidRPr="2CCEB6BC">
        <w:rPr>
          <w:rFonts w:ascii="Garamond" w:hAnsi="Garamond"/>
          <w:sz w:val="24"/>
          <w:szCs w:val="24"/>
        </w:rPr>
        <w:t>considered</w:t>
      </w:r>
      <w:r w:rsidR="00C005D9">
        <w:rPr>
          <w:rFonts w:ascii="Garamond" w:hAnsi="Garamond"/>
          <w:sz w:val="24"/>
          <w:szCs w:val="24"/>
        </w:rPr>
        <w:t xml:space="preserve"> along with the contents of </w:t>
      </w:r>
      <w:r w:rsidRPr="2CCEB6BC">
        <w:rPr>
          <w:rFonts w:ascii="Garamond" w:hAnsi="Garamond"/>
          <w:sz w:val="24"/>
          <w:szCs w:val="24"/>
        </w:rPr>
        <w:t xml:space="preserve">this policy. </w:t>
      </w:r>
    </w:p>
    <w:tbl>
      <w:tblPr>
        <w:tblStyle w:val="TableGrid"/>
        <w:tblW w:w="10488" w:type="dxa"/>
        <w:tblLook w:val="04A0" w:firstRow="1" w:lastRow="0" w:firstColumn="1" w:lastColumn="0" w:noHBand="0" w:noVBand="1"/>
      </w:tblPr>
      <w:tblGrid>
        <w:gridCol w:w="10488"/>
      </w:tblGrid>
      <w:tr w:rsidR="00DD7BD0" w:rsidRPr="00E62313" w14:paraId="06E079AA" w14:textId="77777777" w:rsidTr="008B2BAF">
        <w:trPr>
          <w:trHeight w:val="340"/>
        </w:trPr>
        <w:tc>
          <w:tcPr>
            <w:tcW w:w="10488" w:type="dxa"/>
            <w:tcBorders>
              <w:top w:val="single" w:sz="4" w:space="0" w:color="auto"/>
              <w:left w:val="single" w:sz="4" w:space="0" w:color="auto"/>
              <w:bottom w:val="single" w:sz="4" w:space="0" w:color="auto"/>
              <w:right w:val="single" w:sz="4" w:space="0" w:color="auto"/>
            </w:tcBorders>
            <w:shd w:val="clear" w:color="auto" w:fill="DAD5D0"/>
          </w:tcPr>
          <w:p w14:paraId="0D8A1F53" w14:textId="7A2AF06B" w:rsidR="00DD7BD0" w:rsidRPr="007A095B" w:rsidRDefault="00DD7BD0" w:rsidP="00C331AB">
            <w:pPr>
              <w:pStyle w:val="Heading2"/>
            </w:pPr>
            <w:r w:rsidRPr="007A095B">
              <w:t>Risk Appetite Alignment</w:t>
            </w:r>
          </w:p>
        </w:tc>
      </w:tr>
    </w:tbl>
    <w:p w14:paraId="128FB9BC" w14:textId="72D487EA" w:rsidR="00181FB0" w:rsidRPr="00EF6BFE" w:rsidRDefault="006B3F60" w:rsidP="00181FB0">
      <w:pPr>
        <w:jc w:val="both"/>
        <w:rPr>
          <w:rFonts w:ascii="Garamond" w:hAnsi="Garamond"/>
          <w:sz w:val="24"/>
          <w:szCs w:val="24"/>
        </w:rPr>
      </w:pPr>
      <w:bookmarkStart w:id="0" w:name="_Hlk56457601"/>
      <w:r w:rsidRPr="2923E1B0">
        <w:rPr>
          <w:rFonts w:ascii="Garamond" w:hAnsi="Garamond"/>
          <w:sz w:val="24"/>
          <w:szCs w:val="24"/>
        </w:rPr>
        <w:t>The nature of i</w:t>
      </w:r>
      <w:r w:rsidR="00231875" w:rsidRPr="2923E1B0">
        <w:rPr>
          <w:rFonts w:ascii="Garamond" w:hAnsi="Garamond"/>
          <w:sz w:val="24"/>
          <w:szCs w:val="24"/>
        </w:rPr>
        <w:t>nformation</w:t>
      </w:r>
      <w:r w:rsidRPr="2923E1B0">
        <w:rPr>
          <w:rFonts w:ascii="Garamond" w:hAnsi="Garamond"/>
          <w:sz w:val="24"/>
          <w:szCs w:val="24"/>
        </w:rPr>
        <w:t xml:space="preserve"> </w:t>
      </w:r>
      <w:r w:rsidR="00231875" w:rsidRPr="2923E1B0">
        <w:rPr>
          <w:rFonts w:ascii="Garamond" w:hAnsi="Garamond"/>
          <w:sz w:val="24"/>
          <w:szCs w:val="24"/>
        </w:rPr>
        <w:t>and cyber security risk</w:t>
      </w:r>
      <w:r w:rsidRPr="2923E1B0">
        <w:rPr>
          <w:rFonts w:ascii="Garamond" w:hAnsi="Garamond"/>
          <w:sz w:val="24"/>
          <w:szCs w:val="24"/>
        </w:rPr>
        <w:t xml:space="preserve">s is such that they can never be fully mitigated. </w:t>
      </w:r>
      <w:r w:rsidR="00D438EE">
        <w:rPr>
          <w:rFonts w:ascii="Garamond" w:hAnsi="Garamond"/>
          <w:sz w:val="24"/>
          <w:szCs w:val="24"/>
        </w:rPr>
        <w:t xml:space="preserve"> </w:t>
      </w:r>
      <w:r w:rsidRPr="2923E1B0">
        <w:rPr>
          <w:rFonts w:ascii="Garamond" w:hAnsi="Garamond"/>
          <w:sz w:val="24"/>
          <w:szCs w:val="24"/>
        </w:rPr>
        <w:t xml:space="preserve">However, the Boards have no appetite for </w:t>
      </w:r>
      <w:bookmarkEnd w:id="0"/>
      <w:r w:rsidR="00D438EE" w:rsidRPr="002644E2">
        <w:rPr>
          <w:rFonts w:ascii="Garamond" w:hAnsi="Garamond" w:cstheme="minorHAnsi"/>
          <w:sz w:val="24"/>
          <w:szCs w:val="24"/>
        </w:rPr>
        <w:t xml:space="preserve">unauthorised or unlawful processing </w:t>
      </w:r>
      <w:r w:rsidR="00D438EE">
        <w:rPr>
          <w:rFonts w:ascii="Garamond" w:hAnsi="Garamond" w:cstheme="minorHAnsi"/>
          <w:sz w:val="24"/>
          <w:szCs w:val="24"/>
        </w:rPr>
        <w:t xml:space="preserve">of data and no appetite for </w:t>
      </w:r>
      <w:r w:rsidR="00D438EE" w:rsidRPr="002644E2">
        <w:rPr>
          <w:rFonts w:ascii="Garamond" w:hAnsi="Garamond" w:cstheme="minorHAnsi"/>
          <w:sz w:val="24"/>
          <w:szCs w:val="24"/>
        </w:rPr>
        <w:t>accidental loss, destruction or damage</w:t>
      </w:r>
      <w:r w:rsidR="00D438EE">
        <w:rPr>
          <w:rFonts w:ascii="Garamond" w:hAnsi="Garamond" w:cstheme="minorHAnsi"/>
          <w:sz w:val="24"/>
          <w:szCs w:val="24"/>
        </w:rPr>
        <w:t xml:space="preserve"> to information</w:t>
      </w:r>
      <w:r w:rsidR="00EF6BFE">
        <w:rPr>
          <w:rFonts w:ascii="Garamond" w:hAnsi="Garamond"/>
          <w:sz w:val="24"/>
          <w:szCs w:val="24"/>
        </w:rPr>
        <w:t xml:space="preserve"> </w:t>
      </w:r>
      <w:r w:rsidR="00D438EE">
        <w:rPr>
          <w:rFonts w:ascii="Garamond" w:hAnsi="Garamond"/>
          <w:sz w:val="24"/>
          <w:szCs w:val="24"/>
        </w:rPr>
        <w:t xml:space="preserve">held by </w:t>
      </w:r>
      <w:r w:rsidR="00666A51">
        <w:rPr>
          <w:rFonts w:ascii="Garamond" w:hAnsi="Garamond"/>
          <w:sz w:val="24"/>
          <w:szCs w:val="24"/>
        </w:rPr>
        <w:t>[company]</w:t>
      </w:r>
      <w:r w:rsidR="00EF6BFE">
        <w:rPr>
          <w:rFonts w:ascii="Garamond" w:hAnsi="Garamond"/>
          <w:sz w:val="24"/>
          <w:szCs w:val="24"/>
        </w:rPr>
        <w:t xml:space="preserve"> or our </w:t>
      </w:r>
      <w:r w:rsidR="00D438EE">
        <w:rPr>
          <w:rFonts w:ascii="Garamond" w:hAnsi="Garamond" w:cstheme="minorHAnsi"/>
          <w:sz w:val="24"/>
          <w:szCs w:val="24"/>
        </w:rPr>
        <w:t>t</w:t>
      </w:r>
      <w:r w:rsidR="00000AE4">
        <w:rPr>
          <w:rFonts w:ascii="Garamond" w:hAnsi="Garamond" w:cstheme="minorHAnsi"/>
          <w:sz w:val="24"/>
          <w:szCs w:val="24"/>
        </w:rPr>
        <w:t xml:space="preserve">hird </w:t>
      </w:r>
      <w:r w:rsidR="00D438EE">
        <w:rPr>
          <w:rFonts w:ascii="Garamond" w:hAnsi="Garamond" w:cstheme="minorHAnsi"/>
          <w:sz w:val="24"/>
          <w:szCs w:val="24"/>
        </w:rPr>
        <w:t>p</w:t>
      </w:r>
      <w:r w:rsidR="00181FB0" w:rsidRPr="007A095B">
        <w:rPr>
          <w:rFonts w:ascii="Garamond" w:hAnsi="Garamond" w:cstheme="minorHAnsi"/>
          <w:sz w:val="24"/>
          <w:szCs w:val="24"/>
        </w:rPr>
        <w:t>arties</w:t>
      </w:r>
      <w:r w:rsidR="00D438EE">
        <w:rPr>
          <w:rFonts w:ascii="Garamond" w:hAnsi="Garamond" w:cstheme="minorHAnsi"/>
          <w:sz w:val="24"/>
          <w:szCs w:val="24"/>
        </w:rPr>
        <w:t>.</w:t>
      </w:r>
    </w:p>
    <w:p w14:paraId="5037BD0F" w14:textId="77777777" w:rsidR="00AC5B11" w:rsidRPr="00FD721A" w:rsidRDefault="00AC5B11" w:rsidP="00AD5891">
      <w:pPr>
        <w:pStyle w:val="ListParagraph"/>
        <w:spacing w:after="0" w:line="240" w:lineRule="auto"/>
        <w:ind w:left="360"/>
        <w:rPr>
          <w:rFonts w:ascii="Garamond" w:hAnsi="Garamond" w:cstheme="minorHAnsi"/>
          <w:sz w:val="8"/>
          <w:szCs w:val="8"/>
        </w:rPr>
      </w:pPr>
    </w:p>
    <w:tbl>
      <w:tblPr>
        <w:tblStyle w:val="TableGrid"/>
        <w:tblW w:w="10488" w:type="dxa"/>
        <w:tblLook w:val="04A0" w:firstRow="1" w:lastRow="0" w:firstColumn="1" w:lastColumn="0" w:noHBand="0" w:noVBand="1"/>
      </w:tblPr>
      <w:tblGrid>
        <w:gridCol w:w="10488"/>
      </w:tblGrid>
      <w:tr w:rsidR="008B2BAF" w:rsidRPr="00E62313" w14:paraId="798EEFC0" w14:textId="77777777" w:rsidTr="00E9369C">
        <w:trPr>
          <w:trHeight w:val="340"/>
        </w:trPr>
        <w:tc>
          <w:tcPr>
            <w:tcW w:w="10488" w:type="dxa"/>
            <w:shd w:val="clear" w:color="auto" w:fill="538135" w:themeFill="accent6" w:themeFillShade="BF"/>
          </w:tcPr>
          <w:p w14:paraId="726DCE44" w14:textId="1FFEC28E" w:rsidR="008B2BAF" w:rsidRPr="007A095B" w:rsidRDefault="008B2BAF" w:rsidP="002B3DA6">
            <w:pPr>
              <w:pStyle w:val="Heading1"/>
            </w:pPr>
            <w:r w:rsidRPr="007A095B">
              <w:t>MANDATORY REQUIREMENTS</w:t>
            </w:r>
          </w:p>
        </w:tc>
      </w:tr>
      <w:tr w:rsidR="00DD7BD0" w:rsidRPr="00E62313" w14:paraId="6CA4002E" w14:textId="77777777" w:rsidTr="00A45C38">
        <w:trPr>
          <w:trHeight w:val="340"/>
        </w:trPr>
        <w:tc>
          <w:tcPr>
            <w:tcW w:w="10488" w:type="dxa"/>
            <w:shd w:val="clear" w:color="auto" w:fill="DAD5D0"/>
          </w:tcPr>
          <w:p w14:paraId="570B6EBC" w14:textId="2619246B" w:rsidR="00DD7BD0" w:rsidRPr="007A095B" w:rsidRDefault="00DD7BD0" w:rsidP="00C331AB">
            <w:pPr>
              <w:pStyle w:val="Heading2"/>
              <w:numPr>
                <w:ilvl w:val="0"/>
                <w:numId w:val="27"/>
              </w:numPr>
            </w:pPr>
            <w:r w:rsidRPr="007A095B">
              <w:t>Roles &amp; Responsibilities</w:t>
            </w:r>
          </w:p>
        </w:tc>
      </w:tr>
    </w:tbl>
    <w:p w14:paraId="7214220D" w14:textId="329950F0" w:rsidR="00857415" w:rsidRPr="007A095B" w:rsidRDefault="00857415" w:rsidP="00857415">
      <w:pPr>
        <w:spacing w:after="0"/>
        <w:contextualSpacing/>
        <w:jc w:val="both"/>
        <w:rPr>
          <w:rFonts w:ascii="Garamond" w:eastAsia="Times New Roman" w:hAnsi="Garamond" w:cs="Calibri"/>
          <w:b/>
          <w:bCs/>
          <w:sz w:val="24"/>
          <w:szCs w:val="24"/>
        </w:rPr>
      </w:pPr>
      <w:r w:rsidRPr="007A095B">
        <w:rPr>
          <w:rFonts w:ascii="Garamond" w:eastAsia="Times New Roman" w:hAnsi="Garamond" w:cs="Calibri"/>
          <w:b/>
          <w:bCs/>
          <w:sz w:val="24"/>
          <w:szCs w:val="24"/>
        </w:rPr>
        <w:t>All Staff</w:t>
      </w:r>
      <w:r w:rsidR="00222E3A" w:rsidRPr="007A095B">
        <w:rPr>
          <w:rFonts w:ascii="Garamond" w:eastAsia="Times New Roman" w:hAnsi="Garamond" w:cs="Calibri"/>
          <w:b/>
          <w:bCs/>
          <w:sz w:val="24"/>
          <w:szCs w:val="24"/>
        </w:rPr>
        <w:t xml:space="preserve"> </w:t>
      </w:r>
      <w:r w:rsidR="00463B93">
        <w:rPr>
          <w:rFonts w:ascii="Garamond" w:eastAsia="Times New Roman" w:hAnsi="Garamond" w:cs="Calibri"/>
          <w:b/>
          <w:bCs/>
          <w:sz w:val="24"/>
          <w:szCs w:val="24"/>
        </w:rPr>
        <w:t xml:space="preserve">(including line managers) </w:t>
      </w:r>
      <w:r w:rsidRPr="007A095B">
        <w:rPr>
          <w:rFonts w:ascii="Garamond" w:eastAsia="Times New Roman" w:hAnsi="Garamond" w:cs="Calibri"/>
          <w:b/>
          <w:bCs/>
          <w:sz w:val="24"/>
          <w:szCs w:val="24"/>
        </w:rPr>
        <w:t xml:space="preserve">are responsible for:  </w:t>
      </w:r>
    </w:p>
    <w:p w14:paraId="48C7D717" w14:textId="7E6E93B8" w:rsidR="00D438EE" w:rsidRPr="00D438EE" w:rsidRDefault="00D438EE" w:rsidP="00D438EE">
      <w:pPr>
        <w:pStyle w:val="ListParagraph"/>
        <w:numPr>
          <w:ilvl w:val="0"/>
          <w:numId w:val="4"/>
        </w:numPr>
        <w:spacing w:after="0" w:line="240" w:lineRule="auto"/>
        <w:jc w:val="both"/>
        <w:rPr>
          <w:rFonts w:ascii="Garamond" w:hAnsi="Garamond" w:cstheme="minorHAnsi"/>
          <w:b/>
          <w:i/>
          <w:sz w:val="24"/>
          <w:szCs w:val="24"/>
        </w:rPr>
      </w:pPr>
      <w:r w:rsidRPr="007A095B">
        <w:rPr>
          <w:rFonts w:ascii="Garamond" w:hAnsi="Garamond" w:cstheme="minorHAnsi"/>
          <w:bCs/>
          <w:iCs/>
          <w:sz w:val="24"/>
          <w:szCs w:val="24"/>
        </w:rPr>
        <w:t xml:space="preserve">Understanding their responsibilities </w:t>
      </w:r>
      <w:r>
        <w:rPr>
          <w:rFonts w:ascii="Garamond" w:hAnsi="Garamond" w:cstheme="minorHAnsi"/>
          <w:bCs/>
          <w:iCs/>
          <w:sz w:val="24"/>
          <w:szCs w:val="24"/>
        </w:rPr>
        <w:t xml:space="preserve">for preventing information loss or security breaches </w:t>
      </w:r>
      <w:r w:rsidRPr="00FB3642">
        <w:rPr>
          <w:rFonts w:ascii="Garamond" w:hAnsi="Garamond"/>
          <w:sz w:val="24"/>
          <w:szCs w:val="24"/>
        </w:rPr>
        <w:t>(see section B</w:t>
      </w:r>
      <w:r>
        <w:rPr>
          <w:rFonts w:ascii="Garamond" w:hAnsi="Garamond"/>
          <w:sz w:val="24"/>
          <w:szCs w:val="24"/>
        </w:rPr>
        <w:t>.</w:t>
      </w:r>
      <w:r w:rsidRPr="00FB3642">
        <w:rPr>
          <w:rFonts w:ascii="Garamond" w:hAnsi="Garamond"/>
          <w:sz w:val="24"/>
          <w:szCs w:val="24"/>
        </w:rPr>
        <w:t>2)</w:t>
      </w:r>
      <w:r>
        <w:rPr>
          <w:rFonts w:ascii="Garamond" w:hAnsi="Garamond"/>
          <w:sz w:val="24"/>
          <w:szCs w:val="24"/>
        </w:rPr>
        <w:t>.</w:t>
      </w:r>
    </w:p>
    <w:p w14:paraId="4FFB411D" w14:textId="1FF34D7E" w:rsidR="00D438EE" w:rsidRPr="00D438EE" w:rsidRDefault="00D438EE" w:rsidP="0073185F">
      <w:pPr>
        <w:pStyle w:val="ListParagraph"/>
        <w:numPr>
          <w:ilvl w:val="0"/>
          <w:numId w:val="4"/>
        </w:numPr>
        <w:spacing w:after="0" w:line="240" w:lineRule="auto"/>
        <w:jc w:val="both"/>
        <w:rPr>
          <w:rFonts w:ascii="Garamond" w:hAnsi="Garamond" w:cstheme="minorHAnsi"/>
          <w:b/>
          <w:i/>
          <w:sz w:val="24"/>
          <w:szCs w:val="24"/>
        </w:rPr>
      </w:pPr>
      <w:r w:rsidRPr="00D438EE">
        <w:rPr>
          <w:rFonts w:ascii="Garamond" w:hAnsi="Garamond" w:cstheme="minorHAnsi"/>
          <w:bCs/>
          <w:iCs/>
          <w:sz w:val="24"/>
          <w:szCs w:val="24"/>
        </w:rPr>
        <w:t>Undertak</w:t>
      </w:r>
      <w:r w:rsidR="0059414F">
        <w:rPr>
          <w:rFonts w:ascii="Garamond" w:hAnsi="Garamond" w:cstheme="minorHAnsi"/>
          <w:bCs/>
          <w:iCs/>
          <w:sz w:val="24"/>
          <w:szCs w:val="24"/>
        </w:rPr>
        <w:t>ing</w:t>
      </w:r>
      <w:r w:rsidRPr="00D438EE">
        <w:rPr>
          <w:rFonts w:ascii="Garamond" w:hAnsi="Garamond" w:cstheme="minorHAnsi"/>
          <w:bCs/>
          <w:iCs/>
          <w:sz w:val="24"/>
          <w:szCs w:val="24"/>
        </w:rPr>
        <w:t xml:space="preserve"> regular training on </w:t>
      </w:r>
      <w:r>
        <w:rPr>
          <w:rFonts w:ascii="Garamond" w:hAnsi="Garamond" w:cstheme="minorHAnsi"/>
          <w:bCs/>
          <w:iCs/>
          <w:sz w:val="24"/>
          <w:szCs w:val="24"/>
        </w:rPr>
        <w:t xml:space="preserve">information and cyber security </w:t>
      </w:r>
      <w:r w:rsidRPr="00D438EE">
        <w:rPr>
          <w:rFonts w:ascii="Garamond" w:hAnsi="Garamond" w:cstheme="minorHAnsi"/>
          <w:bCs/>
          <w:iCs/>
          <w:sz w:val="24"/>
          <w:szCs w:val="24"/>
        </w:rPr>
        <w:t xml:space="preserve">in accordance with </w:t>
      </w:r>
      <w:r w:rsidR="0059414F">
        <w:rPr>
          <w:rFonts w:ascii="Garamond" w:hAnsi="Garamond" w:cstheme="minorHAnsi"/>
          <w:bCs/>
          <w:iCs/>
          <w:sz w:val="24"/>
          <w:szCs w:val="24"/>
        </w:rPr>
        <w:t>their</w:t>
      </w:r>
      <w:r w:rsidRPr="00D438EE">
        <w:rPr>
          <w:rFonts w:ascii="Garamond" w:hAnsi="Garamond" w:cstheme="minorHAnsi"/>
          <w:bCs/>
          <w:iCs/>
          <w:sz w:val="24"/>
          <w:szCs w:val="24"/>
        </w:rPr>
        <w:t xml:space="preserve"> annual training plan.</w:t>
      </w:r>
    </w:p>
    <w:p w14:paraId="720BCD84" w14:textId="4F617E54" w:rsidR="00857415" w:rsidRPr="00984532" w:rsidRDefault="0094677F" w:rsidP="0073185F">
      <w:pPr>
        <w:pStyle w:val="ListParagraph"/>
        <w:numPr>
          <w:ilvl w:val="0"/>
          <w:numId w:val="4"/>
        </w:numPr>
        <w:spacing w:after="0" w:line="240" w:lineRule="auto"/>
        <w:jc w:val="both"/>
        <w:rPr>
          <w:rFonts w:ascii="Garamond" w:hAnsi="Garamond" w:cstheme="minorHAnsi"/>
          <w:b/>
          <w:i/>
          <w:sz w:val="24"/>
          <w:szCs w:val="24"/>
        </w:rPr>
      </w:pPr>
      <w:r w:rsidRPr="007A095B">
        <w:rPr>
          <w:rFonts w:ascii="Garamond" w:hAnsi="Garamond" w:cstheme="minorHAnsi"/>
          <w:bCs/>
          <w:iCs/>
          <w:sz w:val="24"/>
          <w:szCs w:val="24"/>
        </w:rPr>
        <w:t>R</w:t>
      </w:r>
      <w:r w:rsidRPr="007A095B">
        <w:rPr>
          <w:rFonts w:ascii="Garamond" w:hAnsi="Garamond" w:cstheme="minorHAnsi"/>
          <w:sz w:val="24"/>
          <w:szCs w:val="24"/>
          <w:lang w:eastAsia="en-GB"/>
        </w:rPr>
        <w:t xml:space="preserve">eporting any </w:t>
      </w:r>
      <w:r w:rsidR="006B3F60">
        <w:rPr>
          <w:rFonts w:ascii="Garamond" w:hAnsi="Garamond" w:cstheme="minorHAnsi"/>
          <w:sz w:val="24"/>
          <w:szCs w:val="24"/>
          <w:lang w:eastAsia="en-GB"/>
        </w:rPr>
        <w:t xml:space="preserve">known or suspected </w:t>
      </w:r>
      <w:r w:rsidRPr="007A095B">
        <w:rPr>
          <w:rFonts w:ascii="Garamond" w:hAnsi="Garamond" w:cstheme="minorHAnsi"/>
          <w:sz w:val="24"/>
          <w:szCs w:val="24"/>
          <w:lang w:eastAsia="en-GB"/>
        </w:rPr>
        <w:t>breaches of this policy using the Risk Event Management process</w:t>
      </w:r>
      <w:r w:rsidR="006B3F60">
        <w:rPr>
          <w:rFonts w:ascii="Garamond" w:hAnsi="Garamond" w:cstheme="minorHAnsi"/>
          <w:sz w:val="24"/>
          <w:szCs w:val="24"/>
          <w:lang w:eastAsia="en-GB"/>
        </w:rPr>
        <w:t xml:space="preserve"> or, where appropriate, in accordance with our Whistleblowing Policy. </w:t>
      </w:r>
    </w:p>
    <w:p w14:paraId="72A04EFE" w14:textId="73BB2772" w:rsidR="00857415" w:rsidRPr="00D438EE" w:rsidRDefault="00984532" w:rsidP="00D438EE">
      <w:pPr>
        <w:pStyle w:val="ListParagraph"/>
        <w:numPr>
          <w:ilvl w:val="0"/>
          <w:numId w:val="4"/>
        </w:numPr>
        <w:spacing w:after="0" w:line="240" w:lineRule="auto"/>
        <w:jc w:val="both"/>
        <w:rPr>
          <w:rStyle w:val="CommentReference"/>
          <w:rFonts w:ascii="Garamond" w:eastAsia="Times New Roman" w:hAnsi="Garamond" w:cs="Calibri"/>
          <w:b/>
          <w:bCs/>
          <w:sz w:val="24"/>
          <w:szCs w:val="24"/>
        </w:rPr>
      </w:pPr>
      <w:r>
        <w:rPr>
          <w:rFonts w:ascii="Garamond" w:hAnsi="Garamond"/>
          <w:sz w:val="24"/>
          <w:szCs w:val="24"/>
        </w:rPr>
        <w:t>Line managers must ensure their team members are aware of their responsibilities within this policy.</w:t>
      </w:r>
    </w:p>
    <w:p w14:paraId="6DE52531" w14:textId="77777777" w:rsidR="00D438EE" w:rsidRPr="007A095B" w:rsidRDefault="00D438EE" w:rsidP="00D438EE">
      <w:pPr>
        <w:pStyle w:val="ListParagraph"/>
        <w:spacing w:after="0" w:line="240" w:lineRule="auto"/>
        <w:jc w:val="both"/>
        <w:rPr>
          <w:rFonts w:ascii="Garamond" w:eastAsia="Times New Roman" w:hAnsi="Garamond" w:cs="Calibri"/>
          <w:b/>
          <w:bCs/>
          <w:sz w:val="24"/>
          <w:szCs w:val="24"/>
        </w:rPr>
      </w:pPr>
    </w:p>
    <w:p w14:paraId="7EB684C7" w14:textId="648F1856" w:rsidR="0011770D" w:rsidRPr="007A095B" w:rsidRDefault="00666A51" w:rsidP="0011770D">
      <w:pPr>
        <w:spacing w:after="0"/>
        <w:jc w:val="both"/>
        <w:rPr>
          <w:rFonts w:ascii="Garamond" w:eastAsia="Times New Roman" w:hAnsi="Garamond" w:cs="Calibri"/>
          <w:b/>
          <w:bCs/>
          <w:sz w:val="24"/>
          <w:szCs w:val="24"/>
        </w:rPr>
      </w:pPr>
      <w:bookmarkStart w:id="1" w:name="_Hlk106973688"/>
      <w:r>
        <w:rPr>
          <w:rFonts w:ascii="Garamond" w:hAnsi="Garamond" w:cstheme="minorHAnsi"/>
          <w:b/>
          <w:bCs/>
          <w:sz w:val="24"/>
          <w:szCs w:val="24"/>
        </w:rPr>
        <w:t>[company]</w:t>
      </w:r>
      <w:r w:rsidR="007864C7">
        <w:rPr>
          <w:rFonts w:ascii="Garamond" w:hAnsi="Garamond" w:cstheme="minorHAnsi"/>
          <w:b/>
          <w:bCs/>
          <w:sz w:val="24"/>
          <w:szCs w:val="24"/>
        </w:rPr>
        <w:t xml:space="preserve"> </w:t>
      </w:r>
      <w:r w:rsidR="00C67A97">
        <w:rPr>
          <w:rFonts w:ascii="Garamond" w:hAnsi="Garamond" w:cstheme="minorHAnsi"/>
          <w:b/>
          <w:bCs/>
          <w:sz w:val="24"/>
          <w:szCs w:val="24"/>
        </w:rPr>
        <w:t xml:space="preserve">Property Management </w:t>
      </w:r>
      <w:r w:rsidR="0011770D" w:rsidRPr="007A095B">
        <w:rPr>
          <w:rFonts w:ascii="Garamond" w:eastAsia="Times New Roman" w:hAnsi="Garamond" w:cs="Calibri"/>
          <w:b/>
          <w:bCs/>
          <w:sz w:val="24"/>
          <w:szCs w:val="24"/>
        </w:rPr>
        <w:t>are responsible for:</w:t>
      </w:r>
    </w:p>
    <w:p w14:paraId="68F61B51" w14:textId="471C11B4" w:rsidR="00470E6C" w:rsidRPr="00C74BC8" w:rsidRDefault="00F43CFF" w:rsidP="0011770D">
      <w:pPr>
        <w:pStyle w:val="ListParagraph"/>
        <w:numPr>
          <w:ilvl w:val="0"/>
          <w:numId w:val="25"/>
        </w:numPr>
        <w:spacing w:after="0"/>
        <w:jc w:val="both"/>
        <w:rPr>
          <w:rFonts w:ascii="Garamond" w:hAnsi="Garamond" w:cstheme="minorHAnsi"/>
          <w:b/>
          <w:bCs/>
          <w:sz w:val="24"/>
          <w:szCs w:val="24"/>
        </w:rPr>
      </w:pPr>
      <w:r>
        <w:rPr>
          <w:rFonts w:ascii="Garamond" w:eastAsia="Times New Roman" w:hAnsi="Garamond" w:cs="Calibri"/>
          <w:sz w:val="24"/>
          <w:szCs w:val="24"/>
        </w:rPr>
        <w:t>E</w:t>
      </w:r>
      <w:r w:rsidR="00F05AEF" w:rsidRPr="0059414F">
        <w:rPr>
          <w:rFonts w:ascii="Garamond" w:eastAsia="Times New Roman" w:hAnsi="Garamond" w:cs="Calibri"/>
          <w:sz w:val="24"/>
          <w:szCs w:val="24"/>
        </w:rPr>
        <w:t>nsur</w:t>
      </w:r>
      <w:r>
        <w:rPr>
          <w:rFonts w:ascii="Garamond" w:eastAsia="Times New Roman" w:hAnsi="Garamond" w:cs="Calibri"/>
          <w:sz w:val="24"/>
          <w:szCs w:val="24"/>
        </w:rPr>
        <w:t xml:space="preserve">ing </w:t>
      </w:r>
      <w:r w:rsidR="00221E66">
        <w:rPr>
          <w:rFonts w:ascii="Garamond" w:eastAsia="Times New Roman" w:hAnsi="Garamond" w:cs="Calibri"/>
          <w:sz w:val="24"/>
          <w:szCs w:val="24"/>
        </w:rPr>
        <w:t xml:space="preserve">procedures are in place to record appropriate access to </w:t>
      </w:r>
      <w:r w:rsidR="00666A51">
        <w:rPr>
          <w:rFonts w:ascii="Garamond" w:eastAsia="Times New Roman" w:hAnsi="Garamond" w:cs="Calibri"/>
          <w:sz w:val="24"/>
          <w:szCs w:val="24"/>
        </w:rPr>
        <w:t>[company]</w:t>
      </w:r>
      <w:r w:rsidR="00221E66">
        <w:rPr>
          <w:rFonts w:ascii="Garamond" w:eastAsia="Times New Roman" w:hAnsi="Garamond" w:cs="Calibri"/>
          <w:sz w:val="24"/>
          <w:szCs w:val="24"/>
        </w:rPr>
        <w:t xml:space="preserve"> offices and to provide training and information onsite</w:t>
      </w:r>
      <w:r w:rsidR="00F464AC">
        <w:rPr>
          <w:rFonts w:ascii="Garamond" w:eastAsia="Times New Roman" w:hAnsi="Garamond" w:cs="Calibri"/>
          <w:sz w:val="24"/>
          <w:szCs w:val="24"/>
        </w:rPr>
        <w:t xml:space="preserve"> to ensure the processes are followed. To provide a facility to dispose of any confidential paper waste and to retain evidence of the secure disposal. </w:t>
      </w:r>
    </w:p>
    <w:bookmarkEnd w:id="1"/>
    <w:p w14:paraId="4E130359" w14:textId="77777777" w:rsidR="00C74BC8" w:rsidRPr="0011770D" w:rsidRDefault="00C74BC8" w:rsidP="00C74BC8">
      <w:pPr>
        <w:pStyle w:val="ListParagraph"/>
        <w:spacing w:after="0"/>
        <w:jc w:val="both"/>
        <w:rPr>
          <w:rFonts w:ascii="Garamond" w:hAnsi="Garamond" w:cstheme="minorHAnsi"/>
          <w:b/>
          <w:bCs/>
          <w:sz w:val="24"/>
          <w:szCs w:val="24"/>
        </w:rPr>
      </w:pPr>
    </w:p>
    <w:p w14:paraId="6B0545CD" w14:textId="77777777" w:rsidR="00470E6C" w:rsidRDefault="00470E6C" w:rsidP="00222E3A">
      <w:pPr>
        <w:spacing w:after="0"/>
        <w:jc w:val="both"/>
        <w:rPr>
          <w:rFonts w:ascii="Garamond" w:hAnsi="Garamond" w:cstheme="minorHAnsi"/>
          <w:b/>
          <w:bCs/>
          <w:sz w:val="24"/>
          <w:szCs w:val="24"/>
        </w:rPr>
      </w:pPr>
    </w:p>
    <w:p w14:paraId="49D84739" w14:textId="76CE71F1" w:rsidR="00857415" w:rsidRPr="007A095B" w:rsidRDefault="00337F96" w:rsidP="00222E3A">
      <w:pPr>
        <w:spacing w:after="0"/>
        <w:jc w:val="both"/>
        <w:rPr>
          <w:rFonts w:ascii="Garamond" w:eastAsia="Times New Roman" w:hAnsi="Garamond" w:cs="Calibri"/>
          <w:b/>
          <w:bCs/>
          <w:sz w:val="24"/>
          <w:szCs w:val="24"/>
        </w:rPr>
      </w:pPr>
      <w:r w:rsidRPr="007A095B">
        <w:rPr>
          <w:rFonts w:ascii="Garamond" w:hAnsi="Garamond" w:cstheme="minorHAnsi"/>
          <w:b/>
          <w:bCs/>
          <w:sz w:val="24"/>
          <w:szCs w:val="24"/>
        </w:rPr>
        <w:t xml:space="preserve">The Group Executive </w:t>
      </w:r>
      <w:r>
        <w:rPr>
          <w:rFonts w:ascii="Garamond" w:hAnsi="Garamond" w:cstheme="minorHAnsi"/>
          <w:b/>
          <w:bCs/>
          <w:sz w:val="24"/>
          <w:szCs w:val="24"/>
        </w:rPr>
        <w:t xml:space="preserve">and </w:t>
      </w:r>
      <w:r w:rsidR="00857415" w:rsidRPr="007A095B">
        <w:rPr>
          <w:rFonts w:ascii="Garamond" w:eastAsia="Times New Roman" w:hAnsi="Garamond" w:cs="Calibri"/>
          <w:b/>
          <w:bCs/>
          <w:sz w:val="24"/>
          <w:szCs w:val="24"/>
        </w:rPr>
        <w:t>Boards are responsible for:</w:t>
      </w:r>
    </w:p>
    <w:p w14:paraId="0759A980" w14:textId="7AFC36D5" w:rsidR="00337F96" w:rsidRPr="007A095B" w:rsidRDefault="00337F96" w:rsidP="00337F96">
      <w:pPr>
        <w:pStyle w:val="ListParagraph"/>
        <w:numPr>
          <w:ilvl w:val="0"/>
          <w:numId w:val="5"/>
        </w:numPr>
        <w:spacing w:after="0" w:line="240" w:lineRule="auto"/>
        <w:jc w:val="both"/>
        <w:rPr>
          <w:rFonts w:ascii="Garamond" w:hAnsi="Garamond" w:cstheme="minorHAnsi"/>
          <w:bCs/>
          <w:iCs/>
          <w:sz w:val="24"/>
          <w:szCs w:val="24"/>
        </w:rPr>
      </w:pPr>
      <w:r w:rsidRPr="00DD6AC7">
        <w:rPr>
          <w:rFonts w:ascii="Garamond" w:hAnsi="Garamond" w:cstheme="minorHAnsi"/>
          <w:bCs/>
          <w:iCs/>
          <w:sz w:val="24"/>
          <w:szCs w:val="24"/>
        </w:rPr>
        <w:t xml:space="preserve">Ensuring that the business is appropriately resourced to implement the minimum </w:t>
      </w:r>
      <w:r>
        <w:rPr>
          <w:rFonts w:ascii="Garamond" w:hAnsi="Garamond" w:cstheme="minorHAnsi"/>
          <w:bCs/>
          <w:iCs/>
          <w:sz w:val="24"/>
          <w:szCs w:val="24"/>
        </w:rPr>
        <w:t>standard as set out in this policy.</w:t>
      </w:r>
    </w:p>
    <w:p w14:paraId="547E2B8D" w14:textId="77777777" w:rsidR="00337F96" w:rsidRPr="007A095B" w:rsidRDefault="00337F96" w:rsidP="00337F96">
      <w:pPr>
        <w:spacing w:after="0"/>
        <w:ind w:left="720"/>
        <w:contextualSpacing/>
        <w:jc w:val="both"/>
        <w:rPr>
          <w:rFonts w:ascii="Garamond" w:eastAsia="Times New Roman" w:hAnsi="Garamond" w:cs="Calibri"/>
          <w:sz w:val="24"/>
          <w:szCs w:val="24"/>
        </w:rPr>
      </w:pPr>
    </w:p>
    <w:p w14:paraId="2068DFC0" w14:textId="7290AC60" w:rsidR="0094677F" w:rsidRPr="007A095B" w:rsidRDefault="0094677F" w:rsidP="00222E3A">
      <w:pPr>
        <w:spacing w:after="0" w:line="240" w:lineRule="auto"/>
        <w:jc w:val="both"/>
        <w:rPr>
          <w:rFonts w:ascii="Garamond" w:hAnsi="Garamond" w:cstheme="minorHAnsi"/>
          <w:b/>
          <w:iCs/>
          <w:sz w:val="24"/>
          <w:szCs w:val="24"/>
        </w:rPr>
      </w:pPr>
      <w:r w:rsidRPr="007A095B">
        <w:rPr>
          <w:rFonts w:ascii="Garamond" w:hAnsi="Garamond" w:cstheme="minorHAnsi"/>
          <w:b/>
          <w:iCs/>
          <w:sz w:val="24"/>
          <w:szCs w:val="24"/>
        </w:rPr>
        <w:t>The Group Risk Committee is responsible for:</w:t>
      </w:r>
    </w:p>
    <w:p w14:paraId="77C35E34" w14:textId="6D7DA1FF" w:rsidR="0094677F" w:rsidRPr="007A095B" w:rsidRDefault="0094677F" w:rsidP="0073185F">
      <w:pPr>
        <w:pStyle w:val="ListParagraph"/>
        <w:widowControl w:val="0"/>
        <w:numPr>
          <w:ilvl w:val="0"/>
          <w:numId w:val="5"/>
        </w:numPr>
        <w:tabs>
          <w:tab w:val="left" w:pos="980"/>
          <w:tab w:val="left" w:pos="981"/>
        </w:tabs>
        <w:autoSpaceDE w:val="0"/>
        <w:autoSpaceDN w:val="0"/>
        <w:spacing w:after="0" w:line="240" w:lineRule="auto"/>
        <w:jc w:val="both"/>
        <w:rPr>
          <w:rFonts w:ascii="Garamond" w:hAnsi="Garamond" w:cstheme="minorHAnsi"/>
          <w:sz w:val="24"/>
          <w:szCs w:val="24"/>
        </w:rPr>
      </w:pPr>
      <w:r w:rsidRPr="007A095B">
        <w:rPr>
          <w:rFonts w:ascii="Garamond" w:hAnsi="Garamond" w:cstheme="minorHAnsi"/>
          <w:sz w:val="24"/>
          <w:szCs w:val="24"/>
        </w:rPr>
        <w:t xml:space="preserve">Reviewing </w:t>
      </w:r>
      <w:r w:rsidR="00540D6F">
        <w:rPr>
          <w:rFonts w:ascii="Garamond" w:hAnsi="Garamond" w:cstheme="minorHAnsi"/>
          <w:sz w:val="24"/>
          <w:szCs w:val="24"/>
        </w:rPr>
        <w:t>the effectiveness o</w:t>
      </w:r>
      <w:r w:rsidR="00593D51">
        <w:rPr>
          <w:rFonts w:ascii="Garamond" w:hAnsi="Garamond" w:cstheme="minorHAnsi"/>
          <w:sz w:val="24"/>
          <w:szCs w:val="24"/>
        </w:rPr>
        <w:t>f</w:t>
      </w:r>
      <w:r w:rsidR="00540D6F">
        <w:rPr>
          <w:rFonts w:ascii="Garamond" w:hAnsi="Garamond" w:cstheme="minorHAnsi"/>
          <w:sz w:val="24"/>
          <w:szCs w:val="24"/>
        </w:rPr>
        <w:t xml:space="preserve"> arrangements in place to</w:t>
      </w:r>
      <w:r w:rsidR="009440DA">
        <w:rPr>
          <w:rFonts w:ascii="Garamond" w:hAnsi="Garamond" w:cstheme="minorHAnsi"/>
          <w:sz w:val="24"/>
          <w:szCs w:val="24"/>
        </w:rPr>
        <w:t xml:space="preserve"> identify,</w:t>
      </w:r>
      <w:r w:rsidR="00540D6F">
        <w:rPr>
          <w:rFonts w:ascii="Garamond" w:hAnsi="Garamond" w:cstheme="minorHAnsi"/>
          <w:sz w:val="24"/>
          <w:szCs w:val="24"/>
        </w:rPr>
        <w:t xml:space="preserve"> manage and mitigate information and cyber security risks</w:t>
      </w:r>
      <w:r w:rsidR="009440DA">
        <w:rPr>
          <w:rFonts w:ascii="Garamond" w:hAnsi="Garamond" w:cstheme="minorHAnsi"/>
          <w:sz w:val="24"/>
          <w:szCs w:val="24"/>
        </w:rPr>
        <w:t>.</w:t>
      </w:r>
      <w:r w:rsidR="00540D6F">
        <w:rPr>
          <w:rFonts w:ascii="Garamond" w:hAnsi="Garamond" w:cstheme="minorHAnsi"/>
          <w:sz w:val="24"/>
          <w:szCs w:val="24"/>
        </w:rPr>
        <w:t xml:space="preserve"> </w:t>
      </w:r>
    </w:p>
    <w:p w14:paraId="5D1A0425" w14:textId="677ED069" w:rsidR="0094677F" w:rsidRPr="007A095B" w:rsidRDefault="00423F7C" w:rsidP="0073185F">
      <w:pPr>
        <w:pStyle w:val="ListParagraph"/>
        <w:widowControl w:val="0"/>
        <w:numPr>
          <w:ilvl w:val="0"/>
          <w:numId w:val="5"/>
        </w:numPr>
        <w:tabs>
          <w:tab w:val="left" w:pos="980"/>
          <w:tab w:val="left" w:pos="981"/>
        </w:tabs>
        <w:autoSpaceDE w:val="0"/>
        <w:autoSpaceDN w:val="0"/>
        <w:spacing w:after="0" w:line="240" w:lineRule="auto"/>
        <w:jc w:val="both"/>
        <w:rPr>
          <w:rFonts w:ascii="Garamond" w:hAnsi="Garamond" w:cstheme="minorHAnsi"/>
          <w:sz w:val="24"/>
          <w:szCs w:val="24"/>
        </w:rPr>
      </w:pPr>
      <w:r w:rsidRPr="00FB3642">
        <w:rPr>
          <w:rFonts w:ascii="Garamond" w:eastAsia="Times New Roman" w:hAnsi="Garamond" w:cs="Calibri"/>
          <w:sz w:val="24"/>
          <w:szCs w:val="24"/>
        </w:rPr>
        <w:lastRenderedPageBreak/>
        <w:t xml:space="preserve">Reviewing and challenging </w:t>
      </w:r>
      <w:r w:rsidR="0094677F" w:rsidRPr="007A095B">
        <w:rPr>
          <w:rFonts w:ascii="Garamond" w:hAnsi="Garamond" w:cstheme="minorHAnsi"/>
          <w:sz w:val="24"/>
          <w:szCs w:val="24"/>
        </w:rPr>
        <w:t xml:space="preserve">reports on information security breaches and proposed actions </w:t>
      </w:r>
      <w:r w:rsidR="00540D6F">
        <w:rPr>
          <w:rFonts w:ascii="Garamond" w:hAnsi="Garamond" w:cstheme="minorHAnsi"/>
          <w:sz w:val="24"/>
          <w:szCs w:val="24"/>
        </w:rPr>
        <w:t xml:space="preserve">to </w:t>
      </w:r>
      <w:r w:rsidR="0094677F" w:rsidRPr="007A095B">
        <w:rPr>
          <w:rFonts w:ascii="Garamond" w:hAnsi="Garamond" w:cstheme="minorHAnsi"/>
          <w:sz w:val="24"/>
          <w:szCs w:val="24"/>
        </w:rPr>
        <w:t xml:space="preserve">address these </w:t>
      </w:r>
      <w:r w:rsidR="00540D6F">
        <w:rPr>
          <w:rFonts w:ascii="Garamond" w:hAnsi="Garamond" w:cstheme="minorHAnsi"/>
          <w:sz w:val="24"/>
          <w:szCs w:val="24"/>
        </w:rPr>
        <w:t xml:space="preserve">breaches and to prevent </w:t>
      </w:r>
      <w:r w:rsidR="00B06A24">
        <w:rPr>
          <w:rFonts w:ascii="Garamond" w:hAnsi="Garamond" w:cstheme="minorHAnsi"/>
          <w:sz w:val="24"/>
          <w:szCs w:val="24"/>
        </w:rPr>
        <w:t>recurrence</w:t>
      </w:r>
      <w:r w:rsidR="0094677F" w:rsidRPr="007A095B">
        <w:rPr>
          <w:rFonts w:ascii="Garamond" w:hAnsi="Garamond" w:cstheme="minorHAnsi"/>
          <w:sz w:val="24"/>
          <w:szCs w:val="24"/>
        </w:rPr>
        <w:t>.</w:t>
      </w:r>
    </w:p>
    <w:p w14:paraId="1828B7F8" w14:textId="188057D3" w:rsidR="0094677F" w:rsidRPr="007A095B" w:rsidRDefault="0094677F" w:rsidP="00222E3A">
      <w:pPr>
        <w:widowControl w:val="0"/>
        <w:tabs>
          <w:tab w:val="left" w:pos="980"/>
          <w:tab w:val="left" w:pos="981"/>
        </w:tabs>
        <w:autoSpaceDE w:val="0"/>
        <w:autoSpaceDN w:val="0"/>
        <w:spacing w:after="0" w:line="240" w:lineRule="auto"/>
        <w:jc w:val="both"/>
        <w:rPr>
          <w:rFonts w:ascii="Garamond" w:hAnsi="Garamond" w:cstheme="minorHAnsi"/>
          <w:sz w:val="24"/>
          <w:szCs w:val="24"/>
        </w:rPr>
      </w:pPr>
    </w:p>
    <w:p w14:paraId="0EB5F872" w14:textId="2027CF2D" w:rsidR="0094677F" w:rsidRPr="007A095B" w:rsidRDefault="00A16F66" w:rsidP="00222E3A">
      <w:pPr>
        <w:widowControl w:val="0"/>
        <w:tabs>
          <w:tab w:val="left" w:pos="980"/>
          <w:tab w:val="left" w:pos="981"/>
        </w:tabs>
        <w:autoSpaceDE w:val="0"/>
        <w:autoSpaceDN w:val="0"/>
        <w:spacing w:after="0" w:line="240" w:lineRule="auto"/>
        <w:jc w:val="both"/>
        <w:rPr>
          <w:rFonts w:ascii="Garamond" w:hAnsi="Garamond" w:cstheme="minorHAnsi"/>
          <w:b/>
          <w:bCs/>
          <w:sz w:val="24"/>
          <w:szCs w:val="24"/>
        </w:rPr>
      </w:pPr>
      <w:r>
        <w:rPr>
          <w:rFonts w:ascii="Garamond" w:hAnsi="Garamond" w:cstheme="minorHAnsi"/>
          <w:b/>
          <w:bCs/>
          <w:sz w:val="24"/>
          <w:szCs w:val="24"/>
        </w:rPr>
        <w:t>Director of Technology</w:t>
      </w:r>
      <w:r w:rsidR="00540D6F">
        <w:rPr>
          <w:rFonts w:ascii="Garamond" w:hAnsi="Garamond" w:cstheme="minorHAnsi"/>
          <w:b/>
          <w:bCs/>
          <w:sz w:val="24"/>
          <w:szCs w:val="24"/>
        </w:rPr>
        <w:t xml:space="preserve">, assisted by the </w:t>
      </w:r>
      <w:bookmarkStart w:id="2" w:name="_Hlk97637713"/>
      <w:r w:rsidR="00666A51">
        <w:rPr>
          <w:rFonts w:ascii="Garamond" w:hAnsi="Garamond" w:cstheme="minorHAnsi"/>
          <w:b/>
          <w:bCs/>
          <w:sz w:val="24"/>
          <w:szCs w:val="24"/>
        </w:rPr>
        <w:t>[company]</w:t>
      </w:r>
      <w:r>
        <w:rPr>
          <w:rFonts w:ascii="Garamond" w:hAnsi="Garamond" w:cstheme="minorHAnsi"/>
          <w:b/>
          <w:bCs/>
          <w:sz w:val="24"/>
          <w:szCs w:val="24"/>
        </w:rPr>
        <w:t xml:space="preserve"> Technology team</w:t>
      </w:r>
      <w:r w:rsidR="00540D6F">
        <w:rPr>
          <w:rFonts w:ascii="Garamond" w:hAnsi="Garamond" w:cstheme="minorHAnsi"/>
          <w:b/>
          <w:bCs/>
          <w:sz w:val="24"/>
          <w:szCs w:val="24"/>
        </w:rPr>
        <w:t xml:space="preserve"> </w:t>
      </w:r>
      <w:bookmarkEnd w:id="2"/>
      <w:r w:rsidR="0094677F" w:rsidRPr="007A095B">
        <w:rPr>
          <w:rFonts w:ascii="Garamond" w:hAnsi="Garamond" w:cstheme="minorHAnsi"/>
          <w:b/>
          <w:bCs/>
          <w:sz w:val="24"/>
          <w:szCs w:val="24"/>
        </w:rPr>
        <w:t>is responsible for:</w:t>
      </w:r>
    </w:p>
    <w:p w14:paraId="4936AB07" w14:textId="77777777" w:rsidR="00337F96" w:rsidRPr="007A095B" w:rsidRDefault="00337F96" w:rsidP="00337F96">
      <w:pPr>
        <w:pStyle w:val="ListParagraph"/>
        <w:widowControl w:val="0"/>
        <w:numPr>
          <w:ilvl w:val="0"/>
          <w:numId w:val="7"/>
        </w:numPr>
        <w:tabs>
          <w:tab w:val="left" w:pos="980"/>
          <w:tab w:val="left" w:pos="981"/>
        </w:tabs>
        <w:autoSpaceDE w:val="0"/>
        <w:autoSpaceDN w:val="0"/>
        <w:spacing w:after="0" w:line="240" w:lineRule="auto"/>
        <w:jc w:val="both"/>
        <w:rPr>
          <w:rFonts w:ascii="Garamond" w:hAnsi="Garamond" w:cstheme="minorHAnsi"/>
          <w:b/>
          <w:bCs/>
          <w:sz w:val="24"/>
          <w:szCs w:val="24"/>
        </w:rPr>
      </w:pPr>
      <w:r>
        <w:rPr>
          <w:rFonts w:ascii="Garamond" w:hAnsi="Garamond" w:cstheme="minorHAnsi"/>
          <w:sz w:val="24"/>
          <w:szCs w:val="24"/>
        </w:rPr>
        <w:t>Ensuring that a robust and well documented information and cyber security risk management framework is in place and operating effectively.</w:t>
      </w:r>
    </w:p>
    <w:p w14:paraId="44948E6A" w14:textId="2128B762" w:rsidR="00337F96" w:rsidRDefault="00337F96" w:rsidP="00337F96">
      <w:pPr>
        <w:pStyle w:val="ListParagraph"/>
        <w:numPr>
          <w:ilvl w:val="0"/>
          <w:numId w:val="7"/>
        </w:numPr>
        <w:spacing w:after="0"/>
        <w:jc w:val="both"/>
        <w:rPr>
          <w:rFonts w:ascii="Garamond" w:eastAsia="Times New Roman" w:hAnsi="Garamond" w:cs="Calibri"/>
          <w:sz w:val="24"/>
          <w:szCs w:val="24"/>
        </w:rPr>
      </w:pPr>
      <w:r w:rsidRPr="00FB3642">
        <w:rPr>
          <w:rFonts w:ascii="Garamond" w:eastAsia="Times New Roman" w:hAnsi="Garamond" w:cs="Calibri"/>
          <w:sz w:val="24"/>
          <w:szCs w:val="24"/>
        </w:rPr>
        <w:t>Maintaining, reviewing and updating this policy, in respect of changes in regulation and/ or business practice.</w:t>
      </w:r>
    </w:p>
    <w:p w14:paraId="258DF987" w14:textId="77777777" w:rsidR="00083E02" w:rsidRPr="00337F96" w:rsidRDefault="00083E02" w:rsidP="00083E02">
      <w:pPr>
        <w:pStyle w:val="ListParagraph"/>
        <w:widowControl w:val="0"/>
        <w:numPr>
          <w:ilvl w:val="0"/>
          <w:numId w:val="7"/>
        </w:numPr>
        <w:tabs>
          <w:tab w:val="left" w:pos="980"/>
          <w:tab w:val="left" w:pos="981"/>
        </w:tabs>
        <w:autoSpaceDE w:val="0"/>
        <w:autoSpaceDN w:val="0"/>
        <w:spacing w:after="0" w:line="240" w:lineRule="auto"/>
        <w:jc w:val="both"/>
        <w:rPr>
          <w:rFonts w:ascii="Garamond" w:hAnsi="Garamond" w:cstheme="minorHAnsi"/>
          <w:sz w:val="24"/>
          <w:szCs w:val="24"/>
        </w:rPr>
      </w:pPr>
      <w:r w:rsidRPr="00337F96">
        <w:rPr>
          <w:rFonts w:ascii="Garamond" w:hAnsi="Garamond" w:cstheme="minorHAnsi"/>
          <w:sz w:val="24"/>
          <w:szCs w:val="24"/>
        </w:rPr>
        <w:t>Ensur</w:t>
      </w:r>
      <w:r>
        <w:rPr>
          <w:rFonts w:ascii="Garamond" w:hAnsi="Garamond" w:cstheme="minorHAnsi"/>
          <w:sz w:val="24"/>
          <w:szCs w:val="24"/>
        </w:rPr>
        <w:t xml:space="preserve">ing adequate controls are in place to mitigate information and cyber security risk. </w:t>
      </w:r>
    </w:p>
    <w:p w14:paraId="320FDC94" w14:textId="195E73CF" w:rsidR="00083E02" w:rsidRPr="0059414F" w:rsidRDefault="00083E02" w:rsidP="00083E02">
      <w:pPr>
        <w:pStyle w:val="ListParagraph"/>
        <w:widowControl w:val="0"/>
        <w:numPr>
          <w:ilvl w:val="0"/>
          <w:numId w:val="7"/>
        </w:numPr>
        <w:tabs>
          <w:tab w:val="left" w:pos="980"/>
          <w:tab w:val="left" w:pos="981"/>
        </w:tabs>
        <w:autoSpaceDE w:val="0"/>
        <w:autoSpaceDN w:val="0"/>
        <w:spacing w:after="0" w:line="240" w:lineRule="auto"/>
        <w:jc w:val="both"/>
        <w:rPr>
          <w:rFonts w:ascii="Garamond" w:hAnsi="Garamond" w:cstheme="minorHAnsi"/>
          <w:b/>
          <w:bCs/>
          <w:sz w:val="24"/>
          <w:szCs w:val="24"/>
        </w:rPr>
      </w:pPr>
      <w:r w:rsidRPr="007A095B">
        <w:rPr>
          <w:rFonts w:ascii="Garamond" w:hAnsi="Garamond" w:cstheme="minorHAnsi"/>
          <w:sz w:val="24"/>
          <w:szCs w:val="24"/>
        </w:rPr>
        <w:t xml:space="preserve">Ensuring that appropriate ongoing training is provided to all staff to ensure that they </w:t>
      </w:r>
      <w:r>
        <w:rPr>
          <w:rFonts w:ascii="Garamond" w:hAnsi="Garamond" w:cstheme="minorHAnsi"/>
          <w:sz w:val="24"/>
          <w:szCs w:val="24"/>
        </w:rPr>
        <w:t xml:space="preserve">are aware of the risks and </w:t>
      </w:r>
      <w:r w:rsidRPr="0059414F">
        <w:rPr>
          <w:rFonts w:ascii="Garamond" w:hAnsi="Garamond" w:cstheme="minorHAnsi"/>
          <w:sz w:val="24"/>
          <w:szCs w:val="24"/>
        </w:rPr>
        <w:t xml:space="preserve">understand their responsibilities </w:t>
      </w:r>
      <w:r w:rsidR="00B712AD" w:rsidRPr="0059414F">
        <w:rPr>
          <w:rFonts w:ascii="Garamond" w:hAnsi="Garamond" w:cstheme="minorHAnsi"/>
          <w:sz w:val="24"/>
          <w:szCs w:val="24"/>
        </w:rPr>
        <w:t>about</w:t>
      </w:r>
      <w:r w:rsidRPr="0059414F">
        <w:rPr>
          <w:rFonts w:ascii="Garamond" w:hAnsi="Garamond" w:cstheme="minorHAnsi"/>
          <w:sz w:val="24"/>
          <w:szCs w:val="24"/>
        </w:rPr>
        <w:t xml:space="preserve"> information security.</w:t>
      </w:r>
    </w:p>
    <w:p w14:paraId="60C398E7" w14:textId="02832FF9" w:rsidR="00337F96" w:rsidRPr="0059414F" w:rsidRDefault="00337F96" w:rsidP="00337F96">
      <w:pPr>
        <w:pStyle w:val="ListParagraph"/>
        <w:numPr>
          <w:ilvl w:val="0"/>
          <w:numId w:val="7"/>
        </w:numPr>
        <w:spacing w:after="0"/>
        <w:jc w:val="both"/>
        <w:rPr>
          <w:rFonts w:ascii="Garamond" w:eastAsia="Times New Roman" w:hAnsi="Garamond" w:cs="Calibri"/>
          <w:sz w:val="24"/>
          <w:szCs w:val="24"/>
        </w:rPr>
      </w:pPr>
      <w:r w:rsidRPr="0059414F">
        <w:rPr>
          <w:rFonts w:ascii="Garamond" w:eastAsia="Times New Roman" w:hAnsi="Garamond" w:cs="Calibri"/>
          <w:sz w:val="24"/>
          <w:szCs w:val="24"/>
        </w:rPr>
        <w:t xml:space="preserve">Providing the Group Executive and Boards with regular </w:t>
      </w:r>
      <w:r w:rsidRPr="0059414F">
        <w:rPr>
          <w:rFonts w:ascii="Garamond" w:hAnsi="Garamond" w:cstheme="minorHAnsi"/>
          <w:sz w:val="24"/>
          <w:szCs w:val="24"/>
        </w:rPr>
        <w:t>information and cyber security</w:t>
      </w:r>
      <w:r w:rsidRPr="0059414F">
        <w:rPr>
          <w:rFonts w:ascii="Garamond" w:eastAsia="Times New Roman" w:hAnsi="Garamond" w:cs="Calibri"/>
          <w:sz w:val="24"/>
          <w:szCs w:val="24"/>
        </w:rPr>
        <w:t xml:space="preserve"> risk reporting and insights, including analysis risk exposures, control effectiveness, </w:t>
      </w:r>
      <w:r w:rsidR="00083E02" w:rsidRPr="0059414F">
        <w:rPr>
          <w:rFonts w:ascii="Garamond" w:eastAsia="Times New Roman" w:hAnsi="Garamond" w:cs="Calibri"/>
          <w:sz w:val="24"/>
          <w:szCs w:val="24"/>
        </w:rPr>
        <w:t>industry insights,</w:t>
      </w:r>
      <w:r w:rsidRPr="0059414F">
        <w:rPr>
          <w:rFonts w:ascii="Garamond" w:eastAsia="Times New Roman" w:hAnsi="Garamond" w:cs="Calibri"/>
          <w:sz w:val="24"/>
          <w:szCs w:val="24"/>
        </w:rPr>
        <w:t xml:space="preserve"> etc. </w:t>
      </w:r>
    </w:p>
    <w:p w14:paraId="7DD41116" w14:textId="1F6CEB1E" w:rsidR="00593CA5" w:rsidRPr="0059414F" w:rsidRDefault="00593CA5" w:rsidP="00337F96">
      <w:pPr>
        <w:pStyle w:val="ListParagraph"/>
        <w:numPr>
          <w:ilvl w:val="0"/>
          <w:numId w:val="7"/>
        </w:numPr>
        <w:spacing w:after="0"/>
        <w:jc w:val="both"/>
        <w:rPr>
          <w:rFonts w:ascii="Garamond" w:eastAsia="Times New Roman" w:hAnsi="Garamond" w:cs="Calibri"/>
          <w:sz w:val="24"/>
          <w:szCs w:val="24"/>
        </w:rPr>
      </w:pPr>
      <w:r w:rsidRPr="0059414F">
        <w:rPr>
          <w:rFonts w:ascii="Garamond" w:eastAsia="Times New Roman" w:hAnsi="Garamond" w:cs="Calibri"/>
          <w:sz w:val="24"/>
          <w:szCs w:val="24"/>
        </w:rPr>
        <w:t xml:space="preserve">Ensuring that Information Security roles and responsibilities are clearly define and allocated. </w:t>
      </w:r>
    </w:p>
    <w:p w14:paraId="5F40EBF9" w14:textId="58A9882C" w:rsidR="00BE7A6C" w:rsidRPr="0059414F" w:rsidRDefault="00BE7A6C" w:rsidP="008B377F">
      <w:pPr>
        <w:widowControl w:val="0"/>
        <w:tabs>
          <w:tab w:val="left" w:pos="980"/>
          <w:tab w:val="left" w:pos="981"/>
        </w:tabs>
        <w:autoSpaceDE w:val="0"/>
        <w:autoSpaceDN w:val="0"/>
        <w:spacing w:after="0" w:line="240" w:lineRule="auto"/>
        <w:jc w:val="both"/>
        <w:rPr>
          <w:rFonts w:ascii="Garamond" w:hAnsi="Garamond" w:cstheme="minorHAnsi"/>
          <w:b/>
          <w:bCs/>
          <w:sz w:val="24"/>
          <w:szCs w:val="24"/>
        </w:rPr>
      </w:pPr>
    </w:p>
    <w:p w14:paraId="7AD9DC38" w14:textId="15F6AE13" w:rsidR="00BE7A6C" w:rsidRPr="0059414F" w:rsidRDefault="00BE7A6C" w:rsidP="008B377F">
      <w:pPr>
        <w:widowControl w:val="0"/>
        <w:tabs>
          <w:tab w:val="left" w:pos="980"/>
          <w:tab w:val="left" w:pos="981"/>
        </w:tabs>
        <w:autoSpaceDE w:val="0"/>
        <w:autoSpaceDN w:val="0"/>
        <w:spacing w:after="0" w:line="240" w:lineRule="auto"/>
        <w:jc w:val="both"/>
        <w:rPr>
          <w:rFonts w:ascii="Garamond" w:hAnsi="Garamond" w:cstheme="minorHAnsi"/>
          <w:b/>
          <w:bCs/>
          <w:sz w:val="24"/>
          <w:szCs w:val="24"/>
        </w:rPr>
      </w:pPr>
      <w:r w:rsidRPr="0059414F">
        <w:rPr>
          <w:rFonts w:ascii="Garamond" w:hAnsi="Garamond" w:cstheme="minorHAnsi"/>
          <w:b/>
          <w:bCs/>
          <w:sz w:val="24"/>
          <w:szCs w:val="24"/>
        </w:rPr>
        <w:t>Third Parties</w:t>
      </w:r>
    </w:p>
    <w:p w14:paraId="1BCC63E1" w14:textId="0666FED4" w:rsidR="00CF2716" w:rsidRPr="0059414F" w:rsidRDefault="00E90AB5" w:rsidP="00083E02">
      <w:pPr>
        <w:pStyle w:val="ListParagraph"/>
        <w:widowControl w:val="0"/>
        <w:numPr>
          <w:ilvl w:val="0"/>
          <w:numId w:val="5"/>
        </w:numPr>
        <w:tabs>
          <w:tab w:val="left" w:pos="980"/>
          <w:tab w:val="left" w:pos="981"/>
        </w:tabs>
        <w:autoSpaceDE w:val="0"/>
        <w:autoSpaceDN w:val="0"/>
        <w:spacing w:after="0" w:line="240" w:lineRule="auto"/>
        <w:jc w:val="both"/>
        <w:rPr>
          <w:rFonts w:ascii="Garamond" w:hAnsi="Garamond" w:cstheme="minorHAnsi"/>
          <w:sz w:val="24"/>
          <w:szCs w:val="24"/>
        </w:rPr>
      </w:pPr>
      <w:r w:rsidRPr="0059414F">
        <w:rPr>
          <w:rFonts w:ascii="Garamond" w:eastAsia="Times New Roman" w:hAnsi="Garamond" w:cs="Calibri"/>
          <w:sz w:val="24"/>
          <w:szCs w:val="24"/>
        </w:rPr>
        <w:t xml:space="preserve">Third Parties </w:t>
      </w:r>
      <w:r w:rsidR="009B763C" w:rsidRPr="0059414F">
        <w:rPr>
          <w:rFonts w:ascii="Garamond" w:eastAsia="Times New Roman" w:hAnsi="Garamond" w:cs="Calibri"/>
          <w:sz w:val="24"/>
          <w:szCs w:val="24"/>
        </w:rPr>
        <w:t xml:space="preserve">should </w:t>
      </w:r>
      <w:r w:rsidR="006E4CEE" w:rsidRPr="0059414F">
        <w:rPr>
          <w:rFonts w:ascii="Garamond" w:eastAsia="Times New Roman" w:hAnsi="Garamond" w:cs="Calibri"/>
          <w:sz w:val="24"/>
          <w:szCs w:val="24"/>
        </w:rPr>
        <w:t>adhere</w:t>
      </w:r>
      <w:r w:rsidR="00246594" w:rsidRPr="0059414F">
        <w:rPr>
          <w:rFonts w:ascii="Garamond" w:eastAsia="Times New Roman" w:hAnsi="Garamond" w:cs="Calibri"/>
          <w:sz w:val="24"/>
          <w:szCs w:val="24"/>
        </w:rPr>
        <w:t xml:space="preserve"> to </w:t>
      </w:r>
      <w:r w:rsidR="0037788D" w:rsidRPr="0059414F">
        <w:rPr>
          <w:rFonts w:ascii="Garamond" w:eastAsia="Times New Roman" w:hAnsi="Garamond" w:cs="Calibri"/>
          <w:sz w:val="24"/>
          <w:szCs w:val="24"/>
        </w:rPr>
        <w:t xml:space="preserve">the </w:t>
      </w:r>
      <w:r w:rsidR="005249AE" w:rsidRPr="0059414F">
        <w:rPr>
          <w:rFonts w:ascii="Garamond" w:eastAsia="Times New Roman" w:hAnsi="Garamond" w:cs="Calibri"/>
          <w:sz w:val="24"/>
          <w:szCs w:val="24"/>
        </w:rPr>
        <w:t xml:space="preserve">appropriate measures designed to </w:t>
      </w:r>
      <w:r w:rsidR="008071A8" w:rsidRPr="0059414F">
        <w:rPr>
          <w:rFonts w:ascii="Garamond" w:eastAsia="Times New Roman" w:hAnsi="Garamond" w:cs="Calibri"/>
          <w:sz w:val="24"/>
          <w:szCs w:val="24"/>
        </w:rPr>
        <w:t xml:space="preserve">meet the objectives of the cyber security program and </w:t>
      </w:r>
      <w:r w:rsidR="00CF2716" w:rsidRPr="0059414F">
        <w:rPr>
          <w:rFonts w:ascii="Garamond" w:eastAsia="Times New Roman" w:hAnsi="Garamond" w:cs="Calibri"/>
          <w:sz w:val="24"/>
          <w:szCs w:val="24"/>
        </w:rPr>
        <w:t xml:space="preserve">cyber risk management </w:t>
      </w:r>
      <w:r w:rsidR="00B712AD" w:rsidRPr="0059414F">
        <w:rPr>
          <w:rFonts w:ascii="Garamond" w:eastAsia="Times New Roman" w:hAnsi="Garamond" w:cs="Calibri"/>
          <w:sz w:val="24"/>
          <w:szCs w:val="24"/>
        </w:rPr>
        <w:t>framework.</w:t>
      </w:r>
    </w:p>
    <w:p w14:paraId="2E59E59C" w14:textId="2790D94F" w:rsidR="001E0472" w:rsidRPr="0059414F" w:rsidRDefault="007231D5" w:rsidP="00083E02">
      <w:pPr>
        <w:pStyle w:val="ListParagraph"/>
        <w:widowControl w:val="0"/>
        <w:numPr>
          <w:ilvl w:val="0"/>
          <w:numId w:val="5"/>
        </w:numPr>
        <w:tabs>
          <w:tab w:val="left" w:pos="980"/>
          <w:tab w:val="left" w:pos="981"/>
        </w:tabs>
        <w:autoSpaceDE w:val="0"/>
        <w:autoSpaceDN w:val="0"/>
        <w:spacing w:after="0" w:line="240" w:lineRule="auto"/>
        <w:jc w:val="both"/>
        <w:rPr>
          <w:rFonts w:ascii="Garamond" w:hAnsi="Garamond" w:cstheme="minorHAnsi"/>
          <w:sz w:val="24"/>
          <w:szCs w:val="24"/>
        </w:rPr>
      </w:pPr>
      <w:r w:rsidRPr="0059414F">
        <w:rPr>
          <w:rFonts w:ascii="Garamond" w:eastAsia="Times New Roman" w:hAnsi="Garamond" w:cs="Calibri"/>
          <w:sz w:val="24"/>
          <w:szCs w:val="24"/>
        </w:rPr>
        <w:t xml:space="preserve">Suppliers and Third Parties should </w:t>
      </w:r>
      <w:r w:rsidR="0093442D" w:rsidRPr="0059414F">
        <w:rPr>
          <w:rFonts w:ascii="Garamond" w:eastAsia="Times New Roman" w:hAnsi="Garamond" w:cs="Calibri"/>
          <w:sz w:val="24"/>
          <w:szCs w:val="24"/>
        </w:rPr>
        <w:t xml:space="preserve">be able to </w:t>
      </w:r>
      <w:r w:rsidR="00E615C0" w:rsidRPr="0059414F">
        <w:rPr>
          <w:rFonts w:ascii="Garamond" w:eastAsia="Times New Roman" w:hAnsi="Garamond" w:cs="Calibri"/>
          <w:sz w:val="24"/>
          <w:szCs w:val="24"/>
        </w:rPr>
        <w:t xml:space="preserve">produce documentation or </w:t>
      </w:r>
      <w:r w:rsidRPr="0059414F">
        <w:rPr>
          <w:rFonts w:ascii="Garamond" w:eastAsia="Times New Roman" w:hAnsi="Garamond" w:cs="Calibri"/>
          <w:sz w:val="24"/>
          <w:szCs w:val="24"/>
        </w:rPr>
        <w:t xml:space="preserve">commit to </w:t>
      </w:r>
      <w:r w:rsidR="00CD1F2D" w:rsidRPr="0059414F">
        <w:rPr>
          <w:rFonts w:ascii="Garamond" w:eastAsia="Times New Roman" w:hAnsi="Garamond" w:cs="Calibri"/>
          <w:sz w:val="24"/>
          <w:szCs w:val="24"/>
        </w:rPr>
        <w:t>routine assessment</w:t>
      </w:r>
      <w:r w:rsidR="001D5B4A" w:rsidRPr="0059414F">
        <w:rPr>
          <w:rFonts w:ascii="Garamond" w:eastAsia="Times New Roman" w:hAnsi="Garamond" w:cs="Calibri"/>
          <w:sz w:val="24"/>
          <w:szCs w:val="24"/>
        </w:rPr>
        <w:t>s</w:t>
      </w:r>
      <w:r w:rsidR="00CD1F2D" w:rsidRPr="0059414F">
        <w:rPr>
          <w:rFonts w:ascii="Garamond" w:eastAsia="Times New Roman" w:hAnsi="Garamond" w:cs="Calibri"/>
          <w:sz w:val="24"/>
          <w:szCs w:val="24"/>
        </w:rPr>
        <w:t xml:space="preserve"> to confirm they are </w:t>
      </w:r>
      <w:r w:rsidR="00845E1E" w:rsidRPr="0059414F">
        <w:rPr>
          <w:rFonts w:ascii="Garamond" w:eastAsia="Times New Roman" w:hAnsi="Garamond" w:cs="Calibri"/>
          <w:sz w:val="24"/>
          <w:szCs w:val="24"/>
        </w:rPr>
        <w:t>compliant with</w:t>
      </w:r>
      <w:r w:rsidR="0093442D" w:rsidRPr="0059414F">
        <w:rPr>
          <w:rFonts w:ascii="Garamond" w:eastAsia="Times New Roman" w:hAnsi="Garamond" w:cs="Calibri"/>
          <w:sz w:val="24"/>
          <w:szCs w:val="24"/>
        </w:rPr>
        <w:t xml:space="preserve"> </w:t>
      </w:r>
      <w:r w:rsidR="001E0472" w:rsidRPr="0059414F">
        <w:rPr>
          <w:rFonts w:ascii="Garamond" w:eastAsia="Times New Roman" w:hAnsi="Garamond" w:cs="Calibri"/>
          <w:sz w:val="24"/>
          <w:szCs w:val="24"/>
        </w:rPr>
        <w:t xml:space="preserve">a suitable cyber security </w:t>
      </w:r>
      <w:r w:rsidR="00B712AD" w:rsidRPr="0059414F">
        <w:rPr>
          <w:rFonts w:ascii="Garamond" w:eastAsia="Times New Roman" w:hAnsi="Garamond" w:cs="Calibri"/>
          <w:sz w:val="24"/>
          <w:szCs w:val="24"/>
        </w:rPr>
        <w:t>program.</w:t>
      </w:r>
    </w:p>
    <w:p w14:paraId="2BF8E6B1" w14:textId="7C6FEEBE" w:rsidR="00083E02" w:rsidRPr="0059414F" w:rsidRDefault="00D94B6C" w:rsidP="00710260">
      <w:pPr>
        <w:pStyle w:val="ListParagraph"/>
        <w:widowControl w:val="0"/>
        <w:numPr>
          <w:ilvl w:val="0"/>
          <w:numId w:val="5"/>
        </w:numPr>
        <w:tabs>
          <w:tab w:val="left" w:pos="980"/>
          <w:tab w:val="left" w:pos="981"/>
        </w:tabs>
        <w:autoSpaceDE w:val="0"/>
        <w:autoSpaceDN w:val="0"/>
        <w:spacing w:after="0" w:line="240" w:lineRule="auto"/>
        <w:jc w:val="both"/>
        <w:rPr>
          <w:rFonts w:ascii="Garamond" w:hAnsi="Garamond" w:cstheme="minorHAnsi"/>
          <w:sz w:val="24"/>
          <w:szCs w:val="24"/>
        </w:rPr>
      </w:pPr>
      <w:r w:rsidRPr="0059414F">
        <w:rPr>
          <w:rFonts w:ascii="Garamond" w:eastAsia="Times New Roman" w:hAnsi="Garamond" w:cs="Calibri"/>
          <w:sz w:val="24"/>
          <w:szCs w:val="24"/>
        </w:rPr>
        <w:t xml:space="preserve">Suppliers and Third Parties </w:t>
      </w:r>
      <w:r w:rsidR="007974D5" w:rsidRPr="0059414F">
        <w:rPr>
          <w:rFonts w:ascii="Garamond" w:eastAsia="Times New Roman" w:hAnsi="Garamond" w:cs="Calibri"/>
          <w:sz w:val="24"/>
          <w:szCs w:val="24"/>
        </w:rPr>
        <w:t xml:space="preserve">should </w:t>
      </w:r>
      <w:r w:rsidR="003F31AB" w:rsidRPr="0059414F">
        <w:rPr>
          <w:rFonts w:ascii="Garamond" w:eastAsia="Times New Roman" w:hAnsi="Garamond" w:cs="Calibri"/>
          <w:sz w:val="24"/>
          <w:szCs w:val="24"/>
        </w:rPr>
        <w:t xml:space="preserve">ensure adequate </w:t>
      </w:r>
      <w:r w:rsidR="00710260" w:rsidRPr="0059414F">
        <w:rPr>
          <w:rFonts w:ascii="Garamond" w:eastAsia="Times New Roman" w:hAnsi="Garamond" w:cs="Calibri"/>
          <w:sz w:val="24"/>
          <w:szCs w:val="24"/>
        </w:rPr>
        <w:t xml:space="preserve">cyber security </w:t>
      </w:r>
      <w:r w:rsidR="003F31AB" w:rsidRPr="0059414F">
        <w:rPr>
          <w:rFonts w:ascii="Garamond" w:eastAsia="Times New Roman" w:hAnsi="Garamond" w:cs="Calibri"/>
          <w:sz w:val="24"/>
          <w:szCs w:val="24"/>
        </w:rPr>
        <w:t xml:space="preserve">training is in place </w:t>
      </w:r>
      <w:r w:rsidR="007866F1" w:rsidRPr="0059414F">
        <w:rPr>
          <w:rFonts w:ascii="Garamond" w:eastAsia="Times New Roman" w:hAnsi="Garamond" w:cs="Calibri"/>
          <w:sz w:val="24"/>
          <w:szCs w:val="24"/>
        </w:rPr>
        <w:t>for</w:t>
      </w:r>
      <w:r w:rsidR="003F31AB" w:rsidRPr="0059414F">
        <w:rPr>
          <w:rFonts w:ascii="Garamond" w:eastAsia="Times New Roman" w:hAnsi="Garamond" w:cs="Calibri"/>
          <w:sz w:val="24"/>
          <w:szCs w:val="24"/>
        </w:rPr>
        <w:t xml:space="preserve"> their personnel</w:t>
      </w:r>
      <w:r w:rsidR="008A3824" w:rsidRPr="0059414F">
        <w:rPr>
          <w:rFonts w:ascii="Garamond" w:eastAsia="Times New Roman" w:hAnsi="Garamond" w:cs="Calibri"/>
          <w:sz w:val="24"/>
          <w:szCs w:val="24"/>
        </w:rPr>
        <w:t xml:space="preserve"> to meet the minimum</w:t>
      </w:r>
      <w:r w:rsidR="0033778E" w:rsidRPr="0059414F">
        <w:rPr>
          <w:rFonts w:ascii="Garamond" w:hAnsi="Garamond" w:cstheme="minorHAnsi"/>
          <w:sz w:val="24"/>
          <w:szCs w:val="24"/>
        </w:rPr>
        <w:t xml:space="preserve"> standards set out in this </w:t>
      </w:r>
      <w:r w:rsidR="00B712AD" w:rsidRPr="0059414F">
        <w:rPr>
          <w:rFonts w:ascii="Garamond" w:hAnsi="Garamond" w:cstheme="minorHAnsi"/>
          <w:sz w:val="24"/>
          <w:szCs w:val="24"/>
        </w:rPr>
        <w:t>Policy.</w:t>
      </w:r>
    </w:p>
    <w:p w14:paraId="60C17454" w14:textId="42CFFFD8" w:rsidR="00857415" w:rsidRPr="0059414F" w:rsidRDefault="00857415" w:rsidP="00AC5B11">
      <w:pPr>
        <w:spacing w:after="0"/>
        <w:contextualSpacing/>
        <w:jc w:val="both"/>
        <w:rPr>
          <w:rFonts w:ascii="Garamond" w:eastAsia="Times New Roman" w:hAnsi="Garamond" w:cs="Calibri"/>
          <w:sz w:val="24"/>
          <w:szCs w:val="24"/>
        </w:rPr>
      </w:pPr>
    </w:p>
    <w:tbl>
      <w:tblPr>
        <w:tblStyle w:val="TableGrid"/>
        <w:tblW w:w="10488" w:type="dxa"/>
        <w:tblLook w:val="04A0" w:firstRow="1" w:lastRow="0" w:firstColumn="1" w:lastColumn="0" w:noHBand="0" w:noVBand="1"/>
      </w:tblPr>
      <w:tblGrid>
        <w:gridCol w:w="10488"/>
      </w:tblGrid>
      <w:tr w:rsidR="0059414F" w:rsidRPr="0059414F" w14:paraId="685215EF" w14:textId="77777777" w:rsidTr="00A45C38">
        <w:trPr>
          <w:trHeight w:val="340"/>
        </w:trPr>
        <w:tc>
          <w:tcPr>
            <w:tcW w:w="10488" w:type="dxa"/>
            <w:shd w:val="clear" w:color="auto" w:fill="DAD5D0"/>
          </w:tcPr>
          <w:p w14:paraId="482FAECF" w14:textId="0FFE2AB0" w:rsidR="00DD7BD0" w:rsidRPr="0059414F" w:rsidRDefault="00DD7BD0" w:rsidP="00C331AB">
            <w:pPr>
              <w:pStyle w:val="Heading2"/>
            </w:pPr>
            <w:r w:rsidRPr="0059414F">
              <w:t xml:space="preserve">Policy </w:t>
            </w:r>
            <w:r w:rsidR="005B12FA" w:rsidRPr="0059414F">
              <w:t>A</w:t>
            </w:r>
            <w:r w:rsidRPr="0059414F">
              <w:t>pplication</w:t>
            </w:r>
          </w:p>
        </w:tc>
      </w:tr>
    </w:tbl>
    <w:p w14:paraId="7617FFBD" w14:textId="6B4CAE6D" w:rsidR="000403D5" w:rsidRPr="0059414F" w:rsidRDefault="000403D5" w:rsidP="0078295B">
      <w:pPr>
        <w:spacing w:after="0" w:line="276" w:lineRule="auto"/>
        <w:jc w:val="both"/>
        <w:rPr>
          <w:rFonts w:ascii="Garamond" w:eastAsia="Times New Roman" w:hAnsi="Garamond" w:cs="Calibri"/>
          <w:b/>
          <w:sz w:val="24"/>
          <w:szCs w:val="24"/>
        </w:rPr>
      </w:pPr>
      <w:bookmarkStart w:id="3" w:name="_Hlk19182173"/>
      <w:r w:rsidRPr="0059414F">
        <w:rPr>
          <w:rFonts w:ascii="Garamond" w:eastAsia="Times New Roman" w:hAnsi="Garamond" w:cs="Calibri"/>
          <w:b/>
          <w:sz w:val="24"/>
          <w:szCs w:val="24"/>
          <w:lang w:val="en"/>
        </w:rPr>
        <w:t>B2.</w:t>
      </w:r>
      <w:r w:rsidR="00194696" w:rsidRPr="0059414F">
        <w:rPr>
          <w:rFonts w:ascii="Garamond" w:eastAsia="Times New Roman" w:hAnsi="Garamond" w:cs="Calibri"/>
          <w:b/>
          <w:sz w:val="24"/>
          <w:szCs w:val="24"/>
          <w:lang w:val="en"/>
        </w:rPr>
        <w:t>1</w:t>
      </w:r>
      <w:r w:rsidRPr="0059414F">
        <w:rPr>
          <w:rFonts w:ascii="Garamond" w:eastAsia="Times New Roman" w:hAnsi="Garamond" w:cs="Calibri"/>
          <w:b/>
          <w:sz w:val="24"/>
          <w:szCs w:val="24"/>
          <w:lang w:val="en"/>
        </w:rPr>
        <w:tab/>
        <w:t>Management and Organisation</w:t>
      </w:r>
    </w:p>
    <w:bookmarkEnd w:id="3"/>
    <w:p w14:paraId="207F79E4" w14:textId="2E81F191" w:rsidR="00593CA5" w:rsidRPr="0059414F" w:rsidRDefault="00593CA5" w:rsidP="0078295B">
      <w:pPr>
        <w:spacing w:after="0" w:line="240" w:lineRule="auto"/>
        <w:jc w:val="both"/>
        <w:rPr>
          <w:rFonts w:ascii="Garamond" w:eastAsia="Times New Roman" w:hAnsi="Garamond" w:cs="Calibri"/>
          <w:sz w:val="24"/>
          <w:szCs w:val="24"/>
        </w:rPr>
      </w:pPr>
      <w:r w:rsidRPr="0059414F">
        <w:rPr>
          <w:rFonts w:ascii="Garamond" w:eastAsia="Times New Roman" w:hAnsi="Garamond" w:cs="Calibri"/>
          <w:sz w:val="24"/>
          <w:szCs w:val="24"/>
        </w:rPr>
        <w:t>Management and organisation of data is key to information and cyber security</w:t>
      </w:r>
      <w:r w:rsidR="005C2AA6" w:rsidRPr="0059414F">
        <w:rPr>
          <w:rFonts w:ascii="Garamond" w:eastAsia="Times New Roman" w:hAnsi="Garamond" w:cs="Calibri"/>
          <w:sz w:val="24"/>
          <w:szCs w:val="24"/>
        </w:rPr>
        <w:t xml:space="preserve">, it is </w:t>
      </w:r>
      <w:r w:rsidR="00E07ED3" w:rsidRPr="0059414F">
        <w:rPr>
          <w:rFonts w:ascii="Garamond" w:eastAsia="Times New Roman" w:hAnsi="Garamond" w:cs="Calibri"/>
          <w:sz w:val="24"/>
          <w:szCs w:val="24"/>
        </w:rPr>
        <w:t xml:space="preserve">essential </w:t>
      </w:r>
      <w:r w:rsidR="006A624C" w:rsidRPr="0059414F">
        <w:rPr>
          <w:rFonts w:ascii="Garamond" w:eastAsia="Times New Roman" w:hAnsi="Garamond" w:cs="Calibri"/>
          <w:sz w:val="24"/>
          <w:szCs w:val="24"/>
        </w:rPr>
        <w:t xml:space="preserve">that </w:t>
      </w:r>
      <w:r w:rsidR="001F12C1" w:rsidRPr="0059414F">
        <w:rPr>
          <w:rFonts w:ascii="Garamond" w:eastAsia="Times New Roman" w:hAnsi="Garamond" w:cs="Calibri"/>
          <w:sz w:val="24"/>
          <w:szCs w:val="24"/>
        </w:rPr>
        <w:t>data is man</w:t>
      </w:r>
      <w:r w:rsidR="00B8472A" w:rsidRPr="0059414F">
        <w:rPr>
          <w:rFonts w:ascii="Garamond" w:eastAsia="Times New Roman" w:hAnsi="Garamond" w:cs="Calibri"/>
          <w:sz w:val="24"/>
          <w:szCs w:val="24"/>
        </w:rPr>
        <w:t>a</w:t>
      </w:r>
      <w:r w:rsidR="001F12C1" w:rsidRPr="0059414F">
        <w:rPr>
          <w:rFonts w:ascii="Garamond" w:eastAsia="Times New Roman" w:hAnsi="Garamond" w:cs="Calibri"/>
          <w:sz w:val="24"/>
          <w:szCs w:val="24"/>
        </w:rPr>
        <w:t xml:space="preserve">ged consistent with the </w:t>
      </w:r>
      <w:r w:rsidR="00666A51">
        <w:rPr>
          <w:rFonts w:ascii="Garamond" w:eastAsia="Times New Roman" w:hAnsi="Garamond" w:cs="Calibri"/>
          <w:sz w:val="24"/>
          <w:szCs w:val="24"/>
        </w:rPr>
        <w:t>[company]</w:t>
      </w:r>
      <w:r w:rsidR="00B8472A" w:rsidRPr="0059414F">
        <w:rPr>
          <w:rFonts w:ascii="Garamond" w:eastAsia="Times New Roman" w:hAnsi="Garamond" w:cs="Calibri"/>
          <w:sz w:val="24"/>
          <w:szCs w:val="24"/>
        </w:rPr>
        <w:t xml:space="preserve"> </w:t>
      </w:r>
      <w:r w:rsidR="005B505C" w:rsidRPr="0059414F">
        <w:rPr>
          <w:rFonts w:ascii="Garamond" w:eastAsia="Times New Roman" w:hAnsi="Garamond" w:cs="Calibri"/>
          <w:sz w:val="24"/>
          <w:szCs w:val="24"/>
        </w:rPr>
        <w:t xml:space="preserve">Information </w:t>
      </w:r>
      <w:r w:rsidR="007B5766" w:rsidRPr="0059414F">
        <w:rPr>
          <w:rFonts w:ascii="Garamond" w:eastAsia="Times New Roman" w:hAnsi="Garamond" w:cs="Calibri"/>
          <w:sz w:val="24"/>
          <w:szCs w:val="24"/>
        </w:rPr>
        <w:t xml:space="preserve">Security </w:t>
      </w:r>
      <w:r w:rsidR="00A026F5" w:rsidRPr="0059414F">
        <w:rPr>
          <w:rFonts w:ascii="Garamond" w:eastAsia="Times New Roman" w:hAnsi="Garamond" w:cs="Calibri"/>
          <w:sz w:val="24"/>
          <w:szCs w:val="24"/>
        </w:rPr>
        <w:t>P</w:t>
      </w:r>
      <w:r w:rsidR="007B5766" w:rsidRPr="0059414F">
        <w:rPr>
          <w:rFonts w:ascii="Garamond" w:eastAsia="Times New Roman" w:hAnsi="Garamond" w:cs="Calibri"/>
          <w:sz w:val="24"/>
          <w:szCs w:val="24"/>
        </w:rPr>
        <w:t xml:space="preserve">olicy to protect confidentiality, </w:t>
      </w:r>
      <w:r w:rsidR="009E7BCD">
        <w:rPr>
          <w:rFonts w:ascii="Garamond" w:eastAsia="Times New Roman" w:hAnsi="Garamond" w:cs="Calibri"/>
          <w:sz w:val="24"/>
          <w:szCs w:val="24"/>
        </w:rPr>
        <w:t xml:space="preserve">and </w:t>
      </w:r>
      <w:r w:rsidR="007B5766" w:rsidRPr="0059414F">
        <w:rPr>
          <w:rFonts w:ascii="Garamond" w:eastAsia="Times New Roman" w:hAnsi="Garamond" w:cs="Calibri"/>
          <w:sz w:val="24"/>
          <w:szCs w:val="24"/>
        </w:rPr>
        <w:t xml:space="preserve">integrity </w:t>
      </w:r>
      <w:r w:rsidR="004E7C2B" w:rsidRPr="0059414F">
        <w:rPr>
          <w:rFonts w:ascii="Garamond" w:eastAsia="Times New Roman" w:hAnsi="Garamond" w:cs="Calibri"/>
          <w:sz w:val="24"/>
          <w:szCs w:val="24"/>
        </w:rPr>
        <w:t xml:space="preserve">and to maintain its availability. </w:t>
      </w:r>
    </w:p>
    <w:p w14:paraId="4BE92771" w14:textId="77777777" w:rsidR="004E7C2B" w:rsidRPr="0059414F" w:rsidRDefault="004E7C2B" w:rsidP="0078295B">
      <w:pPr>
        <w:spacing w:after="0" w:line="240" w:lineRule="auto"/>
        <w:jc w:val="both"/>
        <w:rPr>
          <w:rFonts w:ascii="Garamond" w:eastAsia="Times New Roman" w:hAnsi="Garamond" w:cs="Calibri"/>
          <w:sz w:val="24"/>
          <w:szCs w:val="24"/>
        </w:rPr>
      </w:pPr>
    </w:p>
    <w:p w14:paraId="05CC2934" w14:textId="5AC6B4AF" w:rsidR="008E2607" w:rsidRPr="0059414F" w:rsidRDefault="00A16F66" w:rsidP="00593CA5">
      <w:pPr>
        <w:spacing w:after="0" w:line="240" w:lineRule="auto"/>
        <w:jc w:val="both"/>
        <w:rPr>
          <w:rFonts w:ascii="Garamond" w:eastAsia="Times New Roman" w:hAnsi="Garamond" w:cs="Calibri"/>
          <w:sz w:val="24"/>
          <w:szCs w:val="24"/>
        </w:rPr>
      </w:pPr>
      <w:r w:rsidRPr="0059414F">
        <w:rPr>
          <w:rFonts w:ascii="Garamond" w:eastAsia="Times New Roman" w:hAnsi="Garamond" w:cs="Calibri"/>
          <w:sz w:val="24"/>
          <w:szCs w:val="24"/>
        </w:rPr>
        <w:t xml:space="preserve">The </w:t>
      </w:r>
      <w:r w:rsidR="00666A51">
        <w:rPr>
          <w:rFonts w:ascii="Garamond" w:eastAsia="Times New Roman" w:hAnsi="Garamond" w:cs="Calibri"/>
          <w:sz w:val="24"/>
          <w:szCs w:val="24"/>
        </w:rPr>
        <w:t>[company]</w:t>
      </w:r>
      <w:r w:rsidRPr="0059414F">
        <w:rPr>
          <w:rFonts w:ascii="Garamond" w:eastAsia="Times New Roman" w:hAnsi="Garamond" w:cs="Calibri"/>
          <w:sz w:val="24"/>
          <w:szCs w:val="24"/>
        </w:rPr>
        <w:t xml:space="preserve"> Technology team </w:t>
      </w:r>
      <w:r w:rsidR="00593CA5" w:rsidRPr="0059414F">
        <w:rPr>
          <w:rFonts w:ascii="Garamond" w:eastAsia="Times New Roman" w:hAnsi="Garamond" w:cs="Calibri"/>
          <w:sz w:val="24"/>
          <w:szCs w:val="24"/>
        </w:rPr>
        <w:t>will m</w:t>
      </w:r>
      <w:r w:rsidR="009E5C93" w:rsidRPr="0059414F">
        <w:rPr>
          <w:rFonts w:ascii="Garamond" w:eastAsia="Times New Roman" w:hAnsi="Garamond" w:cs="Calibri"/>
          <w:sz w:val="24"/>
          <w:szCs w:val="24"/>
        </w:rPr>
        <w:t xml:space="preserve">aintain a register of </w:t>
      </w:r>
      <w:r w:rsidR="008E2607" w:rsidRPr="0059414F">
        <w:rPr>
          <w:rFonts w:ascii="Garamond" w:eastAsia="Times New Roman" w:hAnsi="Garamond" w:cs="Calibri"/>
          <w:sz w:val="24"/>
          <w:szCs w:val="24"/>
        </w:rPr>
        <w:t xml:space="preserve">its critical information assets and undertake an annual threat assessment to ensure </w:t>
      </w:r>
      <w:r w:rsidR="009E5C93" w:rsidRPr="0059414F">
        <w:rPr>
          <w:rFonts w:ascii="Garamond" w:eastAsia="Times New Roman" w:hAnsi="Garamond" w:cs="Calibri"/>
          <w:sz w:val="24"/>
          <w:szCs w:val="24"/>
        </w:rPr>
        <w:t xml:space="preserve">that threats to these </w:t>
      </w:r>
      <w:r w:rsidR="00E60812" w:rsidRPr="0059414F">
        <w:rPr>
          <w:rFonts w:ascii="Garamond" w:eastAsia="Times New Roman" w:hAnsi="Garamond" w:cs="Calibri"/>
          <w:sz w:val="24"/>
          <w:szCs w:val="24"/>
        </w:rPr>
        <w:t>assets are</w:t>
      </w:r>
      <w:r w:rsidR="008E2607" w:rsidRPr="0059414F">
        <w:rPr>
          <w:rFonts w:ascii="Garamond" w:eastAsia="Times New Roman" w:hAnsi="Garamond" w:cs="Calibri"/>
          <w:sz w:val="24"/>
          <w:szCs w:val="24"/>
        </w:rPr>
        <w:t xml:space="preserve"> identified, assessed</w:t>
      </w:r>
      <w:r w:rsidR="009E5C93" w:rsidRPr="0059414F">
        <w:rPr>
          <w:rFonts w:ascii="Garamond" w:eastAsia="Times New Roman" w:hAnsi="Garamond" w:cs="Calibri"/>
          <w:sz w:val="24"/>
          <w:szCs w:val="24"/>
        </w:rPr>
        <w:t xml:space="preserve">, </w:t>
      </w:r>
      <w:r w:rsidR="008E2607" w:rsidRPr="0059414F">
        <w:rPr>
          <w:rFonts w:ascii="Garamond" w:eastAsia="Times New Roman" w:hAnsi="Garamond" w:cs="Calibri"/>
          <w:sz w:val="24"/>
          <w:szCs w:val="24"/>
        </w:rPr>
        <w:t>managed</w:t>
      </w:r>
      <w:r w:rsidR="009E5C93" w:rsidRPr="0059414F">
        <w:rPr>
          <w:rFonts w:ascii="Garamond" w:eastAsia="Times New Roman" w:hAnsi="Garamond" w:cs="Calibri"/>
          <w:sz w:val="24"/>
          <w:szCs w:val="24"/>
        </w:rPr>
        <w:t xml:space="preserve"> and controlled.</w:t>
      </w:r>
    </w:p>
    <w:p w14:paraId="4DE8E8D2" w14:textId="77777777" w:rsidR="00593CA5" w:rsidRPr="0059414F" w:rsidRDefault="00593CA5" w:rsidP="00593CA5">
      <w:pPr>
        <w:pStyle w:val="ListParagraph"/>
        <w:spacing w:after="0" w:line="240" w:lineRule="auto"/>
        <w:jc w:val="both"/>
        <w:rPr>
          <w:rFonts w:ascii="Garamond" w:eastAsia="Times New Roman" w:hAnsi="Garamond" w:cs="Calibri"/>
          <w:sz w:val="24"/>
          <w:szCs w:val="24"/>
        </w:rPr>
      </w:pPr>
    </w:p>
    <w:p w14:paraId="487A4847" w14:textId="07BCAA2D" w:rsidR="009E5C93" w:rsidRPr="00593CA5" w:rsidRDefault="00593CA5" w:rsidP="00593CA5">
      <w:pPr>
        <w:spacing w:after="0" w:line="240" w:lineRule="auto"/>
        <w:jc w:val="both"/>
        <w:rPr>
          <w:rFonts w:ascii="Garamond" w:eastAsia="Times New Roman" w:hAnsi="Garamond" w:cs="Calibri"/>
          <w:sz w:val="24"/>
          <w:szCs w:val="24"/>
        </w:rPr>
      </w:pPr>
      <w:r w:rsidRPr="0059414F">
        <w:rPr>
          <w:rFonts w:ascii="Garamond" w:eastAsia="Times New Roman" w:hAnsi="Garamond" w:cs="Calibri"/>
          <w:sz w:val="24"/>
          <w:szCs w:val="24"/>
        </w:rPr>
        <w:t xml:space="preserve">The Director of Technology will ensure that </w:t>
      </w:r>
      <w:r w:rsidR="008E2607" w:rsidRPr="0059414F">
        <w:rPr>
          <w:rFonts w:ascii="Garamond" w:eastAsia="Times New Roman" w:hAnsi="Garamond" w:cs="Calibri"/>
          <w:sz w:val="24"/>
          <w:szCs w:val="24"/>
        </w:rPr>
        <w:t xml:space="preserve">Information </w:t>
      </w:r>
      <w:r w:rsidR="008E2607" w:rsidRPr="00593CA5">
        <w:rPr>
          <w:rFonts w:ascii="Garamond" w:eastAsia="Times New Roman" w:hAnsi="Garamond" w:cs="Calibri"/>
          <w:sz w:val="24"/>
          <w:szCs w:val="24"/>
        </w:rPr>
        <w:t xml:space="preserve">Security </w:t>
      </w:r>
      <w:r w:rsidR="009E5C93" w:rsidRPr="00593CA5">
        <w:rPr>
          <w:rFonts w:ascii="Garamond" w:eastAsia="Times New Roman" w:hAnsi="Garamond" w:cs="Calibri"/>
          <w:sz w:val="24"/>
          <w:szCs w:val="24"/>
        </w:rPr>
        <w:t xml:space="preserve">roles and </w:t>
      </w:r>
      <w:r w:rsidR="008E2607" w:rsidRPr="00593CA5">
        <w:rPr>
          <w:rFonts w:ascii="Garamond" w:eastAsia="Times New Roman" w:hAnsi="Garamond" w:cs="Calibri"/>
          <w:sz w:val="24"/>
          <w:szCs w:val="24"/>
        </w:rPr>
        <w:t>responsibilities</w:t>
      </w:r>
      <w:r>
        <w:rPr>
          <w:rFonts w:ascii="Garamond" w:eastAsia="Times New Roman" w:hAnsi="Garamond" w:cs="Calibri"/>
          <w:sz w:val="24"/>
          <w:szCs w:val="24"/>
        </w:rPr>
        <w:t xml:space="preserve"> are c</w:t>
      </w:r>
      <w:r w:rsidRPr="00593CA5">
        <w:rPr>
          <w:rFonts w:ascii="Garamond" w:eastAsia="Times New Roman" w:hAnsi="Garamond" w:cs="Calibri"/>
          <w:sz w:val="24"/>
          <w:szCs w:val="24"/>
        </w:rPr>
        <w:t>learly define</w:t>
      </w:r>
      <w:r w:rsidR="00593D51">
        <w:rPr>
          <w:rFonts w:ascii="Garamond" w:eastAsia="Times New Roman" w:hAnsi="Garamond" w:cs="Calibri"/>
          <w:sz w:val="24"/>
          <w:szCs w:val="24"/>
        </w:rPr>
        <w:t>d</w:t>
      </w:r>
      <w:r w:rsidRPr="00593CA5">
        <w:rPr>
          <w:rFonts w:ascii="Garamond" w:eastAsia="Times New Roman" w:hAnsi="Garamond" w:cs="Calibri"/>
          <w:sz w:val="24"/>
          <w:szCs w:val="24"/>
        </w:rPr>
        <w:t xml:space="preserve"> and allocate</w:t>
      </w:r>
      <w:r>
        <w:rPr>
          <w:rFonts w:ascii="Garamond" w:eastAsia="Times New Roman" w:hAnsi="Garamond" w:cs="Calibri"/>
          <w:sz w:val="24"/>
          <w:szCs w:val="24"/>
        </w:rPr>
        <w:t>d.</w:t>
      </w:r>
      <w:r w:rsidR="008E2607" w:rsidRPr="00593CA5">
        <w:rPr>
          <w:rFonts w:ascii="Garamond" w:eastAsia="Times New Roman" w:hAnsi="Garamond" w:cs="Calibri"/>
          <w:sz w:val="24"/>
          <w:szCs w:val="24"/>
        </w:rPr>
        <w:t xml:space="preserve"> </w:t>
      </w:r>
    </w:p>
    <w:p w14:paraId="2BD87091" w14:textId="77777777" w:rsidR="00593CA5" w:rsidRPr="00593CA5" w:rsidRDefault="00593CA5" w:rsidP="00593CA5">
      <w:pPr>
        <w:spacing w:after="0" w:line="240" w:lineRule="auto"/>
        <w:jc w:val="both"/>
        <w:rPr>
          <w:rFonts w:ascii="Garamond" w:eastAsia="Times New Roman" w:hAnsi="Garamond" w:cs="Calibri"/>
          <w:sz w:val="24"/>
          <w:szCs w:val="24"/>
        </w:rPr>
      </w:pPr>
    </w:p>
    <w:p w14:paraId="0244111A" w14:textId="68A6D7CD" w:rsidR="003D156F" w:rsidRPr="009E7BCD" w:rsidRDefault="00593CA5" w:rsidP="009E7BCD">
      <w:pPr>
        <w:spacing w:after="0" w:line="240" w:lineRule="auto"/>
        <w:jc w:val="both"/>
        <w:rPr>
          <w:rFonts w:ascii="Garamond" w:eastAsia="Times New Roman" w:hAnsi="Garamond" w:cs="Calibri"/>
          <w:sz w:val="24"/>
          <w:szCs w:val="24"/>
        </w:rPr>
      </w:pPr>
      <w:r>
        <w:rPr>
          <w:rFonts w:ascii="Garamond" w:eastAsia="Times New Roman" w:hAnsi="Garamond" w:cs="Calibri"/>
          <w:sz w:val="24"/>
          <w:szCs w:val="24"/>
        </w:rPr>
        <w:t xml:space="preserve">The </w:t>
      </w:r>
      <w:r w:rsidRPr="00593CA5">
        <w:rPr>
          <w:rFonts w:ascii="Garamond" w:eastAsia="Times New Roman" w:hAnsi="Garamond" w:cs="Calibri"/>
          <w:sz w:val="24"/>
          <w:szCs w:val="24"/>
        </w:rPr>
        <w:t>Director of Technology</w:t>
      </w:r>
      <w:r>
        <w:rPr>
          <w:rFonts w:ascii="Garamond" w:eastAsia="Times New Roman" w:hAnsi="Garamond" w:cs="Calibri"/>
          <w:sz w:val="24"/>
          <w:szCs w:val="24"/>
        </w:rPr>
        <w:t xml:space="preserve">, supported by the </w:t>
      </w:r>
      <w:r w:rsidR="00666A51">
        <w:rPr>
          <w:rFonts w:ascii="Garamond" w:eastAsia="Times New Roman" w:hAnsi="Garamond" w:cs="Calibri"/>
          <w:sz w:val="24"/>
          <w:szCs w:val="24"/>
        </w:rPr>
        <w:t>[company]</w:t>
      </w:r>
      <w:r>
        <w:rPr>
          <w:rFonts w:ascii="Garamond" w:eastAsia="Times New Roman" w:hAnsi="Garamond" w:cs="Calibri"/>
          <w:sz w:val="24"/>
          <w:szCs w:val="24"/>
        </w:rPr>
        <w:t xml:space="preserve"> Technology team is required to re</w:t>
      </w:r>
      <w:r w:rsidR="009E5C93" w:rsidRPr="00593CA5">
        <w:rPr>
          <w:rFonts w:ascii="Garamond" w:eastAsia="Times New Roman" w:hAnsi="Garamond" w:cs="Calibri"/>
          <w:sz w:val="24"/>
          <w:szCs w:val="24"/>
        </w:rPr>
        <w:t>gularly review</w:t>
      </w:r>
      <w:r w:rsidR="00A16F66">
        <w:rPr>
          <w:rFonts w:ascii="Garamond" w:eastAsia="Times New Roman" w:hAnsi="Garamond" w:cs="Calibri"/>
          <w:sz w:val="24"/>
          <w:szCs w:val="24"/>
        </w:rPr>
        <w:t xml:space="preserve"> and report to the Group Risk Committee on</w:t>
      </w:r>
      <w:r w:rsidR="009E5C93" w:rsidRPr="00593CA5">
        <w:rPr>
          <w:rFonts w:ascii="Garamond" w:eastAsia="Times New Roman" w:hAnsi="Garamond" w:cs="Calibri"/>
          <w:sz w:val="24"/>
          <w:szCs w:val="24"/>
        </w:rPr>
        <w:t xml:space="preserve"> </w:t>
      </w:r>
      <w:r w:rsidR="00666A51">
        <w:rPr>
          <w:rFonts w:ascii="Garamond" w:eastAsia="Times New Roman" w:hAnsi="Garamond" w:cs="Calibri"/>
          <w:sz w:val="24"/>
          <w:szCs w:val="24"/>
        </w:rPr>
        <w:t>[company]</w:t>
      </w:r>
      <w:r w:rsidR="009E5C93" w:rsidRPr="00593CA5">
        <w:rPr>
          <w:rFonts w:ascii="Garamond" w:eastAsia="Times New Roman" w:hAnsi="Garamond" w:cs="Calibri"/>
          <w:sz w:val="24"/>
          <w:szCs w:val="24"/>
        </w:rPr>
        <w:t xml:space="preserve"> </w:t>
      </w:r>
      <w:r w:rsidR="009E5C93" w:rsidRPr="0059414F">
        <w:rPr>
          <w:rFonts w:ascii="Garamond" w:eastAsia="Times New Roman" w:hAnsi="Garamond" w:cs="Calibri"/>
          <w:sz w:val="24"/>
          <w:szCs w:val="24"/>
        </w:rPr>
        <w:t>information and cyber security risks, the adequacy and effectiveness of existing controls, and the timely completion of actions to further mitigate these risks</w:t>
      </w:r>
      <w:r w:rsidR="00705866" w:rsidRPr="0059414F">
        <w:rPr>
          <w:rFonts w:ascii="Garamond" w:eastAsia="Times New Roman" w:hAnsi="Garamond" w:cs="Calibri"/>
          <w:sz w:val="24"/>
          <w:szCs w:val="24"/>
        </w:rPr>
        <w:t>.</w:t>
      </w:r>
      <w:r w:rsidRPr="0059414F">
        <w:rPr>
          <w:rFonts w:ascii="Garamond" w:eastAsia="Times New Roman" w:hAnsi="Garamond" w:cs="Calibri"/>
          <w:sz w:val="24"/>
          <w:szCs w:val="24"/>
        </w:rPr>
        <w:t xml:space="preserve">  </w:t>
      </w:r>
      <w:r w:rsidR="009E5C93" w:rsidRPr="0059414F">
        <w:rPr>
          <w:rFonts w:ascii="Garamond" w:eastAsia="Times New Roman" w:hAnsi="Garamond" w:cs="Calibri"/>
          <w:sz w:val="24"/>
          <w:szCs w:val="24"/>
        </w:rPr>
        <w:t xml:space="preserve"> </w:t>
      </w:r>
    </w:p>
    <w:p w14:paraId="4C006E4B" w14:textId="77777777" w:rsidR="00C74BC8" w:rsidRDefault="00C74BC8" w:rsidP="0078295B">
      <w:pPr>
        <w:spacing w:after="0" w:line="276" w:lineRule="auto"/>
        <w:jc w:val="both"/>
        <w:rPr>
          <w:rFonts w:ascii="Garamond" w:eastAsia="Times New Roman" w:hAnsi="Garamond" w:cs="Calibri"/>
          <w:b/>
          <w:sz w:val="24"/>
          <w:szCs w:val="24"/>
          <w:lang w:val="en"/>
        </w:rPr>
      </w:pPr>
    </w:p>
    <w:p w14:paraId="457EC74F" w14:textId="5AA6CC82" w:rsidR="008E2607" w:rsidRPr="0059414F" w:rsidRDefault="000403D5" w:rsidP="0078295B">
      <w:pPr>
        <w:spacing w:after="0" w:line="276" w:lineRule="auto"/>
        <w:jc w:val="both"/>
        <w:rPr>
          <w:rFonts w:ascii="Garamond" w:eastAsia="Times New Roman" w:hAnsi="Garamond" w:cs="Calibri"/>
          <w:bCs/>
          <w:sz w:val="24"/>
          <w:szCs w:val="24"/>
          <w:lang w:val="en"/>
        </w:rPr>
      </w:pPr>
      <w:r w:rsidRPr="0059414F">
        <w:rPr>
          <w:rFonts w:ascii="Garamond" w:eastAsia="Times New Roman" w:hAnsi="Garamond" w:cs="Calibri"/>
          <w:b/>
          <w:sz w:val="24"/>
          <w:szCs w:val="24"/>
          <w:lang w:val="en"/>
        </w:rPr>
        <w:t>B2.</w:t>
      </w:r>
      <w:r w:rsidR="00194696" w:rsidRPr="0059414F">
        <w:rPr>
          <w:rFonts w:ascii="Garamond" w:eastAsia="Times New Roman" w:hAnsi="Garamond" w:cs="Calibri"/>
          <w:b/>
          <w:sz w:val="24"/>
          <w:szCs w:val="24"/>
          <w:lang w:val="en"/>
        </w:rPr>
        <w:t>2</w:t>
      </w:r>
      <w:r w:rsidRPr="0059414F">
        <w:rPr>
          <w:rFonts w:ascii="Garamond" w:eastAsia="Times New Roman" w:hAnsi="Garamond" w:cs="Calibri"/>
          <w:b/>
          <w:sz w:val="24"/>
          <w:szCs w:val="24"/>
          <w:lang w:val="en"/>
        </w:rPr>
        <w:tab/>
      </w:r>
      <w:r w:rsidR="008E2607" w:rsidRPr="0059414F">
        <w:rPr>
          <w:rFonts w:ascii="Garamond" w:eastAsia="Times New Roman" w:hAnsi="Garamond" w:cs="Calibri"/>
          <w:b/>
          <w:sz w:val="24"/>
          <w:szCs w:val="24"/>
          <w:lang w:val="en"/>
        </w:rPr>
        <w:t>Physical Security</w:t>
      </w:r>
    </w:p>
    <w:p w14:paraId="137D24A1" w14:textId="6AEB2314" w:rsidR="00A16F66" w:rsidRPr="0059414F" w:rsidRDefault="00A16F66" w:rsidP="00B370E5">
      <w:pPr>
        <w:spacing w:after="0" w:line="240" w:lineRule="auto"/>
        <w:jc w:val="both"/>
        <w:rPr>
          <w:rFonts w:ascii="Garamond" w:eastAsia="Times New Roman" w:hAnsi="Garamond" w:cs="Calibri"/>
          <w:sz w:val="24"/>
          <w:szCs w:val="24"/>
        </w:rPr>
      </w:pPr>
      <w:r w:rsidRPr="0059414F">
        <w:rPr>
          <w:rFonts w:ascii="Garamond" w:eastAsia="Times New Roman" w:hAnsi="Garamond" w:cs="Calibri"/>
          <w:sz w:val="24"/>
          <w:szCs w:val="24"/>
        </w:rPr>
        <w:t xml:space="preserve">Physical Security is </w:t>
      </w:r>
      <w:r w:rsidR="004A7CAE" w:rsidRPr="0059414F">
        <w:rPr>
          <w:rFonts w:ascii="Garamond" w:eastAsia="Times New Roman" w:hAnsi="Garamond" w:cs="Calibri"/>
          <w:sz w:val="24"/>
          <w:szCs w:val="24"/>
        </w:rPr>
        <w:t xml:space="preserve">a main component of </w:t>
      </w:r>
      <w:r w:rsidRPr="0059414F">
        <w:rPr>
          <w:rFonts w:ascii="Garamond" w:eastAsia="Times New Roman" w:hAnsi="Garamond" w:cs="Calibri"/>
          <w:sz w:val="24"/>
          <w:szCs w:val="24"/>
        </w:rPr>
        <w:t xml:space="preserve">information and cyber security </w:t>
      </w:r>
      <w:r w:rsidR="00EC6B79" w:rsidRPr="0059414F">
        <w:rPr>
          <w:rFonts w:ascii="Garamond" w:eastAsia="Times New Roman" w:hAnsi="Garamond" w:cs="Calibri"/>
          <w:sz w:val="24"/>
          <w:szCs w:val="24"/>
        </w:rPr>
        <w:t xml:space="preserve">ensuring </w:t>
      </w:r>
      <w:r w:rsidR="00A13FDF" w:rsidRPr="0059414F">
        <w:rPr>
          <w:rFonts w:ascii="Garamond" w:eastAsia="Times New Roman" w:hAnsi="Garamond" w:cs="Calibri"/>
          <w:sz w:val="24"/>
          <w:szCs w:val="24"/>
        </w:rPr>
        <w:t xml:space="preserve">the </w:t>
      </w:r>
      <w:r w:rsidR="001251DF" w:rsidRPr="0059414F">
        <w:rPr>
          <w:rFonts w:ascii="Garamond" w:eastAsia="Times New Roman" w:hAnsi="Garamond" w:cs="Calibri"/>
          <w:sz w:val="24"/>
          <w:szCs w:val="24"/>
        </w:rPr>
        <w:t xml:space="preserve">access to physical assets and associated facilities is limited to </w:t>
      </w:r>
      <w:r w:rsidR="00192ADA" w:rsidRPr="0059414F">
        <w:rPr>
          <w:rFonts w:ascii="Garamond" w:eastAsia="Times New Roman" w:hAnsi="Garamond" w:cs="Calibri"/>
          <w:sz w:val="24"/>
          <w:szCs w:val="24"/>
        </w:rPr>
        <w:t>authorised users</w:t>
      </w:r>
      <w:r w:rsidR="00B370E5" w:rsidRPr="0059414F">
        <w:rPr>
          <w:rFonts w:ascii="Garamond" w:eastAsia="Times New Roman" w:hAnsi="Garamond" w:cs="Calibri"/>
          <w:sz w:val="24"/>
          <w:szCs w:val="24"/>
        </w:rPr>
        <w:t>, devices</w:t>
      </w:r>
      <w:r w:rsidR="00192ADA" w:rsidRPr="0059414F">
        <w:rPr>
          <w:rFonts w:ascii="Garamond" w:eastAsia="Times New Roman" w:hAnsi="Garamond" w:cs="Calibri"/>
          <w:sz w:val="24"/>
          <w:szCs w:val="24"/>
        </w:rPr>
        <w:t xml:space="preserve"> and processes</w:t>
      </w:r>
      <w:r w:rsidR="00B370E5" w:rsidRPr="0059414F">
        <w:rPr>
          <w:rFonts w:ascii="Garamond" w:eastAsia="Times New Roman" w:hAnsi="Garamond" w:cs="Calibri"/>
          <w:sz w:val="24"/>
          <w:szCs w:val="24"/>
        </w:rPr>
        <w:t xml:space="preserve">. </w:t>
      </w:r>
    </w:p>
    <w:p w14:paraId="5CC1466A" w14:textId="77777777" w:rsidR="00B370E5" w:rsidRPr="0059414F" w:rsidRDefault="00B370E5" w:rsidP="00B370E5">
      <w:pPr>
        <w:spacing w:after="0" w:line="240" w:lineRule="auto"/>
        <w:jc w:val="both"/>
        <w:rPr>
          <w:rFonts w:ascii="Garamond" w:eastAsia="Times New Roman" w:hAnsi="Garamond" w:cs="Calibri"/>
          <w:bCs/>
          <w:sz w:val="24"/>
          <w:szCs w:val="24"/>
          <w:lang w:val="en"/>
        </w:rPr>
      </w:pPr>
    </w:p>
    <w:p w14:paraId="6F4AEE05" w14:textId="3796CB15" w:rsidR="00A16F66" w:rsidRPr="0059414F" w:rsidRDefault="00A16F66" w:rsidP="009E7BCD">
      <w:r w:rsidRPr="0059414F">
        <w:t xml:space="preserve">The </w:t>
      </w:r>
      <w:r w:rsidR="00666A51">
        <w:t>[company]</w:t>
      </w:r>
      <w:r w:rsidRPr="0059414F">
        <w:t xml:space="preserve"> Technology team will e</w:t>
      </w:r>
      <w:r w:rsidR="008E2607" w:rsidRPr="0059414F">
        <w:t>nsur</w:t>
      </w:r>
      <w:r w:rsidR="00705866" w:rsidRPr="0059414F">
        <w:t>e</w:t>
      </w:r>
      <w:r w:rsidR="006B4786" w:rsidRPr="0059414F">
        <w:t xml:space="preserve"> </w:t>
      </w:r>
      <w:r w:rsidR="00705866" w:rsidRPr="0059414F">
        <w:t xml:space="preserve">that adequate security is in </w:t>
      </w:r>
      <w:r w:rsidR="009A4449" w:rsidRPr="0059414F">
        <w:t>place to</w:t>
      </w:r>
      <w:r w:rsidR="008E2607" w:rsidRPr="0059414F">
        <w:t xml:space="preserve"> restrict access to </w:t>
      </w:r>
      <w:r w:rsidR="00D31C15" w:rsidRPr="0059414F">
        <w:t xml:space="preserve">information </w:t>
      </w:r>
      <w:r w:rsidR="0011502D" w:rsidRPr="0059414F">
        <w:t>assets, equipment</w:t>
      </w:r>
      <w:r w:rsidR="00705866" w:rsidRPr="0059414F">
        <w:t xml:space="preserve"> and</w:t>
      </w:r>
      <w:r w:rsidR="008E2607" w:rsidRPr="0059414F">
        <w:t xml:space="preserve"> prevent unauthorised physical access, damage and interference with </w:t>
      </w:r>
      <w:r w:rsidR="0081586B" w:rsidRPr="0059414F">
        <w:t>confidential information</w:t>
      </w:r>
      <w:r w:rsidR="00705866" w:rsidRPr="0059414F">
        <w:t>.</w:t>
      </w:r>
      <w:r w:rsidR="00D17069" w:rsidRPr="0059414F">
        <w:t xml:space="preserve"> </w:t>
      </w:r>
      <w:r w:rsidRPr="0059414F">
        <w:t xml:space="preserve"> </w:t>
      </w:r>
    </w:p>
    <w:p w14:paraId="37314DE5" w14:textId="181D8D1E" w:rsidR="00F46557" w:rsidRDefault="00F46557" w:rsidP="00A16F66">
      <w:pPr>
        <w:spacing w:after="0" w:line="240" w:lineRule="auto"/>
        <w:jc w:val="both"/>
        <w:rPr>
          <w:rFonts w:ascii="Garamond" w:eastAsia="Times New Roman" w:hAnsi="Garamond" w:cs="Calibri"/>
          <w:sz w:val="24"/>
          <w:szCs w:val="24"/>
        </w:rPr>
      </w:pPr>
    </w:p>
    <w:p w14:paraId="40BB89A5" w14:textId="4E88FBFA" w:rsidR="00145C4F" w:rsidRPr="00145C4F" w:rsidRDefault="00145C4F" w:rsidP="00A16F66">
      <w:pPr>
        <w:spacing w:after="0" w:line="240" w:lineRule="auto"/>
        <w:jc w:val="both"/>
        <w:rPr>
          <w:rFonts w:ascii="Garamond" w:eastAsia="Times New Roman" w:hAnsi="Garamond" w:cs="Calibri"/>
          <w:b/>
          <w:bCs/>
          <w:sz w:val="24"/>
          <w:szCs w:val="24"/>
        </w:rPr>
      </w:pPr>
      <w:r w:rsidRPr="00145C4F">
        <w:rPr>
          <w:rFonts w:ascii="Garamond" w:eastAsia="Times New Roman" w:hAnsi="Garamond" w:cs="Calibri"/>
          <w:b/>
          <w:bCs/>
          <w:sz w:val="24"/>
          <w:szCs w:val="24"/>
        </w:rPr>
        <w:t>B2.21 Clear Desk Policy</w:t>
      </w:r>
    </w:p>
    <w:p w14:paraId="3649068A" w14:textId="5B1EBF90" w:rsidR="008E2607" w:rsidRPr="0059414F" w:rsidRDefault="00A16F66" w:rsidP="00A16F66">
      <w:pPr>
        <w:spacing w:after="0" w:line="240" w:lineRule="auto"/>
        <w:jc w:val="both"/>
        <w:rPr>
          <w:rFonts w:ascii="Garamond" w:eastAsia="Times New Roman" w:hAnsi="Garamond" w:cs="Calibri"/>
          <w:sz w:val="24"/>
          <w:szCs w:val="24"/>
        </w:rPr>
      </w:pPr>
      <w:r w:rsidRPr="0059414F">
        <w:rPr>
          <w:rFonts w:ascii="Garamond" w:eastAsia="Times New Roman" w:hAnsi="Garamond" w:cs="Calibri"/>
          <w:sz w:val="24"/>
          <w:szCs w:val="24"/>
        </w:rPr>
        <w:t xml:space="preserve">All members of staff are required to </w:t>
      </w:r>
      <w:r w:rsidR="00614954">
        <w:rPr>
          <w:rFonts w:ascii="Garamond" w:eastAsia="Times New Roman" w:hAnsi="Garamond" w:cs="Calibri"/>
          <w:sz w:val="24"/>
          <w:szCs w:val="24"/>
        </w:rPr>
        <w:t xml:space="preserve">keep a clear desk at the end of the day and </w:t>
      </w:r>
      <w:r w:rsidRPr="0059414F">
        <w:rPr>
          <w:rFonts w:ascii="Garamond" w:eastAsia="Times New Roman" w:hAnsi="Garamond" w:cs="Calibri"/>
          <w:sz w:val="24"/>
          <w:szCs w:val="24"/>
        </w:rPr>
        <w:t>m</w:t>
      </w:r>
      <w:r w:rsidR="008E2607" w:rsidRPr="0059414F">
        <w:rPr>
          <w:rFonts w:ascii="Garamond" w:eastAsia="Times New Roman" w:hAnsi="Garamond" w:cs="Calibri"/>
          <w:sz w:val="24"/>
          <w:szCs w:val="24"/>
        </w:rPr>
        <w:t>aintain secure storage arrangements to protect records and equipment</w:t>
      </w:r>
      <w:r w:rsidR="0081586B" w:rsidRPr="0059414F">
        <w:rPr>
          <w:rFonts w:ascii="Garamond" w:eastAsia="Times New Roman" w:hAnsi="Garamond" w:cs="Calibri"/>
          <w:sz w:val="24"/>
          <w:szCs w:val="24"/>
        </w:rPr>
        <w:t xml:space="preserve"> to prevent loss, damage, theft or compromise of confidential information</w:t>
      </w:r>
      <w:r w:rsidRPr="0059414F">
        <w:rPr>
          <w:rFonts w:ascii="Garamond" w:eastAsia="Times New Roman" w:hAnsi="Garamond" w:cs="Calibri"/>
          <w:sz w:val="24"/>
          <w:szCs w:val="24"/>
        </w:rPr>
        <w:t>.</w:t>
      </w:r>
    </w:p>
    <w:p w14:paraId="4286D727" w14:textId="77777777" w:rsidR="00A16F66" w:rsidRPr="0059414F" w:rsidRDefault="00A16F66" w:rsidP="00A16F66">
      <w:pPr>
        <w:spacing w:after="0" w:line="240" w:lineRule="auto"/>
        <w:jc w:val="both"/>
        <w:rPr>
          <w:rFonts w:ascii="Garamond" w:eastAsia="Times New Roman" w:hAnsi="Garamond" w:cs="Calibri"/>
          <w:sz w:val="24"/>
          <w:szCs w:val="24"/>
        </w:rPr>
      </w:pPr>
    </w:p>
    <w:p w14:paraId="7B2F9886" w14:textId="79B911BE" w:rsidR="00855588" w:rsidRPr="0059414F" w:rsidRDefault="00A16F66" w:rsidP="00A16F66">
      <w:pPr>
        <w:spacing w:after="0" w:line="276" w:lineRule="auto"/>
        <w:jc w:val="both"/>
        <w:rPr>
          <w:rFonts w:ascii="Garamond" w:eastAsia="Times New Roman" w:hAnsi="Garamond" w:cs="Calibri"/>
          <w:bCs/>
          <w:sz w:val="24"/>
          <w:szCs w:val="24"/>
          <w:lang w:val="en"/>
        </w:rPr>
      </w:pPr>
      <w:r w:rsidRPr="0059414F">
        <w:rPr>
          <w:rFonts w:ascii="Garamond" w:eastAsia="Times New Roman" w:hAnsi="Garamond" w:cs="Calibri"/>
          <w:sz w:val="24"/>
          <w:szCs w:val="24"/>
        </w:rPr>
        <w:t xml:space="preserve">All members of staff are required to </w:t>
      </w:r>
      <w:r w:rsidR="00C84FC0" w:rsidRPr="0059414F">
        <w:rPr>
          <w:rFonts w:ascii="Garamond" w:eastAsia="Times New Roman" w:hAnsi="Garamond" w:cs="Calibri"/>
          <w:bCs/>
          <w:sz w:val="24"/>
          <w:szCs w:val="24"/>
          <w:lang w:val="en"/>
        </w:rPr>
        <w:t>e</w:t>
      </w:r>
      <w:r w:rsidR="0081586B" w:rsidRPr="0059414F">
        <w:rPr>
          <w:rFonts w:ascii="Garamond" w:eastAsia="Times New Roman" w:hAnsi="Garamond" w:cs="Calibri"/>
          <w:bCs/>
          <w:sz w:val="24"/>
          <w:szCs w:val="24"/>
          <w:lang w:val="en"/>
        </w:rPr>
        <w:t>nsure all personal data and confidential company information and equipment is securely disposed of when no longer required</w:t>
      </w:r>
      <w:r w:rsidR="00705866" w:rsidRPr="0059414F">
        <w:rPr>
          <w:rFonts w:ascii="Garamond" w:eastAsia="Times New Roman" w:hAnsi="Garamond" w:cs="Calibri"/>
          <w:bCs/>
          <w:sz w:val="24"/>
          <w:szCs w:val="24"/>
          <w:lang w:val="en"/>
        </w:rPr>
        <w:t>, including obtaining evidence of secure destruction where appropriate.</w:t>
      </w:r>
      <w:r w:rsidR="00855588">
        <w:rPr>
          <w:rFonts w:ascii="Garamond" w:eastAsia="Times New Roman" w:hAnsi="Garamond" w:cs="Calibri"/>
          <w:bCs/>
          <w:sz w:val="24"/>
          <w:szCs w:val="24"/>
          <w:lang w:val="en"/>
        </w:rPr>
        <w:br/>
      </w:r>
    </w:p>
    <w:p w14:paraId="52012BC8" w14:textId="018C949E" w:rsidR="0081586B" w:rsidRPr="0059414F" w:rsidRDefault="0081586B" w:rsidP="0078295B">
      <w:pPr>
        <w:spacing w:after="0" w:line="276" w:lineRule="auto"/>
        <w:jc w:val="both"/>
        <w:rPr>
          <w:rFonts w:ascii="Garamond" w:eastAsia="Times New Roman" w:hAnsi="Garamond" w:cs="Calibri"/>
          <w:bCs/>
          <w:sz w:val="24"/>
          <w:szCs w:val="24"/>
          <w:lang w:val="en"/>
        </w:rPr>
      </w:pPr>
      <w:r w:rsidRPr="0059414F">
        <w:rPr>
          <w:rFonts w:ascii="Garamond" w:eastAsia="Times New Roman" w:hAnsi="Garamond" w:cs="Calibri"/>
          <w:b/>
          <w:sz w:val="24"/>
          <w:szCs w:val="24"/>
          <w:lang w:val="en"/>
        </w:rPr>
        <w:t>B2.</w:t>
      </w:r>
      <w:r w:rsidR="00194696" w:rsidRPr="0059414F">
        <w:rPr>
          <w:rFonts w:ascii="Garamond" w:eastAsia="Times New Roman" w:hAnsi="Garamond" w:cs="Calibri"/>
          <w:b/>
          <w:sz w:val="24"/>
          <w:szCs w:val="24"/>
          <w:lang w:val="en"/>
        </w:rPr>
        <w:t>3</w:t>
      </w:r>
      <w:r w:rsidRPr="0059414F">
        <w:rPr>
          <w:rFonts w:ascii="Garamond" w:eastAsia="Times New Roman" w:hAnsi="Garamond" w:cs="Calibri"/>
          <w:b/>
          <w:sz w:val="24"/>
          <w:szCs w:val="24"/>
          <w:lang w:val="en"/>
        </w:rPr>
        <w:tab/>
        <w:t>IT and Network Security</w:t>
      </w:r>
    </w:p>
    <w:p w14:paraId="1EE89805" w14:textId="2E3F932F" w:rsidR="0081586B" w:rsidRPr="0059414F" w:rsidRDefault="00EE7A13" w:rsidP="0078295B">
      <w:pPr>
        <w:spacing w:after="0" w:line="276" w:lineRule="auto"/>
        <w:jc w:val="both"/>
        <w:rPr>
          <w:rFonts w:ascii="Garamond" w:eastAsia="Times New Roman" w:hAnsi="Garamond" w:cs="Calibri"/>
          <w:bCs/>
          <w:sz w:val="24"/>
          <w:szCs w:val="24"/>
          <w:lang w:val="en"/>
        </w:rPr>
      </w:pPr>
      <w:r w:rsidRPr="0059414F">
        <w:rPr>
          <w:rFonts w:ascii="Garamond" w:eastAsia="Times New Roman" w:hAnsi="Garamond" w:cs="Calibri"/>
          <w:bCs/>
          <w:sz w:val="24"/>
          <w:szCs w:val="24"/>
          <w:lang w:val="en"/>
        </w:rPr>
        <w:t>T</w:t>
      </w:r>
      <w:r w:rsidR="008A7ADC" w:rsidRPr="0059414F">
        <w:rPr>
          <w:rFonts w:ascii="Garamond" w:eastAsia="Times New Roman" w:hAnsi="Garamond" w:cs="Calibri"/>
          <w:bCs/>
          <w:sz w:val="24"/>
          <w:szCs w:val="24"/>
          <w:lang w:val="en"/>
        </w:rPr>
        <w:t xml:space="preserve">echnology </w:t>
      </w:r>
      <w:r w:rsidR="000D4755" w:rsidRPr="0059414F">
        <w:rPr>
          <w:rFonts w:ascii="Garamond" w:eastAsia="Times New Roman" w:hAnsi="Garamond" w:cs="Calibri"/>
          <w:bCs/>
          <w:sz w:val="24"/>
          <w:szCs w:val="24"/>
          <w:lang w:val="en"/>
        </w:rPr>
        <w:t xml:space="preserve">solutions are in place and managed in the following </w:t>
      </w:r>
      <w:r w:rsidR="00112223" w:rsidRPr="0059414F">
        <w:rPr>
          <w:rFonts w:ascii="Garamond" w:eastAsia="Times New Roman" w:hAnsi="Garamond" w:cs="Calibri"/>
          <w:bCs/>
          <w:sz w:val="24"/>
          <w:szCs w:val="24"/>
          <w:lang w:val="en"/>
        </w:rPr>
        <w:t xml:space="preserve">areas </w:t>
      </w:r>
      <w:r w:rsidR="000D4755" w:rsidRPr="0059414F">
        <w:rPr>
          <w:rFonts w:ascii="Garamond" w:eastAsia="Times New Roman" w:hAnsi="Garamond" w:cs="Calibri"/>
          <w:bCs/>
          <w:sz w:val="24"/>
          <w:szCs w:val="24"/>
          <w:lang w:val="en"/>
        </w:rPr>
        <w:t xml:space="preserve">to ensure </w:t>
      </w:r>
      <w:r w:rsidR="00F572FF" w:rsidRPr="0059414F">
        <w:rPr>
          <w:rFonts w:ascii="Garamond" w:eastAsia="Times New Roman" w:hAnsi="Garamond" w:cs="Calibri"/>
          <w:bCs/>
          <w:sz w:val="24"/>
          <w:szCs w:val="24"/>
          <w:lang w:val="en"/>
        </w:rPr>
        <w:t>the security and resilience of systems and assets</w:t>
      </w:r>
      <w:r w:rsidR="00A42C6F" w:rsidRPr="0059414F">
        <w:rPr>
          <w:rFonts w:ascii="Garamond" w:eastAsia="Times New Roman" w:hAnsi="Garamond" w:cs="Calibri"/>
          <w:bCs/>
          <w:sz w:val="24"/>
          <w:szCs w:val="24"/>
          <w:lang w:val="en"/>
        </w:rPr>
        <w:t xml:space="preserve"> </w:t>
      </w:r>
      <w:r w:rsidR="006C0A8C" w:rsidRPr="0059414F">
        <w:rPr>
          <w:rFonts w:ascii="Garamond" w:eastAsia="Times New Roman" w:hAnsi="Garamond" w:cs="Calibri"/>
          <w:bCs/>
          <w:sz w:val="24"/>
          <w:szCs w:val="24"/>
          <w:lang w:val="en"/>
        </w:rPr>
        <w:t xml:space="preserve">is </w:t>
      </w:r>
      <w:r w:rsidR="00FC6EE3" w:rsidRPr="0059414F">
        <w:rPr>
          <w:rFonts w:ascii="Garamond" w:eastAsia="Times New Roman" w:hAnsi="Garamond" w:cs="Calibri"/>
          <w:bCs/>
          <w:sz w:val="24"/>
          <w:szCs w:val="24"/>
          <w:lang w:val="en"/>
        </w:rPr>
        <w:t xml:space="preserve">consistent with the </w:t>
      </w:r>
      <w:r w:rsidR="008549E3" w:rsidRPr="0059414F">
        <w:rPr>
          <w:rFonts w:ascii="Garamond" w:eastAsia="Times New Roman" w:hAnsi="Garamond" w:cs="Calibri"/>
          <w:bCs/>
          <w:sz w:val="24"/>
          <w:szCs w:val="24"/>
          <w:lang w:val="en"/>
        </w:rPr>
        <w:t xml:space="preserve">related policies and </w:t>
      </w:r>
      <w:r w:rsidR="00B816C8" w:rsidRPr="0059414F">
        <w:rPr>
          <w:rFonts w:ascii="Garamond" w:eastAsia="Times New Roman" w:hAnsi="Garamond" w:cs="Calibri"/>
          <w:bCs/>
          <w:sz w:val="24"/>
          <w:szCs w:val="24"/>
          <w:lang w:val="en"/>
        </w:rPr>
        <w:t xml:space="preserve">procedures. </w:t>
      </w:r>
    </w:p>
    <w:p w14:paraId="171DA815" w14:textId="77777777" w:rsidR="00A16F66" w:rsidRPr="0059414F" w:rsidRDefault="00A16F66" w:rsidP="00A16F66">
      <w:pPr>
        <w:spacing w:after="0" w:line="276" w:lineRule="auto"/>
        <w:jc w:val="both"/>
        <w:rPr>
          <w:rFonts w:ascii="Garamond" w:eastAsia="Times New Roman" w:hAnsi="Garamond" w:cs="Calibri"/>
          <w:b/>
          <w:sz w:val="24"/>
          <w:szCs w:val="24"/>
          <w:lang w:val="en"/>
        </w:rPr>
      </w:pPr>
    </w:p>
    <w:p w14:paraId="629A91FC" w14:textId="3BCB0D43" w:rsidR="0081586B" w:rsidRPr="0059414F" w:rsidRDefault="0081586B" w:rsidP="74668DFB">
      <w:pPr>
        <w:spacing w:after="0" w:line="276" w:lineRule="auto"/>
        <w:jc w:val="both"/>
        <w:rPr>
          <w:rFonts w:ascii="Garamond" w:eastAsia="Times New Roman" w:hAnsi="Garamond" w:cs="Calibri"/>
          <w:sz w:val="24"/>
          <w:szCs w:val="24"/>
          <w:lang w:val="en-US"/>
        </w:rPr>
      </w:pPr>
      <w:r w:rsidRPr="74668DFB">
        <w:rPr>
          <w:rFonts w:ascii="Garamond" w:eastAsia="Times New Roman" w:hAnsi="Garamond" w:cs="Calibri"/>
          <w:sz w:val="24"/>
          <w:szCs w:val="24"/>
          <w:u w:val="single"/>
          <w:lang w:val="en-US"/>
        </w:rPr>
        <w:t>Asset Management</w:t>
      </w:r>
      <w:r w:rsidRPr="74668DFB">
        <w:rPr>
          <w:rFonts w:ascii="Garamond" w:eastAsia="Times New Roman" w:hAnsi="Garamond" w:cs="Calibri"/>
          <w:sz w:val="24"/>
          <w:szCs w:val="24"/>
          <w:lang w:val="en-US"/>
        </w:rPr>
        <w:t xml:space="preserve"> –</w:t>
      </w:r>
      <w:r w:rsidR="00A16F66" w:rsidRPr="74668DFB">
        <w:rPr>
          <w:rFonts w:ascii="Garamond" w:eastAsia="Times New Roman" w:hAnsi="Garamond" w:cs="Calibri"/>
          <w:sz w:val="24"/>
          <w:szCs w:val="24"/>
          <w:lang w:val="en-US"/>
        </w:rPr>
        <w:t xml:space="preserve"> The </w:t>
      </w:r>
      <w:r w:rsidR="00666A51">
        <w:rPr>
          <w:rFonts w:ascii="Garamond" w:eastAsia="Times New Roman" w:hAnsi="Garamond" w:cs="Calibri"/>
          <w:sz w:val="24"/>
          <w:szCs w:val="24"/>
          <w:lang w:val="en-US"/>
        </w:rPr>
        <w:t>[company]</w:t>
      </w:r>
      <w:r w:rsidR="00A16F66" w:rsidRPr="74668DFB">
        <w:rPr>
          <w:rFonts w:ascii="Garamond" w:eastAsia="Times New Roman" w:hAnsi="Garamond" w:cs="Calibri"/>
          <w:sz w:val="24"/>
          <w:szCs w:val="24"/>
          <w:lang w:val="en-US"/>
        </w:rPr>
        <w:t xml:space="preserve"> Technology team are required to </w:t>
      </w:r>
      <w:r w:rsidRPr="74668DFB">
        <w:rPr>
          <w:rFonts w:ascii="Garamond" w:eastAsia="Times New Roman" w:hAnsi="Garamond" w:cs="Calibri"/>
          <w:sz w:val="24"/>
          <w:szCs w:val="24"/>
          <w:lang w:val="en-US"/>
        </w:rPr>
        <w:t>identify, document and classify its hardware and software assets and assign ownership of protection responsibilities</w:t>
      </w:r>
      <w:r w:rsidR="00A16F66" w:rsidRPr="74668DFB">
        <w:rPr>
          <w:rFonts w:ascii="Garamond" w:eastAsia="Times New Roman" w:hAnsi="Garamond" w:cs="Calibri"/>
          <w:sz w:val="24"/>
          <w:szCs w:val="24"/>
          <w:lang w:val="en-US"/>
        </w:rPr>
        <w:t>.</w:t>
      </w:r>
    </w:p>
    <w:p w14:paraId="21814F98" w14:textId="77777777" w:rsidR="00A16F66" w:rsidRPr="0059414F" w:rsidRDefault="00A16F66" w:rsidP="00A16F66">
      <w:pPr>
        <w:spacing w:after="0" w:line="276" w:lineRule="auto"/>
        <w:jc w:val="both"/>
        <w:rPr>
          <w:rFonts w:ascii="Garamond" w:eastAsia="Times New Roman" w:hAnsi="Garamond" w:cs="Calibri"/>
          <w:bCs/>
          <w:sz w:val="12"/>
          <w:szCs w:val="12"/>
          <w:lang w:val="en"/>
        </w:rPr>
      </w:pPr>
    </w:p>
    <w:p w14:paraId="7062BFE1" w14:textId="63D8BB30" w:rsidR="0081586B" w:rsidRPr="0059414F" w:rsidRDefault="0081586B" w:rsidP="74668DFB">
      <w:pPr>
        <w:spacing w:after="0" w:line="276" w:lineRule="auto"/>
        <w:jc w:val="both"/>
        <w:rPr>
          <w:rFonts w:ascii="Garamond" w:eastAsia="Times New Roman" w:hAnsi="Garamond" w:cs="Calibri"/>
          <w:sz w:val="24"/>
          <w:szCs w:val="24"/>
          <w:lang w:val="en-US"/>
        </w:rPr>
      </w:pPr>
      <w:r w:rsidRPr="74668DFB">
        <w:rPr>
          <w:rFonts w:ascii="Garamond" w:eastAsia="Times New Roman" w:hAnsi="Garamond" w:cs="Calibri"/>
          <w:sz w:val="24"/>
          <w:szCs w:val="24"/>
          <w:u w:val="single"/>
          <w:lang w:val="en-US"/>
        </w:rPr>
        <w:t xml:space="preserve">Home and </w:t>
      </w:r>
      <w:r w:rsidR="00CA5165" w:rsidRPr="74668DFB">
        <w:rPr>
          <w:rFonts w:ascii="Garamond" w:eastAsia="Times New Roman" w:hAnsi="Garamond" w:cs="Calibri"/>
          <w:sz w:val="24"/>
          <w:szCs w:val="24"/>
          <w:u w:val="single"/>
          <w:lang w:val="en-US"/>
        </w:rPr>
        <w:t>M</w:t>
      </w:r>
      <w:r w:rsidRPr="74668DFB">
        <w:rPr>
          <w:rFonts w:ascii="Garamond" w:eastAsia="Times New Roman" w:hAnsi="Garamond" w:cs="Calibri"/>
          <w:sz w:val="24"/>
          <w:szCs w:val="24"/>
          <w:u w:val="single"/>
          <w:lang w:val="en-US"/>
        </w:rPr>
        <w:t xml:space="preserve">obile </w:t>
      </w:r>
      <w:r w:rsidR="00CA5165" w:rsidRPr="74668DFB">
        <w:rPr>
          <w:rFonts w:ascii="Garamond" w:eastAsia="Times New Roman" w:hAnsi="Garamond" w:cs="Calibri"/>
          <w:sz w:val="24"/>
          <w:szCs w:val="24"/>
          <w:u w:val="single"/>
          <w:lang w:val="en-US"/>
        </w:rPr>
        <w:t>W</w:t>
      </w:r>
      <w:r w:rsidRPr="74668DFB">
        <w:rPr>
          <w:rFonts w:ascii="Garamond" w:eastAsia="Times New Roman" w:hAnsi="Garamond" w:cs="Calibri"/>
          <w:sz w:val="24"/>
          <w:szCs w:val="24"/>
          <w:u w:val="single"/>
          <w:lang w:val="en-US"/>
        </w:rPr>
        <w:t>orking</w:t>
      </w:r>
      <w:r w:rsidRPr="74668DFB">
        <w:rPr>
          <w:rFonts w:ascii="Garamond" w:eastAsia="Times New Roman" w:hAnsi="Garamond" w:cs="Calibri"/>
          <w:sz w:val="24"/>
          <w:szCs w:val="24"/>
          <w:lang w:val="en-US"/>
        </w:rPr>
        <w:t xml:space="preserve"> – </w:t>
      </w:r>
      <w:r w:rsidR="00A16F66" w:rsidRPr="74668DFB">
        <w:rPr>
          <w:rFonts w:ascii="Garamond" w:eastAsia="Times New Roman" w:hAnsi="Garamond" w:cs="Calibri"/>
          <w:sz w:val="24"/>
          <w:szCs w:val="24"/>
          <w:lang w:val="en-US"/>
        </w:rPr>
        <w:t xml:space="preserve">The </w:t>
      </w:r>
      <w:r w:rsidR="00666A51">
        <w:rPr>
          <w:rFonts w:ascii="Garamond" w:eastAsia="Times New Roman" w:hAnsi="Garamond" w:cs="Calibri"/>
          <w:sz w:val="24"/>
          <w:szCs w:val="24"/>
          <w:lang w:val="en-US"/>
        </w:rPr>
        <w:t>[company]</w:t>
      </w:r>
      <w:r w:rsidR="00A16F66" w:rsidRPr="74668DFB">
        <w:rPr>
          <w:rFonts w:ascii="Garamond" w:eastAsia="Times New Roman" w:hAnsi="Garamond" w:cs="Calibri"/>
          <w:sz w:val="24"/>
          <w:szCs w:val="24"/>
          <w:lang w:val="en-US"/>
        </w:rPr>
        <w:t xml:space="preserve"> Technology team are required to </w:t>
      </w:r>
      <w:r w:rsidRPr="74668DFB">
        <w:rPr>
          <w:rFonts w:ascii="Garamond" w:eastAsia="Times New Roman" w:hAnsi="Garamond" w:cs="Calibri"/>
          <w:sz w:val="24"/>
          <w:szCs w:val="24"/>
          <w:lang w:val="en-US"/>
        </w:rPr>
        <w:t xml:space="preserve">ensure </w:t>
      </w:r>
      <w:r w:rsidR="00A16F66" w:rsidRPr="74668DFB">
        <w:rPr>
          <w:rFonts w:ascii="Garamond" w:eastAsia="Times New Roman" w:hAnsi="Garamond" w:cs="Calibri"/>
          <w:sz w:val="24"/>
          <w:szCs w:val="24"/>
          <w:lang w:val="en-US"/>
        </w:rPr>
        <w:t xml:space="preserve">adequate </w:t>
      </w:r>
      <w:r w:rsidRPr="74668DFB">
        <w:rPr>
          <w:rFonts w:ascii="Garamond" w:eastAsia="Times New Roman" w:hAnsi="Garamond" w:cs="Calibri"/>
          <w:sz w:val="24"/>
          <w:szCs w:val="24"/>
          <w:lang w:val="en-US"/>
        </w:rPr>
        <w:t xml:space="preserve">security </w:t>
      </w:r>
      <w:r w:rsidR="00A16F66" w:rsidRPr="74668DFB">
        <w:rPr>
          <w:rFonts w:ascii="Garamond" w:eastAsia="Times New Roman" w:hAnsi="Garamond" w:cs="Calibri"/>
          <w:sz w:val="24"/>
          <w:szCs w:val="24"/>
          <w:lang w:val="en-US"/>
        </w:rPr>
        <w:t xml:space="preserve">is in place to support </w:t>
      </w:r>
      <w:r w:rsidRPr="74668DFB">
        <w:rPr>
          <w:rFonts w:ascii="Garamond" w:eastAsia="Times New Roman" w:hAnsi="Garamond" w:cs="Calibri"/>
          <w:sz w:val="24"/>
          <w:szCs w:val="24"/>
          <w:lang w:val="en-US"/>
        </w:rPr>
        <w:t xml:space="preserve">mobile working and the use of mobile devices, </w:t>
      </w:r>
      <w:r w:rsidR="0091533F" w:rsidRPr="74668DFB">
        <w:rPr>
          <w:rFonts w:ascii="Garamond" w:eastAsia="Times New Roman" w:hAnsi="Garamond" w:cs="Calibri"/>
          <w:sz w:val="24"/>
          <w:szCs w:val="24"/>
          <w:lang w:val="en-US"/>
        </w:rPr>
        <w:t>e.g.,</w:t>
      </w:r>
      <w:r w:rsidRPr="74668DFB">
        <w:rPr>
          <w:rFonts w:ascii="Garamond" w:eastAsia="Times New Roman" w:hAnsi="Garamond" w:cs="Calibri"/>
          <w:sz w:val="24"/>
          <w:szCs w:val="24"/>
          <w:lang w:val="en-US"/>
        </w:rPr>
        <w:t xml:space="preserve"> laptops, mobile phones</w:t>
      </w:r>
      <w:r w:rsidR="00A16F66" w:rsidRPr="74668DFB">
        <w:rPr>
          <w:rFonts w:ascii="Garamond" w:eastAsia="Times New Roman" w:hAnsi="Garamond" w:cs="Calibri"/>
          <w:sz w:val="24"/>
          <w:szCs w:val="24"/>
          <w:lang w:val="en-US"/>
        </w:rPr>
        <w:t>.</w:t>
      </w:r>
      <w:r w:rsidR="009066A9" w:rsidRPr="74668DFB">
        <w:rPr>
          <w:rFonts w:ascii="Garamond" w:eastAsia="Times New Roman" w:hAnsi="Garamond" w:cs="Calibri"/>
          <w:sz w:val="24"/>
          <w:szCs w:val="24"/>
          <w:lang w:val="en-US"/>
        </w:rPr>
        <w:t xml:space="preserve"> This will include </w:t>
      </w:r>
      <w:r w:rsidR="00082530" w:rsidRPr="74668DFB">
        <w:rPr>
          <w:rFonts w:ascii="Garamond" w:eastAsia="Times New Roman" w:hAnsi="Garamond" w:cs="Calibri"/>
          <w:sz w:val="24"/>
          <w:szCs w:val="24"/>
          <w:lang w:val="en-US"/>
        </w:rPr>
        <w:t xml:space="preserve">endpoint </w:t>
      </w:r>
      <w:r w:rsidR="00C04B36" w:rsidRPr="74668DFB">
        <w:rPr>
          <w:rFonts w:ascii="Garamond" w:eastAsia="Times New Roman" w:hAnsi="Garamond" w:cs="Calibri"/>
          <w:sz w:val="24"/>
          <w:szCs w:val="24"/>
          <w:lang w:val="en-US"/>
        </w:rPr>
        <w:t xml:space="preserve">configuration </w:t>
      </w:r>
      <w:r w:rsidR="00082530" w:rsidRPr="74668DFB">
        <w:rPr>
          <w:rFonts w:ascii="Garamond" w:eastAsia="Times New Roman" w:hAnsi="Garamond" w:cs="Calibri"/>
          <w:sz w:val="24"/>
          <w:szCs w:val="24"/>
          <w:lang w:val="en-US"/>
        </w:rPr>
        <w:t xml:space="preserve">and firewall </w:t>
      </w:r>
      <w:r w:rsidR="00C04B36" w:rsidRPr="74668DFB">
        <w:rPr>
          <w:rFonts w:ascii="Garamond" w:eastAsia="Times New Roman" w:hAnsi="Garamond" w:cs="Calibri"/>
          <w:sz w:val="24"/>
          <w:szCs w:val="24"/>
          <w:lang w:val="en-US"/>
        </w:rPr>
        <w:t>management to</w:t>
      </w:r>
      <w:r w:rsidR="00082530" w:rsidRPr="74668DFB">
        <w:rPr>
          <w:rFonts w:ascii="Garamond" w:eastAsia="Times New Roman" w:hAnsi="Garamond" w:cs="Calibri"/>
          <w:sz w:val="24"/>
          <w:szCs w:val="24"/>
          <w:lang w:val="en-US"/>
        </w:rPr>
        <w:t xml:space="preserve"> guard against unauthorised connections</w:t>
      </w:r>
      <w:r w:rsidR="006B1E3D" w:rsidRPr="74668DFB">
        <w:rPr>
          <w:rFonts w:ascii="Garamond" w:eastAsia="Times New Roman" w:hAnsi="Garamond" w:cs="Calibri"/>
          <w:sz w:val="24"/>
          <w:szCs w:val="24"/>
          <w:lang w:val="en-US"/>
        </w:rPr>
        <w:t>.</w:t>
      </w:r>
    </w:p>
    <w:p w14:paraId="7757A9D7" w14:textId="77777777" w:rsidR="00A16F66" w:rsidRPr="0059414F" w:rsidRDefault="00A16F66" w:rsidP="00A16F66">
      <w:pPr>
        <w:spacing w:after="0" w:line="276" w:lineRule="auto"/>
        <w:ind w:left="360"/>
        <w:jc w:val="both"/>
        <w:rPr>
          <w:rFonts w:ascii="Garamond" w:eastAsia="Times New Roman" w:hAnsi="Garamond" w:cs="Calibri"/>
          <w:bCs/>
          <w:sz w:val="12"/>
          <w:szCs w:val="12"/>
          <w:lang w:val="en"/>
        </w:rPr>
      </w:pPr>
    </w:p>
    <w:p w14:paraId="0D5D3EC9" w14:textId="57B9C1C6" w:rsidR="0081586B" w:rsidRPr="0059414F" w:rsidRDefault="0081586B" w:rsidP="74668DFB">
      <w:pPr>
        <w:spacing w:after="0" w:line="276" w:lineRule="auto"/>
        <w:jc w:val="both"/>
        <w:rPr>
          <w:rFonts w:ascii="Garamond" w:eastAsia="Times New Roman" w:hAnsi="Garamond" w:cs="Calibri"/>
          <w:sz w:val="24"/>
          <w:szCs w:val="24"/>
          <w:lang w:val="en-US"/>
        </w:rPr>
      </w:pPr>
      <w:r w:rsidRPr="74668DFB">
        <w:rPr>
          <w:rFonts w:ascii="Garamond" w:eastAsia="Times New Roman" w:hAnsi="Garamond" w:cs="Calibri"/>
          <w:sz w:val="24"/>
          <w:szCs w:val="24"/>
          <w:u w:val="single"/>
          <w:lang w:val="en-US"/>
        </w:rPr>
        <w:t>Secure Configuration</w:t>
      </w:r>
      <w:r w:rsidRPr="74668DFB">
        <w:rPr>
          <w:rFonts w:ascii="Garamond" w:eastAsia="Times New Roman" w:hAnsi="Garamond" w:cs="Calibri"/>
          <w:sz w:val="24"/>
          <w:szCs w:val="24"/>
          <w:lang w:val="en-US"/>
        </w:rPr>
        <w:t xml:space="preserve"> – </w:t>
      </w:r>
      <w:r w:rsidR="00A16F66" w:rsidRPr="74668DFB">
        <w:rPr>
          <w:rFonts w:ascii="Garamond" w:eastAsia="Times New Roman" w:hAnsi="Garamond" w:cs="Calibri"/>
          <w:sz w:val="24"/>
          <w:szCs w:val="24"/>
          <w:lang w:val="en-US"/>
        </w:rPr>
        <w:t xml:space="preserve">The </w:t>
      </w:r>
      <w:r w:rsidR="00666A51">
        <w:rPr>
          <w:rFonts w:ascii="Garamond" w:eastAsia="Times New Roman" w:hAnsi="Garamond" w:cs="Calibri"/>
          <w:sz w:val="24"/>
          <w:szCs w:val="24"/>
          <w:lang w:val="en-US"/>
        </w:rPr>
        <w:t>[company]</w:t>
      </w:r>
      <w:r w:rsidR="00A16F66" w:rsidRPr="74668DFB">
        <w:rPr>
          <w:rFonts w:ascii="Garamond" w:eastAsia="Times New Roman" w:hAnsi="Garamond" w:cs="Calibri"/>
          <w:sz w:val="24"/>
          <w:szCs w:val="24"/>
          <w:lang w:val="en-US"/>
        </w:rPr>
        <w:t xml:space="preserve"> Technology team are required to </w:t>
      </w:r>
      <w:r w:rsidRPr="74668DFB">
        <w:rPr>
          <w:rFonts w:ascii="Garamond" w:eastAsia="Times New Roman" w:hAnsi="Garamond" w:cs="Calibri"/>
          <w:sz w:val="24"/>
          <w:szCs w:val="24"/>
          <w:lang w:val="en-US"/>
        </w:rPr>
        <w:t>configure new and existing hardware to reduce vulnerabilities and provide only the functionality and services required</w:t>
      </w:r>
      <w:r w:rsidR="00CA5165" w:rsidRPr="74668DFB">
        <w:rPr>
          <w:rFonts w:ascii="Garamond" w:eastAsia="Times New Roman" w:hAnsi="Garamond" w:cs="Calibri"/>
          <w:sz w:val="24"/>
          <w:szCs w:val="24"/>
          <w:lang w:val="en-US"/>
        </w:rPr>
        <w:t>.</w:t>
      </w:r>
    </w:p>
    <w:p w14:paraId="37C702B5" w14:textId="77777777" w:rsidR="00A16F66" w:rsidRPr="0059414F" w:rsidRDefault="00A16F66" w:rsidP="00A16F66">
      <w:pPr>
        <w:spacing w:after="0" w:line="276" w:lineRule="auto"/>
        <w:jc w:val="both"/>
        <w:rPr>
          <w:rFonts w:ascii="Garamond" w:eastAsia="Times New Roman" w:hAnsi="Garamond" w:cs="Calibri"/>
          <w:bCs/>
          <w:sz w:val="12"/>
          <w:szCs w:val="12"/>
          <w:lang w:val="en"/>
        </w:rPr>
      </w:pPr>
    </w:p>
    <w:p w14:paraId="02ED0C93" w14:textId="4E315FE8" w:rsidR="0081586B" w:rsidRPr="0059414F" w:rsidRDefault="0081586B" w:rsidP="74668DFB">
      <w:pPr>
        <w:spacing w:after="0" w:line="276" w:lineRule="auto"/>
        <w:jc w:val="both"/>
        <w:rPr>
          <w:rFonts w:ascii="Garamond" w:eastAsia="Times New Roman" w:hAnsi="Garamond" w:cs="Calibri"/>
          <w:sz w:val="24"/>
          <w:szCs w:val="24"/>
          <w:lang w:val="en-US"/>
        </w:rPr>
      </w:pPr>
      <w:r w:rsidRPr="74668DFB">
        <w:rPr>
          <w:rFonts w:ascii="Garamond" w:eastAsia="Times New Roman" w:hAnsi="Garamond" w:cs="Calibri"/>
          <w:sz w:val="24"/>
          <w:szCs w:val="24"/>
          <w:u w:val="single"/>
          <w:lang w:val="en-US"/>
        </w:rPr>
        <w:t xml:space="preserve">Removable </w:t>
      </w:r>
      <w:r w:rsidR="00CA5165" w:rsidRPr="74668DFB">
        <w:rPr>
          <w:rFonts w:ascii="Garamond" w:eastAsia="Times New Roman" w:hAnsi="Garamond" w:cs="Calibri"/>
          <w:sz w:val="24"/>
          <w:szCs w:val="24"/>
          <w:u w:val="single"/>
          <w:lang w:val="en-US"/>
        </w:rPr>
        <w:t>M</w:t>
      </w:r>
      <w:r w:rsidRPr="74668DFB">
        <w:rPr>
          <w:rFonts w:ascii="Garamond" w:eastAsia="Times New Roman" w:hAnsi="Garamond" w:cs="Calibri"/>
          <w:sz w:val="24"/>
          <w:szCs w:val="24"/>
          <w:u w:val="single"/>
          <w:lang w:val="en-US"/>
        </w:rPr>
        <w:t>edia</w:t>
      </w:r>
      <w:r w:rsidRPr="74668DFB">
        <w:rPr>
          <w:rFonts w:ascii="Garamond" w:eastAsia="Times New Roman" w:hAnsi="Garamond" w:cs="Calibri"/>
          <w:sz w:val="24"/>
          <w:szCs w:val="24"/>
          <w:lang w:val="en-US"/>
        </w:rPr>
        <w:t xml:space="preserve"> – </w:t>
      </w:r>
      <w:r w:rsidR="00CA5165" w:rsidRPr="74668DFB">
        <w:rPr>
          <w:rFonts w:ascii="Garamond" w:eastAsia="Times New Roman" w:hAnsi="Garamond" w:cs="Calibri"/>
          <w:sz w:val="24"/>
          <w:szCs w:val="24"/>
          <w:lang w:val="en-US"/>
        </w:rPr>
        <w:t xml:space="preserve">The </w:t>
      </w:r>
      <w:r w:rsidR="00666A51">
        <w:rPr>
          <w:rFonts w:ascii="Garamond" w:eastAsia="Times New Roman" w:hAnsi="Garamond" w:cs="Calibri"/>
          <w:sz w:val="24"/>
          <w:szCs w:val="24"/>
          <w:lang w:val="en-US"/>
        </w:rPr>
        <w:t>[company]</w:t>
      </w:r>
      <w:r w:rsidR="00CA5165" w:rsidRPr="74668DFB">
        <w:rPr>
          <w:rFonts w:ascii="Garamond" w:eastAsia="Times New Roman" w:hAnsi="Garamond" w:cs="Calibri"/>
          <w:sz w:val="24"/>
          <w:szCs w:val="24"/>
          <w:lang w:val="en-US"/>
        </w:rPr>
        <w:t xml:space="preserve"> Technology team are required to </w:t>
      </w:r>
      <w:r w:rsidRPr="74668DFB">
        <w:rPr>
          <w:rFonts w:ascii="Garamond" w:eastAsia="Times New Roman" w:hAnsi="Garamond" w:cs="Calibri"/>
          <w:sz w:val="24"/>
          <w:szCs w:val="24"/>
          <w:lang w:val="en-US"/>
        </w:rPr>
        <w:t>establish controls to manage the use of removable media to prevent unauthorised disclosure, modification, removal or destruction of personal data or confidential company information</w:t>
      </w:r>
      <w:r w:rsidR="00CA5165" w:rsidRPr="74668DFB">
        <w:rPr>
          <w:rFonts w:ascii="Garamond" w:eastAsia="Times New Roman" w:hAnsi="Garamond" w:cs="Calibri"/>
          <w:sz w:val="24"/>
          <w:szCs w:val="24"/>
          <w:lang w:val="en-US"/>
        </w:rPr>
        <w:t>.</w:t>
      </w:r>
    </w:p>
    <w:p w14:paraId="34AFF0A1" w14:textId="77777777" w:rsidR="00CA5165" w:rsidRPr="0059414F" w:rsidRDefault="00CA5165" w:rsidP="00A16F66">
      <w:pPr>
        <w:spacing w:after="0" w:line="276" w:lineRule="auto"/>
        <w:jc w:val="both"/>
        <w:rPr>
          <w:rFonts w:ascii="Garamond" w:eastAsia="Times New Roman" w:hAnsi="Garamond" w:cs="Calibri"/>
          <w:bCs/>
          <w:sz w:val="12"/>
          <w:szCs w:val="12"/>
          <w:lang w:val="en"/>
        </w:rPr>
      </w:pPr>
    </w:p>
    <w:p w14:paraId="78C2E029" w14:textId="575756D8" w:rsidR="0081586B" w:rsidRPr="0059414F" w:rsidRDefault="0081586B" w:rsidP="74668DFB">
      <w:pPr>
        <w:spacing w:after="0" w:line="276" w:lineRule="auto"/>
        <w:jc w:val="both"/>
        <w:rPr>
          <w:rFonts w:ascii="Garamond" w:eastAsia="Times New Roman" w:hAnsi="Garamond" w:cs="Calibri"/>
          <w:sz w:val="24"/>
          <w:szCs w:val="24"/>
          <w:lang w:val="en-US"/>
        </w:rPr>
      </w:pPr>
      <w:r w:rsidRPr="74668DFB">
        <w:rPr>
          <w:rFonts w:ascii="Garamond" w:eastAsia="Times New Roman" w:hAnsi="Garamond" w:cs="Calibri"/>
          <w:sz w:val="24"/>
          <w:szCs w:val="24"/>
          <w:u w:val="single"/>
          <w:lang w:val="en-US"/>
        </w:rPr>
        <w:t xml:space="preserve">System </w:t>
      </w:r>
      <w:r w:rsidR="00CA5165" w:rsidRPr="74668DFB">
        <w:rPr>
          <w:rFonts w:ascii="Garamond" w:eastAsia="Times New Roman" w:hAnsi="Garamond" w:cs="Calibri"/>
          <w:sz w:val="24"/>
          <w:szCs w:val="24"/>
          <w:u w:val="single"/>
          <w:lang w:val="en-US"/>
        </w:rPr>
        <w:t>P</w:t>
      </w:r>
      <w:r w:rsidRPr="74668DFB">
        <w:rPr>
          <w:rFonts w:ascii="Garamond" w:eastAsia="Times New Roman" w:hAnsi="Garamond" w:cs="Calibri"/>
          <w:sz w:val="24"/>
          <w:szCs w:val="24"/>
          <w:u w:val="single"/>
          <w:lang w:val="en-US"/>
        </w:rPr>
        <w:t xml:space="preserve">assword </w:t>
      </w:r>
      <w:r w:rsidR="00CA5165" w:rsidRPr="74668DFB">
        <w:rPr>
          <w:rFonts w:ascii="Garamond" w:eastAsia="Times New Roman" w:hAnsi="Garamond" w:cs="Calibri"/>
          <w:sz w:val="24"/>
          <w:szCs w:val="24"/>
          <w:u w:val="single"/>
          <w:lang w:val="en-US"/>
        </w:rPr>
        <w:t>S</w:t>
      </w:r>
      <w:r w:rsidRPr="74668DFB">
        <w:rPr>
          <w:rFonts w:ascii="Garamond" w:eastAsia="Times New Roman" w:hAnsi="Garamond" w:cs="Calibri"/>
          <w:sz w:val="24"/>
          <w:szCs w:val="24"/>
          <w:u w:val="single"/>
          <w:lang w:val="en-US"/>
        </w:rPr>
        <w:t>ecurity</w:t>
      </w:r>
      <w:r w:rsidR="00F228DB" w:rsidRPr="74668DFB">
        <w:rPr>
          <w:rFonts w:ascii="Garamond" w:eastAsia="Times New Roman" w:hAnsi="Garamond" w:cs="Calibri"/>
          <w:sz w:val="24"/>
          <w:szCs w:val="24"/>
          <w:lang w:val="en-US"/>
        </w:rPr>
        <w:t xml:space="preserve"> – </w:t>
      </w:r>
      <w:r w:rsidR="00CA5165" w:rsidRPr="74668DFB">
        <w:rPr>
          <w:rFonts w:ascii="Garamond" w:eastAsia="Times New Roman" w:hAnsi="Garamond" w:cs="Calibri"/>
          <w:sz w:val="24"/>
          <w:szCs w:val="24"/>
          <w:lang w:val="en-US"/>
        </w:rPr>
        <w:t xml:space="preserve">The </w:t>
      </w:r>
      <w:r w:rsidR="00666A51">
        <w:rPr>
          <w:rFonts w:ascii="Garamond" w:eastAsia="Times New Roman" w:hAnsi="Garamond" w:cs="Calibri"/>
          <w:sz w:val="24"/>
          <w:szCs w:val="24"/>
          <w:lang w:val="en-US"/>
        </w:rPr>
        <w:t>[company]</w:t>
      </w:r>
      <w:r w:rsidR="00CA5165" w:rsidRPr="74668DFB">
        <w:rPr>
          <w:rFonts w:ascii="Garamond" w:eastAsia="Times New Roman" w:hAnsi="Garamond" w:cs="Calibri"/>
          <w:sz w:val="24"/>
          <w:szCs w:val="24"/>
          <w:lang w:val="en-US"/>
        </w:rPr>
        <w:t xml:space="preserve"> Technology team are required to </w:t>
      </w:r>
      <w:r w:rsidR="00F228DB" w:rsidRPr="74668DFB">
        <w:rPr>
          <w:rFonts w:ascii="Garamond" w:eastAsia="Times New Roman" w:hAnsi="Garamond" w:cs="Calibri"/>
          <w:sz w:val="24"/>
          <w:szCs w:val="24"/>
          <w:lang w:val="en-US"/>
        </w:rPr>
        <w:t xml:space="preserve">set out appropriate password security procedures and rules for information systems and </w:t>
      </w:r>
      <w:r w:rsidR="00641A93" w:rsidRPr="74668DFB">
        <w:rPr>
          <w:rFonts w:ascii="Garamond" w:eastAsia="Times New Roman" w:hAnsi="Garamond" w:cs="Calibri"/>
          <w:sz w:val="24"/>
          <w:szCs w:val="24"/>
          <w:lang w:val="en-US"/>
        </w:rPr>
        <w:t xml:space="preserve">to </w:t>
      </w:r>
      <w:r w:rsidR="00CA5165" w:rsidRPr="74668DFB">
        <w:rPr>
          <w:rFonts w:ascii="Garamond" w:eastAsia="Times New Roman" w:hAnsi="Garamond" w:cs="Calibri"/>
          <w:sz w:val="24"/>
          <w:szCs w:val="24"/>
          <w:lang w:val="en-US"/>
        </w:rPr>
        <w:t xml:space="preserve">establish a </w:t>
      </w:r>
      <w:r w:rsidR="00F228DB" w:rsidRPr="74668DFB">
        <w:rPr>
          <w:rFonts w:ascii="Garamond" w:eastAsia="Times New Roman" w:hAnsi="Garamond" w:cs="Calibri"/>
          <w:sz w:val="24"/>
          <w:szCs w:val="24"/>
          <w:lang w:val="en-US"/>
        </w:rPr>
        <w:t>process to detect any unauthorised access or anomalous use</w:t>
      </w:r>
      <w:r w:rsidR="00CA5165" w:rsidRPr="74668DFB">
        <w:rPr>
          <w:rFonts w:ascii="Garamond" w:eastAsia="Times New Roman" w:hAnsi="Garamond" w:cs="Calibri"/>
          <w:sz w:val="24"/>
          <w:szCs w:val="24"/>
          <w:lang w:val="en-US"/>
        </w:rPr>
        <w:t>.</w:t>
      </w:r>
      <w:r w:rsidR="00641A93" w:rsidRPr="74668DFB">
        <w:rPr>
          <w:rFonts w:ascii="Garamond" w:eastAsia="Times New Roman" w:hAnsi="Garamond" w:cs="Calibri"/>
          <w:sz w:val="24"/>
          <w:szCs w:val="24"/>
          <w:lang w:val="en-US"/>
        </w:rPr>
        <w:t xml:space="preserve"> As demonstrated in the password safety eLearning module in the </w:t>
      </w:r>
      <w:r w:rsidR="00666A51">
        <w:rPr>
          <w:rFonts w:ascii="Garamond" w:eastAsia="Times New Roman" w:hAnsi="Garamond" w:cs="Calibri"/>
          <w:sz w:val="24"/>
          <w:szCs w:val="24"/>
          <w:lang w:val="en-US"/>
        </w:rPr>
        <w:t>[company]</w:t>
      </w:r>
      <w:r w:rsidR="00641A93" w:rsidRPr="74668DFB">
        <w:rPr>
          <w:rFonts w:ascii="Garamond" w:eastAsia="Times New Roman" w:hAnsi="Garamond" w:cs="Calibri"/>
          <w:sz w:val="24"/>
          <w:szCs w:val="24"/>
          <w:lang w:val="en-US"/>
        </w:rPr>
        <w:t xml:space="preserve"> Learning Management System.</w:t>
      </w:r>
    </w:p>
    <w:p w14:paraId="6D0D7459" w14:textId="77777777" w:rsidR="00CA5165" w:rsidRPr="0059414F" w:rsidRDefault="00CA5165" w:rsidP="00A16F66">
      <w:pPr>
        <w:spacing w:after="0" w:line="276" w:lineRule="auto"/>
        <w:jc w:val="both"/>
        <w:rPr>
          <w:rFonts w:ascii="Garamond" w:eastAsia="Times New Roman" w:hAnsi="Garamond" w:cs="Calibri"/>
          <w:bCs/>
          <w:sz w:val="12"/>
          <w:szCs w:val="12"/>
          <w:lang w:val="en"/>
        </w:rPr>
      </w:pPr>
    </w:p>
    <w:p w14:paraId="372FEF7C" w14:textId="6D13D642" w:rsidR="00F228DB" w:rsidRPr="0059414F" w:rsidRDefault="00F228DB" w:rsidP="74668DFB">
      <w:pPr>
        <w:spacing w:after="0" w:line="276" w:lineRule="auto"/>
        <w:jc w:val="both"/>
        <w:rPr>
          <w:rFonts w:ascii="Garamond" w:eastAsia="Times New Roman" w:hAnsi="Garamond" w:cs="Calibri"/>
          <w:sz w:val="24"/>
          <w:szCs w:val="24"/>
          <w:lang w:val="en-US"/>
        </w:rPr>
      </w:pPr>
      <w:r w:rsidRPr="74668DFB">
        <w:rPr>
          <w:rFonts w:ascii="Garamond" w:eastAsia="Times New Roman" w:hAnsi="Garamond" w:cs="Calibri"/>
          <w:sz w:val="24"/>
          <w:szCs w:val="24"/>
          <w:u w:val="single"/>
          <w:lang w:val="en-US"/>
        </w:rPr>
        <w:t xml:space="preserve">Malware </w:t>
      </w:r>
      <w:r w:rsidR="00CA5165" w:rsidRPr="74668DFB">
        <w:rPr>
          <w:rFonts w:ascii="Garamond" w:eastAsia="Times New Roman" w:hAnsi="Garamond" w:cs="Calibri"/>
          <w:sz w:val="24"/>
          <w:szCs w:val="24"/>
          <w:u w:val="single"/>
          <w:lang w:val="en-US"/>
        </w:rPr>
        <w:t>P</w:t>
      </w:r>
      <w:r w:rsidRPr="74668DFB">
        <w:rPr>
          <w:rFonts w:ascii="Garamond" w:eastAsia="Times New Roman" w:hAnsi="Garamond" w:cs="Calibri"/>
          <w:sz w:val="24"/>
          <w:szCs w:val="24"/>
          <w:u w:val="single"/>
          <w:lang w:val="en-US"/>
        </w:rPr>
        <w:t>rotection</w:t>
      </w:r>
      <w:r w:rsidRPr="74668DFB">
        <w:rPr>
          <w:rFonts w:ascii="Garamond" w:eastAsia="Times New Roman" w:hAnsi="Garamond" w:cs="Calibri"/>
          <w:sz w:val="24"/>
          <w:szCs w:val="24"/>
          <w:lang w:val="en-US"/>
        </w:rPr>
        <w:t xml:space="preserve"> – </w:t>
      </w:r>
      <w:r w:rsidR="00CA5165" w:rsidRPr="74668DFB">
        <w:rPr>
          <w:rFonts w:ascii="Garamond" w:eastAsia="Times New Roman" w:hAnsi="Garamond" w:cs="Calibri"/>
          <w:sz w:val="24"/>
          <w:szCs w:val="24"/>
          <w:lang w:val="en-US"/>
        </w:rPr>
        <w:t xml:space="preserve">The </w:t>
      </w:r>
      <w:r w:rsidR="00666A51">
        <w:rPr>
          <w:rFonts w:ascii="Garamond" w:eastAsia="Times New Roman" w:hAnsi="Garamond" w:cs="Calibri"/>
          <w:sz w:val="24"/>
          <w:szCs w:val="24"/>
          <w:lang w:val="en-US"/>
        </w:rPr>
        <w:t>[company]</w:t>
      </w:r>
      <w:r w:rsidR="00CA5165" w:rsidRPr="74668DFB">
        <w:rPr>
          <w:rFonts w:ascii="Garamond" w:eastAsia="Times New Roman" w:hAnsi="Garamond" w:cs="Calibri"/>
          <w:sz w:val="24"/>
          <w:szCs w:val="24"/>
          <w:lang w:val="en-US"/>
        </w:rPr>
        <w:t xml:space="preserve"> Technology team are required to </w:t>
      </w:r>
      <w:r w:rsidRPr="74668DFB">
        <w:rPr>
          <w:rFonts w:ascii="Garamond" w:eastAsia="Times New Roman" w:hAnsi="Garamond" w:cs="Calibri"/>
          <w:sz w:val="24"/>
          <w:szCs w:val="24"/>
          <w:lang w:val="en-US"/>
        </w:rPr>
        <w:t xml:space="preserve">establish effective anti-malware </w:t>
      </w:r>
      <w:r w:rsidR="009A4449" w:rsidRPr="74668DFB">
        <w:rPr>
          <w:rFonts w:ascii="Garamond" w:eastAsia="Times New Roman" w:hAnsi="Garamond" w:cs="Calibri"/>
          <w:sz w:val="24"/>
          <w:szCs w:val="24"/>
          <w:lang w:val="en-US"/>
        </w:rPr>
        <w:t>defenses</w:t>
      </w:r>
      <w:r w:rsidRPr="74668DFB">
        <w:rPr>
          <w:rFonts w:ascii="Garamond" w:eastAsia="Times New Roman" w:hAnsi="Garamond" w:cs="Calibri"/>
          <w:sz w:val="24"/>
          <w:szCs w:val="24"/>
          <w:lang w:val="en-US"/>
        </w:rPr>
        <w:t xml:space="preserve"> to protect assets from malware infection</w:t>
      </w:r>
      <w:r w:rsidR="00CA5165" w:rsidRPr="74668DFB">
        <w:rPr>
          <w:rFonts w:ascii="Garamond" w:eastAsia="Times New Roman" w:hAnsi="Garamond" w:cs="Calibri"/>
          <w:sz w:val="24"/>
          <w:szCs w:val="24"/>
          <w:lang w:val="en-US"/>
        </w:rPr>
        <w:t>.</w:t>
      </w:r>
    </w:p>
    <w:p w14:paraId="4E5A06C6" w14:textId="77777777" w:rsidR="00CA5165" w:rsidRPr="0059414F" w:rsidRDefault="00CA5165" w:rsidP="00A16F66">
      <w:pPr>
        <w:spacing w:after="0" w:line="276" w:lineRule="auto"/>
        <w:jc w:val="both"/>
        <w:rPr>
          <w:rFonts w:ascii="Garamond" w:eastAsia="Times New Roman" w:hAnsi="Garamond" w:cs="Calibri"/>
          <w:bCs/>
          <w:sz w:val="12"/>
          <w:szCs w:val="12"/>
          <w:lang w:val="en"/>
        </w:rPr>
      </w:pPr>
    </w:p>
    <w:p w14:paraId="70E2A574" w14:textId="4BF5CEA6" w:rsidR="00F228DB" w:rsidRPr="0059414F" w:rsidRDefault="00F228DB" w:rsidP="74668DFB">
      <w:pPr>
        <w:spacing w:after="0" w:line="276" w:lineRule="auto"/>
        <w:jc w:val="both"/>
        <w:rPr>
          <w:rFonts w:ascii="Garamond" w:eastAsia="Times New Roman" w:hAnsi="Garamond" w:cs="Calibri"/>
          <w:sz w:val="24"/>
          <w:szCs w:val="24"/>
          <w:lang w:val="en-US"/>
        </w:rPr>
      </w:pPr>
      <w:r w:rsidRPr="74668DFB">
        <w:rPr>
          <w:rFonts w:ascii="Garamond" w:eastAsia="Times New Roman" w:hAnsi="Garamond" w:cs="Calibri"/>
          <w:sz w:val="24"/>
          <w:szCs w:val="24"/>
          <w:u w:val="single"/>
          <w:lang w:val="en-US"/>
        </w:rPr>
        <w:t xml:space="preserve">Backup and </w:t>
      </w:r>
      <w:r w:rsidR="00CA5165" w:rsidRPr="74668DFB">
        <w:rPr>
          <w:rFonts w:ascii="Garamond" w:eastAsia="Times New Roman" w:hAnsi="Garamond" w:cs="Calibri"/>
          <w:sz w:val="24"/>
          <w:szCs w:val="24"/>
          <w:u w:val="single"/>
          <w:lang w:val="en-US"/>
        </w:rPr>
        <w:t>R</w:t>
      </w:r>
      <w:r w:rsidRPr="74668DFB">
        <w:rPr>
          <w:rFonts w:ascii="Garamond" w:eastAsia="Times New Roman" w:hAnsi="Garamond" w:cs="Calibri"/>
          <w:sz w:val="24"/>
          <w:szCs w:val="24"/>
          <w:u w:val="single"/>
          <w:lang w:val="en-US"/>
        </w:rPr>
        <w:t>estoration</w:t>
      </w:r>
      <w:r w:rsidRPr="74668DFB">
        <w:rPr>
          <w:rFonts w:ascii="Garamond" w:eastAsia="Times New Roman" w:hAnsi="Garamond" w:cs="Calibri"/>
          <w:sz w:val="24"/>
          <w:szCs w:val="24"/>
          <w:lang w:val="en-US"/>
        </w:rPr>
        <w:t xml:space="preserve"> – </w:t>
      </w:r>
      <w:r w:rsidR="00CA5165" w:rsidRPr="74668DFB">
        <w:rPr>
          <w:rFonts w:ascii="Garamond" w:eastAsia="Times New Roman" w:hAnsi="Garamond" w:cs="Calibri"/>
          <w:sz w:val="24"/>
          <w:szCs w:val="24"/>
          <w:lang w:val="en-US"/>
        </w:rPr>
        <w:t xml:space="preserve">The </w:t>
      </w:r>
      <w:r w:rsidR="00666A51">
        <w:rPr>
          <w:rFonts w:ascii="Garamond" w:eastAsia="Times New Roman" w:hAnsi="Garamond" w:cs="Calibri"/>
          <w:sz w:val="24"/>
          <w:szCs w:val="24"/>
          <w:lang w:val="en-US"/>
        </w:rPr>
        <w:t>[company]</w:t>
      </w:r>
      <w:r w:rsidR="00CA5165" w:rsidRPr="74668DFB">
        <w:rPr>
          <w:rFonts w:ascii="Garamond" w:eastAsia="Times New Roman" w:hAnsi="Garamond" w:cs="Calibri"/>
          <w:sz w:val="24"/>
          <w:szCs w:val="24"/>
          <w:lang w:val="en-US"/>
        </w:rPr>
        <w:t xml:space="preserve"> Technology team are required to </w:t>
      </w:r>
      <w:r w:rsidRPr="74668DFB">
        <w:rPr>
          <w:rFonts w:ascii="Garamond" w:eastAsia="Times New Roman" w:hAnsi="Garamond" w:cs="Calibri"/>
          <w:sz w:val="24"/>
          <w:szCs w:val="24"/>
          <w:lang w:val="en-US"/>
        </w:rPr>
        <w:t>routinely back up electronic information to help restore information in the event of business disruption</w:t>
      </w:r>
      <w:r w:rsidR="00CA5165" w:rsidRPr="74668DFB">
        <w:rPr>
          <w:rFonts w:ascii="Garamond" w:eastAsia="Times New Roman" w:hAnsi="Garamond" w:cs="Calibri"/>
          <w:sz w:val="24"/>
          <w:szCs w:val="24"/>
          <w:lang w:val="en-US"/>
        </w:rPr>
        <w:t>.</w:t>
      </w:r>
    </w:p>
    <w:p w14:paraId="68A0941F" w14:textId="77777777" w:rsidR="00CA5165" w:rsidRPr="0059414F" w:rsidRDefault="00CA5165" w:rsidP="00A16F66">
      <w:pPr>
        <w:spacing w:after="0" w:line="276" w:lineRule="auto"/>
        <w:jc w:val="both"/>
        <w:rPr>
          <w:rFonts w:ascii="Garamond" w:eastAsia="Times New Roman" w:hAnsi="Garamond" w:cs="Calibri"/>
          <w:bCs/>
          <w:sz w:val="12"/>
          <w:szCs w:val="12"/>
          <w:lang w:val="en"/>
        </w:rPr>
      </w:pPr>
    </w:p>
    <w:p w14:paraId="10DF824B" w14:textId="5E8C233A" w:rsidR="00F228DB" w:rsidRPr="0059414F" w:rsidRDefault="00F228DB" w:rsidP="74668DFB">
      <w:pPr>
        <w:spacing w:after="0" w:line="276" w:lineRule="auto"/>
        <w:jc w:val="both"/>
        <w:rPr>
          <w:rFonts w:ascii="Garamond" w:eastAsia="Times New Roman" w:hAnsi="Garamond" w:cs="Calibri"/>
          <w:sz w:val="24"/>
          <w:szCs w:val="24"/>
          <w:lang w:val="en-US"/>
        </w:rPr>
      </w:pPr>
      <w:r w:rsidRPr="74668DFB">
        <w:rPr>
          <w:rFonts w:ascii="Garamond" w:eastAsia="Times New Roman" w:hAnsi="Garamond" w:cs="Calibri"/>
          <w:sz w:val="24"/>
          <w:szCs w:val="24"/>
          <w:u w:val="single"/>
          <w:lang w:val="en-US"/>
        </w:rPr>
        <w:t>Monitoring</w:t>
      </w:r>
      <w:r w:rsidRPr="74668DFB">
        <w:rPr>
          <w:rFonts w:ascii="Garamond" w:eastAsia="Times New Roman" w:hAnsi="Garamond" w:cs="Calibri"/>
          <w:sz w:val="24"/>
          <w:szCs w:val="24"/>
          <w:lang w:val="en-US"/>
        </w:rPr>
        <w:t xml:space="preserve"> – </w:t>
      </w:r>
      <w:r w:rsidR="00CA5165" w:rsidRPr="74668DFB">
        <w:rPr>
          <w:rFonts w:ascii="Garamond" w:eastAsia="Times New Roman" w:hAnsi="Garamond" w:cs="Calibri"/>
          <w:sz w:val="24"/>
          <w:szCs w:val="24"/>
          <w:lang w:val="en-US"/>
        </w:rPr>
        <w:t xml:space="preserve">The </w:t>
      </w:r>
      <w:r w:rsidR="00666A51">
        <w:rPr>
          <w:rFonts w:ascii="Garamond" w:eastAsia="Times New Roman" w:hAnsi="Garamond" w:cs="Calibri"/>
          <w:sz w:val="24"/>
          <w:szCs w:val="24"/>
          <w:lang w:val="en-US"/>
        </w:rPr>
        <w:t>[company]</w:t>
      </w:r>
      <w:r w:rsidR="00CA5165" w:rsidRPr="74668DFB">
        <w:rPr>
          <w:rFonts w:ascii="Garamond" w:eastAsia="Times New Roman" w:hAnsi="Garamond" w:cs="Calibri"/>
          <w:sz w:val="24"/>
          <w:szCs w:val="24"/>
          <w:lang w:val="en-US"/>
        </w:rPr>
        <w:t xml:space="preserve"> Technology team are required to </w:t>
      </w:r>
      <w:r w:rsidRPr="74668DFB">
        <w:rPr>
          <w:rFonts w:ascii="Garamond" w:eastAsia="Times New Roman" w:hAnsi="Garamond" w:cs="Calibri"/>
          <w:sz w:val="24"/>
          <w:szCs w:val="24"/>
          <w:lang w:val="en-US"/>
        </w:rPr>
        <w:t>log and monitor user and system activity to identify and help prevent and minimise the impact of any unauthorised access or activity and help prevent data breaches or loss of confidential company information</w:t>
      </w:r>
      <w:r w:rsidR="00CA5165" w:rsidRPr="74668DFB">
        <w:rPr>
          <w:rFonts w:ascii="Garamond" w:eastAsia="Times New Roman" w:hAnsi="Garamond" w:cs="Calibri"/>
          <w:sz w:val="24"/>
          <w:szCs w:val="24"/>
          <w:lang w:val="en-US"/>
        </w:rPr>
        <w:t>.</w:t>
      </w:r>
    </w:p>
    <w:p w14:paraId="60442DDC" w14:textId="78378401" w:rsidR="00CA5165" w:rsidRDefault="00CA5165" w:rsidP="00A16F66">
      <w:pPr>
        <w:spacing w:after="0" w:line="276" w:lineRule="auto"/>
        <w:jc w:val="both"/>
        <w:rPr>
          <w:rFonts w:ascii="Garamond" w:eastAsia="Times New Roman" w:hAnsi="Garamond" w:cs="Calibri"/>
          <w:bCs/>
          <w:sz w:val="12"/>
          <w:szCs w:val="12"/>
          <w:lang w:val="en"/>
        </w:rPr>
      </w:pPr>
    </w:p>
    <w:p w14:paraId="04D00092" w14:textId="3AB28B39" w:rsidR="00145C4F" w:rsidRPr="00145C4F" w:rsidRDefault="00145C4F" w:rsidP="00145C4F">
      <w:pPr>
        <w:tabs>
          <w:tab w:val="left" w:pos="2460"/>
        </w:tabs>
        <w:rPr>
          <w:rFonts w:ascii="Garamond" w:eastAsia="Times New Roman" w:hAnsi="Garamond" w:cs="Calibri"/>
          <w:sz w:val="12"/>
          <w:szCs w:val="12"/>
          <w:lang w:val="en"/>
        </w:rPr>
      </w:pPr>
      <w:r>
        <w:rPr>
          <w:rFonts w:ascii="Garamond" w:eastAsia="Times New Roman" w:hAnsi="Garamond" w:cs="Calibri"/>
          <w:sz w:val="12"/>
          <w:szCs w:val="12"/>
          <w:lang w:val="en"/>
        </w:rPr>
        <w:tab/>
      </w:r>
    </w:p>
    <w:p w14:paraId="489C11B9" w14:textId="756B61A6" w:rsidR="00F228DB" w:rsidRPr="0059414F" w:rsidRDefault="00F228DB" w:rsidP="74668DFB">
      <w:pPr>
        <w:spacing w:after="0" w:line="276" w:lineRule="auto"/>
        <w:jc w:val="both"/>
        <w:rPr>
          <w:rFonts w:ascii="Garamond" w:eastAsia="Times New Roman" w:hAnsi="Garamond" w:cs="Calibri"/>
          <w:sz w:val="24"/>
          <w:szCs w:val="24"/>
          <w:lang w:val="en-US"/>
        </w:rPr>
      </w:pPr>
      <w:r w:rsidRPr="74668DFB">
        <w:rPr>
          <w:rFonts w:ascii="Garamond" w:eastAsia="Times New Roman" w:hAnsi="Garamond" w:cs="Calibri"/>
          <w:sz w:val="24"/>
          <w:szCs w:val="24"/>
          <w:u w:val="single"/>
          <w:lang w:val="en-US"/>
        </w:rPr>
        <w:t xml:space="preserve">Patch </w:t>
      </w:r>
      <w:r w:rsidR="00CA5165" w:rsidRPr="74668DFB">
        <w:rPr>
          <w:rFonts w:ascii="Garamond" w:eastAsia="Times New Roman" w:hAnsi="Garamond" w:cs="Calibri"/>
          <w:sz w:val="24"/>
          <w:szCs w:val="24"/>
          <w:u w:val="single"/>
          <w:lang w:val="en-US"/>
        </w:rPr>
        <w:t>M</w:t>
      </w:r>
      <w:r w:rsidRPr="74668DFB">
        <w:rPr>
          <w:rFonts w:ascii="Garamond" w:eastAsia="Times New Roman" w:hAnsi="Garamond" w:cs="Calibri"/>
          <w:sz w:val="24"/>
          <w:szCs w:val="24"/>
          <w:u w:val="single"/>
          <w:lang w:val="en-US"/>
        </w:rPr>
        <w:t>anagement</w:t>
      </w:r>
      <w:r w:rsidRPr="74668DFB">
        <w:rPr>
          <w:rFonts w:ascii="Garamond" w:eastAsia="Times New Roman" w:hAnsi="Garamond" w:cs="Calibri"/>
          <w:sz w:val="24"/>
          <w:szCs w:val="24"/>
          <w:lang w:val="en-US"/>
        </w:rPr>
        <w:t xml:space="preserve"> – </w:t>
      </w:r>
      <w:r w:rsidR="00CA5165" w:rsidRPr="74668DFB">
        <w:rPr>
          <w:rFonts w:ascii="Garamond" w:eastAsia="Times New Roman" w:hAnsi="Garamond" w:cs="Calibri"/>
          <w:sz w:val="24"/>
          <w:szCs w:val="24"/>
          <w:lang w:val="en-US"/>
        </w:rPr>
        <w:t xml:space="preserve">The </w:t>
      </w:r>
      <w:r w:rsidR="00666A51">
        <w:rPr>
          <w:rFonts w:ascii="Garamond" w:eastAsia="Times New Roman" w:hAnsi="Garamond" w:cs="Calibri"/>
          <w:sz w:val="24"/>
          <w:szCs w:val="24"/>
          <w:lang w:val="en-US"/>
        </w:rPr>
        <w:t>[company]</w:t>
      </w:r>
      <w:r w:rsidR="00CA5165" w:rsidRPr="74668DFB">
        <w:rPr>
          <w:rFonts w:ascii="Garamond" w:eastAsia="Times New Roman" w:hAnsi="Garamond" w:cs="Calibri"/>
          <w:sz w:val="24"/>
          <w:szCs w:val="24"/>
          <w:lang w:val="en-US"/>
        </w:rPr>
        <w:t xml:space="preserve"> Technology team are required to </w:t>
      </w:r>
      <w:r w:rsidRPr="74668DFB">
        <w:rPr>
          <w:rFonts w:ascii="Garamond" w:eastAsia="Times New Roman" w:hAnsi="Garamond" w:cs="Calibri"/>
          <w:sz w:val="24"/>
          <w:szCs w:val="24"/>
          <w:lang w:val="en-US"/>
        </w:rPr>
        <w:t>maintain a patching strategy to ensure the appropriate testing and deployment of the latest security patches to prevent the exploitation of technical vulnerabilities whilst maintaining availability</w:t>
      </w:r>
      <w:r w:rsidR="00CA5165" w:rsidRPr="74668DFB">
        <w:rPr>
          <w:rFonts w:ascii="Garamond" w:eastAsia="Times New Roman" w:hAnsi="Garamond" w:cs="Calibri"/>
          <w:sz w:val="24"/>
          <w:szCs w:val="24"/>
          <w:lang w:val="en-US"/>
        </w:rPr>
        <w:t>.</w:t>
      </w:r>
    </w:p>
    <w:p w14:paraId="45FB2F29" w14:textId="77777777" w:rsidR="00CA5165" w:rsidRPr="0059414F" w:rsidRDefault="00CA5165" w:rsidP="00A16F66">
      <w:pPr>
        <w:spacing w:after="0" w:line="276" w:lineRule="auto"/>
        <w:jc w:val="both"/>
        <w:rPr>
          <w:rFonts w:ascii="Garamond" w:eastAsia="Times New Roman" w:hAnsi="Garamond" w:cs="Calibri"/>
          <w:bCs/>
          <w:sz w:val="12"/>
          <w:szCs w:val="12"/>
          <w:lang w:val="en"/>
        </w:rPr>
      </w:pPr>
    </w:p>
    <w:p w14:paraId="12BF533B" w14:textId="6A34E241" w:rsidR="00AF6652" w:rsidRPr="0059414F" w:rsidRDefault="00F228DB" w:rsidP="74668DFB">
      <w:pPr>
        <w:spacing w:after="0" w:line="276" w:lineRule="auto"/>
        <w:jc w:val="both"/>
        <w:rPr>
          <w:rFonts w:ascii="Garamond" w:eastAsia="Times New Roman" w:hAnsi="Garamond" w:cs="Calibri"/>
          <w:sz w:val="24"/>
          <w:szCs w:val="24"/>
          <w:lang w:val="en-US"/>
        </w:rPr>
      </w:pPr>
      <w:r w:rsidRPr="74668DFB">
        <w:rPr>
          <w:rFonts w:ascii="Garamond" w:eastAsia="Times New Roman" w:hAnsi="Garamond" w:cs="Calibri"/>
          <w:sz w:val="24"/>
          <w:szCs w:val="24"/>
          <w:u w:val="single"/>
          <w:lang w:val="en-US"/>
        </w:rPr>
        <w:t xml:space="preserve">Perimeter </w:t>
      </w:r>
      <w:r w:rsidR="00CA5165" w:rsidRPr="74668DFB">
        <w:rPr>
          <w:rFonts w:ascii="Garamond" w:eastAsia="Times New Roman" w:hAnsi="Garamond" w:cs="Calibri"/>
          <w:sz w:val="24"/>
          <w:szCs w:val="24"/>
          <w:u w:val="single"/>
          <w:lang w:val="en-US"/>
        </w:rPr>
        <w:t>D</w:t>
      </w:r>
      <w:r w:rsidR="009A4449" w:rsidRPr="74668DFB">
        <w:rPr>
          <w:rFonts w:ascii="Garamond" w:eastAsia="Times New Roman" w:hAnsi="Garamond" w:cs="Calibri"/>
          <w:sz w:val="24"/>
          <w:szCs w:val="24"/>
          <w:u w:val="single"/>
          <w:lang w:val="en-US"/>
        </w:rPr>
        <w:t>efenses</w:t>
      </w:r>
      <w:r w:rsidRPr="74668DFB">
        <w:rPr>
          <w:rFonts w:ascii="Garamond" w:eastAsia="Times New Roman" w:hAnsi="Garamond" w:cs="Calibri"/>
          <w:sz w:val="24"/>
          <w:szCs w:val="24"/>
          <w:lang w:val="en-US"/>
        </w:rPr>
        <w:t xml:space="preserve"> –</w:t>
      </w:r>
      <w:r w:rsidR="00CA5165" w:rsidRPr="74668DFB">
        <w:rPr>
          <w:rFonts w:ascii="Garamond" w:eastAsia="Times New Roman" w:hAnsi="Garamond" w:cs="Calibri"/>
          <w:sz w:val="24"/>
          <w:szCs w:val="24"/>
          <w:lang w:val="en-US"/>
        </w:rPr>
        <w:t xml:space="preserve"> The </w:t>
      </w:r>
      <w:r w:rsidR="00666A51">
        <w:rPr>
          <w:rFonts w:ascii="Garamond" w:eastAsia="Times New Roman" w:hAnsi="Garamond" w:cs="Calibri"/>
          <w:sz w:val="24"/>
          <w:szCs w:val="24"/>
          <w:lang w:val="en-US"/>
        </w:rPr>
        <w:t>[company]</w:t>
      </w:r>
      <w:r w:rsidR="00CA5165" w:rsidRPr="74668DFB">
        <w:rPr>
          <w:rFonts w:ascii="Garamond" w:eastAsia="Times New Roman" w:hAnsi="Garamond" w:cs="Calibri"/>
          <w:sz w:val="24"/>
          <w:szCs w:val="24"/>
          <w:lang w:val="en-US"/>
        </w:rPr>
        <w:t xml:space="preserve"> Technology team are required to </w:t>
      </w:r>
      <w:r w:rsidR="00333989" w:rsidRPr="74668DFB">
        <w:rPr>
          <w:rFonts w:ascii="Garamond" w:eastAsia="Times New Roman" w:hAnsi="Garamond" w:cs="Calibri"/>
          <w:sz w:val="24"/>
          <w:szCs w:val="24"/>
          <w:lang w:val="en-US"/>
        </w:rPr>
        <w:t xml:space="preserve">have in place </w:t>
      </w:r>
      <w:r w:rsidRPr="74668DFB">
        <w:rPr>
          <w:rFonts w:ascii="Garamond" w:eastAsia="Times New Roman" w:hAnsi="Garamond" w:cs="Calibri"/>
          <w:sz w:val="24"/>
          <w:szCs w:val="24"/>
          <w:lang w:val="en-US"/>
        </w:rPr>
        <w:t>appropriate tools and techniques to protect IT systems from external attack and exploitation and prevent data breaches and loss of confidential company information</w:t>
      </w:r>
      <w:r w:rsidR="00333989" w:rsidRPr="74668DFB">
        <w:rPr>
          <w:rFonts w:ascii="Garamond" w:eastAsia="Times New Roman" w:hAnsi="Garamond" w:cs="Calibri"/>
          <w:sz w:val="24"/>
          <w:szCs w:val="24"/>
          <w:lang w:val="en-US"/>
        </w:rPr>
        <w:t xml:space="preserve"> and undertake regular testing of these </w:t>
      </w:r>
      <w:r w:rsidR="009A4449" w:rsidRPr="74668DFB">
        <w:rPr>
          <w:rFonts w:ascii="Garamond" w:eastAsia="Times New Roman" w:hAnsi="Garamond" w:cs="Calibri"/>
          <w:sz w:val="24"/>
          <w:szCs w:val="24"/>
          <w:lang w:val="en-US"/>
        </w:rPr>
        <w:t>defenses</w:t>
      </w:r>
      <w:r w:rsidR="00333989" w:rsidRPr="74668DFB">
        <w:rPr>
          <w:rFonts w:ascii="Garamond" w:eastAsia="Times New Roman" w:hAnsi="Garamond" w:cs="Calibri"/>
          <w:sz w:val="24"/>
          <w:szCs w:val="24"/>
          <w:lang w:val="en-US"/>
        </w:rPr>
        <w:t xml:space="preserve">. </w:t>
      </w:r>
    </w:p>
    <w:p w14:paraId="0CFD86CA" w14:textId="2F8411B9" w:rsidR="00AF6652" w:rsidRDefault="00AF6652" w:rsidP="0078295B">
      <w:pPr>
        <w:spacing w:after="0" w:line="276" w:lineRule="auto"/>
        <w:jc w:val="both"/>
        <w:rPr>
          <w:rFonts w:ascii="Garamond" w:eastAsia="Times New Roman" w:hAnsi="Garamond" w:cs="Calibri"/>
          <w:bCs/>
          <w:sz w:val="24"/>
          <w:szCs w:val="24"/>
          <w:lang w:val="en"/>
        </w:rPr>
      </w:pPr>
    </w:p>
    <w:p w14:paraId="522682BA" w14:textId="092E215B" w:rsidR="00333989" w:rsidRPr="0059414F" w:rsidRDefault="008B50C0" w:rsidP="0078295B">
      <w:pPr>
        <w:spacing w:after="0" w:line="276" w:lineRule="auto"/>
        <w:jc w:val="both"/>
        <w:rPr>
          <w:rFonts w:ascii="Garamond" w:eastAsia="Times New Roman" w:hAnsi="Garamond" w:cs="Calibri"/>
          <w:b/>
          <w:sz w:val="24"/>
          <w:szCs w:val="24"/>
          <w:lang w:val="en"/>
        </w:rPr>
      </w:pPr>
      <w:r w:rsidRPr="0059414F">
        <w:rPr>
          <w:rFonts w:ascii="Garamond" w:eastAsia="Times New Roman" w:hAnsi="Garamond" w:cs="Calibri"/>
          <w:b/>
          <w:sz w:val="24"/>
          <w:szCs w:val="24"/>
          <w:lang w:val="en"/>
        </w:rPr>
        <w:t>B2.</w:t>
      </w:r>
      <w:r w:rsidR="00194696" w:rsidRPr="0059414F">
        <w:rPr>
          <w:rFonts w:ascii="Garamond" w:eastAsia="Times New Roman" w:hAnsi="Garamond" w:cs="Calibri"/>
          <w:b/>
          <w:sz w:val="24"/>
          <w:szCs w:val="24"/>
          <w:lang w:val="en"/>
        </w:rPr>
        <w:t>4</w:t>
      </w:r>
      <w:r w:rsidRPr="0059414F">
        <w:rPr>
          <w:rFonts w:ascii="Garamond" w:eastAsia="Times New Roman" w:hAnsi="Garamond" w:cs="Calibri"/>
          <w:b/>
          <w:sz w:val="24"/>
          <w:szCs w:val="24"/>
          <w:lang w:val="en"/>
        </w:rPr>
        <w:tab/>
      </w:r>
      <w:r w:rsidR="00333989" w:rsidRPr="0059414F">
        <w:rPr>
          <w:rFonts w:ascii="Garamond" w:eastAsia="Times New Roman" w:hAnsi="Garamond" w:cs="Calibri"/>
          <w:b/>
          <w:sz w:val="24"/>
          <w:szCs w:val="24"/>
          <w:lang w:val="en"/>
        </w:rPr>
        <w:t>Access Control</w:t>
      </w:r>
    </w:p>
    <w:p w14:paraId="54A74677" w14:textId="145D90EB" w:rsidR="00CA5165" w:rsidRPr="0059414F" w:rsidRDefault="00CA5165" w:rsidP="00CA5165">
      <w:pPr>
        <w:spacing w:after="0" w:line="240" w:lineRule="auto"/>
        <w:jc w:val="both"/>
        <w:rPr>
          <w:rFonts w:ascii="Garamond" w:eastAsia="Times New Roman" w:hAnsi="Garamond" w:cs="Calibri"/>
          <w:sz w:val="24"/>
          <w:szCs w:val="24"/>
        </w:rPr>
      </w:pPr>
      <w:r w:rsidRPr="0059414F">
        <w:rPr>
          <w:rFonts w:ascii="Garamond" w:eastAsia="Times New Roman" w:hAnsi="Garamond" w:cs="Calibri"/>
          <w:sz w:val="24"/>
          <w:szCs w:val="24"/>
        </w:rPr>
        <w:t xml:space="preserve">Access Control is </w:t>
      </w:r>
      <w:r w:rsidR="00E65F99" w:rsidRPr="0059414F">
        <w:rPr>
          <w:rFonts w:ascii="Garamond" w:eastAsia="Times New Roman" w:hAnsi="Garamond" w:cs="Calibri"/>
          <w:sz w:val="24"/>
          <w:szCs w:val="24"/>
        </w:rPr>
        <w:t xml:space="preserve">essential to </w:t>
      </w:r>
      <w:r w:rsidRPr="0059414F">
        <w:rPr>
          <w:rFonts w:ascii="Garamond" w:eastAsia="Times New Roman" w:hAnsi="Garamond" w:cs="Calibri"/>
          <w:sz w:val="24"/>
          <w:szCs w:val="24"/>
        </w:rPr>
        <w:t xml:space="preserve">information and cyber security </w:t>
      </w:r>
      <w:r w:rsidR="00911702" w:rsidRPr="0059414F">
        <w:rPr>
          <w:rFonts w:ascii="Garamond" w:eastAsia="Times New Roman" w:hAnsi="Garamond" w:cs="Calibri"/>
          <w:sz w:val="24"/>
          <w:szCs w:val="24"/>
        </w:rPr>
        <w:t xml:space="preserve">to ensure </w:t>
      </w:r>
      <w:r w:rsidR="001E5F27" w:rsidRPr="0059414F">
        <w:rPr>
          <w:rFonts w:ascii="Garamond" w:eastAsia="Times New Roman" w:hAnsi="Garamond" w:cs="Calibri"/>
          <w:sz w:val="24"/>
          <w:szCs w:val="24"/>
        </w:rPr>
        <w:t>t</w:t>
      </w:r>
      <w:r w:rsidR="00F04EC5" w:rsidRPr="0059414F">
        <w:rPr>
          <w:rFonts w:ascii="Garamond" w:eastAsia="Times New Roman" w:hAnsi="Garamond" w:cs="Calibri"/>
          <w:sz w:val="24"/>
          <w:szCs w:val="24"/>
        </w:rPr>
        <w:t xml:space="preserve">hat access to </w:t>
      </w:r>
      <w:r w:rsidR="00145C4F">
        <w:rPr>
          <w:rFonts w:ascii="Garamond" w:eastAsia="Times New Roman" w:hAnsi="Garamond" w:cs="Calibri"/>
          <w:sz w:val="24"/>
          <w:szCs w:val="24"/>
        </w:rPr>
        <w:t xml:space="preserve">information </w:t>
      </w:r>
      <w:r w:rsidR="00F04EC5" w:rsidRPr="0059414F">
        <w:rPr>
          <w:rFonts w:ascii="Garamond" w:eastAsia="Times New Roman" w:hAnsi="Garamond" w:cs="Calibri"/>
          <w:sz w:val="24"/>
          <w:szCs w:val="24"/>
        </w:rPr>
        <w:t xml:space="preserve">and assets </w:t>
      </w:r>
      <w:r w:rsidR="00425E03" w:rsidRPr="0059414F">
        <w:rPr>
          <w:rFonts w:ascii="Garamond" w:eastAsia="Times New Roman" w:hAnsi="Garamond" w:cs="Calibri"/>
          <w:sz w:val="24"/>
          <w:szCs w:val="24"/>
        </w:rPr>
        <w:t xml:space="preserve">is limited only to authorised users, </w:t>
      </w:r>
      <w:r w:rsidR="00C027B8" w:rsidRPr="0059414F">
        <w:rPr>
          <w:rFonts w:ascii="Garamond" w:eastAsia="Times New Roman" w:hAnsi="Garamond" w:cs="Calibri"/>
          <w:sz w:val="24"/>
          <w:szCs w:val="24"/>
        </w:rPr>
        <w:t xml:space="preserve">devices and </w:t>
      </w:r>
      <w:r w:rsidR="00425E03" w:rsidRPr="0059414F">
        <w:rPr>
          <w:rFonts w:ascii="Garamond" w:eastAsia="Times New Roman" w:hAnsi="Garamond" w:cs="Calibri"/>
          <w:sz w:val="24"/>
          <w:szCs w:val="24"/>
        </w:rPr>
        <w:t>processes</w:t>
      </w:r>
      <w:r w:rsidR="001E5F27" w:rsidRPr="0059414F">
        <w:rPr>
          <w:rFonts w:ascii="Garamond" w:eastAsia="Times New Roman" w:hAnsi="Garamond" w:cs="Calibri"/>
          <w:sz w:val="24"/>
          <w:szCs w:val="24"/>
        </w:rPr>
        <w:t>.</w:t>
      </w:r>
      <w:r w:rsidR="009E0A3D" w:rsidRPr="0059414F">
        <w:rPr>
          <w:rFonts w:ascii="Garamond" w:eastAsia="Times New Roman" w:hAnsi="Garamond" w:cs="Calibri"/>
          <w:sz w:val="24"/>
          <w:szCs w:val="24"/>
        </w:rPr>
        <w:t xml:space="preserve"> Access Control will also ensure that </w:t>
      </w:r>
      <w:r w:rsidR="00AF6652" w:rsidRPr="0059414F">
        <w:rPr>
          <w:rFonts w:ascii="Garamond" w:eastAsia="Times New Roman" w:hAnsi="Garamond" w:cs="Calibri"/>
          <w:sz w:val="24"/>
          <w:szCs w:val="24"/>
        </w:rPr>
        <w:t xml:space="preserve">access and </w:t>
      </w:r>
      <w:r w:rsidR="0047796C" w:rsidRPr="0059414F">
        <w:rPr>
          <w:rFonts w:ascii="Garamond" w:eastAsia="Times New Roman" w:hAnsi="Garamond" w:cs="Calibri"/>
          <w:sz w:val="24"/>
          <w:szCs w:val="24"/>
        </w:rPr>
        <w:t>permissions levels are managed</w:t>
      </w:r>
      <w:r w:rsidR="00DB3177" w:rsidRPr="0059414F">
        <w:rPr>
          <w:rFonts w:ascii="Garamond" w:eastAsia="Times New Roman" w:hAnsi="Garamond" w:cs="Calibri"/>
          <w:sz w:val="24"/>
          <w:szCs w:val="24"/>
        </w:rPr>
        <w:t xml:space="preserve">, verified and revoked </w:t>
      </w:r>
      <w:r w:rsidR="003F6E59" w:rsidRPr="0059414F">
        <w:rPr>
          <w:rFonts w:ascii="Garamond" w:eastAsia="Times New Roman" w:hAnsi="Garamond" w:cs="Calibri"/>
          <w:sz w:val="24"/>
          <w:szCs w:val="24"/>
        </w:rPr>
        <w:t>as necessary</w:t>
      </w:r>
      <w:r w:rsidR="004E0EC3" w:rsidRPr="0059414F">
        <w:rPr>
          <w:rFonts w:ascii="Garamond" w:eastAsia="Times New Roman" w:hAnsi="Garamond" w:cs="Calibri"/>
          <w:sz w:val="24"/>
          <w:szCs w:val="24"/>
        </w:rPr>
        <w:t xml:space="preserve"> as the </w:t>
      </w:r>
      <w:r w:rsidR="00E51F08" w:rsidRPr="0059414F">
        <w:rPr>
          <w:rFonts w:ascii="Garamond" w:eastAsia="Times New Roman" w:hAnsi="Garamond" w:cs="Calibri"/>
          <w:sz w:val="24"/>
          <w:szCs w:val="24"/>
        </w:rPr>
        <w:t>access requirements change</w:t>
      </w:r>
      <w:r w:rsidR="003F6E59" w:rsidRPr="0059414F">
        <w:rPr>
          <w:rFonts w:ascii="Garamond" w:eastAsia="Times New Roman" w:hAnsi="Garamond" w:cs="Calibri"/>
          <w:sz w:val="24"/>
          <w:szCs w:val="24"/>
        </w:rPr>
        <w:t>.</w:t>
      </w:r>
      <w:r w:rsidR="001E5F27" w:rsidRPr="0059414F">
        <w:rPr>
          <w:rFonts w:ascii="Garamond" w:eastAsia="Times New Roman" w:hAnsi="Garamond" w:cs="Calibri"/>
          <w:sz w:val="24"/>
          <w:szCs w:val="24"/>
        </w:rPr>
        <w:t xml:space="preserve"> </w:t>
      </w:r>
    </w:p>
    <w:p w14:paraId="1F6709E7" w14:textId="77777777" w:rsidR="00CA5165" w:rsidRPr="0059414F" w:rsidRDefault="00CA5165">
      <w:pPr>
        <w:spacing w:after="0" w:line="276" w:lineRule="auto"/>
        <w:jc w:val="both"/>
        <w:rPr>
          <w:rFonts w:ascii="Garamond" w:eastAsia="Times New Roman" w:hAnsi="Garamond" w:cs="Calibri"/>
          <w:bCs/>
          <w:sz w:val="12"/>
          <w:szCs w:val="12"/>
          <w:lang w:val="en"/>
        </w:rPr>
      </w:pPr>
    </w:p>
    <w:p w14:paraId="7442AA65" w14:textId="5DE7E997" w:rsidR="00333989" w:rsidRPr="0059414F" w:rsidRDefault="00CA5165" w:rsidP="74668DFB">
      <w:pPr>
        <w:spacing w:after="0" w:line="276" w:lineRule="auto"/>
        <w:jc w:val="both"/>
        <w:rPr>
          <w:rFonts w:ascii="Garamond" w:eastAsia="Times New Roman" w:hAnsi="Garamond" w:cs="Calibri"/>
          <w:sz w:val="24"/>
          <w:szCs w:val="24"/>
          <w:lang w:val="en-US"/>
        </w:rPr>
      </w:pPr>
      <w:r w:rsidRPr="74668DFB">
        <w:rPr>
          <w:rFonts w:ascii="Garamond" w:eastAsia="Times New Roman" w:hAnsi="Garamond" w:cs="Calibri"/>
          <w:sz w:val="24"/>
          <w:szCs w:val="24"/>
          <w:lang w:val="en-US"/>
        </w:rPr>
        <w:lastRenderedPageBreak/>
        <w:t xml:space="preserve">The </w:t>
      </w:r>
      <w:r w:rsidR="00666A51">
        <w:rPr>
          <w:rFonts w:ascii="Garamond" w:eastAsia="Times New Roman" w:hAnsi="Garamond" w:cs="Calibri"/>
          <w:sz w:val="24"/>
          <w:szCs w:val="24"/>
          <w:lang w:val="en-US"/>
        </w:rPr>
        <w:t>[company]</w:t>
      </w:r>
      <w:r w:rsidRPr="74668DFB">
        <w:rPr>
          <w:rFonts w:ascii="Garamond" w:eastAsia="Times New Roman" w:hAnsi="Garamond" w:cs="Calibri"/>
          <w:sz w:val="24"/>
          <w:szCs w:val="24"/>
          <w:lang w:val="en-US"/>
        </w:rPr>
        <w:t xml:space="preserve"> Technology team </w:t>
      </w:r>
      <w:r w:rsidR="00E15030" w:rsidRPr="74668DFB">
        <w:rPr>
          <w:rFonts w:ascii="Garamond" w:eastAsia="Times New Roman" w:hAnsi="Garamond" w:cs="Calibri"/>
          <w:sz w:val="24"/>
          <w:szCs w:val="24"/>
          <w:lang w:val="en-US"/>
        </w:rPr>
        <w:t xml:space="preserve">will ensure </w:t>
      </w:r>
      <w:r w:rsidR="00BB1556" w:rsidRPr="74668DFB">
        <w:rPr>
          <w:rFonts w:ascii="Garamond" w:eastAsia="Times New Roman" w:hAnsi="Garamond" w:cs="Calibri"/>
          <w:sz w:val="24"/>
          <w:szCs w:val="24"/>
          <w:lang w:val="en-US"/>
        </w:rPr>
        <w:t xml:space="preserve">suitable controls are in place </w:t>
      </w:r>
      <w:r w:rsidR="00B11653" w:rsidRPr="74668DFB">
        <w:rPr>
          <w:rFonts w:ascii="Garamond" w:eastAsia="Times New Roman" w:hAnsi="Garamond" w:cs="Calibri"/>
          <w:sz w:val="24"/>
          <w:szCs w:val="24"/>
          <w:lang w:val="en-US"/>
        </w:rPr>
        <w:t xml:space="preserve">and managed </w:t>
      </w:r>
      <w:r w:rsidR="00643EFF" w:rsidRPr="74668DFB">
        <w:rPr>
          <w:rFonts w:ascii="Garamond" w:eastAsia="Times New Roman" w:hAnsi="Garamond" w:cs="Calibri"/>
          <w:sz w:val="24"/>
          <w:szCs w:val="24"/>
          <w:lang w:val="en-US"/>
        </w:rPr>
        <w:t xml:space="preserve">so </w:t>
      </w:r>
      <w:r w:rsidR="00A1782E" w:rsidRPr="74668DFB">
        <w:rPr>
          <w:rFonts w:ascii="Garamond" w:eastAsia="Times New Roman" w:hAnsi="Garamond" w:cs="Calibri"/>
          <w:sz w:val="24"/>
          <w:szCs w:val="24"/>
          <w:lang w:val="en-US"/>
        </w:rPr>
        <w:t xml:space="preserve">that only those colleagues with appropriate </w:t>
      </w:r>
      <w:r w:rsidR="00AE0C03" w:rsidRPr="74668DFB">
        <w:rPr>
          <w:rFonts w:ascii="Garamond" w:eastAsia="Times New Roman" w:hAnsi="Garamond" w:cs="Calibri"/>
          <w:sz w:val="24"/>
          <w:szCs w:val="24"/>
          <w:lang w:val="en-US"/>
        </w:rPr>
        <w:t xml:space="preserve">permissions </w:t>
      </w:r>
      <w:r w:rsidR="00517BC4" w:rsidRPr="74668DFB">
        <w:rPr>
          <w:rFonts w:ascii="Garamond" w:eastAsia="Times New Roman" w:hAnsi="Garamond" w:cs="Calibri"/>
          <w:sz w:val="24"/>
          <w:szCs w:val="24"/>
          <w:lang w:val="en-US"/>
        </w:rPr>
        <w:t xml:space="preserve">can </w:t>
      </w:r>
      <w:r w:rsidR="00C47304" w:rsidRPr="74668DFB">
        <w:rPr>
          <w:rFonts w:ascii="Garamond" w:eastAsia="Times New Roman" w:hAnsi="Garamond" w:cs="Calibri"/>
          <w:sz w:val="24"/>
          <w:szCs w:val="24"/>
          <w:lang w:val="en-US"/>
        </w:rPr>
        <w:t xml:space="preserve">access and when </w:t>
      </w:r>
      <w:r w:rsidR="00F00B7C" w:rsidRPr="74668DFB">
        <w:rPr>
          <w:rFonts w:ascii="Garamond" w:eastAsia="Times New Roman" w:hAnsi="Garamond" w:cs="Calibri"/>
          <w:sz w:val="24"/>
          <w:szCs w:val="24"/>
          <w:lang w:val="en-US"/>
        </w:rPr>
        <w:t xml:space="preserve">accessing information and systems </w:t>
      </w:r>
      <w:r w:rsidR="00C47304" w:rsidRPr="74668DFB">
        <w:rPr>
          <w:rFonts w:ascii="Garamond" w:eastAsia="Times New Roman" w:hAnsi="Garamond" w:cs="Calibri"/>
          <w:sz w:val="24"/>
          <w:szCs w:val="24"/>
          <w:lang w:val="en-US"/>
        </w:rPr>
        <w:t>they are authorised to do so</w:t>
      </w:r>
      <w:r w:rsidRPr="74668DFB">
        <w:rPr>
          <w:rFonts w:ascii="Garamond" w:eastAsia="Times New Roman" w:hAnsi="Garamond" w:cs="Calibri"/>
          <w:sz w:val="24"/>
          <w:szCs w:val="24"/>
          <w:lang w:val="en-US"/>
        </w:rPr>
        <w:t>, as set out in the User Access Management Policy.</w:t>
      </w:r>
    </w:p>
    <w:p w14:paraId="4348B524" w14:textId="77777777" w:rsidR="00FF6F11" w:rsidRPr="0059414F" w:rsidRDefault="00FF6F11" w:rsidP="0078295B">
      <w:pPr>
        <w:spacing w:after="0" w:line="276" w:lineRule="auto"/>
        <w:jc w:val="both"/>
        <w:rPr>
          <w:rFonts w:ascii="Garamond" w:eastAsia="Times New Roman" w:hAnsi="Garamond" w:cs="Calibri"/>
          <w:b/>
          <w:sz w:val="24"/>
          <w:szCs w:val="24"/>
          <w:lang w:val="en"/>
        </w:rPr>
      </w:pPr>
    </w:p>
    <w:p w14:paraId="0C12DB41" w14:textId="04F11973" w:rsidR="007A551D" w:rsidRPr="0059414F" w:rsidRDefault="007A551D" w:rsidP="0078295B">
      <w:pPr>
        <w:spacing w:after="0" w:line="276" w:lineRule="auto"/>
        <w:jc w:val="both"/>
        <w:rPr>
          <w:rFonts w:ascii="Garamond" w:eastAsia="Times New Roman" w:hAnsi="Garamond" w:cs="Calibri"/>
          <w:bCs/>
          <w:sz w:val="24"/>
          <w:szCs w:val="24"/>
          <w:lang w:val="en"/>
        </w:rPr>
      </w:pPr>
      <w:r w:rsidRPr="0059414F">
        <w:rPr>
          <w:rFonts w:ascii="Garamond" w:eastAsia="Times New Roman" w:hAnsi="Garamond" w:cs="Calibri"/>
          <w:b/>
          <w:sz w:val="24"/>
          <w:szCs w:val="24"/>
          <w:lang w:val="en"/>
        </w:rPr>
        <w:t>B2.</w:t>
      </w:r>
      <w:r w:rsidR="00194696" w:rsidRPr="0059414F">
        <w:rPr>
          <w:rFonts w:ascii="Garamond" w:eastAsia="Times New Roman" w:hAnsi="Garamond" w:cs="Calibri"/>
          <w:b/>
          <w:sz w:val="24"/>
          <w:szCs w:val="24"/>
          <w:lang w:val="en"/>
        </w:rPr>
        <w:t>5</w:t>
      </w:r>
      <w:r w:rsidRPr="0059414F">
        <w:rPr>
          <w:rFonts w:ascii="Garamond" w:eastAsia="Times New Roman" w:hAnsi="Garamond" w:cs="Calibri"/>
          <w:b/>
          <w:sz w:val="24"/>
          <w:szCs w:val="24"/>
          <w:lang w:val="en"/>
        </w:rPr>
        <w:tab/>
        <w:t xml:space="preserve">Sharing of </w:t>
      </w:r>
      <w:r w:rsidR="00B70C46" w:rsidRPr="0059414F">
        <w:rPr>
          <w:rFonts w:ascii="Garamond" w:eastAsia="Times New Roman" w:hAnsi="Garamond" w:cs="Calibri"/>
          <w:b/>
          <w:sz w:val="24"/>
          <w:szCs w:val="24"/>
          <w:lang w:val="en"/>
        </w:rPr>
        <w:t>information</w:t>
      </w:r>
      <w:r w:rsidR="00425547" w:rsidRPr="0059414F">
        <w:rPr>
          <w:rFonts w:ascii="Garamond" w:eastAsia="Times New Roman" w:hAnsi="Garamond" w:cs="Calibri"/>
          <w:b/>
          <w:sz w:val="24"/>
          <w:szCs w:val="24"/>
          <w:lang w:val="en"/>
        </w:rPr>
        <w:t xml:space="preserve"> outside of </w:t>
      </w:r>
      <w:r w:rsidR="00666A51">
        <w:rPr>
          <w:rFonts w:ascii="Garamond" w:eastAsia="Times New Roman" w:hAnsi="Garamond" w:cs="Calibri"/>
          <w:b/>
          <w:sz w:val="24"/>
          <w:szCs w:val="24"/>
          <w:lang w:val="en"/>
        </w:rPr>
        <w:t>[company]</w:t>
      </w:r>
    </w:p>
    <w:p w14:paraId="6C135BB9" w14:textId="70B30671" w:rsidR="00425547" w:rsidRPr="0059414F" w:rsidRDefault="00333989" w:rsidP="2923E1B0">
      <w:pPr>
        <w:widowControl w:val="0"/>
        <w:tabs>
          <w:tab w:val="left" w:pos="980"/>
          <w:tab w:val="left" w:pos="981"/>
        </w:tabs>
        <w:autoSpaceDE w:val="0"/>
        <w:autoSpaceDN w:val="0"/>
        <w:spacing w:line="240" w:lineRule="auto"/>
        <w:ind w:right="208"/>
        <w:jc w:val="both"/>
        <w:rPr>
          <w:rFonts w:ascii="Garamond" w:hAnsi="Garamond"/>
          <w:sz w:val="24"/>
          <w:szCs w:val="24"/>
        </w:rPr>
      </w:pPr>
      <w:r w:rsidRPr="0059414F">
        <w:rPr>
          <w:rFonts w:ascii="Garamond" w:hAnsi="Garamond"/>
          <w:sz w:val="24"/>
          <w:szCs w:val="24"/>
        </w:rPr>
        <w:t>P</w:t>
      </w:r>
      <w:r w:rsidR="000F7BDD" w:rsidRPr="0059414F">
        <w:rPr>
          <w:rFonts w:ascii="Garamond" w:hAnsi="Garamond"/>
          <w:sz w:val="24"/>
          <w:szCs w:val="24"/>
        </w:rPr>
        <w:t xml:space="preserve">ersonal data or confidential company information </w:t>
      </w:r>
      <w:r w:rsidRPr="0059414F">
        <w:rPr>
          <w:rFonts w:ascii="Garamond" w:hAnsi="Garamond"/>
          <w:sz w:val="24"/>
          <w:szCs w:val="24"/>
        </w:rPr>
        <w:t xml:space="preserve">may only be shared </w:t>
      </w:r>
      <w:r w:rsidR="000F7BDD" w:rsidRPr="0059414F">
        <w:rPr>
          <w:rFonts w:ascii="Garamond" w:hAnsi="Garamond"/>
          <w:sz w:val="24"/>
          <w:szCs w:val="24"/>
        </w:rPr>
        <w:t>with third parties</w:t>
      </w:r>
      <w:r w:rsidRPr="0059414F">
        <w:rPr>
          <w:rFonts w:ascii="Garamond" w:hAnsi="Garamond"/>
          <w:sz w:val="24"/>
          <w:szCs w:val="24"/>
        </w:rPr>
        <w:t xml:space="preserve"> where they have a legitimate interest in and basis for having access to that information</w:t>
      </w:r>
      <w:r w:rsidR="4C531FF2" w:rsidRPr="0059414F">
        <w:rPr>
          <w:rFonts w:ascii="Garamond" w:hAnsi="Garamond"/>
          <w:sz w:val="24"/>
          <w:szCs w:val="24"/>
        </w:rPr>
        <w:t xml:space="preserve">. </w:t>
      </w:r>
      <w:r w:rsidR="000F7BDD" w:rsidRPr="0059414F">
        <w:rPr>
          <w:rFonts w:ascii="Garamond" w:hAnsi="Garamond"/>
          <w:sz w:val="24"/>
          <w:szCs w:val="24"/>
        </w:rPr>
        <w:t xml:space="preserve">  </w:t>
      </w:r>
      <w:r w:rsidR="00425547" w:rsidRPr="0059414F">
        <w:rPr>
          <w:rFonts w:ascii="Garamond" w:hAnsi="Garamond"/>
          <w:sz w:val="24"/>
          <w:szCs w:val="24"/>
        </w:rPr>
        <w:t>In such circumstances</w:t>
      </w:r>
      <w:r w:rsidR="00310D62" w:rsidRPr="0059414F">
        <w:rPr>
          <w:rFonts w:ascii="Garamond" w:hAnsi="Garamond"/>
          <w:sz w:val="24"/>
          <w:szCs w:val="24"/>
        </w:rPr>
        <w:t xml:space="preserve"> the </w:t>
      </w:r>
      <w:r w:rsidR="000D3A34" w:rsidRPr="0059414F">
        <w:rPr>
          <w:rFonts w:ascii="Garamond" w:hAnsi="Garamond"/>
          <w:sz w:val="24"/>
          <w:szCs w:val="24"/>
        </w:rPr>
        <w:t xml:space="preserve">contract owner or </w:t>
      </w:r>
      <w:r w:rsidR="00AC6579" w:rsidRPr="0059414F">
        <w:rPr>
          <w:rFonts w:ascii="Garamond" w:hAnsi="Garamond"/>
          <w:sz w:val="24"/>
          <w:szCs w:val="24"/>
        </w:rPr>
        <w:t>supplier relationship manager</w:t>
      </w:r>
      <w:r w:rsidR="006724D8" w:rsidRPr="0059414F">
        <w:rPr>
          <w:rFonts w:ascii="Garamond" w:hAnsi="Garamond"/>
          <w:sz w:val="24"/>
          <w:szCs w:val="24"/>
        </w:rPr>
        <w:t xml:space="preserve"> </w:t>
      </w:r>
      <w:r w:rsidR="000D3A34" w:rsidRPr="0059414F">
        <w:rPr>
          <w:rFonts w:ascii="Garamond" w:hAnsi="Garamond"/>
          <w:sz w:val="24"/>
          <w:szCs w:val="24"/>
        </w:rPr>
        <w:t xml:space="preserve">within </w:t>
      </w:r>
      <w:r w:rsidR="00666A51">
        <w:rPr>
          <w:rFonts w:ascii="Garamond" w:hAnsi="Garamond"/>
          <w:sz w:val="24"/>
          <w:szCs w:val="24"/>
        </w:rPr>
        <w:t>[company]</w:t>
      </w:r>
      <w:r w:rsidR="00425547" w:rsidRPr="0059414F">
        <w:rPr>
          <w:rFonts w:ascii="Garamond" w:hAnsi="Garamond"/>
          <w:sz w:val="24"/>
          <w:szCs w:val="24"/>
        </w:rPr>
        <w:t>:</w:t>
      </w:r>
    </w:p>
    <w:p w14:paraId="6BBAB56B" w14:textId="0B2CB6B5" w:rsidR="00425547" w:rsidRPr="0059414F" w:rsidRDefault="007A5013" w:rsidP="0073185F">
      <w:pPr>
        <w:pStyle w:val="ListParagraph"/>
        <w:widowControl w:val="0"/>
        <w:numPr>
          <w:ilvl w:val="0"/>
          <w:numId w:val="12"/>
        </w:numPr>
        <w:tabs>
          <w:tab w:val="left" w:pos="980"/>
          <w:tab w:val="left" w:pos="981"/>
        </w:tabs>
        <w:autoSpaceDE w:val="0"/>
        <w:autoSpaceDN w:val="0"/>
        <w:spacing w:line="240" w:lineRule="auto"/>
        <w:ind w:right="208"/>
        <w:jc w:val="both"/>
        <w:rPr>
          <w:rFonts w:ascii="Garamond" w:hAnsi="Garamond" w:cstheme="minorHAnsi"/>
          <w:sz w:val="24"/>
          <w:szCs w:val="24"/>
        </w:rPr>
      </w:pPr>
      <w:r w:rsidRPr="0059414F">
        <w:rPr>
          <w:rFonts w:ascii="Garamond" w:hAnsi="Garamond" w:cstheme="minorHAnsi"/>
          <w:sz w:val="24"/>
          <w:szCs w:val="24"/>
        </w:rPr>
        <w:t>Will c</w:t>
      </w:r>
      <w:r w:rsidR="00425547" w:rsidRPr="0059414F">
        <w:rPr>
          <w:rFonts w:ascii="Garamond" w:hAnsi="Garamond" w:cstheme="minorHAnsi"/>
          <w:sz w:val="24"/>
          <w:szCs w:val="24"/>
        </w:rPr>
        <w:t>ommunicate t</w:t>
      </w:r>
      <w:r w:rsidR="000F7BDD" w:rsidRPr="0059414F">
        <w:rPr>
          <w:rFonts w:ascii="Garamond" w:hAnsi="Garamond" w:cstheme="minorHAnsi"/>
          <w:sz w:val="24"/>
          <w:szCs w:val="24"/>
        </w:rPr>
        <w:t xml:space="preserve">he requirements of this Policy </w:t>
      </w:r>
      <w:r w:rsidR="00425547" w:rsidRPr="0059414F">
        <w:rPr>
          <w:rFonts w:ascii="Garamond" w:hAnsi="Garamond" w:cstheme="minorHAnsi"/>
          <w:sz w:val="24"/>
          <w:szCs w:val="24"/>
        </w:rPr>
        <w:t>to the</w:t>
      </w:r>
      <w:r w:rsidR="000F7BDD" w:rsidRPr="0059414F">
        <w:rPr>
          <w:rFonts w:ascii="Garamond" w:hAnsi="Garamond" w:cstheme="minorHAnsi"/>
          <w:sz w:val="24"/>
          <w:szCs w:val="24"/>
        </w:rPr>
        <w:t xml:space="preserve"> third parties so they can ensure that their systems and controls </w:t>
      </w:r>
      <w:r w:rsidR="00333989" w:rsidRPr="0059414F">
        <w:rPr>
          <w:rFonts w:ascii="Garamond" w:hAnsi="Garamond" w:cstheme="minorHAnsi"/>
          <w:sz w:val="24"/>
          <w:szCs w:val="24"/>
        </w:rPr>
        <w:t>meet</w:t>
      </w:r>
      <w:r w:rsidR="000F7BDD" w:rsidRPr="0059414F">
        <w:rPr>
          <w:rFonts w:ascii="Garamond" w:hAnsi="Garamond" w:cstheme="minorHAnsi"/>
          <w:sz w:val="24"/>
          <w:szCs w:val="24"/>
        </w:rPr>
        <w:t xml:space="preserve"> the minimum standards set out in this </w:t>
      </w:r>
      <w:r w:rsidR="00B712AD" w:rsidRPr="0059414F">
        <w:rPr>
          <w:rFonts w:ascii="Garamond" w:hAnsi="Garamond" w:cstheme="minorHAnsi"/>
          <w:sz w:val="24"/>
          <w:szCs w:val="24"/>
        </w:rPr>
        <w:t>Policy.</w:t>
      </w:r>
    </w:p>
    <w:p w14:paraId="4C516344" w14:textId="751A8206" w:rsidR="00425547" w:rsidRPr="0059414F" w:rsidRDefault="007A5013" w:rsidP="0073185F">
      <w:pPr>
        <w:pStyle w:val="ListParagraph"/>
        <w:widowControl w:val="0"/>
        <w:numPr>
          <w:ilvl w:val="0"/>
          <w:numId w:val="12"/>
        </w:numPr>
        <w:tabs>
          <w:tab w:val="left" w:pos="980"/>
          <w:tab w:val="left" w:pos="981"/>
        </w:tabs>
        <w:autoSpaceDE w:val="0"/>
        <w:autoSpaceDN w:val="0"/>
        <w:spacing w:line="240" w:lineRule="auto"/>
        <w:ind w:right="208"/>
        <w:jc w:val="both"/>
        <w:rPr>
          <w:rFonts w:ascii="Garamond" w:hAnsi="Garamond" w:cstheme="minorHAnsi"/>
          <w:sz w:val="24"/>
          <w:szCs w:val="24"/>
        </w:rPr>
      </w:pPr>
      <w:r w:rsidRPr="0059414F">
        <w:rPr>
          <w:rFonts w:ascii="Garamond" w:hAnsi="Garamond" w:cstheme="minorHAnsi"/>
          <w:sz w:val="24"/>
          <w:szCs w:val="24"/>
        </w:rPr>
        <w:t xml:space="preserve">Will </w:t>
      </w:r>
      <w:r w:rsidR="009A62F7" w:rsidRPr="0059414F">
        <w:rPr>
          <w:rFonts w:ascii="Garamond" w:hAnsi="Garamond" w:cstheme="minorHAnsi"/>
          <w:sz w:val="24"/>
          <w:szCs w:val="24"/>
        </w:rPr>
        <w:t>u</w:t>
      </w:r>
      <w:r w:rsidR="00425547" w:rsidRPr="0059414F">
        <w:rPr>
          <w:rFonts w:ascii="Garamond" w:hAnsi="Garamond" w:cstheme="minorHAnsi"/>
          <w:sz w:val="24"/>
          <w:szCs w:val="24"/>
        </w:rPr>
        <w:t>se this Policy</w:t>
      </w:r>
      <w:r w:rsidR="00333989" w:rsidRPr="0059414F">
        <w:rPr>
          <w:rFonts w:ascii="Garamond" w:hAnsi="Garamond" w:cstheme="minorHAnsi"/>
          <w:sz w:val="24"/>
          <w:szCs w:val="24"/>
        </w:rPr>
        <w:t xml:space="preserve">, the Data Privacy Policy and supporting documents </w:t>
      </w:r>
      <w:r w:rsidR="000F7BDD" w:rsidRPr="0059414F">
        <w:rPr>
          <w:rFonts w:ascii="Garamond" w:hAnsi="Garamond" w:cstheme="minorHAnsi"/>
          <w:sz w:val="24"/>
          <w:szCs w:val="24"/>
        </w:rPr>
        <w:t xml:space="preserve">as the basis for due diligence of such third </w:t>
      </w:r>
      <w:r w:rsidR="00B712AD" w:rsidRPr="0059414F">
        <w:rPr>
          <w:rFonts w:ascii="Garamond" w:hAnsi="Garamond" w:cstheme="minorHAnsi"/>
          <w:sz w:val="24"/>
          <w:szCs w:val="24"/>
        </w:rPr>
        <w:t>parties.</w:t>
      </w:r>
    </w:p>
    <w:p w14:paraId="0865B608" w14:textId="70D75F75" w:rsidR="00425547" w:rsidRPr="0059414F" w:rsidRDefault="007A5013" w:rsidP="0073185F">
      <w:pPr>
        <w:pStyle w:val="ListParagraph"/>
        <w:widowControl w:val="0"/>
        <w:numPr>
          <w:ilvl w:val="0"/>
          <w:numId w:val="12"/>
        </w:numPr>
        <w:tabs>
          <w:tab w:val="left" w:pos="980"/>
          <w:tab w:val="left" w:pos="981"/>
        </w:tabs>
        <w:autoSpaceDE w:val="0"/>
        <w:autoSpaceDN w:val="0"/>
        <w:spacing w:line="240" w:lineRule="auto"/>
        <w:ind w:right="208"/>
        <w:jc w:val="both"/>
        <w:rPr>
          <w:rFonts w:ascii="Garamond" w:hAnsi="Garamond" w:cstheme="minorHAnsi"/>
          <w:sz w:val="24"/>
          <w:szCs w:val="24"/>
        </w:rPr>
      </w:pPr>
      <w:r w:rsidRPr="0059414F">
        <w:rPr>
          <w:rFonts w:ascii="Garamond" w:hAnsi="Garamond" w:cstheme="minorHAnsi"/>
          <w:sz w:val="24"/>
          <w:szCs w:val="24"/>
        </w:rPr>
        <w:t xml:space="preserve">Will </w:t>
      </w:r>
      <w:r w:rsidR="00324524" w:rsidRPr="0059414F">
        <w:rPr>
          <w:rFonts w:ascii="Garamond" w:hAnsi="Garamond" w:cstheme="minorHAnsi"/>
          <w:sz w:val="24"/>
          <w:szCs w:val="24"/>
        </w:rPr>
        <w:t>e</w:t>
      </w:r>
      <w:r w:rsidR="00425547" w:rsidRPr="0059414F">
        <w:rPr>
          <w:rFonts w:ascii="Garamond" w:hAnsi="Garamond" w:cstheme="minorHAnsi"/>
          <w:sz w:val="24"/>
          <w:szCs w:val="24"/>
        </w:rPr>
        <w:t xml:space="preserve">nsure all such arrangements adhere to the Procurement &amp; Outsourcing Policy and </w:t>
      </w:r>
      <w:r w:rsidR="00E60812" w:rsidRPr="0059414F">
        <w:rPr>
          <w:rFonts w:ascii="Garamond" w:hAnsi="Garamond" w:cstheme="minorHAnsi"/>
          <w:sz w:val="24"/>
          <w:szCs w:val="24"/>
        </w:rPr>
        <w:t>Third-Party</w:t>
      </w:r>
      <w:r w:rsidR="00425547" w:rsidRPr="0059414F">
        <w:rPr>
          <w:rFonts w:ascii="Garamond" w:hAnsi="Garamond" w:cstheme="minorHAnsi"/>
          <w:sz w:val="24"/>
          <w:szCs w:val="24"/>
        </w:rPr>
        <w:t xml:space="preserve"> Management Framework</w:t>
      </w:r>
    </w:p>
    <w:p w14:paraId="2C912E25" w14:textId="089EF617" w:rsidR="000F7BDD" w:rsidRPr="0059414F" w:rsidRDefault="007A5013" w:rsidP="0073185F">
      <w:pPr>
        <w:pStyle w:val="ListParagraph"/>
        <w:widowControl w:val="0"/>
        <w:numPr>
          <w:ilvl w:val="0"/>
          <w:numId w:val="12"/>
        </w:numPr>
        <w:tabs>
          <w:tab w:val="left" w:pos="980"/>
          <w:tab w:val="left" w:pos="981"/>
        </w:tabs>
        <w:autoSpaceDE w:val="0"/>
        <w:autoSpaceDN w:val="0"/>
        <w:spacing w:line="240" w:lineRule="auto"/>
        <w:ind w:right="208"/>
        <w:jc w:val="both"/>
        <w:rPr>
          <w:rFonts w:ascii="Garamond" w:hAnsi="Garamond" w:cstheme="minorHAnsi"/>
          <w:sz w:val="24"/>
          <w:szCs w:val="24"/>
        </w:rPr>
      </w:pPr>
      <w:r w:rsidRPr="0059414F">
        <w:rPr>
          <w:rFonts w:ascii="Garamond" w:hAnsi="Garamond" w:cstheme="minorHAnsi"/>
          <w:sz w:val="24"/>
          <w:szCs w:val="24"/>
        </w:rPr>
        <w:t>W</w:t>
      </w:r>
      <w:r w:rsidR="00A62826" w:rsidRPr="0059414F">
        <w:rPr>
          <w:rFonts w:ascii="Garamond" w:hAnsi="Garamond" w:cstheme="minorHAnsi"/>
          <w:sz w:val="24"/>
          <w:szCs w:val="24"/>
        </w:rPr>
        <w:t xml:space="preserve">ill gain the </w:t>
      </w:r>
      <w:r w:rsidR="00333989" w:rsidRPr="0059414F">
        <w:rPr>
          <w:rFonts w:ascii="Garamond" w:hAnsi="Garamond" w:cstheme="minorHAnsi"/>
          <w:sz w:val="24"/>
          <w:szCs w:val="24"/>
        </w:rPr>
        <w:t xml:space="preserve">approval of the </w:t>
      </w:r>
      <w:r w:rsidR="00666A51">
        <w:rPr>
          <w:rFonts w:ascii="Garamond" w:hAnsi="Garamond" w:cstheme="minorHAnsi"/>
          <w:sz w:val="24"/>
          <w:szCs w:val="24"/>
        </w:rPr>
        <w:t>[company]</w:t>
      </w:r>
      <w:r w:rsidR="00333989" w:rsidRPr="0059414F">
        <w:rPr>
          <w:rFonts w:ascii="Garamond" w:hAnsi="Garamond" w:cstheme="minorHAnsi"/>
          <w:sz w:val="24"/>
          <w:szCs w:val="24"/>
        </w:rPr>
        <w:t xml:space="preserve"> contract owner or relationship manager</w:t>
      </w:r>
      <w:r w:rsidR="005509E6" w:rsidRPr="0059414F">
        <w:rPr>
          <w:rFonts w:ascii="Garamond" w:hAnsi="Garamond" w:cstheme="minorHAnsi"/>
          <w:sz w:val="24"/>
          <w:szCs w:val="24"/>
        </w:rPr>
        <w:t xml:space="preserve"> before a</w:t>
      </w:r>
      <w:r w:rsidR="000F7BDD" w:rsidRPr="0059414F">
        <w:rPr>
          <w:rFonts w:ascii="Garamond" w:hAnsi="Garamond" w:cstheme="minorHAnsi"/>
          <w:sz w:val="24"/>
          <w:szCs w:val="24"/>
        </w:rPr>
        <w:t xml:space="preserve">ny personal data or confidential company data is shared </w:t>
      </w:r>
      <w:r w:rsidR="00B70C46" w:rsidRPr="0059414F">
        <w:rPr>
          <w:rFonts w:ascii="Garamond" w:hAnsi="Garamond" w:cstheme="minorHAnsi"/>
          <w:sz w:val="24"/>
          <w:szCs w:val="24"/>
        </w:rPr>
        <w:t xml:space="preserve">under such an </w:t>
      </w:r>
      <w:r w:rsidR="009A4449" w:rsidRPr="0059414F">
        <w:rPr>
          <w:rFonts w:ascii="Garamond" w:hAnsi="Garamond" w:cstheme="minorHAnsi"/>
          <w:sz w:val="24"/>
          <w:szCs w:val="24"/>
        </w:rPr>
        <w:t>arrangement.</w:t>
      </w:r>
    </w:p>
    <w:p w14:paraId="0F6FDC2D" w14:textId="78196CE1" w:rsidR="00D163C1" w:rsidRPr="0059414F" w:rsidRDefault="00D163C1" w:rsidP="2923E1B0">
      <w:pPr>
        <w:widowControl w:val="0"/>
        <w:tabs>
          <w:tab w:val="left" w:pos="980"/>
          <w:tab w:val="left" w:pos="981"/>
        </w:tabs>
        <w:autoSpaceDE w:val="0"/>
        <w:autoSpaceDN w:val="0"/>
        <w:spacing w:line="240" w:lineRule="auto"/>
        <w:ind w:right="208"/>
        <w:jc w:val="both"/>
        <w:rPr>
          <w:rFonts w:ascii="Garamond" w:hAnsi="Garamond"/>
          <w:sz w:val="24"/>
          <w:szCs w:val="24"/>
        </w:rPr>
      </w:pPr>
      <w:r w:rsidRPr="0059414F">
        <w:rPr>
          <w:rFonts w:ascii="Garamond" w:hAnsi="Garamond"/>
          <w:sz w:val="24"/>
          <w:szCs w:val="24"/>
        </w:rPr>
        <w:t>A client’s personal data may be included in communications with them specifically or a third party</w:t>
      </w:r>
      <w:r w:rsidR="004A335A" w:rsidRPr="0059414F">
        <w:rPr>
          <w:rFonts w:ascii="Garamond" w:hAnsi="Garamond"/>
          <w:sz w:val="24"/>
          <w:szCs w:val="24"/>
        </w:rPr>
        <w:t xml:space="preserve"> </w:t>
      </w:r>
      <w:r w:rsidR="005509E6" w:rsidRPr="0059414F">
        <w:rPr>
          <w:rFonts w:ascii="Garamond" w:hAnsi="Garamond"/>
          <w:sz w:val="24"/>
          <w:szCs w:val="24"/>
        </w:rPr>
        <w:t xml:space="preserve">where the written authority of the client </w:t>
      </w:r>
      <w:r w:rsidR="006E23B3" w:rsidRPr="0059414F">
        <w:rPr>
          <w:rFonts w:ascii="Garamond" w:hAnsi="Garamond"/>
          <w:sz w:val="24"/>
          <w:szCs w:val="24"/>
        </w:rPr>
        <w:t>h</w:t>
      </w:r>
      <w:r w:rsidR="005509E6" w:rsidRPr="0059414F">
        <w:rPr>
          <w:rFonts w:ascii="Garamond" w:hAnsi="Garamond"/>
          <w:sz w:val="24"/>
          <w:szCs w:val="24"/>
        </w:rPr>
        <w:t>as first been obtained,</w:t>
      </w:r>
      <w:r w:rsidRPr="0059414F">
        <w:rPr>
          <w:rFonts w:ascii="Garamond" w:hAnsi="Garamond"/>
          <w:sz w:val="24"/>
          <w:szCs w:val="24"/>
        </w:rPr>
        <w:t xml:space="preserve"> </w:t>
      </w:r>
      <w:r w:rsidR="004A335A" w:rsidRPr="0059414F">
        <w:rPr>
          <w:rFonts w:ascii="Garamond" w:hAnsi="Garamond"/>
          <w:sz w:val="24"/>
          <w:szCs w:val="24"/>
        </w:rPr>
        <w:t>for example</w:t>
      </w:r>
      <w:r w:rsidR="00425547" w:rsidRPr="0059414F">
        <w:rPr>
          <w:rFonts w:ascii="Garamond" w:hAnsi="Garamond"/>
          <w:sz w:val="24"/>
          <w:szCs w:val="24"/>
        </w:rPr>
        <w:t>,</w:t>
      </w:r>
      <w:r w:rsidR="004A335A" w:rsidRPr="0059414F">
        <w:rPr>
          <w:rFonts w:ascii="Garamond" w:hAnsi="Garamond"/>
          <w:sz w:val="24"/>
          <w:szCs w:val="24"/>
        </w:rPr>
        <w:t xml:space="preserve"> </w:t>
      </w:r>
      <w:r w:rsidR="005509E6" w:rsidRPr="0059414F">
        <w:rPr>
          <w:rFonts w:ascii="Garamond" w:hAnsi="Garamond"/>
          <w:sz w:val="24"/>
          <w:szCs w:val="24"/>
        </w:rPr>
        <w:t xml:space="preserve">provision </w:t>
      </w:r>
      <w:r w:rsidR="00B955D9" w:rsidRPr="0059414F">
        <w:rPr>
          <w:rFonts w:ascii="Garamond" w:hAnsi="Garamond"/>
          <w:sz w:val="24"/>
          <w:szCs w:val="24"/>
        </w:rPr>
        <w:t>of information</w:t>
      </w:r>
      <w:r w:rsidR="005509E6" w:rsidRPr="0059414F">
        <w:rPr>
          <w:rFonts w:ascii="Garamond" w:hAnsi="Garamond"/>
          <w:sz w:val="24"/>
          <w:szCs w:val="24"/>
        </w:rPr>
        <w:t xml:space="preserve"> to a client’s </w:t>
      </w:r>
      <w:r w:rsidR="004A335A" w:rsidRPr="0059414F">
        <w:rPr>
          <w:rFonts w:ascii="Garamond" w:hAnsi="Garamond"/>
          <w:sz w:val="24"/>
          <w:szCs w:val="24"/>
        </w:rPr>
        <w:t>accountant</w:t>
      </w:r>
      <w:r w:rsidR="52C0E510" w:rsidRPr="0059414F">
        <w:rPr>
          <w:rFonts w:ascii="Garamond" w:hAnsi="Garamond"/>
          <w:sz w:val="24"/>
          <w:szCs w:val="24"/>
        </w:rPr>
        <w:t xml:space="preserve">. </w:t>
      </w:r>
      <w:r w:rsidRPr="0059414F">
        <w:rPr>
          <w:rFonts w:ascii="Garamond" w:hAnsi="Garamond"/>
          <w:sz w:val="24"/>
          <w:szCs w:val="24"/>
        </w:rPr>
        <w:t>Any such communication must be appropriately secured whilst in transit, for example</w:t>
      </w:r>
      <w:r w:rsidR="004A335A" w:rsidRPr="0059414F">
        <w:rPr>
          <w:rFonts w:ascii="Garamond" w:hAnsi="Garamond"/>
          <w:sz w:val="24"/>
          <w:szCs w:val="24"/>
        </w:rPr>
        <w:t>,</w:t>
      </w:r>
      <w:r w:rsidRPr="0059414F">
        <w:rPr>
          <w:rFonts w:ascii="Garamond" w:hAnsi="Garamond"/>
          <w:sz w:val="24"/>
          <w:szCs w:val="24"/>
        </w:rPr>
        <w:t xml:space="preserve"> if sending </w:t>
      </w:r>
      <w:r w:rsidR="004A335A" w:rsidRPr="0059414F">
        <w:rPr>
          <w:rFonts w:ascii="Garamond" w:hAnsi="Garamond"/>
          <w:sz w:val="24"/>
          <w:szCs w:val="24"/>
        </w:rPr>
        <w:t>via</w:t>
      </w:r>
      <w:r w:rsidRPr="0059414F">
        <w:rPr>
          <w:rFonts w:ascii="Garamond" w:hAnsi="Garamond"/>
          <w:sz w:val="24"/>
          <w:szCs w:val="24"/>
        </w:rPr>
        <w:t xml:space="preserve"> email, this must be encrypted.</w:t>
      </w:r>
    </w:p>
    <w:p w14:paraId="47DDB91B" w14:textId="00E3E952" w:rsidR="00D163C1" w:rsidRPr="0059414F" w:rsidRDefault="00D163C1" w:rsidP="0078295B">
      <w:pPr>
        <w:widowControl w:val="0"/>
        <w:tabs>
          <w:tab w:val="left" w:pos="980"/>
          <w:tab w:val="left" w:pos="981"/>
        </w:tabs>
        <w:autoSpaceDE w:val="0"/>
        <w:autoSpaceDN w:val="0"/>
        <w:spacing w:line="240" w:lineRule="auto"/>
        <w:ind w:right="208"/>
        <w:jc w:val="both"/>
        <w:rPr>
          <w:rFonts w:ascii="Garamond" w:hAnsi="Garamond" w:cstheme="minorHAnsi"/>
          <w:sz w:val="24"/>
          <w:szCs w:val="24"/>
        </w:rPr>
      </w:pPr>
      <w:r w:rsidRPr="0059414F">
        <w:rPr>
          <w:rFonts w:ascii="Garamond" w:hAnsi="Garamond" w:cstheme="minorHAnsi"/>
          <w:sz w:val="24"/>
          <w:szCs w:val="24"/>
        </w:rPr>
        <w:t xml:space="preserve">Under no other circumstances should any personal data or confidential company information be shared outside of </w:t>
      </w:r>
      <w:r w:rsidR="00666A51">
        <w:rPr>
          <w:rFonts w:ascii="Garamond" w:hAnsi="Garamond" w:cstheme="minorHAnsi"/>
          <w:sz w:val="24"/>
          <w:szCs w:val="24"/>
        </w:rPr>
        <w:t>[company]</w:t>
      </w:r>
      <w:r w:rsidRPr="0059414F">
        <w:rPr>
          <w:rFonts w:ascii="Garamond" w:hAnsi="Garamond" w:cstheme="minorHAnsi"/>
          <w:sz w:val="24"/>
          <w:szCs w:val="24"/>
        </w:rPr>
        <w:t xml:space="preserve">’s network or </w:t>
      </w:r>
      <w:r w:rsidR="00E60812" w:rsidRPr="0059414F">
        <w:rPr>
          <w:rFonts w:ascii="Garamond" w:hAnsi="Garamond" w:cstheme="minorHAnsi"/>
          <w:sz w:val="24"/>
          <w:szCs w:val="24"/>
        </w:rPr>
        <w:t>devices or</w:t>
      </w:r>
      <w:r w:rsidR="004A335A" w:rsidRPr="0059414F">
        <w:rPr>
          <w:rFonts w:ascii="Garamond" w:hAnsi="Garamond" w:cstheme="minorHAnsi"/>
          <w:sz w:val="24"/>
          <w:szCs w:val="24"/>
        </w:rPr>
        <w:t xml:space="preserve"> authorised third parties</w:t>
      </w:r>
      <w:r w:rsidR="000E6A4D">
        <w:rPr>
          <w:rFonts w:ascii="Garamond" w:hAnsi="Garamond" w:cstheme="minorHAnsi"/>
          <w:sz w:val="24"/>
          <w:szCs w:val="24"/>
        </w:rPr>
        <w:t xml:space="preserve"> without appropriate permissions having been obtained</w:t>
      </w:r>
      <w:r w:rsidR="004A335A" w:rsidRPr="0059414F">
        <w:rPr>
          <w:rFonts w:ascii="Garamond" w:hAnsi="Garamond" w:cstheme="minorHAnsi"/>
          <w:sz w:val="24"/>
          <w:szCs w:val="24"/>
        </w:rPr>
        <w:t>.</w:t>
      </w:r>
    </w:p>
    <w:p w14:paraId="1CF6CECF" w14:textId="302A8CEF" w:rsidR="00FD721A" w:rsidRDefault="00E60812" w:rsidP="0078295B">
      <w:pPr>
        <w:widowControl w:val="0"/>
        <w:tabs>
          <w:tab w:val="left" w:pos="980"/>
          <w:tab w:val="left" w:pos="981"/>
        </w:tabs>
        <w:autoSpaceDE w:val="0"/>
        <w:autoSpaceDN w:val="0"/>
        <w:spacing w:line="240" w:lineRule="auto"/>
        <w:ind w:right="208"/>
        <w:jc w:val="both"/>
        <w:rPr>
          <w:rFonts w:ascii="Garamond" w:hAnsi="Garamond" w:cstheme="minorHAnsi"/>
          <w:sz w:val="24"/>
          <w:szCs w:val="24"/>
        </w:rPr>
      </w:pPr>
      <w:r w:rsidRPr="0059414F">
        <w:rPr>
          <w:rFonts w:ascii="Garamond" w:hAnsi="Garamond" w:cstheme="minorHAnsi"/>
          <w:sz w:val="24"/>
          <w:szCs w:val="24"/>
        </w:rPr>
        <w:t>Furthermore,</w:t>
      </w:r>
      <w:r w:rsidR="00425547" w:rsidRPr="0059414F">
        <w:rPr>
          <w:rFonts w:ascii="Garamond" w:hAnsi="Garamond" w:cstheme="minorHAnsi"/>
          <w:sz w:val="24"/>
          <w:szCs w:val="24"/>
        </w:rPr>
        <w:t xml:space="preserve"> under no circumstances should client data be downloaded to personal devices such as USB storage devices, mobile phones or emailed to personal email addresses</w:t>
      </w:r>
      <w:r w:rsidR="00F744F2" w:rsidRPr="0059414F">
        <w:rPr>
          <w:rFonts w:ascii="Garamond" w:hAnsi="Garamond" w:cstheme="minorHAnsi"/>
          <w:sz w:val="24"/>
          <w:szCs w:val="24"/>
        </w:rPr>
        <w:t>, or discussed in a public setting where sensitive information could be disclosed to those who should not have access to it</w:t>
      </w:r>
      <w:r w:rsidR="00425547" w:rsidRPr="0059414F">
        <w:rPr>
          <w:rFonts w:ascii="Garamond" w:hAnsi="Garamond" w:cstheme="minorHAnsi"/>
          <w:sz w:val="24"/>
          <w:szCs w:val="24"/>
        </w:rPr>
        <w:t>.</w:t>
      </w:r>
    </w:p>
    <w:p w14:paraId="6B6D7281" w14:textId="77777777" w:rsidR="0059414F" w:rsidRPr="0059414F" w:rsidRDefault="0059414F" w:rsidP="0078295B">
      <w:pPr>
        <w:widowControl w:val="0"/>
        <w:tabs>
          <w:tab w:val="left" w:pos="980"/>
          <w:tab w:val="left" w:pos="981"/>
        </w:tabs>
        <w:autoSpaceDE w:val="0"/>
        <w:autoSpaceDN w:val="0"/>
        <w:spacing w:line="240" w:lineRule="auto"/>
        <w:ind w:right="208"/>
        <w:jc w:val="both"/>
        <w:rPr>
          <w:rFonts w:ascii="Garamond" w:hAnsi="Garamond" w:cstheme="minorHAnsi"/>
          <w:sz w:val="2"/>
          <w:szCs w:val="2"/>
        </w:rPr>
      </w:pPr>
    </w:p>
    <w:p w14:paraId="282835D3" w14:textId="2500226F" w:rsidR="0081586B" w:rsidRPr="0059414F" w:rsidRDefault="00F228DB" w:rsidP="0078295B">
      <w:pPr>
        <w:spacing w:after="0" w:line="276" w:lineRule="auto"/>
        <w:jc w:val="both"/>
        <w:rPr>
          <w:rFonts w:ascii="Garamond" w:eastAsia="Times New Roman" w:hAnsi="Garamond" w:cs="Calibri"/>
          <w:b/>
          <w:sz w:val="24"/>
          <w:szCs w:val="24"/>
        </w:rPr>
      </w:pPr>
      <w:r w:rsidRPr="0059414F">
        <w:rPr>
          <w:rFonts w:ascii="Garamond" w:eastAsia="Times New Roman" w:hAnsi="Garamond" w:cs="Calibri"/>
          <w:b/>
          <w:sz w:val="24"/>
          <w:szCs w:val="24"/>
        </w:rPr>
        <w:t>B2.</w:t>
      </w:r>
      <w:r w:rsidR="00194696" w:rsidRPr="0059414F">
        <w:rPr>
          <w:rFonts w:ascii="Garamond" w:eastAsia="Times New Roman" w:hAnsi="Garamond" w:cs="Calibri"/>
          <w:b/>
          <w:sz w:val="24"/>
          <w:szCs w:val="24"/>
        </w:rPr>
        <w:t>6</w:t>
      </w:r>
      <w:r w:rsidRPr="0059414F">
        <w:rPr>
          <w:rFonts w:ascii="Garamond" w:eastAsia="Times New Roman" w:hAnsi="Garamond" w:cs="Calibri"/>
          <w:b/>
          <w:sz w:val="24"/>
          <w:szCs w:val="24"/>
        </w:rPr>
        <w:tab/>
      </w:r>
      <w:r w:rsidR="0081586B" w:rsidRPr="0059414F">
        <w:rPr>
          <w:rFonts w:ascii="Garamond" w:eastAsia="Times New Roman" w:hAnsi="Garamond" w:cs="Calibri"/>
          <w:b/>
          <w:sz w:val="24"/>
          <w:szCs w:val="24"/>
        </w:rPr>
        <w:t>Training and Awareness</w:t>
      </w:r>
    </w:p>
    <w:p w14:paraId="588CE845" w14:textId="5B22EAB8" w:rsidR="00CA5165" w:rsidRPr="0059414F" w:rsidRDefault="00CA5165" w:rsidP="00CA5165">
      <w:pPr>
        <w:jc w:val="both"/>
        <w:rPr>
          <w:rFonts w:ascii="Garamond" w:hAnsi="Garamond"/>
          <w:sz w:val="24"/>
          <w:szCs w:val="24"/>
        </w:rPr>
      </w:pPr>
      <w:r w:rsidRPr="0059414F">
        <w:rPr>
          <w:rFonts w:ascii="Garamond" w:hAnsi="Garamond"/>
          <w:sz w:val="24"/>
          <w:szCs w:val="24"/>
        </w:rPr>
        <w:t xml:space="preserve">Information security training is provided through the </w:t>
      </w:r>
      <w:r w:rsidR="00666A51">
        <w:rPr>
          <w:rFonts w:ascii="Garamond" w:hAnsi="Garamond"/>
          <w:sz w:val="24"/>
          <w:szCs w:val="24"/>
        </w:rPr>
        <w:t>[company]</w:t>
      </w:r>
      <w:r w:rsidR="00C93ED2">
        <w:rPr>
          <w:rFonts w:ascii="Garamond" w:hAnsi="Garamond"/>
          <w:sz w:val="24"/>
          <w:szCs w:val="24"/>
        </w:rPr>
        <w:t xml:space="preserve"> </w:t>
      </w:r>
      <w:r w:rsidRPr="0059414F">
        <w:rPr>
          <w:rFonts w:ascii="Garamond" w:hAnsi="Garamond"/>
          <w:sz w:val="24"/>
          <w:szCs w:val="24"/>
        </w:rPr>
        <w:t xml:space="preserve">Learning Management System and must be completed by everyone, regardless of their role in </w:t>
      </w:r>
      <w:r w:rsidR="00666A51">
        <w:rPr>
          <w:rFonts w:ascii="Garamond" w:hAnsi="Garamond"/>
          <w:sz w:val="24"/>
          <w:szCs w:val="24"/>
        </w:rPr>
        <w:t>[company]</w:t>
      </w:r>
      <w:r w:rsidRPr="0059414F">
        <w:rPr>
          <w:rFonts w:ascii="Garamond" w:hAnsi="Garamond"/>
          <w:sz w:val="24"/>
          <w:szCs w:val="24"/>
        </w:rPr>
        <w:t>.</w:t>
      </w:r>
    </w:p>
    <w:p w14:paraId="30B77E14" w14:textId="021E9FAB" w:rsidR="00CA5165" w:rsidRPr="0059414F" w:rsidRDefault="00CA5165" w:rsidP="00CA5165">
      <w:pPr>
        <w:pStyle w:val="ListParagraph"/>
        <w:numPr>
          <w:ilvl w:val="0"/>
          <w:numId w:val="24"/>
        </w:numPr>
        <w:jc w:val="both"/>
        <w:rPr>
          <w:rFonts w:ascii="Garamond" w:hAnsi="Garamond"/>
          <w:sz w:val="24"/>
          <w:szCs w:val="24"/>
        </w:rPr>
      </w:pPr>
      <w:r w:rsidRPr="0059414F">
        <w:rPr>
          <w:rFonts w:ascii="Garamond" w:hAnsi="Garamond"/>
          <w:sz w:val="24"/>
          <w:szCs w:val="24"/>
        </w:rPr>
        <w:t xml:space="preserve">In certain cases, additional modules may be assigned dependent on the </w:t>
      </w:r>
      <w:r w:rsidR="00FF6F11" w:rsidRPr="0059414F">
        <w:rPr>
          <w:rFonts w:ascii="Garamond" w:hAnsi="Garamond"/>
          <w:sz w:val="24"/>
          <w:szCs w:val="24"/>
        </w:rPr>
        <w:t>role</w:t>
      </w:r>
      <w:r w:rsidRPr="0059414F">
        <w:rPr>
          <w:rFonts w:ascii="Garamond" w:hAnsi="Garamond"/>
          <w:sz w:val="24"/>
          <w:szCs w:val="24"/>
        </w:rPr>
        <w:t xml:space="preserve"> as part of tailored training.</w:t>
      </w:r>
    </w:p>
    <w:p w14:paraId="0A6C8508" w14:textId="31A91FB5" w:rsidR="00CA5165" w:rsidRPr="0059414F" w:rsidRDefault="00CA5165" w:rsidP="00CA5165">
      <w:pPr>
        <w:pStyle w:val="ListParagraph"/>
        <w:numPr>
          <w:ilvl w:val="0"/>
          <w:numId w:val="24"/>
        </w:numPr>
        <w:jc w:val="both"/>
        <w:rPr>
          <w:rFonts w:ascii="Garamond" w:hAnsi="Garamond"/>
          <w:sz w:val="24"/>
          <w:szCs w:val="24"/>
        </w:rPr>
      </w:pPr>
      <w:r w:rsidRPr="0059414F">
        <w:rPr>
          <w:rFonts w:ascii="Garamond" w:hAnsi="Garamond"/>
          <w:sz w:val="24"/>
          <w:szCs w:val="24"/>
        </w:rPr>
        <w:t>E-learning modules will be supplemented with face-to-face focused training as and when required.</w:t>
      </w:r>
    </w:p>
    <w:p w14:paraId="00384D7D" w14:textId="63F02268" w:rsidR="00CA5165" w:rsidRPr="0059414F" w:rsidRDefault="00CA5165" w:rsidP="00CA5165">
      <w:pPr>
        <w:jc w:val="both"/>
        <w:rPr>
          <w:rFonts w:ascii="Garamond" w:hAnsi="Garamond"/>
          <w:sz w:val="24"/>
          <w:szCs w:val="24"/>
        </w:rPr>
      </w:pPr>
      <w:r w:rsidRPr="0059414F">
        <w:rPr>
          <w:rFonts w:ascii="Garamond" w:hAnsi="Garamond"/>
          <w:sz w:val="24"/>
          <w:szCs w:val="24"/>
        </w:rPr>
        <w:t xml:space="preserve">It is the responsibility of all </w:t>
      </w:r>
      <w:r w:rsidR="00744CE2">
        <w:rPr>
          <w:rFonts w:ascii="Garamond" w:hAnsi="Garamond"/>
          <w:sz w:val="24"/>
          <w:szCs w:val="24"/>
        </w:rPr>
        <w:t>line managers to</w:t>
      </w:r>
      <w:r w:rsidRPr="0059414F">
        <w:rPr>
          <w:rFonts w:ascii="Garamond" w:hAnsi="Garamond"/>
          <w:sz w:val="24"/>
          <w:szCs w:val="24"/>
        </w:rPr>
        <w:t xml:space="preserve"> ensure that </w:t>
      </w:r>
      <w:r w:rsidR="00744CE2">
        <w:rPr>
          <w:rFonts w:ascii="Garamond" w:hAnsi="Garamond"/>
          <w:sz w:val="24"/>
          <w:szCs w:val="24"/>
        </w:rPr>
        <w:t xml:space="preserve">their staff </w:t>
      </w:r>
      <w:r w:rsidRPr="0059414F">
        <w:rPr>
          <w:rFonts w:ascii="Garamond" w:hAnsi="Garamond"/>
          <w:sz w:val="24"/>
          <w:szCs w:val="24"/>
        </w:rPr>
        <w:t xml:space="preserve">are trained to carry out their role in a way that is compliant with current information security regulations. If following completion of the above training provided by </w:t>
      </w:r>
      <w:r w:rsidR="00666A51">
        <w:rPr>
          <w:rFonts w:ascii="Garamond" w:hAnsi="Garamond"/>
          <w:sz w:val="24"/>
          <w:szCs w:val="24"/>
        </w:rPr>
        <w:t>[company]</w:t>
      </w:r>
      <w:r w:rsidRPr="0059414F">
        <w:rPr>
          <w:rFonts w:ascii="Garamond" w:hAnsi="Garamond"/>
          <w:sz w:val="24"/>
          <w:szCs w:val="24"/>
        </w:rPr>
        <w:t xml:space="preserve">, you require further tailored training, this should initially be raised </w:t>
      </w:r>
      <w:r w:rsidR="004C5BB1">
        <w:rPr>
          <w:rFonts w:ascii="Garamond" w:hAnsi="Garamond"/>
          <w:sz w:val="24"/>
          <w:szCs w:val="24"/>
        </w:rPr>
        <w:t xml:space="preserve">by </w:t>
      </w:r>
      <w:r w:rsidRPr="0059414F">
        <w:rPr>
          <w:rFonts w:ascii="Garamond" w:hAnsi="Garamond"/>
          <w:sz w:val="24"/>
          <w:szCs w:val="24"/>
        </w:rPr>
        <w:t xml:space="preserve">your line manager, who will either provide further guidance, or raise the training need with learning and development and the DPO or </w:t>
      </w:r>
      <w:r w:rsidR="00FF6F11" w:rsidRPr="0059414F">
        <w:rPr>
          <w:rFonts w:ascii="Garamond" w:hAnsi="Garamond"/>
          <w:sz w:val="24"/>
          <w:szCs w:val="24"/>
        </w:rPr>
        <w:t xml:space="preserve">Director of </w:t>
      </w:r>
      <w:r w:rsidRPr="0059414F">
        <w:rPr>
          <w:rFonts w:ascii="Garamond" w:hAnsi="Garamond"/>
          <w:sz w:val="24"/>
          <w:szCs w:val="24"/>
        </w:rPr>
        <w:t>Technology.</w:t>
      </w:r>
    </w:p>
    <w:p w14:paraId="2149C594" w14:textId="3C51933F" w:rsidR="00FD721A" w:rsidRPr="0059414F" w:rsidRDefault="00CA5165" w:rsidP="00FD721A">
      <w:pPr>
        <w:pStyle w:val="ListParagraph"/>
        <w:numPr>
          <w:ilvl w:val="0"/>
          <w:numId w:val="23"/>
        </w:numPr>
        <w:jc w:val="both"/>
        <w:rPr>
          <w:rFonts w:ascii="Garamond" w:hAnsi="Garamond"/>
          <w:sz w:val="24"/>
          <w:szCs w:val="24"/>
        </w:rPr>
      </w:pPr>
      <w:r w:rsidRPr="0059414F">
        <w:rPr>
          <w:rFonts w:ascii="Garamond" w:hAnsi="Garamond"/>
          <w:sz w:val="24"/>
          <w:szCs w:val="24"/>
        </w:rPr>
        <w:t>Additional training on day-to-day processes should be carried out by line managers prior to the individual commencing their role, and there on, periodically when a need arises.</w:t>
      </w:r>
    </w:p>
    <w:p w14:paraId="20CC6C63" w14:textId="5CB187B4" w:rsidR="00F228DB" w:rsidRPr="0059414F" w:rsidRDefault="00F228DB" w:rsidP="2CCEB6BC">
      <w:pPr>
        <w:jc w:val="both"/>
        <w:rPr>
          <w:rFonts w:ascii="Garamond" w:hAnsi="Garamond"/>
          <w:b/>
          <w:bCs/>
          <w:sz w:val="24"/>
          <w:szCs w:val="24"/>
        </w:rPr>
      </w:pPr>
      <w:r w:rsidRPr="0059414F">
        <w:rPr>
          <w:rFonts w:ascii="Garamond" w:hAnsi="Garamond"/>
          <w:b/>
          <w:bCs/>
          <w:sz w:val="24"/>
          <w:szCs w:val="24"/>
        </w:rPr>
        <w:t>B2.</w:t>
      </w:r>
      <w:r w:rsidR="00194696" w:rsidRPr="0059414F">
        <w:rPr>
          <w:rFonts w:ascii="Garamond" w:hAnsi="Garamond"/>
          <w:b/>
          <w:bCs/>
          <w:sz w:val="24"/>
          <w:szCs w:val="24"/>
        </w:rPr>
        <w:t>7</w:t>
      </w:r>
      <w:r w:rsidR="00820A66" w:rsidRPr="0059414F">
        <w:tab/>
      </w:r>
      <w:r w:rsidRPr="0059414F">
        <w:rPr>
          <w:rFonts w:ascii="Garamond" w:hAnsi="Garamond"/>
          <w:b/>
          <w:bCs/>
          <w:sz w:val="24"/>
          <w:szCs w:val="24"/>
        </w:rPr>
        <w:t>Incident Management</w:t>
      </w:r>
    </w:p>
    <w:p w14:paraId="45575725" w14:textId="4A7B96DC" w:rsidR="00FF6F11" w:rsidRPr="0059414F" w:rsidRDefault="000F7BDD" w:rsidP="00CA5165">
      <w:pPr>
        <w:jc w:val="both"/>
        <w:rPr>
          <w:rFonts w:ascii="Garamond" w:hAnsi="Garamond"/>
          <w:sz w:val="24"/>
          <w:szCs w:val="24"/>
        </w:rPr>
      </w:pPr>
      <w:r w:rsidRPr="0059414F">
        <w:rPr>
          <w:rFonts w:ascii="Garamond" w:hAnsi="Garamond"/>
          <w:sz w:val="24"/>
          <w:szCs w:val="24"/>
        </w:rPr>
        <w:t xml:space="preserve">Unfortunately, </w:t>
      </w:r>
      <w:r w:rsidR="007728C7" w:rsidRPr="0059414F">
        <w:rPr>
          <w:rFonts w:ascii="Garamond" w:hAnsi="Garamond"/>
          <w:sz w:val="24"/>
          <w:szCs w:val="24"/>
        </w:rPr>
        <w:t>cyber-attacks</w:t>
      </w:r>
      <w:r w:rsidRPr="0059414F">
        <w:rPr>
          <w:rFonts w:ascii="Garamond" w:hAnsi="Garamond"/>
          <w:sz w:val="24"/>
          <w:szCs w:val="24"/>
        </w:rPr>
        <w:t xml:space="preserve"> and data breaches may still occur and, if they do, it is important that </w:t>
      </w:r>
      <w:r w:rsidR="00666A51">
        <w:rPr>
          <w:rFonts w:ascii="Garamond" w:hAnsi="Garamond"/>
          <w:sz w:val="24"/>
          <w:szCs w:val="24"/>
        </w:rPr>
        <w:t>[company]</w:t>
      </w:r>
      <w:r w:rsidRPr="0059414F">
        <w:rPr>
          <w:rFonts w:ascii="Garamond" w:hAnsi="Garamond"/>
          <w:sz w:val="24"/>
          <w:szCs w:val="24"/>
        </w:rPr>
        <w:t xml:space="preserve"> is able to respond effectively and efficiently to minimise the impact</w:t>
      </w:r>
      <w:r w:rsidR="06CEE7D4" w:rsidRPr="0059414F">
        <w:rPr>
          <w:rFonts w:ascii="Garamond" w:hAnsi="Garamond"/>
          <w:sz w:val="24"/>
          <w:szCs w:val="24"/>
        </w:rPr>
        <w:t xml:space="preserve">. </w:t>
      </w:r>
      <w:r w:rsidRPr="0059414F">
        <w:rPr>
          <w:rFonts w:ascii="Garamond" w:hAnsi="Garamond"/>
          <w:sz w:val="24"/>
          <w:szCs w:val="24"/>
        </w:rPr>
        <w:t xml:space="preserve">Therefore, </w:t>
      </w:r>
      <w:r w:rsidR="00FF6F11" w:rsidRPr="0059414F">
        <w:rPr>
          <w:rFonts w:ascii="Garamond" w:eastAsia="Times New Roman" w:hAnsi="Garamond" w:cs="Calibri"/>
          <w:bCs/>
          <w:sz w:val="24"/>
          <w:szCs w:val="24"/>
          <w:lang w:val="en"/>
        </w:rPr>
        <w:t xml:space="preserve">the </w:t>
      </w:r>
      <w:r w:rsidR="00666A51">
        <w:rPr>
          <w:rFonts w:ascii="Garamond" w:eastAsia="Times New Roman" w:hAnsi="Garamond" w:cs="Calibri"/>
          <w:bCs/>
          <w:sz w:val="24"/>
          <w:szCs w:val="24"/>
          <w:lang w:val="en"/>
        </w:rPr>
        <w:t>[company]</w:t>
      </w:r>
      <w:r w:rsidR="00FF6F11" w:rsidRPr="0059414F">
        <w:rPr>
          <w:rFonts w:ascii="Garamond" w:eastAsia="Times New Roman" w:hAnsi="Garamond" w:cs="Calibri"/>
          <w:bCs/>
          <w:sz w:val="24"/>
          <w:szCs w:val="24"/>
          <w:lang w:val="en"/>
        </w:rPr>
        <w:t xml:space="preserve"> Technology team </w:t>
      </w:r>
      <w:r w:rsidRPr="0059414F">
        <w:rPr>
          <w:rFonts w:ascii="Garamond" w:hAnsi="Garamond"/>
          <w:sz w:val="24"/>
          <w:szCs w:val="24"/>
        </w:rPr>
        <w:t>will develop and regularly test a cyber response plan</w:t>
      </w:r>
      <w:r w:rsidR="005509E6" w:rsidRPr="0059414F">
        <w:rPr>
          <w:rFonts w:ascii="Garamond" w:hAnsi="Garamond"/>
          <w:sz w:val="24"/>
          <w:szCs w:val="24"/>
        </w:rPr>
        <w:t xml:space="preserve"> and a critical incident plan</w:t>
      </w:r>
      <w:r w:rsidR="00360964">
        <w:rPr>
          <w:rFonts w:ascii="Garamond" w:hAnsi="Garamond"/>
          <w:sz w:val="24"/>
          <w:szCs w:val="24"/>
        </w:rPr>
        <w:t xml:space="preserve"> involving all relevant stakeholders</w:t>
      </w:r>
      <w:r w:rsidRPr="0059414F">
        <w:rPr>
          <w:rFonts w:ascii="Garamond" w:hAnsi="Garamond"/>
          <w:sz w:val="24"/>
          <w:szCs w:val="24"/>
        </w:rPr>
        <w:t>.</w:t>
      </w:r>
    </w:p>
    <w:p w14:paraId="0546AD6F" w14:textId="77777777" w:rsidR="00FD721A" w:rsidRPr="0059414F" w:rsidRDefault="00FD721A" w:rsidP="00CA5165">
      <w:pPr>
        <w:jc w:val="both"/>
        <w:rPr>
          <w:rFonts w:ascii="Garamond" w:hAnsi="Garamond"/>
          <w:sz w:val="8"/>
          <w:szCs w:val="8"/>
        </w:rPr>
      </w:pPr>
    </w:p>
    <w:tbl>
      <w:tblPr>
        <w:tblStyle w:val="TableGrid"/>
        <w:tblW w:w="10488" w:type="dxa"/>
        <w:tblLook w:val="04A0" w:firstRow="1" w:lastRow="0" w:firstColumn="1" w:lastColumn="0" w:noHBand="0" w:noVBand="1"/>
      </w:tblPr>
      <w:tblGrid>
        <w:gridCol w:w="10488"/>
      </w:tblGrid>
      <w:tr w:rsidR="0059414F" w:rsidRPr="0059414F" w14:paraId="43108D2D" w14:textId="77777777" w:rsidTr="00A45C38">
        <w:trPr>
          <w:trHeight w:val="340"/>
        </w:trPr>
        <w:tc>
          <w:tcPr>
            <w:tcW w:w="10488" w:type="dxa"/>
            <w:shd w:val="clear" w:color="auto" w:fill="DAD5D0"/>
          </w:tcPr>
          <w:p w14:paraId="09274862" w14:textId="3A356238" w:rsidR="00DD7BD0" w:rsidRPr="0059414F" w:rsidRDefault="00DD7BD0" w:rsidP="00C331AB">
            <w:pPr>
              <w:pStyle w:val="Heading2"/>
            </w:pPr>
            <w:r w:rsidRPr="0059414F">
              <w:lastRenderedPageBreak/>
              <w:t xml:space="preserve">Monitoring, </w:t>
            </w:r>
            <w:r w:rsidR="00181CFF" w:rsidRPr="0059414F">
              <w:t>T</w:t>
            </w:r>
            <w:r w:rsidR="006400F4" w:rsidRPr="0059414F">
              <w:t xml:space="preserve">esting, </w:t>
            </w:r>
            <w:r w:rsidR="00181CFF" w:rsidRPr="0059414F">
              <w:t>R</w:t>
            </w:r>
            <w:r w:rsidRPr="0059414F">
              <w:t xml:space="preserve">eporting, and </w:t>
            </w:r>
            <w:r w:rsidR="00181CFF" w:rsidRPr="0059414F">
              <w:t>M</w:t>
            </w:r>
            <w:r w:rsidRPr="0059414F">
              <w:t xml:space="preserve">easurement of </w:t>
            </w:r>
            <w:r w:rsidR="00181CFF" w:rsidRPr="0059414F">
              <w:t>E</w:t>
            </w:r>
            <w:r w:rsidRPr="0059414F">
              <w:t>ffectiveness</w:t>
            </w:r>
          </w:p>
        </w:tc>
      </w:tr>
    </w:tbl>
    <w:p w14:paraId="17525A37" w14:textId="4F0C5898" w:rsidR="00542C37" w:rsidRPr="007A095B" w:rsidRDefault="00FF6F11" w:rsidP="007A095B">
      <w:pPr>
        <w:autoSpaceDE w:val="0"/>
        <w:autoSpaceDN w:val="0"/>
        <w:adjustRightInd w:val="0"/>
        <w:spacing w:after="120"/>
        <w:jc w:val="both"/>
        <w:rPr>
          <w:rFonts w:ascii="Garamond" w:hAnsi="Garamond" w:cstheme="minorHAnsi"/>
          <w:sz w:val="24"/>
          <w:szCs w:val="24"/>
        </w:rPr>
      </w:pPr>
      <w:r>
        <w:rPr>
          <w:rFonts w:ascii="Garamond" w:hAnsi="Garamond" w:cstheme="minorHAnsi"/>
          <w:sz w:val="24"/>
          <w:szCs w:val="24"/>
        </w:rPr>
        <w:t>A</w:t>
      </w:r>
      <w:r w:rsidR="009025AE" w:rsidRPr="007A095B">
        <w:rPr>
          <w:rFonts w:ascii="Garamond" w:hAnsi="Garamond" w:cstheme="minorHAnsi"/>
          <w:sz w:val="24"/>
          <w:szCs w:val="24"/>
        </w:rPr>
        <w:t xml:space="preserve">ssurance activity </w:t>
      </w:r>
      <w:r w:rsidR="00C7004F">
        <w:rPr>
          <w:rFonts w:ascii="Garamond" w:hAnsi="Garamond" w:cstheme="minorHAnsi"/>
          <w:sz w:val="24"/>
          <w:szCs w:val="24"/>
        </w:rPr>
        <w:t>will</w:t>
      </w:r>
      <w:r w:rsidR="009025AE" w:rsidRPr="007A095B">
        <w:rPr>
          <w:rFonts w:ascii="Garamond" w:hAnsi="Garamond" w:cstheme="minorHAnsi"/>
          <w:sz w:val="24"/>
          <w:szCs w:val="24"/>
        </w:rPr>
        <w:t xml:space="preserve"> be undertaken </w:t>
      </w:r>
      <w:r w:rsidR="005509E6">
        <w:rPr>
          <w:rFonts w:ascii="Garamond" w:hAnsi="Garamond" w:cstheme="minorHAnsi"/>
          <w:sz w:val="24"/>
          <w:szCs w:val="24"/>
        </w:rPr>
        <w:t xml:space="preserve">by </w:t>
      </w:r>
      <w:r w:rsidR="00B70C46" w:rsidRPr="007A095B">
        <w:rPr>
          <w:rFonts w:ascii="Garamond" w:hAnsi="Garamond" w:cstheme="minorHAnsi"/>
          <w:sz w:val="24"/>
          <w:szCs w:val="24"/>
        </w:rPr>
        <w:t>Risk &amp; Compliance</w:t>
      </w:r>
      <w:r w:rsidR="009025AE" w:rsidRPr="007A095B">
        <w:rPr>
          <w:rFonts w:ascii="Garamond" w:hAnsi="Garamond" w:cstheme="minorHAnsi"/>
          <w:sz w:val="24"/>
          <w:szCs w:val="24"/>
        </w:rPr>
        <w:t xml:space="preserve"> </w:t>
      </w:r>
      <w:r w:rsidR="005509E6">
        <w:rPr>
          <w:rFonts w:ascii="Garamond" w:hAnsi="Garamond" w:cstheme="minorHAnsi"/>
          <w:sz w:val="24"/>
          <w:szCs w:val="24"/>
        </w:rPr>
        <w:t xml:space="preserve">and /or by appropriately qualified third parties. The results of assurance activities will be </w:t>
      </w:r>
      <w:r w:rsidR="00542C37" w:rsidRPr="007A095B">
        <w:rPr>
          <w:rFonts w:ascii="Garamond" w:hAnsi="Garamond" w:cstheme="minorHAnsi"/>
          <w:sz w:val="24"/>
          <w:szCs w:val="24"/>
        </w:rPr>
        <w:t>shared with the Executive and</w:t>
      </w:r>
      <w:r w:rsidR="00B70C46" w:rsidRPr="007A095B">
        <w:rPr>
          <w:rFonts w:ascii="Garamond" w:hAnsi="Garamond" w:cstheme="minorHAnsi"/>
          <w:sz w:val="24"/>
          <w:szCs w:val="24"/>
        </w:rPr>
        <w:t>,</w:t>
      </w:r>
      <w:r w:rsidR="00542C37" w:rsidRPr="007A095B">
        <w:rPr>
          <w:rFonts w:ascii="Garamond" w:hAnsi="Garamond" w:cstheme="minorHAnsi"/>
          <w:sz w:val="24"/>
          <w:szCs w:val="24"/>
        </w:rPr>
        <w:t xml:space="preserve"> where appropriate, Boards and the </w:t>
      </w:r>
      <w:r w:rsidR="00403167">
        <w:rPr>
          <w:rFonts w:ascii="Garamond" w:hAnsi="Garamond" w:cstheme="minorHAnsi"/>
          <w:sz w:val="24"/>
          <w:szCs w:val="24"/>
        </w:rPr>
        <w:t xml:space="preserve">Group </w:t>
      </w:r>
      <w:r w:rsidR="00542C37" w:rsidRPr="007A095B">
        <w:rPr>
          <w:rFonts w:ascii="Garamond" w:hAnsi="Garamond" w:cstheme="minorHAnsi"/>
          <w:sz w:val="24"/>
          <w:szCs w:val="24"/>
        </w:rPr>
        <w:t>Risk Committee.</w:t>
      </w:r>
    </w:p>
    <w:p w14:paraId="6C2CDE31" w14:textId="77777777" w:rsidR="009025AE" w:rsidRPr="007A095B" w:rsidRDefault="009025AE" w:rsidP="00F22B88">
      <w:pPr>
        <w:autoSpaceDE w:val="0"/>
        <w:autoSpaceDN w:val="0"/>
        <w:adjustRightInd w:val="0"/>
        <w:spacing w:after="120"/>
        <w:jc w:val="both"/>
        <w:rPr>
          <w:rFonts w:ascii="Garamond" w:hAnsi="Garamond" w:cstheme="minorHAnsi"/>
          <w:color w:val="000000"/>
          <w:sz w:val="24"/>
          <w:szCs w:val="24"/>
        </w:rPr>
      </w:pPr>
      <w:r w:rsidRPr="007A095B">
        <w:rPr>
          <w:rFonts w:ascii="Garamond" w:hAnsi="Garamond" w:cstheme="minorHAnsi"/>
          <w:color w:val="000000"/>
          <w:sz w:val="24"/>
          <w:szCs w:val="24"/>
        </w:rPr>
        <w:t>Effectiveness will be measured through:</w:t>
      </w:r>
    </w:p>
    <w:p w14:paraId="1054FC5C" w14:textId="77777777" w:rsidR="009025AE" w:rsidRPr="00E277C6" w:rsidRDefault="009025AE" w:rsidP="0073185F">
      <w:pPr>
        <w:pStyle w:val="ListParagraph"/>
        <w:numPr>
          <w:ilvl w:val="0"/>
          <w:numId w:val="6"/>
        </w:numPr>
        <w:autoSpaceDE w:val="0"/>
        <w:autoSpaceDN w:val="0"/>
        <w:adjustRightInd w:val="0"/>
        <w:spacing w:after="120"/>
        <w:jc w:val="both"/>
        <w:rPr>
          <w:rFonts w:ascii="Garamond" w:hAnsi="Garamond" w:cstheme="minorHAnsi"/>
          <w:sz w:val="24"/>
          <w:szCs w:val="24"/>
        </w:rPr>
      </w:pPr>
      <w:r w:rsidRPr="00E277C6">
        <w:rPr>
          <w:rFonts w:ascii="Garamond" w:hAnsi="Garamond" w:cstheme="minorHAnsi"/>
          <w:sz w:val="24"/>
          <w:szCs w:val="24"/>
        </w:rPr>
        <w:t>Regular first line monitoring of adherence to the Policy and Framework.</w:t>
      </w:r>
    </w:p>
    <w:p w14:paraId="276200F5" w14:textId="7462FE4A" w:rsidR="009025AE" w:rsidRPr="00E277C6" w:rsidRDefault="009025AE" w:rsidP="0073185F">
      <w:pPr>
        <w:pStyle w:val="ListParagraph"/>
        <w:numPr>
          <w:ilvl w:val="0"/>
          <w:numId w:val="6"/>
        </w:numPr>
        <w:autoSpaceDE w:val="0"/>
        <w:autoSpaceDN w:val="0"/>
        <w:adjustRightInd w:val="0"/>
        <w:spacing w:after="120"/>
        <w:jc w:val="both"/>
        <w:rPr>
          <w:rFonts w:ascii="Garamond" w:hAnsi="Garamond" w:cstheme="minorHAnsi"/>
          <w:sz w:val="24"/>
          <w:szCs w:val="24"/>
        </w:rPr>
      </w:pPr>
      <w:r w:rsidRPr="00E277C6">
        <w:rPr>
          <w:rFonts w:ascii="Garamond" w:hAnsi="Garamond" w:cstheme="minorHAnsi"/>
          <w:sz w:val="24"/>
          <w:szCs w:val="24"/>
        </w:rPr>
        <w:t xml:space="preserve">Regular review of MI by the </w:t>
      </w:r>
      <w:r w:rsidR="00830608" w:rsidRPr="00E277C6">
        <w:rPr>
          <w:rFonts w:ascii="Garamond" w:hAnsi="Garamond" w:cstheme="minorHAnsi"/>
          <w:sz w:val="24"/>
          <w:szCs w:val="24"/>
        </w:rPr>
        <w:t xml:space="preserve">Boards, </w:t>
      </w:r>
      <w:r w:rsidRPr="00E277C6">
        <w:rPr>
          <w:rFonts w:ascii="Garamond" w:hAnsi="Garamond" w:cstheme="minorHAnsi"/>
          <w:sz w:val="24"/>
          <w:szCs w:val="24"/>
        </w:rPr>
        <w:t>Executive Committee, and Group Risk committee</w:t>
      </w:r>
      <w:r w:rsidR="0059414F">
        <w:rPr>
          <w:rFonts w:ascii="Garamond" w:hAnsi="Garamond" w:cstheme="minorHAnsi"/>
          <w:sz w:val="24"/>
          <w:szCs w:val="24"/>
        </w:rPr>
        <w:t>.</w:t>
      </w:r>
    </w:p>
    <w:p w14:paraId="75CB7EEF" w14:textId="6251411D" w:rsidR="009025AE" w:rsidRDefault="009025AE" w:rsidP="0073185F">
      <w:pPr>
        <w:pStyle w:val="ListParagraph"/>
        <w:numPr>
          <w:ilvl w:val="0"/>
          <w:numId w:val="6"/>
        </w:numPr>
        <w:autoSpaceDE w:val="0"/>
        <w:autoSpaceDN w:val="0"/>
        <w:adjustRightInd w:val="0"/>
        <w:spacing w:after="120"/>
        <w:jc w:val="both"/>
        <w:rPr>
          <w:rFonts w:ascii="Garamond" w:hAnsi="Garamond" w:cstheme="minorHAnsi"/>
          <w:sz w:val="24"/>
          <w:szCs w:val="24"/>
        </w:rPr>
      </w:pPr>
      <w:r w:rsidRPr="00E277C6">
        <w:rPr>
          <w:rFonts w:ascii="Garamond" w:hAnsi="Garamond" w:cstheme="minorHAnsi"/>
          <w:sz w:val="24"/>
          <w:szCs w:val="24"/>
        </w:rPr>
        <w:t xml:space="preserve">The review of any risk events, service and performance issues in relation to </w:t>
      </w:r>
      <w:r w:rsidR="00830608" w:rsidRPr="00E277C6">
        <w:rPr>
          <w:rFonts w:ascii="Garamond" w:hAnsi="Garamond" w:cstheme="minorHAnsi"/>
          <w:sz w:val="24"/>
          <w:szCs w:val="24"/>
        </w:rPr>
        <w:t xml:space="preserve">information security </w:t>
      </w:r>
      <w:r w:rsidRPr="00E277C6">
        <w:rPr>
          <w:rFonts w:ascii="Garamond" w:hAnsi="Garamond" w:cstheme="minorHAnsi"/>
          <w:sz w:val="24"/>
          <w:szCs w:val="24"/>
        </w:rPr>
        <w:t>arrangements by the Group Risk Committee and other relevant for</w:t>
      </w:r>
      <w:r w:rsidR="003C2049">
        <w:rPr>
          <w:rFonts w:ascii="Garamond" w:hAnsi="Garamond" w:cstheme="minorHAnsi"/>
          <w:sz w:val="24"/>
          <w:szCs w:val="24"/>
        </w:rPr>
        <w:t xml:space="preserve">ums </w:t>
      </w:r>
      <w:r w:rsidRPr="00E277C6">
        <w:rPr>
          <w:rFonts w:ascii="Garamond" w:hAnsi="Garamond" w:cstheme="minorHAnsi"/>
          <w:sz w:val="24"/>
          <w:szCs w:val="24"/>
        </w:rPr>
        <w:t xml:space="preserve">will be used to consider any changes to the </w:t>
      </w:r>
      <w:r w:rsidR="00A5645C">
        <w:rPr>
          <w:rFonts w:ascii="Garamond" w:hAnsi="Garamond" w:cstheme="minorHAnsi"/>
          <w:sz w:val="24"/>
          <w:szCs w:val="24"/>
        </w:rPr>
        <w:t xml:space="preserve">controls, </w:t>
      </w:r>
      <w:r w:rsidRPr="00E277C6">
        <w:rPr>
          <w:rFonts w:ascii="Garamond" w:hAnsi="Garamond" w:cstheme="minorHAnsi"/>
          <w:sz w:val="24"/>
          <w:szCs w:val="24"/>
        </w:rPr>
        <w:t>Policy and/or Framework.</w:t>
      </w:r>
    </w:p>
    <w:p w14:paraId="623BCE66" w14:textId="5E5A616A" w:rsidR="003C2049" w:rsidRDefault="00BD0232" w:rsidP="0073185F">
      <w:pPr>
        <w:pStyle w:val="ListParagraph"/>
        <w:numPr>
          <w:ilvl w:val="0"/>
          <w:numId w:val="6"/>
        </w:numPr>
        <w:autoSpaceDE w:val="0"/>
        <w:autoSpaceDN w:val="0"/>
        <w:adjustRightInd w:val="0"/>
        <w:spacing w:after="120"/>
        <w:jc w:val="both"/>
        <w:rPr>
          <w:rFonts w:ascii="Garamond" w:hAnsi="Garamond" w:cstheme="minorHAnsi"/>
          <w:sz w:val="24"/>
          <w:szCs w:val="24"/>
        </w:rPr>
      </w:pPr>
      <w:r>
        <w:rPr>
          <w:rFonts w:ascii="Garamond" w:hAnsi="Garamond" w:cstheme="minorHAnsi"/>
          <w:sz w:val="24"/>
          <w:szCs w:val="24"/>
        </w:rPr>
        <w:t>E</w:t>
      </w:r>
      <w:r w:rsidR="00DB73CD">
        <w:rPr>
          <w:rFonts w:ascii="Garamond" w:hAnsi="Garamond" w:cstheme="minorHAnsi"/>
          <w:sz w:val="24"/>
          <w:szCs w:val="24"/>
        </w:rPr>
        <w:t>nsuring a</w:t>
      </w:r>
      <w:r w:rsidR="00E1233F">
        <w:rPr>
          <w:rFonts w:ascii="Garamond" w:hAnsi="Garamond" w:cstheme="minorHAnsi"/>
          <w:sz w:val="24"/>
          <w:szCs w:val="24"/>
        </w:rPr>
        <w:t xml:space="preserve"> continuous </w:t>
      </w:r>
      <w:r w:rsidR="00DB73CD">
        <w:rPr>
          <w:rFonts w:ascii="Garamond" w:hAnsi="Garamond" w:cstheme="minorHAnsi"/>
          <w:sz w:val="24"/>
          <w:szCs w:val="24"/>
        </w:rPr>
        <w:t>yearly Cyber Essentials</w:t>
      </w:r>
      <w:r w:rsidR="003C2049">
        <w:rPr>
          <w:rFonts w:ascii="Garamond" w:hAnsi="Garamond" w:cstheme="minorHAnsi"/>
          <w:sz w:val="24"/>
          <w:szCs w:val="24"/>
        </w:rPr>
        <w:t xml:space="preserve"> accreditation </w:t>
      </w:r>
      <w:r w:rsidR="002F30EA">
        <w:rPr>
          <w:rFonts w:ascii="Garamond" w:hAnsi="Garamond" w:cstheme="minorHAnsi"/>
          <w:sz w:val="24"/>
          <w:szCs w:val="24"/>
        </w:rPr>
        <w:t>t</w:t>
      </w:r>
      <w:r w:rsidR="003C2049">
        <w:rPr>
          <w:rFonts w:ascii="Garamond" w:hAnsi="Garamond" w:cstheme="minorHAnsi"/>
          <w:sz w:val="24"/>
          <w:szCs w:val="24"/>
        </w:rPr>
        <w:t>o maintain and improve cyber security</w:t>
      </w:r>
      <w:r w:rsidR="002F30EA">
        <w:rPr>
          <w:rFonts w:ascii="Garamond" w:hAnsi="Garamond" w:cstheme="minorHAnsi"/>
          <w:sz w:val="24"/>
          <w:szCs w:val="24"/>
        </w:rPr>
        <w:t xml:space="preserve"> encompassing infrastructure, systems and </w:t>
      </w:r>
      <w:r w:rsidR="00CE4BD3">
        <w:rPr>
          <w:rFonts w:ascii="Garamond" w:hAnsi="Garamond" w:cstheme="minorHAnsi"/>
          <w:sz w:val="24"/>
          <w:szCs w:val="24"/>
        </w:rPr>
        <w:t xml:space="preserve">remote working </w:t>
      </w:r>
      <w:r w:rsidR="00940208">
        <w:rPr>
          <w:rFonts w:ascii="Garamond" w:hAnsi="Garamond" w:cstheme="minorHAnsi"/>
          <w:sz w:val="24"/>
          <w:szCs w:val="24"/>
        </w:rPr>
        <w:t>to mitigate the risk from common cyber threats</w:t>
      </w:r>
    </w:p>
    <w:p w14:paraId="7FFC58BD" w14:textId="2A892707" w:rsidR="002D0C30" w:rsidRPr="007A095B" w:rsidRDefault="002D0C30" w:rsidP="00AD5891">
      <w:pPr>
        <w:spacing w:after="0" w:line="240" w:lineRule="auto"/>
        <w:jc w:val="both"/>
        <w:rPr>
          <w:rFonts w:ascii="Garamond" w:hAnsi="Garamond" w:cstheme="minorHAnsi"/>
          <w:color w:val="FF0000"/>
          <w:sz w:val="24"/>
          <w:szCs w:val="24"/>
        </w:rPr>
      </w:pPr>
    </w:p>
    <w:tbl>
      <w:tblPr>
        <w:tblStyle w:val="TableGrid"/>
        <w:tblW w:w="10488" w:type="dxa"/>
        <w:tblLook w:val="04A0" w:firstRow="1" w:lastRow="0" w:firstColumn="1" w:lastColumn="0" w:noHBand="0" w:noVBand="1"/>
      </w:tblPr>
      <w:tblGrid>
        <w:gridCol w:w="10488"/>
      </w:tblGrid>
      <w:tr w:rsidR="00DD7BD0" w:rsidRPr="00E62313" w14:paraId="0EE001BD" w14:textId="77777777" w:rsidTr="00A45C38">
        <w:trPr>
          <w:trHeight w:val="340"/>
        </w:trPr>
        <w:tc>
          <w:tcPr>
            <w:tcW w:w="10488" w:type="dxa"/>
            <w:shd w:val="clear" w:color="auto" w:fill="DAD5D0"/>
          </w:tcPr>
          <w:p w14:paraId="0EE5544F" w14:textId="2D234592" w:rsidR="00DD7BD0" w:rsidRPr="007A095B" w:rsidRDefault="00DD7BD0" w:rsidP="00C331AB">
            <w:pPr>
              <w:pStyle w:val="Heading2"/>
            </w:pPr>
            <w:r w:rsidRPr="007A095B">
              <w:t>Breaches</w:t>
            </w:r>
          </w:p>
        </w:tc>
      </w:tr>
    </w:tbl>
    <w:p w14:paraId="7D4F9448" w14:textId="133AA5D3" w:rsidR="006E38CC" w:rsidRPr="007A095B" w:rsidRDefault="006E38CC" w:rsidP="2923E1B0">
      <w:pPr>
        <w:spacing w:after="0" w:line="240" w:lineRule="auto"/>
        <w:jc w:val="both"/>
        <w:rPr>
          <w:rFonts w:ascii="Garamond" w:hAnsi="Garamond"/>
          <w:sz w:val="24"/>
          <w:szCs w:val="24"/>
        </w:rPr>
      </w:pPr>
      <w:r w:rsidRPr="2923E1B0">
        <w:rPr>
          <w:rFonts w:ascii="Garamond" w:hAnsi="Garamond"/>
          <w:sz w:val="24"/>
          <w:szCs w:val="24"/>
        </w:rPr>
        <w:t>Any Breach of this policy will be treated as serious and may result in disciplinary action. Breaches of the policy must be reported in accordance with the Risk Event reporting process</w:t>
      </w:r>
      <w:r w:rsidR="360BFD47" w:rsidRPr="2923E1B0">
        <w:rPr>
          <w:rFonts w:ascii="Garamond" w:hAnsi="Garamond"/>
          <w:sz w:val="24"/>
          <w:szCs w:val="24"/>
        </w:rPr>
        <w:t xml:space="preserve">. </w:t>
      </w:r>
    </w:p>
    <w:p w14:paraId="533BA8D2" w14:textId="5B415739" w:rsidR="00580FEC" w:rsidRPr="007A095B" w:rsidRDefault="00580FEC" w:rsidP="00AD5891">
      <w:pPr>
        <w:spacing w:after="0" w:line="240" w:lineRule="auto"/>
        <w:jc w:val="both"/>
        <w:rPr>
          <w:rFonts w:ascii="Garamond" w:hAnsi="Garamond"/>
          <w:sz w:val="24"/>
          <w:szCs w:val="24"/>
        </w:rPr>
      </w:pPr>
      <w:r w:rsidRPr="007A095B">
        <w:rPr>
          <w:rFonts w:ascii="Garamond" w:hAnsi="Garamond"/>
          <w:sz w:val="24"/>
          <w:szCs w:val="24"/>
        </w:rPr>
        <w:t xml:space="preserve"> </w:t>
      </w:r>
    </w:p>
    <w:tbl>
      <w:tblPr>
        <w:tblStyle w:val="TableGrid"/>
        <w:tblW w:w="10488" w:type="dxa"/>
        <w:tblLook w:val="04A0" w:firstRow="1" w:lastRow="0" w:firstColumn="1" w:lastColumn="0" w:noHBand="0" w:noVBand="1"/>
      </w:tblPr>
      <w:tblGrid>
        <w:gridCol w:w="10488"/>
      </w:tblGrid>
      <w:tr w:rsidR="008B2BAF" w:rsidRPr="00E62313" w14:paraId="3DC7965C" w14:textId="77777777" w:rsidTr="008B2BAF">
        <w:trPr>
          <w:trHeight w:val="340"/>
        </w:trPr>
        <w:tc>
          <w:tcPr>
            <w:tcW w:w="10488" w:type="dxa"/>
            <w:shd w:val="clear" w:color="auto" w:fill="DAD5D0"/>
          </w:tcPr>
          <w:p w14:paraId="049AB2BC" w14:textId="3B58618D" w:rsidR="008B2BAF" w:rsidRPr="007A095B" w:rsidRDefault="008B2BAF" w:rsidP="00C331AB">
            <w:pPr>
              <w:pStyle w:val="Heading2"/>
            </w:pPr>
            <w:r w:rsidRPr="007A095B">
              <w:t>Next Review Date</w:t>
            </w:r>
          </w:p>
        </w:tc>
      </w:tr>
    </w:tbl>
    <w:p w14:paraId="339ADF1C" w14:textId="45F66176" w:rsidR="00857415" w:rsidRPr="007A095B" w:rsidRDefault="00857415" w:rsidP="00857415">
      <w:pPr>
        <w:rPr>
          <w:rFonts w:ascii="Garamond" w:eastAsia="Times New Roman" w:hAnsi="Garamond" w:cs="Calibri"/>
          <w:sz w:val="24"/>
          <w:szCs w:val="24"/>
        </w:rPr>
      </w:pPr>
      <w:r w:rsidRPr="42111651">
        <w:rPr>
          <w:rFonts w:ascii="Garamond" w:eastAsia="Times New Roman" w:hAnsi="Garamond" w:cs="Calibri"/>
          <w:sz w:val="24"/>
          <w:szCs w:val="24"/>
        </w:rPr>
        <w:t xml:space="preserve">This policy will be subject to annual review. The next review will be in </w:t>
      </w:r>
      <w:r w:rsidR="3EA67E12" w:rsidRPr="42111651">
        <w:rPr>
          <w:rFonts w:ascii="Garamond" w:eastAsia="Times New Roman" w:hAnsi="Garamond" w:cs="Calibri"/>
          <w:sz w:val="24"/>
          <w:szCs w:val="24"/>
        </w:rPr>
        <w:t xml:space="preserve">June </w:t>
      </w:r>
      <w:r w:rsidR="7E2F4EAC" w:rsidRPr="42111651">
        <w:rPr>
          <w:rFonts w:ascii="Garamond" w:eastAsia="Times New Roman" w:hAnsi="Garamond" w:cs="Calibri"/>
          <w:sz w:val="24"/>
          <w:szCs w:val="24"/>
        </w:rPr>
        <w:t>202</w:t>
      </w:r>
      <w:r w:rsidR="0059414F" w:rsidRPr="42111651">
        <w:rPr>
          <w:rFonts w:ascii="Garamond" w:eastAsia="Times New Roman" w:hAnsi="Garamond" w:cs="Calibri"/>
          <w:sz w:val="24"/>
          <w:szCs w:val="24"/>
        </w:rPr>
        <w:t>3</w:t>
      </w:r>
      <w:r w:rsidR="00542C37" w:rsidRPr="42111651">
        <w:rPr>
          <w:rFonts w:ascii="Garamond" w:eastAsia="Times New Roman" w:hAnsi="Garamond" w:cs="Calibri"/>
          <w:sz w:val="24"/>
          <w:szCs w:val="24"/>
        </w:rPr>
        <w:t>.</w:t>
      </w:r>
    </w:p>
    <w:p w14:paraId="40847262" w14:textId="77777777" w:rsidR="00E527B6" w:rsidRPr="007A095B" w:rsidRDefault="00E527B6" w:rsidP="00AD5891">
      <w:pPr>
        <w:spacing w:after="0" w:line="240" w:lineRule="auto"/>
        <w:rPr>
          <w:rFonts w:ascii="Garamond" w:hAnsi="Garamond" w:cstheme="minorHAnsi"/>
          <w:sz w:val="24"/>
          <w:szCs w:val="24"/>
        </w:rPr>
      </w:pPr>
    </w:p>
    <w:tbl>
      <w:tblPr>
        <w:tblStyle w:val="TableGrid"/>
        <w:tblW w:w="10488" w:type="dxa"/>
        <w:shd w:val="clear" w:color="auto" w:fill="538135" w:themeFill="accent6" w:themeFillShade="BF"/>
        <w:tblLook w:val="04A0" w:firstRow="1" w:lastRow="0" w:firstColumn="1" w:lastColumn="0" w:noHBand="0" w:noVBand="1"/>
      </w:tblPr>
      <w:tblGrid>
        <w:gridCol w:w="10488"/>
      </w:tblGrid>
      <w:tr w:rsidR="008B2BAF" w:rsidRPr="00E62313" w14:paraId="2758A382" w14:textId="77777777" w:rsidTr="004C03D0">
        <w:trPr>
          <w:trHeight w:val="340"/>
        </w:trPr>
        <w:tc>
          <w:tcPr>
            <w:tcW w:w="10488" w:type="dxa"/>
            <w:shd w:val="clear" w:color="auto" w:fill="538135" w:themeFill="accent6" w:themeFillShade="BF"/>
          </w:tcPr>
          <w:p w14:paraId="5F645689" w14:textId="7D4B7105" w:rsidR="008B2BAF" w:rsidRPr="007A095B" w:rsidRDefault="008B2BAF" w:rsidP="002B3DA6">
            <w:pPr>
              <w:pStyle w:val="Heading1"/>
            </w:pPr>
            <w:r w:rsidRPr="007A095B">
              <w:t>CONTACT FOR QUERIES AND GUIDANCE ABOUT THIS POLICY</w:t>
            </w:r>
          </w:p>
        </w:tc>
      </w:tr>
    </w:tbl>
    <w:p w14:paraId="69FFA12F" w14:textId="47940FA2" w:rsidR="00241091" w:rsidRDefault="00857415" w:rsidP="00857415">
      <w:pPr>
        <w:rPr>
          <w:rFonts w:ascii="Garamond" w:eastAsia="Times New Roman" w:hAnsi="Garamond" w:cs="Calibri"/>
          <w:sz w:val="24"/>
          <w:szCs w:val="24"/>
        </w:rPr>
      </w:pPr>
      <w:r w:rsidRPr="007A095B">
        <w:rPr>
          <w:rFonts w:ascii="Garamond" w:eastAsia="Times New Roman" w:hAnsi="Garamond" w:cs="Calibri"/>
          <w:sz w:val="24"/>
          <w:szCs w:val="24"/>
        </w:rPr>
        <w:t xml:space="preserve">Queries to be initially addressed to </w:t>
      </w:r>
      <w:r w:rsidR="00807E71">
        <w:rPr>
          <w:rFonts w:ascii="Garamond" w:eastAsia="Times New Roman" w:hAnsi="Garamond" w:cs="Calibri"/>
          <w:sz w:val="24"/>
          <w:szCs w:val="24"/>
        </w:rPr>
        <w:t xml:space="preserve">the </w:t>
      </w:r>
      <w:r w:rsidR="006A7136">
        <w:rPr>
          <w:rFonts w:ascii="Garamond" w:eastAsia="Times New Roman" w:hAnsi="Garamond" w:cs="Calibri"/>
          <w:sz w:val="24"/>
          <w:szCs w:val="24"/>
        </w:rPr>
        <w:t>IT Service Operations</w:t>
      </w:r>
      <w:r w:rsidR="00807E71">
        <w:rPr>
          <w:rFonts w:ascii="Garamond" w:eastAsia="Times New Roman" w:hAnsi="Garamond" w:cs="Calibri"/>
          <w:sz w:val="24"/>
          <w:szCs w:val="24"/>
        </w:rPr>
        <w:t xml:space="preserve"> team.</w:t>
      </w:r>
      <w:r w:rsidR="005509E6">
        <w:rPr>
          <w:rFonts w:ascii="Garamond" w:eastAsia="Times New Roman" w:hAnsi="Garamond" w:cs="Calibri"/>
          <w:sz w:val="24"/>
          <w:szCs w:val="24"/>
        </w:rPr>
        <w:t xml:space="preserve"> </w:t>
      </w:r>
    </w:p>
    <w:tbl>
      <w:tblPr>
        <w:tblStyle w:val="TableGrid"/>
        <w:tblW w:w="10488" w:type="dxa"/>
        <w:tblLook w:val="04A0" w:firstRow="1" w:lastRow="0" w:firstColumn="1" w:lastColumn="0" w:noHBand="0" w:noVBand="1"/>
      </w:tblPr>
      <w:tblGrid>
        <w:gridCol w:w="10488"/>
      </w:tblGrid>
      <w:tr w:rsidR="008B2BAF" w:rsidRPr="00E62313" w14:paraId="46619332" w14:textId="77777777" w:rsidTr="00E9369C">
        <w:trPr>
          <w:trHeight w:val="340"/>
        </w:trPr>
        <w:tc>
          <w:tcPr>
            <w:tcW w:w="10488" w:type="dxa"/>
            <w:shd w:val="clear" w:color="auto" w:fill="538135" w:themeFill="accent6" w:themeFillShade="BF"/>
          </w:tcPr>
          <w:p w14:paraId="7A9878DC" w14:textId="5A797CEF" w:rsidR="008B2BAF" w:rsidRPr="007A095B" w:rsidRDefault="008B2BAF" w:rsidP="002B3DA6">
            <w:pPr>
              <w:pStyle w:val="Heading1"/>
            </w:pPr>
            <w:r w:rsidRPr="007A095B">
              <w:t xml:space="preserve">SUPPORTING </w:t>
            </w:r>
            <w:r w:rsidR="009470D2">
              <w:t xml:space="preserve">&amp; REFERENCE </w:t>
            </w:r>
            <w:r w:rsidRPr="00161905">
              <w:rPr>
                <w:shd w:val="clear" w:color="auto" w:fill="538135" w:themeFill="accent6" w:themeFillShade="BF"/>
              </w:rPr>
              <w:t>MATERIALS</w:t>
            </w:r>
          </w:p>
        </w:tc>
      </w:tr>
      <w:tr w:rsidR="008B2BAF" w:rsidRPr="00E62313" w14:paraId="70FD4B83" w14:textId="77777777" w:rsidTr="002644E2">
        <w:trPr>
          <w:trHeight w:val="2692"/>
        </w:trPr>
        <w:tc>
          <w:tcPr>
            <w:tcW w:w="10488" w:type="dxa"/>
          </w:tcPr>
          <w:p w14:paraId="0923AA82" w14:textId="1779D665" w:rsidR="00C73645" w:rsidRDefault="00485F6D" w:rsidP="00A307DE">
            <w:pPr>
              <w:pStyle w:val="ListParagraph"/>
              <w:numPr>
                <w:ilvl w:val="0"/>
                <w:numId w:val="3"/>
              </w:numPr>
              <w:jc w:val="both"/>
              <w:rPr>
                <w:rFonts w:ascii="Garamond" w:hAnsi="Garamond" w:cstheme="minorHAnsi"/>
                <w:sz w:val="24"/>
                <w:szCs w:val="24"/>
              </w:rPr>
            </w:pPr>
            <w:r>
              <w:rPr>
                <w:rFonts w:ascii="Garamond" w:hAnsi="Garamond" w:cstheme="minorHAnsi"/>
                <w:sz w:val="24"/>
                <w:szCs w:val="24"/>
              </w:rPr>
              <w:t>IT Security Framework</w:t>
            </w:r>
          </w:p>
          <w:p w14:paraId="38229D9C" w14:textId="6C5B7369" w:rsidR="00485F6D" w:rsidRPr="008F453B" w:rsidRDefault="00485F6D" w:rsidP="00A307DE">
            <w:pPr>
              <w:pStyle w:val="ListParagraph"/>
              <w:numPr>
                <w:ilvl w:val="0"/>
                <w:numId w:val="3"/>
              </w:numPr>
              <w:jc w:val="both"/>
              <w:rPr>
                <w:rFonts w:ascii="Garamond" w:hAnsi="Garamond" w:cstheme="minorHAnsi"/>
                <w:sz w:val="24"/>
                <w:szCs w:val="24"/>
              </w:rPr>
            </w:pPr>
            <w:r>
              <w:rPr>
                <w:rFonts w:ascii="Garamond" w:hAnsi="Garamond" w:cstheme="minorHAnsi"/>
                <w:sz w:val="24"/>
                <w:szCs w:val="24"/>
              </w:rPr>
              <w:t>ISMS Planner</w:t>
            </w:r>
          </w:p>
          <w:p w14:paraId="1D8A00E5" w14:textId="0E01D181" w:rsidR="008B2BAF" w:rsidRPr="007A095B" w:rsidRDefault="000403D5" w:rsidP="0073185F">
            <w:pPr>
              <w:pStyle w:val="ListParagraph"/>
              <w:numPr>
                <w:ilvl w:val="0"/>
                <w:numId w:val="3"/>
              </w:numPr>
              <w:jc w:val="both"/>
              <w:rPr>
                <w:rFonts w:ascii="Garamond" w:hAnsi="Garamond" w:cstheme="minorHAnsi"/>
                <w:sz w:val="24"/>
                <w:szCs w:val="24"/>
              </w:rPr>
            </w:pPr>
            <w:r w:rsidRPr="007A095B">
              <w:rPr>
                <w:rFonts w:ascii="Garamond" w:hAnsi="Garamond" w:cstheme="minorHAnsi"/>
                <w:sz w:val="24"/>
                <w:szCs w:val="24"/>
              </w:rPr>
              <w:t>Data Privacy and Protection Policy</w:t>
            </w:r>
          </w:p>
          <w:p w14:paraId="6CEEB33C" w14:textId="1820940C" w:rsidR="000403D5" w:rsidRPr="007A095B" w:rsidRDefault="000403D5" w:rsidP="0073185F">
            <w:pPr>
              <w:pStyle w:val="ListParagraph"/>
              <w:numPr>
                <w:ilvl w:val="0"/>
                <w:numId w:val="3"/>
              </w:numPr>
              <w:jc w:val="both"/>
              <w:rPr>
                <w:rFonts w:ascii="Garamond" w:hAnsi="Garamond" w:cstheme="minorHAnsi"/>
                <w:sz w:val="24"/>
                <w:szCs w:val="24"/>
              </w:rPr>
            </w:pPr>
            <w:r w:rsidRPr="007A095B">
              <w:rPr>
                <w:rFonts w:ascii="Garamond" w:hAnsi="Garamond" w:cstheme="minorHAnsi"/>
                <w:sz w:val="24"/>
                <w:szCs w:val="24"/>
              </w:rPr>
              <w:t>Mobile Device Acceptable Use Policy</w:t>
            </w:r>
            <w:r w:rsidR="005509E6">
              <w:rPr>
                <w:rFonts w:ascii="Garamond" w:hAnsi="Garamond" w:cstheme="minorHAnsi"/>
                <w:sz w:val="24"/>
                <w:szCs w:val="24"/>
              </w:rPr>
              <w:t xml:space="preserve"> </w:t>
            </w:r>
          </w:p>
          <w:p w14:paraId="2FED77D2" w14:textId="789A2BF4" w:rsidR="000403D5" w:rsidRDefault="00F23456" w:rsidP="0073185F">
            <w:pPr>
              <w:pStyle w:val="ListParagraph"/>
              <w:numPr>
                <w:ilvl w:val="0"/>
                <w:numId w:val="3"/>
              </w:numPr>
              <w:jc w:val="both"/>
              <w:rPr>
                <w:rFonts w:ascii="Garamond" w:hAnsi="Garamond" w:cstheme="minorHAnsi"/>
                <w:sz w:val="24"/>
                <w:szCs w:val="24"/>
              </w:rPr>
            </w:pPr>
            <w:r>
              <w:rPr>
                <w:rFonts w:ascii="Garamond" w:hAnsi="Garamond" w:cstheme="minorHAnsi"/>
                <w:sz w:val="24"/>
                <w:szCs w:val="24"/>
              </w:rPr>
              <w:t xml:space="preserve">Acceptable Use Policy </w:t>
            </w:r>
          </w:p>
          <w:p w14:paraId="594DA1E8" w14:textId="5320F851" w:rsidR="0012106C" w:rsidRPr="007A095B" w:rsidRDefault="0012106C" w:rsidP="0073185F">
            <w:pPr>
              <w:pStyle w:val="ListParagraph"/>
              <w:numPr>
                <w:ilvl w:val="0"/>
                <w:numId w:val="3"/>
              </w:numPr>
              <w:jc w:val="both"/>
              <w:rPr>
                <w:rFonts w:ascii="Garamond" w:hAnsi="Garamond" w:cstheme="minorHAnsi"/>
                <w:sz w:val="24"/>
                <w:szCs w:val="24"/>
              </w:rPr>
            </w:pPr>
            <w:r>
              <w:rPr>
                <w:rFonts w:ascii="Garamond" w:hAnsi="Garamond" w:cstheme="minorHAnsi"/>
                <w:sz w:val="24"/>
                <w:szCs w:val="24"/>
              </w:rPr>
              <w:t>Remote Working Policy</w:t>
            </w:r>
          </w:p>
          <w:p w14:paraId="7BEC1932" w14:textId="1F8CD187" w:rsidR="00275895" w:rsidRDefault="000403D5" w:rsidP="0073185F">
            <w:pPr>
              <w:pStyle w:val="ListParagraph"/>
              <w:numPr>
                <w:ilvl w:val="0"/>
                <w:numId w:val="3"/>
              </w:numPr>
              <w:jc w:val="both"/>
              <w:rPr>
                <w:rFonts w:ascii="Garamond" w:hAnsi="Garamond" w:cstheme="minorHAnsi"/>
                <w:sz w:val="24"/>
                <w:szCs w:val="24"/>
              </w:rPr>
            </w:pPr>
            <w:r w:rsidRPr="007A095B">
              <w:rPr>
                <w:rFonts w:ascii="Garamond" w:hAnsi="Garamond" w:cstheme="minorHAnsi"/>
                <w:sz w:val="24"/>
                <w:szCs w:val="24"/>
              </w:rPr>
              <w:t>Corporate Email Usage Policy</w:t>
            </w:r>
            <w:r w:rsidR="005509E6">
              <w:rPr>
                <w:rFonts w:ascii="Garamond" w:hAnsi="Garamond" w:cstheme="minorHAnsi"/>
                <w:sz w:val="24"/>
                <w:szCs w:val="24"/>
              </w:rPr>
              <w:t xml:space="preserve"> </w:t>
            </w:r>
            <w:r w:rsidR="00807E71">
              <w:rPr>
                <w:rFonts w:ascii="Garamond" w:hAnsi="Garamond" w:cstheme="minorHAnsi"/>
                <w:sz w:val="24"/>
                <w:szCs w:val="24"/>
              </w:rPr>
              <w:t xml:space="preserve"> </w:t>
            </w:r>
          </w:p>
          <w:p w14:paraId="1E8486A9" w14:textId="4AAE1015" w:rsidR="000403D5" w:rsidRPr="007A095B" w:rsidRDefault="000403D5" w:rsidP="0073185F">
            <w:pPr>
              <w:pStyle w:val="ListParagraph"/>
              <w:numPr>
                <w:ilvl w:val="0"/>
                <w:numId w:val="3"/>
              </w:numPr>
              <w:jc w:val="both"/>
              <w:rPr>
                <w:rFonts w:ascii="Garamond" w:hAnsi="Garamond" w:cstheme="minorHAnsi"/>
                <w:sz w:val="24"/>
                <w:szCs w:val="24"/>
              </w:rPr>
            </w:pPr>
            <w:r w:rsidRPr="007A095B">
              <w:rPr>
                <w:rFonts w:ascii="Garamond" w:hAnsi="Garamond" w:cstheme="minorHAnsi"/>
                <w:sz w:val="24"/>
                <w:szCs w:val="24"/>
              </w:rPr>
              <w:t>Internet Usage Policy</w:t>
            </w:r>
          </w:p>
          <w:p w14:paraId="12ABD71E" w14:textId="35B3B9EA" w:rsidR="000403D5" w:rsidRPr="007A095B" w:rsidRDefault="000403D5" w:rsidP="0073185F">
            <w:pPr>
              <w:pStyle w:val="ListParagraph"/>
              <w:numPr>
                <w:ilvl w:val="0"/>
                <w:numId w:val="3"/>
              </w:numPr>
              <w:jc w:val="both"/>
              <w:rPr>
                <w:rFonts w:ascii="Garamond" w:hAnsi="Garamond" w:cstheme="minorHAnsi"/>
                <w:sz w:val="24"/>
                <w:szCs w:val="24"/>
              </w:rPr>
            </w:pPr>
            <w:r w:rsidRPr="007A095B">
              <w:rPr>
                <w:rFonts w:ascii="Garamond" w:hAnsi="Garamond" w:cstheme="minorHAnsi"/>
                <w:sz w:val="24"/>
                <w:szCs w:val="24"/>
              </w:rPr>
              <w:t>Employee Confidentiality Policy</w:t>
            </w:r>
          </w:p>
          <w:p w14:paraId="63EF8C41" w14:textId="77777777" w:rsidR="00857415" w:rsidRDefault="00542C37" w:rsidP="0073185F">
            <w:pPr>
              <w:pStyle w:val="ListParagraph"/>
              <w:numPr>
                <w:ilvl w:val="0"/>
                <w:numId w:val="3"/>
              </w:numPr>
              <w:jc w:val="both"/>
              <w:rPr>
                <w:rFonts w:ascii="Garamond" w:hAnsi="Garamond" w:cstheme="minorHAnsi"/>
                <w:sz w:val="24"/>
                <w:szCs w:val="24"/>
              </w:rPr>
            </w:pPr>
            <w:r w:rsidRPr="007A095B">
              <w:rPr>
                <w:rFonts w:ascii="Garamond" w:hAnsi="Garamond" w:cstheme="minorHAnsi"/>
                <w:sz w:val="24"/>
                <w:szCs w:val="24"/>
              </w:rPr>
              <w:t xml:space="preserve">Procurement &amp; Outsourcing Policy and </w:t>
            </w:r>
            <w:r w:rsidR="00E11A6E" w:rsidRPr="007A095B">
              <w:rPr>
                <w:rFonts w:ascii="Garamond" w:hAnsi="Garamond" w:cstheme="minorHAnsi"/>
                <w:sz w:val="24"/>
                <w:szCs w:val="24"/>
              </w:rPr>
              <w:t>Third-Party</w:t>
            </w:r>
            <w:r w:rsidRPr="007A095B">
              <w:rPr>
                <w:rFonts w:ascii="Garamond" w:hAnsi="Garamond" w:cstheme="minorHAnsi"/>
                <w:sz w:val="24"/>
                <w:szCs w:val="24"/>
              </w:rPr>
              <w:t xml:space="preserve"> Management Framework</w:t>
            </w:r>
          </w:p>
          <w:p w14:paraId="14CDCAC4" w14:textId="77777777" w:rsidR="00285E6B" w:rsidRDefault="00285E6B" w:rsidP="0073185F">
            <w:pPr>
              <w:pStyle w:val="ListParagraph"/>
              <w:numPr>
                <w:ilvl w:val="0"/>
                <w:numId w:val="3"/>
              </w:numPr>
              <w:jc w:val="both"/>
              <w:rPr>
                <w:rFonts w:ascii="Garamond" w:hAnsi="Garamond" w:cstheme="minorHAnsi"/>
                <w:sz w:val="24"/>
                <w:szCs w:val="24"/>
              </w:rPr>
            </w:pPr>
            <w:r>
              <w:rPr>
                <w:rFonts w:ascii="Garamond" w:hAnsi="Garamond" w:cstheme="minorHAnsi"/>
                <w:sz w:val="24"/>
                <w:szCs w:val="24"/>
              </w:rPr>
              <w:t>ROPA</w:t>
            </w:r>
          </w:p>
          <w:p w14:paraId="1463AEF3" w14:textId="77777777" w:rsidR="003C2049" w:rsidRDefault="003C2049" w:rsidP="0073185F">
            <w:pPr>
              <w:pStyle w:val="ListParagraph"/>
              <w:numPr>
                <w:ilvl w:val="0"/>
                <w:numId w:val="3"/>
              </w:numPr>
              <w:jc w:val="both"/>
              <w:rPr>
                <w:rFonts w:ascii="Garamond" w:hAnsi="Garamond" w:cstheme="minorHAnsi"/>
                <w:sz w:val="24"/>
                <w:szCs w:val="24"/>
              </w:rPr>
            </w:pPr>
            <w:r>
              <w:rPr>
                <w:rFonts w:ascii="Garamond" w:hAnsi="Garamond" w:cstheme="minorHAnsi"/>
                <w:sz w:val="24"/>
                <w:szCs w:val="24"/>
              </w:rPr>
              <w:t xml:space="preserve">Cyber </w:t>
            </w:r>
            <w:r w:rsidR="009B12AC">
              <w:rPr>
                <w:rFonts w:ascii="Garamond" w:hAnsi="Garamond" w:cstheme="minorHAnsi"/>
                <w:sz w:val="24"/>
                <w:szCs w:val="24"/>
              </w:rPr>
              <w:t>Essentials</w:t>
            </w:r>
          </w:p>
          <w:p w14:paraId="2858C7FF" w14:textId="0E51D207" w:rsidR="009B12AC" w:rsidRPr="007A095B" w:rsidRDefault="009B12AC" w:rsidP="0073185F">
            <w:pPr>
              <w:pStyle w:val="ListParagraph"/>
              <w:numPr>
                <w:ilvl w:val="0"/>
                <w:numId w:val="3"/>
              </w:numPr>
              <w:jc w:val="both"/>
              <w:rPr>
                <w:rFonts w:ascii="Garamond" w:hAnsi="Garamond" w:cstheme="minorHAnsi"/>
                <w:sz w:val="24"/>
                <w:szCs w:val="24"/>
              </w:rPr>
            </w:pPr>
            <w:r>
              <w:rPr>
                <w:rFonts w:ascii="Garamond" w:hAnsi="Garamond" w:cstheme="minorHAnsi"/>
                <w:sz w:val="24"/>
                <w:szCs w:val="24"/>
              </w:rPr>
              <w:t>IT Incident Management Process</w:t>
            </w:r>
          </w:p>
        </w:tc>
      </w:tr>
    </w:tbl>
    <w:p w14:paraId="3C491772" w14:textId="32780014" w:rsidR="00473000" w:rsidRPr="007A095B" w:rsidRDefault="00473000" w:rsidP="00AD5891">
      <w:pPr>
        <w:pStyle w:val="ListParagraph"/>
        <w:spacing w:after="0" w:line="240" w:lineRule="auto"/>
        <w:rPr>
          <w:rFonts w:ascii="Garamond" w:hAnsi="Garamond" w:cstheme="minorHAnsi"/>
          <w:sz w:val="24"/>
          <w:szCs w:val="24"/>
        </w:rPr>
      </w:pPr>
    </w:p>
    <w:p w14:paraId="40A7C21A" w14:textId="77777777" w:rsidR="00B70C46" w:rsidRDefault="00B70C46" w:rsidP="00AD5891">
      <w:pPr>
        <w:pStyle w:val="ListParagraph"/>
        <w:spacing w:after="0" w:line="240" w:lineRule="auto"/>
        <w:rPr>
          <w:rFonts w:ascii="Garamond" w:hAnsi="Garamond" w:cstheme="minorHAnsi"/>
          <w:sz w:val="24"/>
          <w:szCs w:val="24"/>
        </w:rPr>
      </w:pPr>
    </w:p>
    <w:p w14:paraId="793180F9" w14:textId="7B2DD18E" w:rsidR="009F4B68" w:rsidRPr="007A095B" w:rsidRDefault="009F4B68" w:rsidP="009F4B68">
      <w:pPr>
        <w:pStyle w:val="Heading1"/>
      </w:pPr>
      <w:r w:rsidRPr="007A095B">
        <w:t>REVIEW AND APPROVAL OF POLICY</w:t>
      </w:r>
    </w:p>
    <w:tbl>
      <w:tblPr>
        <w:tblStyle w:val="TableGrid"/>
        <w:tblW w:w="10536" w:type="dxa"/>
        <w:tblLook w:val="04A0" w:firstRow="1" w:lastRow="0" w:firstColumn="1" w:lastColumn="0" w:noHBand="0" w:noVBand="1"/>
      </w:tblPr>
      <w:tblGrid>
        <w:gridCol w:w="1980"/>
        <w:gridCol w:w="6379"/>
        <w:gridCol w:w="2177"/>
      </w:tblGrid>
      <w:tr w:rsidR="00711772" w:rsidRPr="00E62313" w14:paraId="4FAF7532" w14:textId="77777777" w:rsidTr="00711772">
        <w:trPr>
          <w:trHeight w:val="295"/>
        </w:trPr>
        <w:tc>
          <w:tcPr>
            <w:tcW w:w="1980" w:type="dxa"/>
            <w:shd w:val="clear" w:color="auto" w:fill="DAD5D0"/>
          </w:tcPr>
          <w:p w14:paraId="49E8E5A2" w14:textId="77777777" w:rsidR="00711772" w:rsidRPr="007A095B" w:rsidRDefault="00711772" w:rsidP="00333989">
            <w:pPr>
              <w:rPr>
                <w:rFonts w:ascii="Garamond" w:hAnsi="Garamond" w:cstheme="minorHAnsi"/>
                <w:b/>
                <w:sz w:val="24"/>
                <w:szCs w:val="24"/>
              </w:rPr>
            </w:pPr>
            <w:r w:rsidRPr="007A095B">
              <w:rPr>
                <w:rFonts w:ascii="Garamond" w:hAnsi="Garamond" w:cstheme="minorHAnsi"/>
                <w:b/>
                <w:sz w:val="24"/>
                <w:szCs w:val="24"/>
              </w:rPr>
              <w:t>Reviewed by</w:t>
            </w:r>
          </w:p>
        </w:tc>
        <w:tc>
          <w:tcPr>
            <w:tcW w:w="6379" w:type="dxa"/>
            <w:shd w:val="clear" w:color="auto" w:fill="DAD5D0"/>
          </w:tcPr>
          <w:p w14:paraId="02B1833C" w14:textId="629DAAF0" w:rsidR="00711772" w:rsidRPr="007A095B" w:rsidRDefault="00BB6AFB" w:rsidP="00333989">
            <w:pPr>
              <w:rPr>
                <w:rFonts w:ascii="Garamond" w:hAnsi="Garamond" w:cstheme="minorHAnsi"/>
                <w:b/>
                <w:sz w:val="24"/>
                <w:szCs w:val="24"/>
              </w:rPr>
            </w:pPr>
            <w:r>
              <w:rPr>
                <w:rFonts w:ascii="Garamond" w:hAnsi="Garamond" w:cstheme="minorHAnsi"/>
                <w:b/>
                <w:sz w:val="24"/>
                <w:szCs w:val="24"/>
              </w:rPr>
              <w:t>Job Title</w:t>
            </w:r>
            <w:r w:rsidR="00374DB1">
              <w:rPr>
                <w:rFonts w:ascii="Garamond" w:hAnsi="Garamond" w:cstheme="minorHAnsi"/>
                <w:b/>
                <w:sz w:val="24"/>
                <w:szCs w:val="24"/>
              </w:rPr>
              <w:t>/Role</w:t>
            </w:r>
          </w:p>
        </w:tc>
        <w:tc>
          <w:tcPr>
            <w:tcW w:w="2177" w:type="dxa"/>
            <w:shd w:val="clear" w:color="auto" w:fill="DAD5D0"/>
          </w:tcPr>
          <w:p w14:paraId="06BE5AD6" w14:textId="1FA94615" w:rsidR="00711772" w:rsidRPr="007A095B" w:rsidRDefault="00711772" w:rsidP="00333989">
            <w:pPr>
              <w:rPr>
                <w:rFonts w:ascii="Garamond" w:hAnsi="Garamond" w:cstheme="minorHAnsi"/>
                <w:b/>
                <w:sz w:val="24"/>
                <w:szCs w:val="24"/>
              </w:rPr>
            </w:pPr>
            <w:r w:rsidRPr="007A095B">
              <w:rPr>
                <w:rFonts w:ascii="Garamond" w:hAnsi="Garamond" w:cstheme="minorHAnsi"/>
                <w:b/>
                <w:sz w:val="24"/>
                <w:szCs w:val="24"/>
              </w:rPr>
              <w:t>Date</w:t>
            </w:r>
          </w:p>
        </w:tc>
      </w:tr>
      <w:tr w:rsidR="00711772" w:rsidRPr="00E62313" w14:paraId="03D9DA39" w14:textId="77777777" w:rsidTr="00711772">
        <w:trPr>
          <w:trHeight w:val="282"/>
        </w:trPr>
        <w:tc>
          <w:tcPr>
            <w:tcW w:w="1980" w:type="dxa"/>
          </w:tcPr>
          <w:p w14:paraId="192FD483" w14:textId="62CE339A" w:rsidR="00711772" w:rsidRPr="007A095B" w:rsidRDefault="00711772" w:rsidP="00333989">
            <w:pPr>
              <w:rPr>
                <w:rFonts w:ascii="Garamond" w:hAnsi="Garamond" w:cstheme="minorHAnsi"/>
                <w:sz w:val="24"/>
                <w:szCs w:val="24"/>
              </w:rPr>
            </w:pPr>
          </w:p>
        </w:tc>
        <w:tc>
          <w:tcPr>
            <w:tcW w:w="6379" w:type="dxa"/>
          </w:tcPr>
          <w:p w14:paraId="4A7F55B0" w14:textId="77777777" w:rsidR="00711772" w:rsidRPr="007A095B" w:rsidRDefault="00711772" w:rsidP="00333989">
            <w:pPr>
              <w:rPr>
                <w:rFonts w:ascii="Garamond" w:hAnsi="Garamond" w:cstheme="minorHAnsi"/>
                <w:sz w:val="24"/>
                <w:szCs w:val="24"/>
              </w:rPr>
            </w:pPr>
          </w:p>
        </w:tc>
        <w:tc>
          <w:tcPr>
            <w:tcW w:w="2177" w:type="dxa"/>
          </w:tcPr>
          <w:p w14:paraId="5AF854CB" w14:textId="77777777" w:rsidR="00711772" w:rsidRPr="007A095B" w:rsidRDefault="00711772" w:rsidP="00333989">
            <w:pPr>
              <w:rPr>
                <w:rFonts w:ascii="Garamond" w:hAnsi="Garamond" w:cstheme="minorHAnsi"/>
                <w:sz w:val="24"/>
                <w:szCs w:val="24"/>
              </w:rPr>
            </w:pPr>
          </w:p>
        </w:tc>
      </w:tr>
      <w:tr w:rsidR="00711772" w:rsidRPr="00E62313" w14:paraId="19BAE88C" w14:textId="77777777" w:rsidTr="00711772">
        <w:trPr>
          <w:trHeight w:val="282"/>
        </w:trPr>
        <w:tc>
          <w:tcPr>
            <w:tcW w:w="1980" w:type="dxa"/>
          </w:tcPr>
          <w:p w14:paraId="57957474" w14:textId="1B9E8486" w:rsidR="00711772" w:rsidRPr="007A095B" w:rsidRDefault="00711772" w:rsidP="00333989">
            <w:pPr>
              <w:rPr>
                <w:rFonts w:ascii="Garamond" w:hAnsi="Garamond" w:cstheme="minorHAnsi"/>
                <w:sz w:val="24"/>
                <w:szCs w:val="24"/>
              </w:rPr>
            </w:pPr>
          </w:p>
        </w:tc>
        <w:tc>
          <w:tcPr>
            <w:tcW w:w="6379" w:type="dxa"/>
          </w:tcPr>
          <w:p w14:paraId="5FDF4CF3" w14:textId="77777777" w:rsidR="00711772" w:rsidRPr="007A095B" w:rsidRDefault="00711772" w:rsidP="00333989">
            <w:pPr>
              <w:rPr>
                <w:rFonts w:ascii="Garamond" w:hAnsi="Garamond" w:cstheme="minorHAnsi"/>
                <w:sz w:val="24"/>
                <w:szCs w:val="24"/>
              </w:rPr>
            </w:pPr>
          </w:p>
        </w:tc>
        <w:tc>
          <w:tcPr>
            <w:tcW w:w="2177" w:type="dxa"/>
          </w:tcPr>
          <w:p w14:paraId="1BA16561" w14:textId="77777777" w:rsidR="00711772" w:rsidRPr="007A095B" w:rsidRDefault="00711772" w:rsidP="00333989">
            <w:pPr>
              <w:rPr>
                <w:rFonts w:ascii="Garamond" w:hAnsi="Garamond" w:cstheme="minorHAnsi"/>
                <w:sz w:val="24"/>
                <w:szCs w:val="24"/>
              </w:rPr>
            </w:pPr>
          </w:p>
        </w:tc>
      </w:tr>
      <w:tr w:rsidR="00711772" w:rsidRPr="00E62313" w14:paraId="320FD7EA" w14:textId="77777777" w:rsidTr="00711772">
        <w:trPr>
          <w:trHeight w:val="295"/>
        </w:trPr>
        <w:tc>
          <w:tcPr>
            <w:tcW w:w="1980" w:type="dxa"/>
          </w:tcPr>
          <w:p w14:paraId="687F15EC" w14:textId="2B4EB989" w:rsidR="00711772" w:rsidRDefault="00711772" w:rsidP="00333989">
            <w:pPr>
              <w:rPr>
                <w:rFonts w:ascii="Garamond" w:hAnsi="Garamond" w:cstheme="minorHAnsi"/>
                <w:sz w:val="24"/>
                <w:szCs w:val="24"/>
              </w:rPr>
            </w:pPr>
          </w:p>
        </w:tc>
        <w:tc>
          <w:tcPr>
            <w:tcW w:w="6379" w:type="dxa"/>
          </w:tcPr>
          <w:p w14:paraId="6E29A158" w14:textId="77777777" w:rsidR="00711772" w:rsidRPr="007A095B" w:rsidRDefault="00711772" w:rsidP="00333989">
            <w:pPr>
              <w:rPr>
                <w:rFonts w:ascii="Garamond" w:hAnsi="Garamond" w:cstheme="minorHAnsi"/>
                <w:sz w:val="24"/>
                <w:szCs w:val="24"/>
              </w:rPr>
            </w:pPr>
          </w:p>
        </w:tc>
        <w:tc>
          <w:tcPr>
            <w:tcW w:w="2177" w:type="dxa"/>
          </w:tcPr>
          <w:p w14:paraId="6E78F9B0" w14:textId="77777777" w:rsidR="00711772" w:rsidRPr="007A095B" w:rsidRDefault="00711772" w:rsidP="00333989">
            <w:pPr>
              <w:rPr>
                <w:rFonts w:ascii="Garamond" w:hAnsi="Garamond" w:cstheme="minorHAnsi"/>
                <w:sz w:val="24"/>
                <w:szCs w:val="24"/>
              </w:rPr>
            </w:pPr>
          </w:p>
        </w:tc>
      </w:tr>
      <w:tr w:rsidR="00D1470E" w:rsidRPr="00E62313" w14:paraId="44D1C3CE" w14:textId="77777777" w:rsidTr="00711772">
        <w:trPr>
          <w:trHeight w:val="282"/>
        </w:trPr>
        <w:tc>
          <w:tcPr>
            <w:tcW w:w="1980" w:type="dxa"/>
          </w:tcPr>
          <w:p w14:paraId="5B263ECE" w14:textId="77777777" w:rsidR="00D1470E" w:rsidRDefault="00D1470E" w:rsidP="00333989">
            <w:pPr>
              <w:rPr>
                <w:rFonts w:ascii="Garamond" w:hAnsi="Garamond" w:cstheme="minorHAnsi"/>
                <w:sz w:val="24"/>
                <w:szCs w:val="24"/>
              </w:rPr>
            </w:pPr>
          </w:p>
        </w:tc>
        <w:tc>
          <w:tcPr>
            <w:tcW w:w="6379" w:type="dxa"/>
          </w:tcPr>
          <w:p w14:paraId="65444C4F" w14:textId="77777777" w:rsidR="00D1470E" w:rsidRPr="007A095B" w:rsidRDefault="00D1470E" w:rsidP="00333989">
            <w:pPr>
              <w:rPr>
                <w:rFonts w:ascii="Garamond" w:hAnsi="Garamond" w:cstheme="minorHAnsi"/>
                <w:sz w:val="24"/>
                <w:szCs w:val="24"/>
              </w:rPr>
            </w:pPr>
          </w:p>
        </w:tc>
        <w:tc>
          <w:tcPr>
            <w:tcW w:w="2177" w:type="dxa"/>
          </w:tcPr>
          <w:p w14:paraId="08306CFC" w14:textId="77777777" w:rsidR="00D1470E" w:rsidRPr="007A095B" w:rsidRDefault="00D1470E" w:rsidP="00333989">
            <w:pPr>
              <w:rPr>
                <w:rFonts w:ascii="Garamond" w:hAnsi="Garamond" w:cstheme="minorHAnsi"/>
                <w:sz w:val="24"/>
                <w:szCs w:val="24"/>
              </w:rPr>
            </w:pPr>
          </w:p>
        </w:tc>
      </w:tr>
      <w:tr w:rsidR="005871B9" w:rsidRPr="00E62313" w14:paraId="205A8040" w14:textId="77777777">
        <w:trPr>
          <w:trHeight w:val="295"/>
        </w:trPr>
        <w:tc>
          <w:tcPr>
            <w:tcW w:w="1980" w:type="dxa"/>
            <w:shd w:val="clear" w:color="auto" w:fill="DAD5D0"/>
          </w:tcPr>
          <w:p w14:paraId="4BDAEEDA" w14:textId="3C6E7C82" w:rsidR="005871B9" w:rsidRPr="007A095B" w:rsidRDefault="003617C2">
            <w:pPr>
              <w:rPr>
                <w:rFonts w:ascii="Garamond" w:hAnsi="Garamond" w:cstheme="minorHAnsi"/>
                <w:b/>
                <w:sz w:val="24"/>
                <w:szCs w:val="24"/>
              </w:rPr>
            </w:pPr>
            <w:r>
              <w:rPr>
                <w:rFonts w:ascii="Garamond" w:hAnsi="Garamond" w:cstheme="minorHAnsi"/>
                <w:b/>
                <w:sz w:val="24"/>
                <w:szCs w:val="24"/>
              </w:rPr>
              <w:t>Approved</w:t>
            </w:r>
            <w:r w:rsidR="005871B9" w:rsidRPr="007A095B">
              <w:rPr>
                <w:rFonts w:ascii="Garamond" w:hAnsi="Garamond" w:cstheme="minorHAnsi"/>
                <w:b/>
                <w:sz w:val="24"/>
                <w:szCs w:val="24"/>
              </w:rPr>
              <w:t xml:space="preserve"> by</w:t>
            </w:r>
          </w:p>
        </w:tc>
        <w:tc>
          <w:tcPr>
            <w:tcW w:w="6379" w:type="dxa"/>
            <w:shd w:val="clear" w:color="auto" w:fill="DAD5D0"/>
          </w:tcPr>
          <w:p w14:paraId="290A0CA5" w14:textId="77777777" w:rsidR="005871B9" w:rsidRPr="007A095B" w:rsidRDefault="005871B9">
            <w:pPr>
              <w:rPr>
                <w:rFonts w:ascii="Garamond" w:hAnsi="Garamond" w:cstheme="minorHAnsi"/>
                <w:b/>
                <w:sz w:val="24"/>
                <w:szCs w:val="24"/>
              </w:rPr>
            </w:pPr>
            <w:r>
              <w:rPr>
                <w:rFonts w:ascii="Garamond" w:hAnsi="Garamond" w:cstheme="minorHAnsi"/>
                <w:b/>
                <w:sz w:val="24"/>
                <w:szCs w:val="24"/>
              </w:rPr>
              <w:t>Job Title/Role</w:t>
            </w:r>
          </w:p>
        </w:tc>
        <w:tc>
          <w:tcPr>
            <w:tcW w:w="2177" w:type="dxa"/>
            <w:shd w:val="clear" w:color="auto" w:fill="DAD5D0"/>
          </w:tcPr>
          <w:p w14:paraId="0193DB8E" w14:textId="77777777" w:rsidR="005871B9" w:rsidRPr="007A095B" w:rsidRDefault="005871B9">
            <w:pPr>
              <w:rPr>
                <w:rFonts w:ascii="Garamond" w:hAnsi="Garamond" w:cstheme="minorHAnsi"/>
                <w:b/>
                <w:sz w:val="24"/>
                <w:szCs w:val="24"/>
              </w:rPr>
            </w:pPr>
            <w:r w:rsidRPr="007A095B">
              <w:rPr>
                <w:rFonts w:ascii="Garamond" w:hAnsi="Garamond" w:cstheme="minorHAnsi"/>
                <w:b/>
                <w:sz w:val="24"/>
                <w:szCs w:val="24"/>
              </w:rPr>
              <w:t>Approval Date</w:t>
            </w:r>
          </w:p>
        </w:tc>
      </w:tr>
      <w:tr w:rsidR="00C76821" w:rsidRPr="00E62313" w14:paraId="334CBF19" w14:textId="77777777" w:rsidTr="00711772">
        <w:trPr>
          <w:trHeight w:val="282"/>
        </w:trPr>
        <w:tc>
          <w:tcPr>
            <w:tcW w:w="1980" w:type="dxa"/>
          </w:tcPr>
          <w:p w14:paraId="17BA722D" w14:textId="77777777" w:rsidR="00C76821" w:rsidRDefault="00C76821" w:rsidP="00C76821">
            <w:pPr>
              <w:rPr>
                <w:rFonts w:ascii="Garamond" w:hAnsi="Garamond" w:cstheme="minorHAnsi"/>
                <w:sz w:val="24"/>
                <w:szCs w:val="24"/>
              </w:rPr>
            </w:pPr>
          </w:p>
        </w:tc>
        <w:tc>
          <w:tcPr>
            <w:tcW w:w="6379" w:type="dxa"/>
          </w:tcPr>
          <w:p w14:paraId="66BAEEA1" w14:textId="77777777" w:rsidR="00C76821" w:rsidRPr="007A095B" w:rsidRDefault="00C76821" w:rsidP="00C76821">
            <w:pPr>
              <w:rPr>
                <w:rFonts w:ascii="Garamond" w:hAnsi="Garamond" w:cstheme="minorHAnsi"/>
                <w:sz w:val="24"/>
                <w:szCs w:val="24"/>
              </w:rPr>
            </w:pPr>
          </w:p>
        </w:tc>
        <w:tc>
          <w:tcPr>
            <w:tcW w:w="2177" w:type="dxa"/>
          </w:tcPr>
          <w:p w14:paraId="2C617EDD" w14:textId="77777777" w:rsidR="00C76821" w:rsidRPr="007A095B" w:rsidRDefault="00C76821" w:rsidP="00C76821">
            <w:pPr>
              <w:rPr>
                <w:rFonts w:ascii="Garamond" w:hAnsi="Garamond" w:cstheme="minorHAnsi"/>
                <w:sz w:val="24"/>
                <w:szCs w:val="24"/>
              </w:rPr>
            </w:pPr>
          </w:p>
        </w:tc>
      </w:tr>
      <w:tr w:rsidR="00C76821" w:rsidRPr="00E62313" w14:paraId="3DB36E08" w14:textId="77777777" w:rsidTr="00711772">
        <w:trPr>
          <w:trHeight w:val="282"/>
        </w:trPr>
        <w:tc>
          <w:tcPr>
            <w:tcW w:w="1980" w:type="dxa"/>
          </w:tcPr>
          <w:p w14:paraId="0CA556A0" w14:textId="77777777" w:rsidR="00C76821" w:rsidRDefault="00C76821" w:rsidP="00C76821">
            <w:pPr>
              <w:rPr>
                <w:rFonts w:ascii="Garamond" w:hAnsi="Garamond" w:cstheme="minorHAnsi"/>
                <w:sz w:val="24"/>
                <w:szCs w:val="24"/>
              </w:rPr>
            </w:pPr>
          </w:p>
        </w:tc>
        <w:tc>
          <w:tcPr>
            <w:tcW w:w="6379" w:type="dxa"/>
          </w:tcPr>
          <w:p w14:paraId="3DF8DE6A" w14:textId="77777777" w:rsidR="00C76821" w:rsidRPr="007A095B" w:rsidRDefault="00C76821" w:rsidP="00C76821">
            <w:pPr>
              <w:rPr>
                <w:rFonts w:ascii="Garamond" w:hAnsi="Garamond" w:cstheme="minorHAnsi"/>
                <w:sz w:val="24"/>
                <w:szCs w:val="24"/>
              </w:rPr>
            </w:pPr>
          </w:p>
        </w:tc>
        <w:tc>
          <w:tcPr>
            <w:tcW w:w="2177" w:type="dxa"/>
          </w:tcPr>
          <w:p w14:paraId="0F795B62" w14:textId="77777777" w:rsidR="00C76821" w:rsidRPr="007A095B" w:rsidRDefault="00C76821" w:rsidP="00C76821">
            <w:pPr>
              <w:rPr>
                <w:rFonts w:ascii="Garamond" w:hAnsi="Garamond" w:cstheme="minorHAnsi"/>
                <w:sz w:val="24"/>
                <w:szCs w:val="24"/>
              </w:rPr>
            </w:pPr>
          </w:p>
        </w:tc>
      </w:tr>
      <w:tr w:rsidR="00C76821" w:rsidRPr="00E62313" w14:paraId="4EC5CC02" w14:textId="77777777" w:rsidTr="00711772">
        <w:trPr>
          <w:trHeight w:val="282"/>
        </w:trPr>
        <w:tc>
          <w:tcPr>
            <w:tcW w:w="1980" w:type="dxa"/>
          </w:tcPr>
          <w:p w14:paraId="794D0F19" w14:textId="77777777" w:rsidR="00C76821" w:rsidRDefault="00C76821" w:rsidP="00C76821">
            <w:pPr>
              <w:rPr>
                <w:rFonts w:ascii="Garamond" w:hAnsi="Garamond" w:cstheme="minorHAnsi"/>
                <w:sz w:val="24"/>
                <w:szCs w:val="24"/>
              </w:rPr>
            </w:pPr>
          </w:p>
        </w:tc>
        <w:tc>
          <w:tcPr>
            <w:tcW w:w="6379" w:type="dxa"/>
          </w:tcPr>
          <w:p w14:paraId="1C493013" w14:textId="77777777" w:rsidR="00C76821" w:rsidRPr="007A095B" w:rsidRDefault="00C76821" w:rsidP="00C76821">
            <w:pPr>
              <w:rPr>
                <w:rFonts w:ascii="Garamond" w:hAnsi="Garamond" w:cstheme="minorHAnsi"/>
                <w:sz w:val="24"/>
                <w:szCs w:val="24"/>
              </w:rPr>
            </w:pPr>
          </w:p>
        </w:tc>
        <w:tc>
          <w:tcPr>
            <w:tcW w:w="2177" w:type="dxa"/>
          </w:tcPr>
          <w:p w14:paraId="3EC60BF7" w14:textId="77777777" w:rsidR="00C76821" w:rsidRPr="007A095B" w:rsidRDefault="00C76821" w:rsidP="00C76821">
            <w:pPr>
              <w:rPr>
                <w:rFonts w:ascii="Garamond" w:hAnsi="Garamond" w:cstheme="minorHAnsi"/>
                <w:sz w:val="24"/>
                <w:szCs w:val="24"/>
              </w:rPr>
            </w:pPr>
          </w:p>
        </w:tc>
      </w:tr>
      <w:tr w:rsidR="00C76821" w:rsidRPr="00E62313" w14:paraId="41005B94" w14:textId="77777777" w:rsidTr="00711772">
        <w:trPr>
          <w:trHeight w:val="282"/>
        </w:trPr>
        <w:tc>
          <w:tcPr>
            <w:tcW w:w="1980" w:type="dxa"/>
          </w:tcPr>
          <w:p w14:paraId="5E02336B" w14:textId="77777777" w:rsidR="00C76821" w:rsidRDefault="00C76821" w:rsidP="00C76821">
            <w:pPr>
              <w:rPr>
                <w:rFonts w:ascii="Garamond" w:hAnsi="Garamond" w:cstheme="minorHAnsi"/>
                <w:sz w:val="24"/>
                <w:szCs w:val="24"/>
              </w:rPr>
            </w:pPr>
          </w:p>
        </w:tc>
        <w:tc>
          <w:tcPr>
            <w:tcW w:w="6379" w:type="dxa"/>
          </w:tcPr>
          <w:p w14:paraId="157B7DB8" w14:textId="77777777" w:rsidR="00C76821" w:rsidRPr="007A095B" w:rsidRDefault="00C76821" w:rsidP="00C76821">
            <w:pPr>
              <w:rPr>
                <w:rFonts w:ascii="Garamond" w:hAnsi="Garamond" w:cstheme="minorHAnsi"/>
                <w:sz w:val="24"/>
                <w:szCs w:val="24"/>
              </w:rPr>
            </w:pPr>
          </w:p>
        </w:tc>
        <w:tc>
          <w:tcPr>
            <w:tcW w:w="2177" w:type="dxa"/>
          </w:tcPr>
          <w:p w14:paraId="3D92BA42" w14:textId="77777777" w:rsidR="00C76821" w:rsidRPr="007A095B" w:rsidRDefault="00C76821" w:rsidP="00C76821">
            <w:pPr>
              <w:rPr>
                <w:rFonts w:ascii="Garamond" w:hAnsi="Garamond" w:cstheme="minorHAnsi"/>
                <w:sz w:val="24"/>
                <w:szCs w:val="24"/>
              </w:rPr>
            </w:pPr>
          </w:p>
        </w:tc>
      </w:tr>
      <w:tr w:rsidR="00C76821" w:rsidRPr="00E62313" w14:paraId="31B545A1" w14:textId="77777777" w:rsidTr="00711772">
        <w:trPr>
          <w:trHeight w:val="282"/>
        </w:trPr>
        <w:tc>
          <w:tcPr>
            <w:tcW w:w="1980" w:type="dxa"/>
          </w:tcPr>
          <w:p w14:paraId="5CF6A442" w14:textId="77777777" w:rsidR="00C76821" w:rsidRDefault="00C76821" w:rsidP="00C76821">
            <w:pPr>
              <w:rPr>
                <w:rFonts w:ascii="Garamond" w:hAnsi="Garamond" w:cstheme="minorHAnsi"/>
                <w:sz w:val="24"/>
                <w:szCs w:val="24"/>
              </w:rPr>
            </w:pPr>
          </w:p>
        </w:tc>
        <w:tc>
          <w:tcPr>
            <w:tcW w:w="6379" w:type="dxa"/>
          </w:tcPr>
          <w:p w14:paraId="7D085DCD" w14:textId="77777777" w:rsidR="00C76821" w:rsidRPr="007A095B" w:rsidRDefault="00C76821" w:rsidP="00C76821">
            <w:pPr>
              <w:rPr>
                <w:rFonts w:ascii="Garamond" w:hAnsi="Garamond" w:cstheme="minorHAnsi"/>
                <w:sz w:val="24"/>
                <w:szCs w:val="24"/>
              </w:rPr>
            </w:pPr>
          </w:p>
        </w:tc>
        <w:tc>
          <w:tcPr>
            <w:tcW w:w="2177" w:type="dxa"/>
          </w:tcPr>
          <w:p w14:paraId="45037BE8" w14:textId="77777777" w:rsidR="00C76821" w:rsidRPr="007A095B" w:rsidRDefault="00C76821" w:rsidP="00C76821">
            <w:pPr>
              <w:rPr>
                <w:rFonts w:ascii="Garamond" w:hAnsi="Garamond" w:cstheme="minorHAnsi"/>
                <w:sz w:val="24"/>
                <w:szCs w:val="24"/>
              </w:rPr>
            </w:pPr>
          </w:p>
        </w:tc>
      </w:tr>
    </w:tbl>
    <w:p w14:paraId="65D91A8F" w14:textId="77777777" w:rsidR="00B70C46" w:rsidRPr="007A095B" w:rsidRDefault="00B70C46" w:rsidP="00AD5891">
      <w:pPr>
        <w:pStyle w:val="ListParagraph"/>
        <w:spacing w:after="0" w:line="240" w:lineRule="auto"/>
        <w:rPr>
          <w:rFonts w:ascii="Garamond" w:hAnsi="Garamond" w:cstheme="minorHAnsi"/>
          <w:sz w:val="24"/>
          <w:szCs w:val="24"/>
        </w:rPr>
      </w:pPr>
    </w:p>
    <w:p w14:paraId="0D139D34" w14:textId="77777777" w:rsidR="00E527B6" w:rsidRPr="007A095B" w:rsidRDefault="00E527B6" w:rsidP="00AD5891">
      <w:pPr>
        <w:pStyle w:val="ListParagraph"/>
        <w:spacing w:after="0" w:line="240" w:lineRule="auto"/>
        <w:rPr>
          <w:rFonts w:ascii="Garamond" w:hAnsi="Garamond" w:cstheme="minorHAnsi"/>
          <w:sz w:val="24"/>
          <w:szCs w:val="24"/>
        </w:rPr>
      </w:pPr>
    </w:p>
    <w:tbl>
      <w:tblPr>
        <w:tblStyle w:val="TableGrid"/>
        <w:tblW w:w="10504" w:type="dxa"/>
        <w:tblInd w:w="-5" w:type="dxa"/>
        <w:tblLook w:val="04A0" w:firstRow="1" w:lastRow="0" w:firstColumn="1" w:lastColumn="0" w:noHBand="0" w:noVBand="1"/>
      </w:tblPr>
      <w:tblGrid>
        <w:gridCol w:w="1418"/>
        <w:gridCol w:w="3331"/>
        <w:gridCol w:w="3331"/>
        <w:gridCol w:w="2424"/>
      </w:tblGrid>
      <w:tr w:rsidR="008B2BAF" w:rsidRPr="00E62313" w14:paraId="5CCCBE93" w14:textId="77777777" w:rsidTr="00E9369C">
        <w:trPr>
          <w:trHeight w:val="348"/>
        </w:trPr>
        <w:tc>
          <w:tcPr>
            <w:tcW w:w="10504" w:type="dxa"/>
            <w:gridSpan w:val="4"/>
            <w:shd w:val="clear" w:color="auto" w:fill="538135" w:themeFill="accent6" w:themeFillShade="BF"/>
          </w:tcPr>
          <w:p w14:paraId="32575E63" w14:textId="55DCCC0B" w:rsidR="008B2BAF" w:rsidRPr="007A095B" w:rsidRDefault="008B2BAF" w:rsidP="009F4B68">
            <w:pPr>
              <w:pStyle w:val="Heading1"/>
            </w:pPr>
            <w:r w:rsidRPr="007A095B">
              <w:t>HISTORY AND VERSION CONTROL</w:t>
            </w:r>
          </w:p>
        </w:tc>
      </w:tr>
      <w:tr w:rsidR="00473000" w:rsidRPr="00E62313" w14:paraId="68CDE2EB" w14:textId="77777777" w:rsidTr="00C66905">
        <w:trPr>
          <w:trHeight w:val="307"/>
        </w:trPr>
        <w:tc>
          <w:tcPr>
            <w:tcW w:w="1418" w:type="dxa"/>
            <w:shd w:val="clear" w:color="auto" w:fill="DAD5D0"/>
          </w:tcPr>
          <w:p w14:paraId="5B153592" w14:textId="2D1E72ED" w:rsidR="00473000" w:rsidRPr="007A095B" w:rsidRDefault="00E527B6" w:rsidP="00AD5891">
            <w:pPr>
              <w:pStyle w:val="ListParagraph"/>
              <w:ind w:left="0"/>
              <w:rPr>
                <w:rFonts w:ascii="Garamond" w:hAnsi="Garamond" w:cstheme="minorHAnsi"/>
                <w:b/>
                <w:bCs/>
                <w:sz w:val="24"/>
                <w:szCs w:val="24"/>
              </w:rPr>
            </w:pPr>
            <w:r w:rsidRPr="007A095B">
              <w:rPr>
                <w:rFonts w:ascii="Garamond" w:hAnsi="Garamond" w:cstheme="minorHAnsi"/>
                <w:b/>
                <w:bCs/>
                <w:sz w:val="24"/>
                <w:szCs w:val="24"/>
              </w:rPr>
              <w:t>Version #</w:t>
            </w:r>
          </w:p>
        </w:tc>
        <w:tc>
          <w:tcPr>
            <w:tcW w:w="3331" w:type="dxa"/>
            <w:shd w:val="clear" w:color="auto" w:fill="DAD5D0"/>
          </w:tcPr>
          <w:p w14:paraId="57B514FA" w14:textId="77777777" w:rsidR="00473000" w:rsidRPr="007A095B" w:rsidRDefault="00473000" w:rsidP="00AD5891">
            <w:pPr>
              <w:pStyle w:val="ListParagraph"/>
              <w:ind w:left="0"/>
              <w:rPr>
                <w:rFonts w:ascii="Garamond" w:hAnsi="Garamond" w:cstheme="minorHAnsi"/>
                <w:b/>
                <w:bCs/>
                <w:sz w:val="24"/>
                <w:szCs w:val="24"/>
              </w:rPr>
            </w:pPr>
            <w:r w:rsidRPr="007A095B">
              <w:rPr>
                <w:rFonts w:ascii="Garamond" w:hAnsi="Garamond" w:cstheme="minorHAnsi"/>
                <w:b/>
                <w:bCs/>
                <w:sz w:val="24"/>
                <w:szCs w:val="24"/>
              </w:rPr>
              <w:t>Author</w:t>
            </w:r>
          </w:p>
        </w:tc>
        <w:tc>
          <w:tcPr>
            <w:tcW w:w="3331" w:type="dxa"/>
            <w:shd w:val="clear" w:color="auto" w:fill="DAD5D0"/>
          </w:tcPr>
          <w:p w14:paraId="58F2AD16" w14:textId="77777777" w:rsidR="00473000" w:rsidRPr="007A095B" w:rsidRDefault="00473000" w:rsidP="00AD5891">
            <w:pPr>
              <w:pStyle w:val="ListParagraph"/>
              <w:ind w:left="0"/>
              <w:rPr>
                <w:rFonts w:ascii="Garamond" w:hAnsi="Garamond" w:cstheme="minorHAnsi"/>
                <w:b/>
                <w:bCs/>
                <w:sz w:val="24"/>
                <w:szCs w:val="24"/>
              </w:rPr>
            </w:pPr>
            <w:r w:rsidRPr="007A095B">
              <w:rPr>
                <w:rFonts w:ascii="Garamond" w:hAnsi="Garamond" w:cstheme="minorHAnsi"/>
                <w:b/>
                <w:bCs/>
                <w:sz w:val="24"/>
                <w:szCs w:val="24"/>
              </w:rPr>
              <w:t>Comments</w:t>
            </w:r>
          </w:p>
        </w:tc>
        <w:tc>
          <w:tcPr>
            <w:tcW w:w="2424" w:type="dxa"/>
            <w:shd w:val="clear" w:color="auto" w:fill="DAD5D0"/>
          </w:tcPr>
          <w:p w14:paraId="70E6FEE7" w14:textId="602B2411" w:rsidR="00473000" w:rsidRPr="007A095B" w:rsidRDefault="00473000" w:rsidP="00AD5891">
            <w:pPr>
              <w:pStyle w:val="ListParagraph"/>
              <w:ind w:left="0"/>
              <w:rPr>
                <w:rFonts w:ascii="Garamond" w:hAnsi="Garamond" w:cstheme="minorHAnsi"/>
                <w:b/>
                <w:bCs/>
                <w:sz w:val="24"/>
                <w:szCs w:val="24"/>
              </w:rPr>
            </w:pPr>
            <w:r w:rsidRPr="007A095B">
              <w:rPr>
                <w:rFonts w:ascii="Garamond" w:hAnsi="Garamond" w:cstheme="minorHAnsi"/>
                <w:b/>
                <w:bCs/>
                <w:sz w:val="24"/>
                <w:szCs w:val="24"/>
              </w:rPr>
              <w:t xml:space="preserve"> Date</w:t>
            </w:r>
          </w:p>
        </w:tc>
      </w:tr>
      <w:tr w:rsidR="00EA69A8" w:rsidRPr="00E62313" w14:paraId="5E9F14D7" w14:textId="77777777" w:rsidTr="00C66905">
        <w:trPr>
          <w:trHeight w:val="291"/>
        </w:trPr>
        <w:tc>
          <w:tcPr>
            <w:tcW w:w="1418" w:type="dxa"/>
          </w:tcPr>
          <w:p w14:paraId="23C674CD" w14:textId="5202E64B" w:rsidR="00EA69A8" w:rsidRDefault="00EA69A8" w:rsidP="00EA69A8">
            <w:pPr>
              <w:pStyle w:val="ListParagraph"/>
              <w:ind w:left="0"/>
              <w:rPr>
                <w:rFonts w:ascii="Garamond" w:hAnsi="Garamond" w:cstheme="minorHAnsi"/>
                <w:sz w:val="24"/>
                <w:szCs w:val="24"/>
              </w:rPr>
            </w:pPr>
          </w:p>
        </w:tc>
        <w:tc>
          <w:tcPr>
            <w:tcW w:w="3331" w:type="dxa"/>
          </w:tcPr>
          <w:p w14:paraId="0F7BA827" w14:textId="635B9F41" w:rsidR="00EA69A8" w:rsidRPr="00145C4F" w:rsidRDefault="00EA69A8" w:rsidP="00EA69A8">
            <w:pPr>
              <w:pStyle w:val="ListParagraph"/>
              <w:ind w:left="0"/>
              <w:rPr>
                <w:rFonts w:ascii="Garamond" w:hAnsi="Garamond" w:cstheme="minorHAnsi"/>
                <w:sz w:val="24"/>
                <w:szCs w:val="24"/>
              </w:rPr>
            </w:pPr>
          </w:p>
        </w:tc>
        <w:tc>
          <w:tcPr>
            <w:tcW w:w="3331" w:type="dxa"/>
          </w:tcPr>
          <w:p w14:paraId="15EEA52E" w14:textId="5187D74E" w:rsidR="00EA69A8" w:rsidRDefault="00EA69A8" w:rsidP="00EA69A8">
            <w:pPr>
              <w:pStyle w:val="ListParagraph"/>
              <w:ind w:left="0"/>
              <w:rPr>
                <w:rFonts w:ascii="Garamond" w:hAnsi="Garamond" w:cstheme="minorHAnsi"/>
                <w:sz w:val="24"/>
                <w:szCs w:val="24"/>
              </w:rPr>
            </w:pPr>
          </w:p>
        </w:tc>
        <w:tc>
          <w:tcPr>
            <w:tcW w:w="2424" w:type="dxa"/>
          </w:tcPr>
          <w:p w14:paraId="7F439459" w14:textId="4A0589E4" w:rsidR="00EA69A8" w:rsidRDefault="00EA69A8" w:rsidP="00EA69A8">
            <w:pPr>
              <w:pStyle w:val="ListParagraph"/>
              <w:ind w:left="0"/>
              <w:rPr>
                <w:rFonts w:ascii="Garamond" w:hAnsi="Garamond" w:cstheme="minorHAnsi"/>
                <w:sz w:val="24"/>
                <w:szCs w:val="24"/>
              </w:rPr>
            </w:pPr>
          </w:p>
        </w:tc>
      </w:tr>
      <w:tr w:rsidR="00EA69A8" w:rsidRPr="00E62313" w14:paraId="63428025" w14:textId="77777777" w:rsidTr="00C66905">
        <w:trPr>
          <w:trHeight w:val="291"/>
        </w:trPr>
        <w:tc>
          <w:tcPr>
            <w:tcW w:w="1418" w:type="dxa"/>
          </w:tcPr>
          <w:p w14:paraId="2CCE93C6" w14:textId="54499F64" w:rsidR="00EA69A8" w:rsidRDefault="00EA69A8" w:rsidP="00EA69A8">
            <w:pPr>
              <w:pStyle w:val="ListParagraph"/>
              <w:ind w:left="0"/>
              <w:rPr>
                <w:rFonts w:ascii="Garamond" w:hAnsi="Garamond" w:cstheme="minorHAnsi"/>
                <w:sz w:val="24"/>
                <w:szCs w:val="24"/>
              </w:rPr>
            </w:pPr>
          </w:p>
        </w:tc>
        <w:tc>
          <w:tcPr>
            <w:tcW w:w="3331" w:type="dxa"/>
          </w:tcPr>
          <w:p w14:paraId="0C07D9D1" w14:textId="1B8CDD77" w:rsidR="00EA69A8" w:rsidRPr="00145C4F" w:rsidRDefault="00EA69A8" w:rsidP="00EA69A8">
            <w:pPr>
              <w:pStyle w:val="ListParagraph"/>
              <w:ind w:left="0"/>
              <w:rPr>
                <w:rFonts w:ascii="Garamond" w:hAnsi="Garamond" w:cstheme="minorHAnsi"/>
                <w:sz w:val="24"/>
                <w:szCs w:val="24"/>
              </w:rPr>
            </w:pPr>
          </w:p>
        </w:tc>
        <w:tc>
          <w:tcPr>
            <w:tcW w:w="3331" w:type="dxa"/>
          </w:tcPr>
          <w:p w14:paraId="243BD3F6" w14:textId="1793C8D9" w:rsidR="00EA69A8" w:rsidRDefault="00EA69A8" w:rsidP="00EA69A8">
            <w:pPr>
              <w:pStyle w:val="ListParagraph"/>
              <w:ind w:left="0"/>
              <w:rPr>
                <w:rFonts w:ascii="Garamond" w:hAnsi="Garamond" w:cstheme="minorHAnsi"/>
                <w:sz w:val="24"/>
                <w:szCs w:val="24"/>
              </w:rPr>
            </w:pPr>
          </w:p>
        </w:tc>
        <w:tc>
          <w:tcPr>
            <w:tcW w:w="2424" w:type="dxa"/>
          </w:tcPr>
          <w:p w14:paraId="263F3E37" w14:textId="4CF96B3C" w:rsidR="00EA69A8" w:rsidRDefault="00EA69A8" w:rsidP="00EA69A8">
            <w:pPr>
              <w:pStyle w:val="ListParagraph"/>
              <w:ind w:left="0"/>
              <w:rPr>
                <w:rFonts w:ascii="Garamond" w:hAnsi="Garamond" w:cstheme="minorHAnsi"/>
                <w:sz w:val="24"/>
                <w:szCs w:val="24"/>
              </w:rPr>
            </w:pPr>
          </w:p>
        </w:tc>
      </w:tr>
      <w:tr w:rsidR="00EA69A8" w:rsidRPr="00E62313" w14:paraId="0C9D33C6" w14:textId="77777777" w:rsidTr="00C66905">
        <w:trPr>
          <w:trHeight w:val="291"/>
        </w:trPr>
        <w:tc>
          <w:tcPr>
            <w:tcW w:w="1418" w:type="dxa"/>
          </w:tcPr>
          <w:p w14:paraId="60CF3962" w14:textId="2774987F" w:rsidR="00EA69A8" w:rsidRDefault="00EA69A8" w:rsidP="00EA69A8">
            <w:pPr>
              <w:pStyle w:val="ListParagraph"/>
              <w:ind w:left="0"/>
              <w:rPr>
                <w:rFonts w:ascii="Garamond" w:hAnsi="Garamond" w:cstheme="minorHAnsi"/>
                <w:sz w:val="24"/>
                <w:szCs w:val="24"/>
              </w:rPr>
            </w:pPr>
          </w:p>
        </w:tc>
        <w:tc>
          <w:tcPr>
            <w:tcW w:w="3331" w:type="dxa"/>
          </w:tcPr>
          <w:p w14:paraId="08D95320" w14:textId="06F46D71" w:rsidR="00EA69A8" w:rsidRPr="00145C4F" w:rsidRDefault="00EA69A8" w:rsidP="00EA69A8">
            <w:pPr>
              <w:pStyle w:val="ListParagraph"/>
              <w:ind w:left="0"/>
              <w:rPr>
                <w:rFonts w:ascii="Garamond" w:hAnsi="Garamond" w:cstheme="minorHAnsi"/>
                <w:sz w:val="24"/>
                <w:szCs w:val="24"/>
              </w:rPr>
            </w:pPr>
          </w:p>
        </w:tc>
        <w:tc>
          <w:tcPr>
            <w:tcW w:w="3331" w:type="dxa"/>
          </w:tcPr>
          <w:p w14:paraId="1456A308" w14:textId="0088460F" w:rsidR="00EA69A8" w:rsidRDefault="00EA69A8" w:rsidP="00EA69A8">
            <w:pPr>
              <w:pStyle w:val="ListParagraph"/>
              <w:ind w:left="0"/>
              <w:rPr>
                <w:rFonts w:ascii="Garamond" w:hAnsi="Garamond" w:cstheme="minorHAnsi"/>
                <w:sz w:val="24"/>
                <w:szCs w:val="24"/>
              </w:rPr>
            </w:pPr>
          </w:p>
        </w:tc>
        <w:tc>
          <w:tcPr>
            <w:tcW w:w="2424" w:type="dxa"/>
          </w:tcPr>
          <w:p w14:paraId="5AB92A6B" w14:textId="0618CD4A" w:rsidR="00EA69A8" w:rsidRDefault="00EA69A8" w:rsidP="00EA69A8">
            <w:pPr>
              <w:pStyle w:val="ListParagraph"/>
              <w:ind w:left="0"/>
              <w:rPr>
                <w:rFonts w:ascii="Garamond" w:hAnsi="Garamond" w:cstheme="minorHAnsi"/>
                <w:sz w:val="24"/>
                <w:szCs w:val="24"/>
              </w:rPr>
            </w:pPr>
          </w:p>
        </w:tc>
      </w:tr>
      <w:tr w:rsidR="009D579D" w:rsidRPr="00E62313" w14:paraId="382DD8E2" w14:textId="77777777" w:rsidTr="00C66905">
        <w:trPr>
          <w:trHeight w:val="291"/>
        </w:trPr>
        <w:tc>
          <w:tcPr>
            <w:tcW w:w="1418" w:type="dxa"/>
          </w:tcPr>
          <w:p w14:paraId="21895E1C" w14:textId="284F602E" w:rsidR="009D579D" w:rsidRDefault="009D579D" w:rsidP="00EA69A8">
            <w:pPr>
              <w:pStyle w:val="ListParagraph"/>
              <w:ind w:left="0"/>
              <w:rPr>
                <w:rFonts w:ascii="Garamond" w:hAnsi="Garamond" w:cstheme="minorHAnsi"/>
                <w:sz w:val="24"/>
                <w:szCs w:val="24"/>
              </w:rPr>
            </w:pPr>
          </w:p>
        </w:tc>
        <w:tc>
          <w:tcPr>
            <w:tcW w:w="3331" w:type="dxa"/>
          </w:tcPr>
          <w:p w14:paraId="2DEC0CC6" w14:textId="4F0AF36C" w:rsidR="009D579D" w:rsidRDefault="009D579D" w:rsidP="00EA69A8">
            <w:pPr>
              <w:pStyle w:val="ListParagraph"/>
              <w:ind w:left="0"/>
              <w:rPr>
                <w:rFonts w:ascii="Garamond" w:hAnsi="Garamond" w:cstheme="minorHAnsi"/>
                <w:sz w:val="24"/>
                <w:szCs w:val="24"/>
              </w:rPr>
            </w:pPr>
          </w:p>
        </w:tc>
        <w:tc>
          <w:tcPr>
            <w:tcW w:w="3331" w:type="dxa"/>
          </w:tcPr>
          <w:p w14:paraId="53B2CF09" w14:textId="77777777" w:rsidR="009D579D" w:rsidRDefault="009D579D" w:rsidP="00EA69A8">
            <w:pPr>
              <w:pStyle w:val="ListParagraph"/>
              <w:ind w:left="0"/>
              <w:rPr>
                <w:rFonts w:ascii="Garamond" w:hAnsi="Garamond" w:cstheme="minorHAnsi"/>
                <w:sz w:val="24"/>
                <w:szCs w:val="24"/>
              </w:rPr>
            </w:pPr>
          </w:p>
        </w:tc>
        <w:tc>
          <w:tcPr>
            <w:tcW w:w="2424" w:type="dxa"/>
          </w:tcPr>
          <w:p w14:paraId="0DBD7493" w14:textId="77777777" w:rsidR="009D579D" w:rsidRDefault="009D579D" w:rsidP="00EA69A8">
            <w:pPr>
              <w:pStyle w:val="ListParagraph"/>
              <w:ind w:left="0"/>
              <w:rPr>
                <w:rFonts w:ascii="Garamond" w:hAnsi="Garamond" w:cstheme="minorHAnsi"/>
                <w:sz w:val="24"/>
                <w:szCs w:val="24"/>
              </w:rPr>
            </w:pPr>
          </w:p>
        </w:tc>
      </w:tr>
    </w:tbl>
    <w:p w14:paraId="4FA3173D" w14:textId="798C4A3E" w:rsidR="009B12AC" w:rsidRPr="009B12AC" w:rsidRDefault="009B12AC" w:rsidP="009B12AC">
      <w:pPr>
        <w:tabs>
          <w:tab w:val="left" w:pos="2721"/>
        </w:tabs>
        <w:rPr>
          <w:rFonts w:cstheme="minorHAnsi"/>
          <w:sz w:val="24"/>
          <w:szCs w:val="24"/>
        </w:rPr>
      </w:pPr>
    </w:p>
    <w:sectPr w:rsidR="009B12AC" w:rsidRPr="009B12AC" w:rsidSect="008B377F">
      <w:headerReference w:type="even" r:id="rId11"/>
      <w:headerReference w:type="default" r:id="rId12"/>
      <w:footerReference w:type="even" r:id="rId13"/>
      <w:footerReference w:type="default" r:id="rId14"/>
      <w:pgSz w:w="11906" w:h="16838"/>
      <w:pgMar w:top="720" w:right="720" w:bottom="720" w:left="72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8E5CD" w14:textId="77777777" w:rsidR="003B33AB" w:rsidRDefault="003B33AB" w:rsidP="0071078F">
      <w:pPr>
        <w:spacing w:after="0" w:line="240" w:lineRule="auto"/>
      </w:pPr>
      <w:r>
        <w:separator/>
      </w:r>
    </w:p>
  </w:endnote>
  <w:endnote w:type="continuationSeparator" w:id="0">
    <w:p w14:paraId="6F694E99" w14:textId="77777777" w:rsidR="003B33AB" w:rsidRDefault="003B33AB" w:rsidP="0071078F">
      <w:pPr>
        <w:spacing w:after="0" w:line="240" w:lineRule="auto"/>
      </w:pPr>
      <w:r>
        <w:continuationSeparator/>
      </w:r>
    </w:p>
  </w:endnote>
  <w:endnote w:type="continuationNotice" w:id="1">
    <w:p w14:paraId="36488C2A" w14:textId="77777777" w:rsidR="003B33AB" w:rsidRDefault="003B33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89DF4" w14:textId="77777777" w:rsidR="00333989" w:rsidRDefault="00333989">
    <w:pPr>
      <w:pStyle w:val="Footer"/>
    </w:pPr>
  </w:p>
  <w:p w14:paraId="288C9A48" w14:textId="77777777" w:rsidR="00333989" w:rsidRDefault="003339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6017314"/>
      <w:docPartObj>
        <w:docPartGallery w:val="Page Numbers (Bottom of Page)"/>
        <w:docPartUnique/>
      </w:docPartObj>
    </w:sdtPr>
    <w:sdtEndPr>
      <w:rPr>
        <w:noProof/>
      </w:rPr>
    </w:sdtEndPr>
    <w:sdtContent>
      <w:p w14:paraId="1C81D83B" w14:textId="79DAA3C5" w:rsidR="00333989" w:rsidRPr="00367948" w:rsidRDefault="00A03706" w:rsidP="00A03706">
        <w:pPr>
          <w:pStyle w:val="Footer"/>
          <w:rPr>
            <w:sz w:val="16"/>
            <w:szCs w:val="16"/>
          </w:rPr>
        </w:pPr>
        <w:r>
          <w:rPr>
            <w:sz w:val="16"/>
            <w:szCs w:val="16"/>
          </w:rPr>
          <w:t xml:space="preserv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Information Security Policy v</w:t>
        </w:r>
        <w:r w:rsidR="00145C4F">
          <w:rPr>
            <w:noProof/>
            <w:sz w:val="16"/>
            <w:szCs w:val="16"/>
          </w:rPr>
          <w:t>1.</w:t>
        </w:r>
        <w:r w:rsidR="00E33D80">
          <w:rPr>
            <w:noProof/>
            <w:sz w:val="16"/>
            <w:szCs w:val="16"/>
          </w:rPr>
          <w:t>5</w:t>
        </w:r>
        <w:r>
          <w:rPr>
            <w:noProof/>
            <w:sz w:val="16"/>
            <w:szCs w:val="16"/>
          </w:rPr>
          <w:t xml:space="preserve"> </w:t>
        </w:r>
        <w:r>
          <w:rPr>
            <w:sz w:val="16"/>
            <w:szCs w:val="16"/>
          </w:rPr>
          <w:fldChar w:fldCharType="end"/>
        </w:r>
        <w:r w:rsidR="00333989">
          <w:rPr>
            <w:sz w:val="16"/>
            <w:szCs w:val="16"/>
          </w:rPr>
          <w:tab/>
        </w:r>
        <w:r w:rsidR="005724C7">
          <w:rPr>
            <w:sz w:val="16"/>
            <w:szCs w:val="16"/>
          </w:rPr>
          <w:tab/>
        </w:r>
        <w:r w:rsidR="004A69F7">
          <w:rPr>
            <w:sz w:val="16"/>
            <w:szCs w:val="16"/>
          </w:rPr>
          <w:t>03 November 2023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C86AC" w14:textId="77777777" w:rsidR="003B33AB" w:rsidRDefault="003B33AB" w:rsidP="0071078F">
      <w:pPr>
        <w:spacing w:after="0" w:line="240" w:lineRule="auto"/>
      </w:pPr>
      <w:r>
        <w:separator/>
      </w:r>
    </w:p>
  </w:footnote>
  <w:footnote w:type="continuationSeparator" w:id="0">
    <w:p w14:paraId="59BBCCB3" w14:textId="77777777" w:rsidR="003B33AB" w:rsidRDefault="003B33AB" w:rsidP="0071078F">
      <w:pPr>
        <w:spacing w:after="0" w:line="240" w:lineRule="auto"/>
      </w:pPr>
      <w:r>
        <w:continuationSeparator/>
      </w:r>
    </w:p>
  </w:footnote>
  <w:footnote w:type="continuationNotice" w:id="1">
    <w:p w14:paraId="2E7E8CA9" w14:textId="77777777" w:rsidR="003B33AB" w:rsidRDefault="003B33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C56B3" w14:textId="0AA32A60" w:rsidR="00333989" w:rsidRDefault="00333989">
    <w:pPr>
      <w:pStyle w:val="Header"/>
    </w:pPr>
  </w:p>
  <w:p w14:paraId="02EA0B14" w14:textId="77777777" w:rsidR="00333989" w:rsidRDefault="003339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03A5" w14:textId="383E4154" w:rsidR="00333989" w:rsidRDefault="00333989" w:rsidP="00A03706">
    <w:pPr>
      <w:pStyle w:val="Header"/>
      <w:jc w:val="center"/>
    </w:pPr>
  </w:p>
  <w:p w14:paraId="15E5A7B2" w14:textId="77777777" w:rsidR="00A03706" w:rsidRDefault="00A03706" w:rsidP="00A03706">
    <w:pPr>
      <w:pStyle w:val="Header"/>
      <w:jc w:val="center"/>
    </w:pPr>
  </w:p>
</w:hdr>
</file>

<file path=word/intelligence2.xml><?xml version="1.0" encoding="utf-8"?>
<int2:intelligence xmlns:int2="http://schemas.microsoft.com/office/intelligence/2020/intelligence" xmlns:oel="http://schemas.microsoft.com/office/2019/extlst">
  <int2:observations>
    <int2:textHash int2:hashCode="GSpWdZ02RUzAuM" int2:id="6KZ6QYaX">
      <int2:state int2:value="Rejected" int2:type="AugLoop_Text_Critique"/>
    </int2:textHash>
    <int2:textHash int2:hashCode="miDe1f4rZm3+Nk" int2:id="BRT8DeNQ">
      <int2:state int2:value="Rejected" int2:type="AugLoop_Text_Critique"/>
    </int2:textHash>
    <int2:textHash int2:hashCode="pFwiZLjKsPHgY3" int2:id="FO9pJsNc">
      <int2:state int2:value="Rejected" int2:type="AugLoop_Text_Critique"/>
    </int2:textHash>
    <int2:textHash int2:hashCode="KEwTKtMlO/TEEV" int2:id="MfkRd7dT">
      <int2:state int2:value="Rejected" int2:type="AugLoop_Text_Critique"/>
    </int2:textHash>
    <int2:textHash int2:hashCode="MPehbFGjV0HSNf" int2:id="RcxwLx0j">
      <int2:state int2:value="Rejected" int2:type="AugLoop_Text_Critique"/>
    </int2:textHash>
    <int2:textHash int2:hashCode="IBAoHVBTzFi/0e" int2:id="VnaW8Y04">
      <int2:state int2:value="Rejected" int2:type="AugLoop_Text_Critique"/>
    </int2:textHash>
    <int2:textHash int2:hashCode="ptNUAMy0sgfBI+" int2:id="YA8ekLgr">
      <int2:state int2:value="Rejected" int2:type="AugLoop_Text_Critique"/>
    </int2:textHash>
    <int2:textHash int2:hashCode="TPW8Wb7p4cRMYl" int2:id="aBKuS1Af">
      <int2:state int2:value="Rejected" int2:type="AugLoop_Text_Critique"/>
    </int2:textHash>
    <int2:textHash int2:hashCode="n982x5g1GJqaBL" int2:id="bQ6eU3Or">
      <int2:state int2:value="Rejected" int2:type="AugLoop_Text_Critique"/>
    </int2:textHash>
    <int2:textHash int2:hashCode="VDyb0DkCs6yeBK" int2:id="entsGn7h">
      <int2:state int2:value="Rejected" int2:type="AugLoop_Text_Critique"/>
    </int2:textHash>
    <int2:textHash int2:hashCode="hJZcY0yrH6xBF0" int2:id="hNjGpHqK">
      <int2:state int2:value="Rejected" int2:type="AugLoop_Text_Critique"/>
    </int2:textHash>
    <int2:textHash int2:hashCode="oepUYccAFOXHy2" int2:id="jgTCGFWR">
      <int2:state int2:value="Rejected" int2:type="AugLoop_Text_Critique"/>
    </int2:textHash>
    <int2:textHash int2:hashCode="ySefCfgpa56y9i" int2:id="ogApeMTW">
      <int2:state int2:value="Rejected" int2:type="AugLoop_Text_Critique"/>
    </int2:textHash>
    <int2:textHash int2:hashCode="BzfCLTv66BIzlz" int2:id="pRvqgeEc">
      <int2:state int2:value="Rejected" int2:type="AugLoop_Text_Critique"/>
    </int2:textHash>
    <int2:textHash int2:hashCode="09Emwsb0ddbOqW" int2:id="qzle9BZ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0104"/>
    <w:multiLevelType w:val="hybridMultilevel"/>
    <w:tmpl w:val="50901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55A05"/>
    <w:multiLevelType w:val="hybridMultilevel"/>
    <w:tmpl w:val="55AC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6404C3"/>
    <w:multiLevelType w:val="hybridMultilevel"/>
    <w:tmpl w:val="3A3EE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83ED7"/>
    <w:multiLevelType w:val="hybridMultilevel"/>
    <w:tmpl w:val="15223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F418E7"/>
    <w:multiLevelType w:val="hybridMultilevel"/>
    <w:tmpl w:val="38D84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05983"/>
    <w:multiLevelType w:val="multilevel"/>
    <w:tmpl w:val="A30E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D0D95"/>
    <w:multiLevelType w:val="hybridMultilevel"/>
    <w:tmpl w:val="EF565318"/>
    <w:lvl w:ilvl="0" w:tplc="7B943D16">
      <w:start w:val="1"/>
      <w:numFmt w:val="decimal"/>
      <w:pStyle w:val="Heading2"/>
      <w:lvlText w:val="%1."/>
      <w:lvlJc w:val="left"/>
      <w:pPr>
        <w:ind w:left="36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4FC0ACE"/>
    <w:multiLevelType w:val="hybridMultilevel"/>
    <w:tmpl w:val="45400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B94BC5"/>
    <w:multiLevelType w:val="hybridMultilevel"/>
    <w:tmpl w:val="C7440B6A"/>
    <w:lvl w:ilvl="0" w:tplc="22A0ACA6">
      <w:start w:val="1"/>
      <w:numFmt w:val="upperLetter"/>
      <w:lvlText w:val="%1."/>
      <w:lvlJc w:val="left"/>
      <w:pPr>
        <w:ind w:left="360" w:hanging="360"/>
      </w:pPr>
      <w:rPr>
        <w:rFonts w:hint="default"/>
        <w:color w:val="FFFFFF" w:themeColor="background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AE72D7A"/>
    <w:multiLevelType w:val="hybridMultilevel"/>
    <w:tmpl w:val="6208541A"/>
    <w:lvl w:ilvl="0" w:tplc="4FBC4A6C">
      <w:start w:val="2"/>
      <w:numFmt w:val="bullet"/>
      <w:lvlText w:val="-"/>
      <w:lvlJc w:val="left"/>
      <w:pPr>
        <w:ind w:left="720" w:hanging="360"/>
      </w:pPr>
      <w:rPr>
        <w:rFonts w:ascii="Garamond" w:eastAsia="Times New Roman" w:hAnsi="Garamond"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086BEE"/>
    <w:multiLevelType w:val="hybridMultilevel"/>
    <w:tmpl w:val="D160F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4D0789"/>
    <w:multiLevelType w:val="hybridMultilevel"/>
    <w:tmpl w:val="68B2D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CC3B1A"/>
    <w:multiLevelType w:val="hybridMultilevel"/>
    <w:tmpl w:val="49B8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727692"/>
    <w:multiLevelType w:val="hybridMultilevel"/>
    <w:tmpl w:val="60564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C50CE8"/>
    <w:multiLevelType w:val="hybridMultilevel"/>
    <w:tmpl w:val="C318FD4A"/>
    <w:lvl w:ilvl="0" w:tplc="ABDC8412">
      <w:start w:val="1"/>
      <w:numFmt w:val="bullet"/>
      <w:lvlText w:val="•"/>
      <w:lvlJc w:val="left"/>
      <w:pPr>
        <w:tabs>
          <w:tab w:val="num" w:pos="360"/>
        </w:tabs>
        <w:ind w:left="360" w:hanging="360"/>
      </w:pPr>
      <w:rPr>
        <w:rFonts w:ascii="Trebuchet MS" w:hAnsi="Trebuchet MS" w:hint="default"/>
        <w:color w:val="auto"/>
      </w:rPr>
    </w:lvl>
    <w:lvl w:ilvl="1" w:tplc="7EA4EA74">
      <w:start w:val="1"/>
      <w:numFmt w:val="bullet"/>
      <w:lvlText w:val=""/>
      <w:lvlJc w:val="left"/>
      <w:pPr>
        <w:tabs>
          <w:tab w:val="num" w:pos="1440"/>
        </w:tabs>
        <w:ind w:left="1440" w:hanging="360"/>
      </w:pPr>
      <w:rPr>
        <w:rFonts w:ascii="Symbol" w:hAnsi="Symbol" w:hint="default"/>
        <w:color w:val="auto"/>
        <w:sz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257699"/>
    <w:multiLevelType w:val="hybridMultilevel"/>
    <w:tmpl w:val="239EB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581455"/>
    <w:multiLevelType w:val="hybridMultilevel"/>
    <w:tmpl w:val="8118D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40300A"/>
    <w:multiLevelType w:val="hybridMultilevel"/>
    <w:tmpl w:val="57887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654CF4"/>
    <w:multiLevelType w:val="multilevel"/>
    <w:tmpl w:val="1B1C7BA8"/>
    <w:lvl w:ilvl="0">
      <w:start w:val="1"/>
      <w:numFmt w:val="upperLetter"/>
      <w:pStyle w:val="Heading1"/>
      <w:lvlText w:val="%1."/>
      <w:lvlJc w:val="left"/>
      <w:pPr>
        <w:ind w:left="360" w:hanging="360"/>
      </w:pPr>
      <w:rPr>
        <w:color w:val="auto"/>
      </w:r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15:restartNumberingAfterBreak="0">
    <w:nsid w:val="579C431B"/>
    <w:multiLevelType w:val="multilevel"/>
    <w:tmpl w:val="63D6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FF10D9"/>
    <w:multiLevelType w:val="hybridMultilevel"/>
    <w:tmpl w:val="1A0A7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0E6D30"/>
    <w:multiLevelType w:val="hybridMultilevel"/>
    <w:tmpl w:val="0F046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DE3993"/>
    <w:multiLevelType w:val="hybridMultilevel"/>
    <w:tmpl w:val="FFEC9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6601F1"/>
    <w:multiLevelType w:val="hybridMultilevel"/>
    <w:tmpl w:val="5AA24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181AE4"/>
    <w:multiLevelType w:val="hybridMultilevel"/>
    <w:tmpl w:val="B0BEF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6E5FA6"/>
    <w:multiLevelType w:val="hybridMultilevel"/>
    <w:tmpl w:val="45DC6C7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5877669">
    <w:abstractNumId w:val="8"/>
  </w:num>
  <w:num w:numId="2" w16cid:durableId="2015717310">
    <w:abstractNumId w:val="18"/>
  </w:num>
  <w:num w:numId="3" w16cid:durableId="1250843697">
    <w:abstractNumId w:val="0"/>
  </w:num>
  <w:num w:numId="4" w16cid:durableId="1140153876">
    <w:abstractNumId w:val="10"/>
  </w:num>
  <w:num w:numId="5" w16cid:durableId="46926903">
    <w:abstractNumId w:val="2"/>
  </w:num>
  <w:num w:numId="6" w16cid:durableId="296184054">
    <w:abstractNumId w:val="14"/>
  </w:num>
  <w:num w:numId="7" w16cid:durableId="564800329">
    <w:abstractNumId w:val="24"/>
  </w:num>
  <w:num w:numId="8" w16cid:durableId="1559706174">
    <w:abstractNumId w:val="25"/>
  </w:num>
  <w:num w:numId="9" w16cid:durableId="1847018972">
    <w:abstractNumId w:val="1"/>
  </w:num>
  <w:num w:numId="10" w16cid:durableId="1487744653">
    <w:abstractNumId w:val="11"/>
  </w:num>
  <w:num w:numId="11" w16cid:durableId="1280450586">
    <w:abstractNumId w:val="22"/>
  </w:num>
  <w:num w:numId="12" w16cid:durableId="1060320867">
    <w:abstractNumId w:val="21"/>
  </w:num>
  <w:num w:numId="13" w16cid:durableId="1349600856">
    <w:abstractNumId w:val="12"/>
  </w:num>
  <w:num w:numId="14" w16cid:durableId="641038915">
    <w:abstractNumId w:val="13"/>
  </w:num>
  <w:num w:numId="15" w16cid:durableId="2130011160">
    <w:abstractNumId w:val="20"/>
  </w:num>
  <w:num w:numId="16" w16cid:durableId="1647277312">
    <w:abstractNumId w:val="4"/>
  </w:num>
  <w:num w:numId="17" w16cid:durableId="398868929">
    <w:abstractNumId w:val="5"/>
  </w:num>
  <w:num w:numId="18" w16cid:durableId="892278286">
    <w:abstractNumId w:val="19"/>
  </w:num>
  <w:num w:numId="19" w16cid:durableId="421607395">
    <w:abstractNumId w:val="3"/>
  </w:num>
  <w:num w:numId="20" w16cid:durableId="755828771">
    <w:abstractNumId w:val="9"/>
  </w:num>
  <w:num w:numId="21" w16cid:durableId="1818183107">
    <w:abstractNumId w:val="17"/>
  </w:num>
  <w:num w:numId="22" w16cid:durableId="1797941447">
    <w:abstractNumId w:val="23"/>
  </w:num>
  <w:num w:numId="23" w16cid:durableId="203636911">
    <w:abstractNumId w:val="7"/>
  </w:num>
  <w:num w:numId="24" w16cid:durableId="160320715">
    <w:abstractNumId w:val="15"/>
  </w:num>
  <w:num w:numId="25" w16cid:durableId="1336692358">
    <w:abstractNumId w:val="16"/>
  </w:num>
  <w:num w:numId="26" w16cid:durableId="1341422130">
    <w:abstractNumId w:val="6"/>
  </w:num>
  <w:num w:numId="27" w16cid:durableId="816606814">
    <w:abstractNumId w:val="6"/>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8F"/>
    <w:rsid w:val="00000AE4"/>
    <w:rsid w:val="000010E9"/>
    <w:rsid w:val="000051FE"/>
    <w:rsid w:val="00005F18"/>
    <w:rsid w:val="00007840"/>
    <w:rsid w:val="000118F0"/>
    <w:rsid w:val="00014493"/>
    <w:rsid w:val="00014D88"/>
    <w:rsid w:val="00015644"/>
    <w:rsid w:val="00016774"/>
    <w:rsid w:val="00016F97"/>
    <w:rsid w:val="00024C85"/>
    <w:rsid w:val="0002522A"/>
    <w:rsid w:val="000271E2"/>
    <w:rsid w:val="00030503"/>
    <w:rsid w:val="0003100D"/>
    <w:rsid w:val="00033068"/>
    <w:rsid w:val="00033A4B"/>
    <w:rsid w:val="00033FA4"/>
    <w:rsid w:val="00034B00"/>
    <w:rsid w:val="000403D5"/>
    <w:rsid w:val="00041CCE"/>
    <w:rsid w:val="000430BF"/>
    <w:rsid w:val="00045F10"/>
    <w:rsid w:val="00051574"/>
    <w:rsid w:val="00054892"/>
    <w:rsid w:val="00056BB0"/>
    <w:rsid w:val="00056DA2"/>
    <w:rsid w:val="00061662"/>
    <w:rsid w:val="0006297D"/>
    <w:rsid w:val="00063489"/>
    <w:rsid w:val="0006403D"/>
    <w:rsid w:val="00065259"/>
    <w:rsid w:val="00065662"/>
    <w:rsid w:val="00065DBE"/>
    <w:rsid w:val="00072C79"/>
    <w:rsid w:val="0007463B"/>
    <w:rsid w:val="00075122"/>
    <w:rsid w:val="000760F5"/>
    <w:rsid w:val="000774CA"/>
    <w:rsid w:val="000811F5"/>
    <w:rsid w:val="00081619"/>
    <w:rsid w:val="00082530"/>
    <w:rsid w:val="00083E02"/>
    <w:rsid w:val="00084165"/>
    <w:rsid w:val="000852E5"/>
    <w:rsid w:val="000855AD"/>
    <w:rsid w:val="00086CA4"/>
    <w:rsid w:val="00086FBD"/>
    <w:rsid w:val="00087324"/>
    <w:rsid w:val="00090BCA"/>
    <w:rsid w:val="00093F1B"/>
    <w:rsid w:val="00096D5A"/>
    <w:rsid w:val="000A464D"/>
    <w:rsid w:val="000A4AE0"/>
    <w:rsid w:val="000A5853"/>
    <w:rsid w:val="000A5C59"/>
    <w:rsid w:val="000A718B"/>
    <w:rsid w:val="000B0FD3"/>
    <w:rsid w:val="000B4120"/>
    <w:rsid w:val="000B4BD3"/>
    <w:rsid w:val="000B573A"/>
    <w:rsid w:val="000C0709"/>
    <w:rsid w:val="000C1A66"/>
    <w:rsid w:val="000C2CC3"/>
    <w:rsid w:val="000C2D5A"/>
    <w:rsid w:val="000C650A"/>
    <w:rsid w:val="000D3A34"/>
    <w:rsid w:val="000D4755"/>
    <w:rsid w:val="000D54EC"/>
    <w:rsid w:val="000E0699"/>
    <w:rsid w:val="000E207F"/>
    <w:rsid w:val="000E43AA"/>
    <w:rsid w:val="000E5015"/>
    <w:rsid w:val="000E5386"/>
    <w:rsid w:val="000E6A4D"/>
    <w:rsid w:val="000F0FB2"/>
    <w:rsid w:val="000F1706"/>
    <w:rsid w:val="000F1EE1"/>
    <w:rsid w:val="000F7BDD"/>
    <w:rsid w:val="001039A0"/>
    <w:rsid w:val="00106021"/>
    <w:rsid w:val="001064D3"/>
    <w:rsid w:val="00110F5C"/>
    <w:rsid w:val="00112223"/>
    <w:rsid w:val="001123B6"/>
    <w:rsid w:val="001123CE"/>
    <w:rsid w:val="00112C43"/>
    <w:rsid w:val="00112C73"/>
    <w:rsid w:val="00113427"/>
    <w:rsid w:val="00113E14"/>
    <w:rsid w:val="00114774"/>
    <w:rsid w:val="001149B7"/>
    <w:rsid w:val="0011502D"/>
    <w:rsid w:val="0011770D"/>
    <w:rsid w:val="0012106C"/>
    <w:rsid w:val="00121D54"/>
    <w:rsid w:val="00121FDB"/>
    <w:rsid w:val="001251DF"/>
    <w:rsid w:val="0013045B"/>
    <w:rsid w:val="001327FD"/>
    <w:rsid w:val="00134360"/>
    <w:rsid w:val="00135830"/>
    <w:rsid w:val="00142A8D"/>
    <w:rsid w:val="00143721"/>
    <w:rsid w:val="00145BDC"/>
    <w:rsid w:val="00145C4F"/>
    <w:rsid w:val="001461E0"/>
    <w:rsid w:val="001524AF"/>
    <w:rsid w:val="00154659"/>
    <w:rsid w:val="00157B37"/>
    <w:rsid w:val="00160ACE"/>
    <w:rsid w:val="00161364"/>
    <w:rsid w:val="00161905"/>
    <w:rsid w:val="0016389D"/>
    <w:rsid w:val="00163C48"/>
    <w:rsid w:val="00164E86"/>
    <w:rsid w:val="00176456"/>
    <w:rsid w:val="00180F30"/>
    <w:rsid w:val="00181585"/>
    <w:rsid w:val="00181CFF"/>
    <w:rsid w:val="00181FB0"/>
    <w:rsid w:val="001862A5"/>
    <w:rsid w:val="00191EB1"/>
    <w:rsid w:val="00192ADA"/>
    <w:rsid w:val="00193C10"/>
    <w:rsid w:val="00194696"/>
    <w:rsid w:val="00194D33"/>
    <w:rsid w:val="001A22C5"/>
    <w:rsid w:val="001A4AFE"/>
    <w:rsid w:val="001A5177"/>
    <w:rsid w:val="001A52E9"/>
    <w:rsid w:val="001A5FBE"/>
    <w:rsid w:val="001A600F"/>
    <w:rsid w:val="001A6BD0"/>
    <w:rsid w:val="001B2509"/>
    <w:rsid w:val="001C0A3D"/>
    <w:rsid w:val="001C4A85"/>
    <w:rsid w:val="001C5837"/>
    <w:rsid w:val="001C58F0"/>
    <w:rsid w:val="001D031C"/>
    <w:rsid w:val="001D1264"/>
    <w:rsid w:val="001D31DA"/>
    <w:rsid w:val="001D5B4A"/>
    <w:rsid w:val="001D6D6E"/>
    <w:rsid w:val="001D7DD8"/>
    <w:rsid w:val="001D7E7B"/>
    <w:rsid w:val="001E0472"/>
    <w:rsid w:val="001E094E"/>
    <w:rsid w:val="001E1172"/>
    <w:rsid w:val="001E5F27"/>
    <w:rsid w:val="001E6201"/>
    <w:rsid w:val="001F0DC6"/>
    <w:rsid w:val="001F12C1"/>
    <w:rsid w:val="001F2733"/>
    <w:rsid w:val="001F2B83"/>
    <w:rsid w:val="001F4ADC"/>
    <w:rsid w:val="001F5F41"/>
    <w:rsid w:val="00201B69"/>
    <w:rsid w:val="002038A1"/>
    <w:rsid w:val="002042B9"/>
    <w:rsid w:val="002119A2"/>
    <w:rsid w:val="00211CE2"/>
    <w:rsid w:val="00211DEF"/>
    <w:rsid w:val="00213235"/>
    <w:rsid w:val="00213DF0"/>
    <w:rsid w:val="00214170"/>
    <w:rsid w:val="002142E4"/>
    <w:rsid w:val="002159B3"/>
    <w:rsid w:val="002170F6"/>
    <w:rsid w:val="0021788F"/>
    <w:rsid w:val="00221E66"/>
    <w:rsid w:val="00222E3A"/>
    <w:rsid w:val="002231FB"/>
    <w:rsid w:val="002238D6"/>
    <w:rsid w:val="00223B9C"/>
    <w:rsid w:val="00224022"/>
    <w:rsid w:val="0022751F"/>
    <w:rsid w:val="00231875"/>
    <w:rsid w:val="002344C4"/>
    <w:rsid w:val="00234FCD"/>
    <w:rsid w:val="002359DD"/>
    <w:rsid w:val="00241091"/>
    <w:rsid w:val="00243577"/>
    <w:rsid w:val="00244F80"/>
    <w:rsid w:val="00246297"/>
    <w:rsid w:val="00246594"/>
    <w:rsid w:val="00246B28"/>
    <w:rsid w:val="00250FB6"/>
    <w:rsid w:val="002511F2"/>
    <w:rsid w:val="002540D7"/>
    <w:rsid w:val="0025553C"/>
    <w:rsid w:val="00256DD2"/>
    <w:rsid w:val="00263B5B"/>
    <w:rsid w:val="002644E2"/>
    <w:rsid w:val="0027210A"/>
    <w:rsid w:val="00275895"/>
    <w:rsid w:val="002826E2"/>
    <w:rsid w:val="002837DE"/>
    <w:rsid w:val="00284ADD"/>
    <w:rsid w:val="00285E6B"/>
    <w:rsid w:val="00290016"/>
    <w:rsid w:val="00293AEE"/>
    <w:rsid w:val="00295C76"/>
    <w:rsid w:val="002A039D"/>
    <w:rsid w:val="002A0EFB"/>
    <w:rsid w:val="002A25BB"/>
    <w:rsid w:val="002A34D5"/>
    <w:rsid w:val="002A5D38"/>
    <w:rsid w:val="002B1BD5"/>
    <w:rsid w:val="002B3DA6"/>
    <w:rsid w:val="002B5222"/>
    <w:rsid w:val="002B6DB0"/>
    <w:rsid w:val="002C1655"/>
    <w:rsid w:val="002C1CDD"/>
    <w:rsid w:val="002D0C30"/>
    <w:rsid w:val="002D3DE3"/>
    <w:rsid w:val="002D473D"/>
    <w:rsid w:val="002D47D3"/>
    <w:rsid w:val="002E1873"/>
    <w:rsid w:val="002E2FD3"/>
    <w:rsid w:val="002E485D"/>
    <w:rsid w:val="002F28E6"/>
    <w:rsid w:val="002F30EA"/>
    <w:rsid w:val="002F7A3C"/>
    <w:rsid w:val="00301034"/>
    <w:rsid w:val="003013A0"/>
    <w:rsid w:val="0030446D"/>
    <w:rsid w:val="00305E1E"/>
    <w:rsid w:val="00310D62"/>
    <w:rsid w:val="00311439"/>
    <w:rsid w:val="0031325E"/>
    <w:rsid w:val="00315B64"/>
    <w:rsid w:val="00316336"/>
    <w:rsid w:val="00316501"/>
    <w:rsid w:val="00317094"/>
    <w:rsid w:val="00323783"/>
    <w:rsid w:val="003238AB"/>
    <w:rsid w:val="003240C7"/>
    <w:rsid w:val="00324524"/>
    <w:rsid w:val="0032735D"/>
    <w:rsid w:val="00331D17"/>
    <w:rsid w:val="00332837"/>
    <w:rsid w:val="00333989"/>
    <w:rsid w:val="00336B3E"/>
    <w:rsid w:val="0033748F"/>
    <w:rsid w:val="0033778E"/>
    <w:rsid w:val="00337A06"/>
    <w:rsid w:val="00337F96"/>
    <w:rsid w:val="003425A9"/>
    <w:rsid w:val="00342CC9"/>
    <w:rsid w:val="00342D67"/>
    <w:rsid w:val="00343FEF"/>
    <w:rsid w:val="00344514"/>
    <w:rsid w:val="0034474D"/>
    <w:rsid w:val="00344E5C"/>
    <w:rsid w:val="0034591E"/>
    <w:rsid w:val="00345DC0"/>
    <w:rsid w:val="00350E0A"/>
    <w:rsid w:val="00352225"/>
    <w:rsid w:val="0035393A"/>
    <w:rsid w:val="00354027"/>
    <w:rsid w:val="00355DAD"/>
    <w:rsid w:val="00357281"/>
    <w:rsid w:val="00360964"/>
    <w:rsid w:val="003617C2"/>
    <w:rsid w:val="00365DED"/>
    <w:rsid w:val="00366528"/>
    <w:rsid w:val="00367948"/>
    <w:rsid w:val="003709DD"/>
    <w:rsid w:val="00371B73"/>
    <w:rsid w:val="00372E50"/>
    <w:rsid w:val="00374BCD"/>
    <w:rsid w:val="00374DB1"/>
    <w:rsid w:val="00375D52"/>
    <w:rsid w:val="0037788D"/>
    <w:rsid w:val="00380545"/>
    <w:rsid w:val="00383597"/>
    <w:rsid w:val="0038711B"/>
    <w:rsid w:val="0038773D"/>
    <w:rsid w:val="00393DF5"/>
    <w:rsid w:val="003941D1"/>
    <w:rsid w:val="003A0A5C"/>
    <w:rsid w:val="003A0BF2"/>
    <w:rsid w:val="003A133F"/>
    <w:rsid w:val="003A22FE"/>
    <w:rsid w:val="003A364A"/>
    <w:rsid w:val="003B0707"/>
    <w:rsid w:val="003B0986"/>
    <w:rsid w:val="003B0A71"/>
    <w:rsid w:val="003B33AB"/>
    <w:rsid w:val="003B33D5"/>
    <w:rsid w:val="003B493B"/>
    <w:rsid w:val="003B601C"/>
    <w:rsid w:val="003B71E5"/>
    <w:rsid w:val="003B7ED8"/>
    <w:rsid w:val="003C127C"/>
    <w:rsid w:val="003C2049"/>
    <w:rsid w:val="003C2C9A"/>
    <w:rsid w:val="003C5BDD"/>
    <w:rsid w:val="003C5F90"/>
    <w:rsid w:val="003C7D13"/>
    <w:rsid w:val="003D0347"/>
    <w:rsid w:val="003D156F"/>
    <w:rsid w:val="003D2BD3"/>
    <w:rsid w:val="003D7244"/>
    <w:rsid w:val="003E19BA"/>
    <w:rsid w:val="003E47CC"/>
    <w:rsid w:val="003F1938"/>
    <w:rsid w:val="003F31AB"/>
    <w:rsid w:val="003F53A8"/>
    <w:rsid w:val="003F58C1"/>
    <w:rsid w:val="003F6E59"/>
    <w:rsid w:val="00401B96"/>
    <w:rsid w:val="00401C18"/>
    <w:rsid w:val="00402A2A"/>
    <w:rsid w:val="00403167"/>
    <w:rsid w:val="0040503A"/>
    <w:rsid w:val="00410D2D"/>
    <w:rsid w:val="00410E3F"/>
    <w:rsid w:val="00411588"/>
    <w:rsid w:val="0041277C"/>
    <w:rsid w:val="00414F5A"/>
    <w:rsid w:val="00415086"/>
    <w:rsid w:val="004212D5"/>
    <w:rsid w:val="00423F7C"/>
    <w:rsid w:val="00425547"/>
    <w:rsid w:val="004256E2"/>
    <w:rsid w:val="00425E03"/>
    <w:rsid w:val="004270F5"/>
    <w:rsid w:val="00434060"/>
    <w:rsid w:val="00435373"/>
    <w:rsid w:val="004356D7"/>
    <w:rsid w:val="0044242B"/>
    <w:rsid w:val="0044634A"/>
    <w:rsid w:val="00447F8C"/>
    <w:rsid w:val="004517D0"/>
    <w:rsid w:val="00452A0A"/>
    <w:rsid w:val="004554C3"/>
    <w:rsid w:val="004556B4"/>
    <w:rsid w:val="00457B01"/>
    <w:rsid w:val="00461A5D"/>
    <w:rsid w:val="00462F02"/>
    <w:rsid w:val="00463B93"/>
    <w:rsid w:val="0047040E"/>
    <w:rsid w:val="00470E6C"/>
    <w:rsid w:val="00472278"/>
    <w:rsid w:val="00473000"/>
    <w:rsid w:val="00475ACB"/>
    <w:rsid w:val="0047796C"/>
    <w:rsid w:val="00477D8D"/>
    <w:rsid w:val="004815FD"/>
    <w:rsid w:val="00483DCD"/>
    <w:rsid w:val="00485F6D"/>
    <w:rsid w:val="0048687D"/>
    <w:rsid w:val="004943CA"/>
    <w:rsid w:val="00495D66"/>
    <w:rsid w:val="00495DEB"/>
    <w:rsid w:val="00497260"/>
    <w:rsid w:val="004A335A"/>
    <w:rsid w:val="004A548B"/>
    <w:rsid w:val="004A69F7"/>
    <w:rsid w:val="004A6B28"/>
    <w:rsid w:val="004A7CAE"/>
    <w:rsid w:val="004B197E"/>
    <w:rsid w:val="004B4D0B"/>
    <w:rsid w:val="004B643B"/>
    <w:rsid w:val="004B659B"/>
    <w:rsid w:val="004B68E7"/>
    <w:rsid w:val="004B6AA0"/>
    <w:rsid w:val="004C03D0"/>
    <w:rsid w:val="004C22E4"/>
    <w:rsid w:val="004C450E"/>
    <w:rsid w:val="004C4656"/>
    <w:rsid w:val="004C59DA"/>
    <w:rsid w:val="004C5BB1"/>
    <w:rsid w:val="004D040B"/>
    <w:rsid w:val="004D189F"/>
    <w:rsid w:val="004D2364"/>
    <w:rsid w:val="004D3084"/>
    <w:rsid w:val="004D6011"/>
    <w:rsid w:val="004D63D3"/>
    <w:rsid w:val="004D799E"/>
    <w:rsid w:val="004D7DEF"/>
    <w:rsid w:val="004E0EC3"/>
    <w:rsid w:val="004E4DB6"/>
    <w:rsid w:val="004E7C2B"/>
    <w:rsid w:val="004F1C6B"/>
    <w:rsid w:val="004F2CC3"/>
    <w:rsid w:val="004F4FE8"/>
    <w:rsid w:val="004F7F43"/>
    <w:rsid w:val="005026D0"/>
    <w:rsid w:val="00502AD7"/>
    <w:rsid w:val="005032E4"/>
    <w:rsid w:val="00507273"/>
    <w:rsid w:val="00510522"/>
    <w:rsid w:val="00517BC4"/>
    <w:rsid w:val="00522183"/>
    <w:rsid w:val="005244D9"/>
    <w:rsid w:val="005249AE"/>
    <w:rsid w:val="00527CA2"/>
    <w:rsid w:val="00527D0B"/>
    <w:rsid w:val="0053097E"/>
    <w:rsid w:val="00532F9E"/>
    <w:rsid w:val="0053690B"/>
    <w:rsid w:val="005369C0"/>
    <w:rsid w:val="00540D6F"/>
    <w:rsid w:val="00542C37"/>
    <w:rsid w:val="005443C8"/>
    <w:rsid w:val="0054544F"/>
    <w:rsid w:val="005456D3"/>
    <w:rsid w:val="005509E6"/>
    <w:rsid w:val="00551554"/>
    <w:rsid w:val="00552968"/>
    <w:rsid w:val="00553368"/>
    <w:rsid w:val="0055512A"/>
    <w:rsid w:val="0055730D"/>
    <w:rsid w:val="005648D4"/>
    <w:rsid w:val="0056525F"/>
    <w:rsid w:val="005657E9"/>
    <w:rsid w:val="0057182B"/>
    <w:rsid w:val="005724C7"/>
    <w:rsid w:val="00576B4A"/>
    <w:rsid w:val="00577C2C"/>
    <w:rsid w:val="00580FEC"/>
    <w:rsid w:val="005848B6"/>
    <w:rsid w:val="005871B9"/>
    <w:rsid w:val="00591B9F"/>
    <w:rsid w:val="005929A6"/>
    <w:rsid w:val="00592F2B"/>
    <w:rsid w:val="00593CA5"/>
    <w:rsid w:val="00593D51"/>
    <w:rsid w:val="005940F3"/>
    <w:rsid w:val="0059414F"/>
    <w:rsid w:val="005951DE"/>
    <w:rsid w:val="0059742B"/>
    <w:rsid w:val="005A01BE"/>
    <w:rsid w:val="005A0ACA"/>
    <w:rsid w:val="005A7DDE"/>
    <w:rsid w:val="005B09DB"/>
    <w:rsid w:val="005B12FA"/>
    <w:rsid w:val="005B307B"/>
    <w:rsid w:val="005B34A3"/>
    <w:rsid w:val="005B505C"/>
    <w:rsid w:val="005B7A3B"/>
    <w:rsid w:val="005C028A"/>
    <w:rsid w:val="005C12C3"/>
    <w:rsid w:val="005C16BF"/>
    <w:rsid w:val="005C27D2"/>
    <w:rsid w:val="005C2AA6"/>
    <w:rsid w:val="005C41B6"/>
    <w:rsid w:val="005C56DA"/>
    <w:rsid w:val="005C641A"/>
    <w:rsid w:val="005D43CF"/>
    <w:rsid w:val="005D4458"/>
    <w:rsid w:val="005D4907"/>
    <w:rsid w:val="005F5044"/>
    <w:rsid w:val="00602C0B"/>
    <w:rsid w:val="00602C3B"/>
    <w:rsid w:val="00603C26"/>
    <w:rsid w:val="006041FF"/>
    <w:rsid w:val="00604500"/>
    <w:rsid w:val="006052B2"/>
    <w:rsid w:val="00610AF9"/>
    <w:rsid w:val="00612BC8"/>
    <w:rsid w:val="0061310C"/>
    <w:rsid w:val="00614954"/>
    <w:rsid w:val="006222AB"/>
    <w:rsid w:val="00622802"/>
    <w:rsid w:val="00622EE1"/>
    <w:rsid w:val="00623EB7"/>
    <w:rsid w:val="006258C3"/>
    <w:rsid w:val="00627BFF"/>
    <w:rsid w:val="00637A72"/>
    <w:rsid w:val="00637EE2"/>
    <w:rsid w:val="006400F4"/>
    <w:rsid w:val="00640C52"/>
    <w:rsid w:val="00640D67"/>
    <w:rsid w:val="00641A93"/>
    <w:rsid w:val="00643994"/>
    <w:rsid w:val="00643EFF"/>
    <w:rsid w:val="006447FB"/>
    <w:rsid w:val="00645117"/>
    <w:rsid w:val="0064687E"/>
    <w:rsid w:val="00647633"/>
    <w:rsid w:val="006550BA"/>
    <w:rsid w:val="006564FB"/>
    <w:rsid w:val="0066010A"/>
    <w:rsid w:val="00665FC7"/>
    <w:rsid w:val="00666A51"/>
    <w:rsid w:val="006713A8"/>
    <w:rsid w:val="00671CA2"/>
    <w:rsid w:val="006724D8"/>
    <w:rsid w:val="00677203"/>
    <w:rsid w:val="00677A6B"/>
    <w:rsid w:val="00680774"/>
    <w:rsid w:val="00682CEC"/>
    <w:rsid w:val="00684559"/>
    <w:rsid w:val="00686A5F"/>
    <w:rsid w:val="00690803"/>
    <w:rsid w:val="00692A56"/>
    <w:rsid w:val="00693B92"/>
    <w:rsid w:val="006958D7"/>
    <w:rsid w:val="006A091B"/>
    <w:rsid w:val="006A2155"/>
    <w:rsid w:val="006A216F"/>
    <w:rsid w:val="006A624C"/>
    <w:rsid w:val="006A7136"/>
    <w:rsid w:val="006A7AE7"/>
    <w:rsid w:val="006B1E3D"/>
    <w:rsid w:val="006B3923"/>
    <w:rsid w:val="006B3F60"/>
    <w:rsid w:val="006B4786"/>
    <w:rsid w:val="006B4E01"/>
    <w:rsid w:val="006B58E6"/>
    <w:rsid w:val="006B7D92"/>
    <w:rsid w:val="006C0A8C"/>
    <w:rsid w:val="006D22F9"/>
    <w:rsid w:val="006D6CB1"/>
    <w:rsid w:val="006E0CFB"/>
    <w:rsid w:val="006E23B3"/>
    <w:rsid w:val="006E38CC"/>
    <w:rsid w:val="006E38F6"/>
    <w:rsid w:val="006E407D"/>
    <w:rsid w:val="006E416A"/>
    <w:rsid w:val="006E4735"/>
    <w:rsid w:val="006E4CEE"/>
    <w:rsid w:val="006F0D90"/>
    <w:rsid w:val="006F0F4B"/>
    <w:rsid w:val="006F4968"/>
    <w:rsid w:val="006F50EA"/>
    <w:rsid w:val="006F6E0D"/>
    <w:rsid w:val="006F702B"/>
    <w:rsid w:val="006F7369"/>
    <w:rsid w:val="00700C4A"/>
    <w:rsid w:val="00705866"/>
    <w:rsid w:val="00710260"/>
    <w:rsid w:val="0071078F"/>
    <w:rsid w:val="00711088"/>
    <w:rsid w:val="00711772"/>
    <w:rsid w:val="00711E95"/>
    <w:rsid w:val="007158BC"/>
    <w:rsid w:val="0071614D"/>
    <w:rsid w:val="007221EA"/>
    <w:rsid w:val="007231D5"/>
    <w:rsid w:val="0072366D"/>
    <w:rsid w:val="0073185F"/>
    <w:rsid w:val="00731FA6"/>
    <w:rsid w:val="00732433"/>
    <w:rsid w:val="0073371C"/>
    <w:rsid w:val="007357A0"/>
    <w:rsid w:val="007372A9"/>
    <w:rsid w:val="007407C5"/>
    <w:rsid w:val="007444AF"/>
    <w:rsid w:val="00744CE2"/>
    <w:rsid w:val="00755C0F"/>
    <w:rsid w:val="00756615"/>
    <w:rsid w:val="0076314D"/>
    <w:rsid w:val="0076520E"/>
    <w:rsid w:val="007657B9"/>
    <w:rsid w:val="00767331"/>
    <w:rsid w:val="0077185F"/>
    <w:rsid w:val="0077248D"/>
    <w:rsid w:val="007728C7"/>
    <w:rsid w:val="00777784"/>
    <w:rsid w:val="007815A7"/>
    <w:rsid w:val="0078295B"/>
    <w:rsid w:val="00784B5B"/>
    <w:rsid w:val="00784DE6"/>
    <w:rsid w:val="0078528F"/>
    <w:rsid w:val="00785655"/>
    <w:rsid w:val="007864C7"/>
    <w:rsid w:val="007866F1"/>
    <w:rsid w:val="00786E6B"/>
    <w:rsid w:val="0078768F"/>
    <w:rsid w:val="00794F86"/>
    <w:rsid w:val="00795E7A"/>
    <w:rsid w:val="007974D5"/>
    <w:rsid w:val="007A095B"/>
    <w:rsid w:val="007A192B"/>
    <w:rsid w:val="007A21AB"/>
    <w:rsid w:val="007A2CF9"/>
    <w:rsid w:val="007A5013"/>
    <w:rsid w:val="007A551D"/>
    <w:rsid w:val="007A648C"/>
    <w:rsid w:val="007B3160"/>
    <w:rsid w:val="007B34BB"/>
    <w:rsid w:val="007B5766"/>
    <w:rsid w:val="007B7859"/>
    <w:rsid w:val="007C3B84"/>
    <w:rsid w:val="007C610B"/>
    <w:rsid w:val="007D040A"/>
    <w:rsid w:val="007D42B3"/>
    <w:rsid w:val="007D473A"/>
    <w:rsid w:val="007D6A57"/>
    <w:rsid w:val="007D6DCE"/>
    <w:rsid w:val="007E236B"/>
    <w:rsid w:val="007E4094"/>
    <w:rsid w:val="007E5207"/>
    <w:rsid w:val="007E7CBC"/>
    <w:rsid w:val="007F3E56"/>
    <w:rsid w:val="007F6893"/>
    <w:rsid w:val="00800051"/>
    <w:rsid w:val="00805BE5"/>
    <w:rsid w:val="0080661F"/>
    <w:rsid w:val="008071A8"/>
    <w:rsid w:val="00807DBA"/>
    <w:rsid w:val="00807E71"/>
    <w:rsid w:val="0081268C"/>
    <w:rsid w:val="0081586B"/>
    <w:rsid w:val="008206D4"/>
    <w:rsid w:val="00820A66"/>
    <w:rsid w:val="00820E56"/>
    <w:rsid w:val="008211A1"/>
    <w:rsid w:val="00822DC0"/>
    <w:rsid w:val="008233F9"/>
    <w:rsid w:val="008246FC"/>
    <w:rsid w:val="0083059D"/>
    <w:rsid w:val="00830608"/>
    <w:rsid w:val="008311AF"/>
    <w:rsid w:val="00834790"/>
    <w:rsid w:val="008355DC"/>
    <w:rsid w:val="00837654"/>
    <w:rsid w:val="008414CA"/>
    <w:rsid w:val="008415DD"/>
    <w:rsid w:val="00841EC0"/>
    <w:rsid w:val="00842098"/>
    <w:rsid w:val="00843208"/>
    <w:rsid w:val="00843B01"/>
    <w:rsid w:val="00845E1E"/>
    <w:rsid w:val="00846BFC"/>
    <w:rsid w:val="008532AB"/>
    <w:rsid w:val="008549E3"/>
    <w:rsid w:val="00855588"/>
    <w:rsid w:val="00857415"/>
    <w:rsid w:val="00863C91"/>
    <w:rsid w:val="00865879"/>
    <w:rsid w:val="00865AA1"/>
    <w:rsid w:val="00866463"/>
    <w:rsid w:val="00866DD0"/>
    <w:rsid w:val="0087052E"/>
    <w:rsid w:val="00871660"/>
    <w:rsid w:val="008721EB"/>
    <w:rsid w:val="00874E83"/>
    <w:rsid w:val="00874F72"/>
    <w:rsid w:val="00876866"/>
    <w:rsid w:val="00880F46"/>
    <w:rsid w:val="008812A5"/>
    <w:rsid w:val="00881F5B"/>
    <w:rsid w:val="00882DD1"/>
    <w:rsid w:val="00883A51"/>
    <w:rsid w:val="008846FD"/>
    <w:rsid w:val="00887FF2"/>
    <w:rsid w:val="00892E71"/>
    <w:rsid w:val="0089391D"/>
    <w:rsid w:val="00894D45"/>
    <w:rsid w:val="00896DB3"/>
    <w:rsid w:val="008A14F4"/>
    <w:rsid w:val="008A1668"/>
    <w:rsid w:val="008A3230"/>
    <w:rsid w:val="008A35D3"/>
    <w:rsid w:val="008A3824"/>
    <w:rsid w:val="008A3D9B"/>
    <w:rsid w:val="008A6619"/>
    <w:rsid w:val="008A7ADC"/>
    <w:rsid w:val="008B2BAF"/>
    <w:rsid w:val="008B377F"/>
    <w:rsid w:val="008B49A6"/>
    <w:rsid w:val="008B4A5B"/>
    <w:rsid w:val="008B50C0"/>
    <w:rsid w:val="008B6092"/>
    <w:rsid w:val="008B619B"/>
    <w:rsid w:val="008C168A"/>
    <w:rsid w:val="008C5153"/>
    <w:rsid w:val="008C6E13"/>
    <w:rsid w:val="008D5803"/>
    <w:rsid w:val="008D7D9A"/>
    <w:rsid w:val="008E1FAD"/>
    <w:rsid w:val="008E2607"/>
    <w:rsid w:val="008E340A"/>
    <w:rsid w:val="008E3E54"/>
    <w:rsid w:val="008E4EBA"/>
    <w:rsid w:val="008E719A"/>
    <w:rsid w:val="008F0C7D"/>
    <w:rsid w:val="008F1824"/>
    <w:rsid w:val="008F18CA"/>
    <w:rsid w:val="008F453B"/>
    <w:rsid w:val="008F48AE"/>
    <w:rsid w:val="009000F0"/>
    <w:rsid w:val="009025AE"/>
    <w:rsid w:val="00902FDC"/>
    <w:rsid w:val="009066A9"/>
    <w:rsid w:val="0090728F"/>
    <w:rsid w:val="009076B2"/>
    <w:rsid w:val="00911702"/>
    <w:rsid w:val="00913EF5"/>
    <w:rsid w:val="0091533F"/>
    <w:rsid w:val="00917A74"/>
    <w:rsid w:val="00923681"/>
    <w:rsid w:val="00923992"/>
    <w:rsid w:val="00925DBF"/>
    <w:rsid w:val="009266AD"/>
    <w:rsid w:val="009312BB"/>
    <w:rsid w:val="0093442D"/>
    <w:rsid w:val="009361EF"/>
    <w:rsid w:val="00940208"/>
    <w:rsid w:val="009440DA"/>
    <w:rsid w:val="0094677F"/>
    <w:rsid w:val="00946E7C"/>
    <w:rsid w:val="009470D2"/>
    <w:rsid w:val="009477E2"/>
    <w:rsid w:val="009520D7"/>
    <w:rsid w:val="00952B46"/>
    <w:rsid w:val="0095499F"/>
    <w:rsid w:val="009620EE"/>
    <w:rsid w:val="00962EB9"/>
    <w:rsid w:val="00965C25"/>
    <w:rsid w:val="00967B11"/>
    <w:rsid w:val="009721E4"/>
    <w:rsid w:val="00974416"/>
    <w:rsid w:val="00982CBC"/>
    <w:rsid w:val="00984532"/>
    <w:rsid w:val="00990968"/>
    <w:rsid w:val="009917D2"/>
    <w:rsid w:val="00993376"/>
    <w:rsid w:val="00993A70"/>
    <w:rsid w:val="00993B52"/>
    <w:rsid w:val="009956D2"/>
    <w:rsid w:val="00996447"/>
    <w:rsid w:val="009A0FE9"/>
    <w:rsid w:val="009A14B2"/>
    <w:rsid w:val="009A4449"/>
    <w:rsid w:val="009A4DA1"/>
    <w:rsid w:val="009A62F7"/>
    <w:rsid w:val="009A7263"/>
    <w:rsid w:val="009B0FB4"/>
    <w:rsid w:val="009B12AC"/>
    <w:rsid w:val="009B20B1"/>
    <w:rsid w:val="009B4742"/>
    <w:rsid w:val="009B5239"/>
    <w:rsid w:val="009B763C"/>
    <w:rsid w:val="009C077D"/>
    <w:rsid w:val="009D1F3A"/>
    <w:rsid w:val="009D2C10"/>
    <w:rsid w:val="009D306F"/>
    <w:rsid w:val="009D3365"/>
    <w:rsid w:val="009D540E"/>
    <w:rsid w:val="009D579D"/>
    <w:rsid w:val="009E0A3D"/>
    <w:rsid w:val="009E0F06"/>
    <w:rsid w:val="009E30B8"/>
    <w:rsid w:val="009E4C4A"/>
    <w:rsid w:val="009E5C93"/>
    <w:rsid w:val="009E691E"/>
    <w:rsid w:val="009E7BCD"/>
    <w:rsid w:val="009F023F"/>
    <w:rsid w:val="009F3A1C"/>
    <w:rsid w:val="009F4B68"/>
    <w:rsid w:val="009F6A71"/>
    <w:rsid w:val="009F79E9"/>
    <w:rsid w:val="00A000B8"/>
    <w:rsid w:val="00A00577"/>
    <w:rsid w:val="00A026F5"/>
    <w:rsid w:val="00A03706"/>
    <w:rsid w:val="00A0438F"/>
    <w:rsid w:val="00A060F6"/>
    <w:rsid w:val="00A10D68"/>
    <w:rsid w:val="00A11907"/>
    <w:rsid w:val="00A11B50"/>
    <w:rsid w:val="00A13034"/>
    <w:rsid w:val="00A13FDF"/>
    <w:rsid w:val="00A15009"/>
    <w:rsid w:val="00A16060"/>
    <w:rsid w:val="00A16E5E"/>
    <w:rsid w:val="00A16F66"/>
    <w:rsid w:val="00A1782E"/>
    <w:rsid w:val="00A2059B"/>
    <w:rsid w:val="00A205AE"/>
    <w:rsid w:val="00A20C16"/>
    <w:rsid w:val="00A223F5"/>
    <w:rsid w:val="00A22BF7"/>
    <w:rsid w:val="00A24A42"/>
    <w:rsid w:val="00A2653F"/>
    <w:rsid w:val="00A26B5A"/>
    <w:rsid w:val="00A307DE"/>
    <w:rsid w:val="00A30897"/>
    <w:rsid w:val="00A30968"/>
    <w:rsid w:val="00A31E08"/>
    <w:rsid w:val="00A31FC1"/>
    <w:rsid w:val="00A34EE1"/>
    <w:rsid w:val="00A37EA8"/>
    <w:rsid w:val="00A41DFB"/>
    <w:rsid w:val="00A42C6F"/>
    <w:rsid w:val="00A45C38"/>
    <w:rsid w:val="00A51A2F"/>
    <w:rsid w:val="00A553B2"/>
    <w:rsid w:val="00A5645C"/>
    <w:rsid w:val="00A57834"/>
    <w:rsid w:val="00A62826"/>
    <w:rsid w:val="00A70E87"/>
    <w:rsid w:val="00A73FE0"/>
    <w:rsid w:val="00A74336"/>
    <w:rsid w:val="00A76536"/>
    <w:rsid w:val="00A804FB"/>
    <w:rsid w:val="00A83F57"/>
    <w:rsid w:val="00A93A3C"/>
    <w:rsid w:val="00A962FC"/>
    <w:rsid w:val="00A974D3"/>
    <w:rsid w:val="00A9776D"/>
    <w:rsid w:val="00AA2123"/>
    <w:rsid w:val="00AA34C5"/>
    <w:rsid w:val="00AA3622"/>
    <w:rsid w:val="00AA4BFB"/>
    <w:rsid w:val="00AA4D5E"/>
    <w:rsid w:val="00AA7E89"/>
    <w:rsid w:val="00AB159F"/>
    <w:rsid w:val="00AB233D"/>
    <w:rsid w:val="00AB2658"/>
    <w:rsid w:val="00AB26ED"/>
    <w:rsid w:val="00AB2D0B"/>
    <w:rsid w:val="00AB454C"/>
    <w:rsid w:val="00AB5E9E"/>
    <w:rsid w:val="00AC2990"/>
    <w:rsid w:val="00AC3DCC"/>
    <w:rsid w:val="00AC4D99"/>
    <w:rsid w:val="00AC5AE6"/>
    <w:rsid w:val="00AC5B11"/>
    <w:rsid w:val="00AC6579"/>
    <w:rsid w:val="00AC6DC5"/>
    <w:rsid w:val="00AC7C55"/>
    <w:rsid w:val="00AC7F2D"/>
    <w:rsid w:val="00AD11F9"/>
    <w:rsid w:val="00AD42A9"/>
    <w:rsid w:val="00AD5891"/>
    <w:rsid w:val="00AD5968"/>
    <w:rsid w:val="00AD6656"/>
    <w:rsid w:val="00AD7352"/>
    <w:rsid w:val="00AE0C03"/>
    <w:rsid w:val="00AE5932"/>
    <w:rsid w:val="00AE67C3"/>
    <w:rsid w:val="00AE6EBB"/>
    <w:rsid w:val="00AE7E35"/>
    <w:rsid w:val="00AF0575"/>
    <w:rsid w:val="00AF3DDA"/>
    <w:rsid w:val="00AF4201"/>
    <w:rsid w:val="00AF6652"/>
    <w:rsid w:val="00AF7AF0"/>
    <w:rsid w:val="00B0148E"/>
    <w:rsid w:val="00B0387E"/>
    <w:rsid w:val="00B0484D"/>
    <w:rsid w:val="00B04F72"/>
    <w:rsid w:val="00B06A24"/>
    <w:rsid w:val="00B06E31"/>
    <w:rsid w:val="00B06F54"/>
    <w:rsid w:val="00B07740"/>
    <w:rsid w:val="00B10FE9"/>
    <w:rsid w:val="00B11653"/>
    <w:rsid w:val="00B11728"/>
    <w:rsid w:val="00B12B89"/>
    <w:rsid w:val="00B1598B"/>
    <w:rsid w:val="00B22DD6"/>
    <w:rsid w:val="00B247D4"/>
    <w:rsid w:val="00B24D5A"/>
    <w:rsid w:val="00B26845"/>
    <w:rsid w:val="00B27F63"/>
    <w:rsid w:val="00B31BEA"/>
    <w:rsid w:val="00B33852"/>
    <w:rsid w:val="00B353DC"/>
    <w:rsid w:val="00B36986"/>
    <w:rsid w:val="00B370E5"/>
    <w:rsid w:val="00B409CF"/>
    <w:rsid w:val="00B433A3"/>
    <w:rsid w:val="00B465EF"/>
    <w:rsid w:val="00B46819"/>
    <w:rsid w:val="00B46933"/>
    <w:rsid w:val="00B5490C"/>
    <w:rsid w:val="00B56A37"/>
    <w:rsid w:val="00B60647"/>
    <w:rsid w:val="00B61E4F"/>
    <w:rsid w:val="00B67C0A"/>
    <w:rsid w:val="00B708CC"/>
    <w:rsid w:val="00B70C46"/>
    <w:rsid w:val="00B712AD"/>
    <w:rsid w:val="00B728CD"/>
    <w:rsid w:val="00B73104"/>
    <w:rsid w:val="00B73E25"/>
    <w:rsid w:val="00B75C62"/>
    <w:rsid w:val="00B8037A"/>
    <w:rsid w:val="00B816C8"/>
    <w:rsid w:val="00B8472A"/>
    <w:rsid w:val="00B87B44"/>
    <w:rsid w:val="00B907E7"/>
    <w:rsid w:val="00B9084C"/>
    <w:rsid w:val="00B91515"/>
    <w:rsid w:val="00B924CC"/>
    <w:rsid w:val="00B93A65"/>
    <w:rsid w:val="00B955D9"/>
    <w:rsid w:val="00B96DFC"/>
    <w:rsid w:val="00B979CB"/>
    <w:rsid w:val="00BA0A12"/>
    <w:rsid w:val="00BA0A56"/>
    <w:rsid w:val="00BA4286"/>
    <w:rsid w:val="00BA56C4"/>
    <w:rsid w:val="00BB1556"/>
    <w:rsid w:val="00BB2414"/>
    <w:rsid w:val="00BB2F30"/>
    <w:rsid w:val="00BB36E2"/>
    <w:rsid w:val="00BB5AF0"/>
    <w:rsid w:val="00BB6AFB"/>
    <w:rsid w:val="00BC49E3"/>
    <w:rsid w:val="00BC4A9E"/>
    <w:rsid w:val="00BC4ABD"/>
    <w:rsid w:val="00BD012B"/>
    <w:rsid w:val="00BD0232"/>
    <w:rsid w:val="00BD298F"/>
    <w:rsid w:val="00BD3907"/>
    <w:rsid w:val="00BD50AB"/>
    <w:rsid w:val="00BD52A1"/>
    <w:rsid w:val="00BD5E1A"/>
    <w:rsid w:val="00BD696C"/>
    <w:rsid w:val="00BD6A8D"/>
    <w:rsid w:val="00BE046A"/>
    <w:rsid w:val="00BE0CD1"/>
    <w:rsid w:val="00BE43FF"/>
    <w:rsid w:val="00BE7A6C"/>
    <w:rsid w:val="00BF07F7"/>
    <w:rsid w:val="00BF3C96"/>
    <w:rsid w:val="00BF4D1C"/>
    <w:rsid w:val="00BF50D7"/>
    <w:rsid w:val="00BF5F80"/>
    <w:rsid w:val="00BF70C8"/>
    <w:rsid w:val="00C005D9"/>
    <w:rsid w:val="00C016CE"/>
    <w:rsid w:val="00C027B8"/>
    <w:rsid w:val="00C04B36"/>
    <w:rsid w:val="00C0525C"/>
    <w:rsid w:val="00C05B4C"/>
    <w:rsid w:val="00C06863"/>
    <w:rsid w:val="00C069BF"/>
    <w:rsid w:val="00C077E7"/>
    <w:rsid w:val="00C1004E"/>
    <w:rsid w:val="00C15021"/>
    <w:rsid w:val="00C216DF"/>
    <w:rsid w:val="00C2394A"/>
    <w:rsid w:val="00C24DD5"/>
    <w:rsid w:val="00C252B1"/>
    <w:rsid w:val="00C25FA4"/>
    <w:rsid w:val="00C27673"/>
    <w:rsid w:val="00C314D9"/>
    <w:rsid w:val="00C32E2C"/>
    <w:rsid w:val="00C331AB"/>
    <w:rsid w:val="00C3385D"/>
    <w:rsid w:val="00C34199"/>
    <w:rsid w:val="00C406E5"/>
    <w:rsid w:val="00C41960"/>
    <w:rsid w:val="00C44A21"/>
    <w:rsid w:val="00C456A9"/>
    <w:rsid w:val="00C45897"/>
    <w:rsid w:val="00C4615B"/>
    <w:rsid w:val="00C46AE2"/>
    <w:rsid w:val="00C47304"/>
    <w:rsid w:val="00C5018B"/>
    <w:rsid w:val="00C50910"/>
    <w:rsid w:val="00C50CD4"/>
    <w:rsid w:val="00C50E4A"/>
    <w:rsid w:val="00C5106D"/>
    <w:rsid w:val="00C511E3"/>
    <w:rsid w:val="00C523C4"/>
    <w:rsid w:val="00C53F11"/>
    <w:rsid w:val="00C66905"/>
    <w:rsid w:val="00C66A9B"/>
    <w:rsid w:val="00C67886"/>
    <w:rsid w:val="00C67A97"/>
    <w:rsid w:val="00C67E44"/>
    <w:rsid w:val="00C7004F"/>
    <w:rsid w:val="00C7146D"/>
    <w:rsid w:val="00C71986"/>
    <w:rsid w:val="00C72856"/>
    <w:rsid w:val="00C73645"/>
    <w:rsid w:val="00C74BC8"/>
    <w:rsid w:val="00C76821"/>
    <w:rsid w:val="00C76E79"/>
    <w:rsid w:val="00C83159"/>
    <w:rsid w:val="00C83841"/>
    <w:rsid w:val="00C84FC0"/>
    <w:rsid w:val="00C8745B"/>
    <w:rsid w:val="00C87F8C"/>
    <w:rsid w:val="00C93ED2"/>
    <w:rsid w:val="00CA5165"/>
    <w:rsid w:val="00CA5493"/>
    <w:rsid w:val="00CA642E"/>
    <w:rsid w:val="00CB0CA1"/>
    <w:rsid w:val="00CB10C7"/>
    <w:rsid w:val="00CB3E25"/>
    <w:rsid w:val="00CB5BB3"/>
    <w:rsid w:val="00CB7B2C"/>
    <w:rsid w:val="00CB7CD6"/>
    <w:rsid w:val="00CB7EC0"/>
    <w:rsid w:val="00CC0DE7"/>
    <w:rsid w:val="00CC1BA9"/>
    <w:rsid w:val="00CC1BBB"/>
    <w:rsid w:val="00CC292D"/>
    <w:rsid w:val="00CC585B"/>
    <w:rsid w:val="00CC5870"/>
    <w:rsid w:val="00CD0177"/>
    <w:rsid w:val="00CD1477"/>
    <w:rsid w:val="00CD1F2D"/>
    <w:rsid w:val="00CD45A5"/>
    <w:rsid w:val="00CD54D7"/>
    <w:rsid w:val="00CE040F"/>
    <w:rsid w:val="00CE427A"/>
    <w:rsid w:val="00CE4BD3"/>
    <w:rsid w:val="00CE7B1B"/>
    <w:rsid w:val="00CF2716"/>
    <w:rsid w:val="00CF32F1"/>
    <w:rsid w:val="00CF3B4A"/>
    <w:rsid w:val="00CF3BE4"/>
    <w:rsid w:val="00CF3C69"/>
    <w:rsid w:val="00CF4043"/>
    <w:rsid w:val="00CF4243"/>
    <w:rsid w:val="00CF72E9"/>
    <w:rsid w:val="00D03722"/>
    <w:rsid w:val="00D0611B"/>
    <w:rsid w:val="00D06947"/>
    <w:rsid w:val="00D1113A"/>
    <w:rsid w:val="00D144EE"/>
    <w:rsid w:val="00D1470E"/>
    <w:rsid w:val="00D154C5"/>
    <w:rsid w:val="00D163C1"/>
    <w:rsid w:val="00D17069"/>
    <w:rsid w:val="00D229B5"/>
    <w:rsid w:val="00D271A9"/>
    <w:rsid w:val="00D314AD"/>
    <w:rsid w:val="00D316D0"/>
    <w:rsid w:val="00D31BF6"/>
    <w:rsid w:val="00D31C15"/>
    <w:rsid w:val="00D32948"/>
    <w:rsid w:val="00D334B4"/>
    <w:rsid w:val="00D348B3"/>
    <w:rsid w:val="00D420A2"/>
    <w:rsid w:val="00D424E2"/>
    <w:rsid w:val="00D434E4"/>
    <w:rsid w:val="00D438EE"/>
    <w:rsid w:val="00D466BC"/>
    <w:rsid w:val="00D46827"/>
    <w:rsid w:val="00D472FB"/>
    <w:rsid w:val="00D51516"/>
    <w:rsid w:val="00D51EC3"/>
    <w:rsid w:val="00D52D79"/>
    <w:rsid w:val="00D52F34"/>
    <w:rsid w:val="00D549B4"/>
    <w:rsid w:val="00D55688"/>
    <w:rsid w:val="00D578D2"/>
    <w:rsid w:val="00D62A6C"/>
    <w:rsid w:val="00D6481B"/>
    <w:rsid w:val="00D6561D"/>
    <w:rsid w:val="00D73CAC"/>
    <w:rsid w:val="00D74E14"/>
    <w:rsid w:val="00D765C3"/>
    <w:rsid w:val="00D767A8"/>
    <w:rsid w:val="00D7715E"/>
    <w:rsid w:val="00D77ECC"/>
    <w:rsid w:val="00D84672"/>
    <w:rsid w:val="00D86558"/>
    <w:rsid w:val="00D87DFC"/>
    <w:rsid w:val="00D901BC"/>
    <w:rsid w:val="00D9202A"/>
    <w:rsid w:val="00D92A12"/>
    <w:rsid w:val="00D93978"/>
    <w:rsid w:val="00D93FA4"/>
    <w:rsid w:val="00D94B6C"/>
    <w:rsid w:val="00DA28C2"/>
    <w:rsid w:val="00DA3E04"/>
    <w:rsid w:val="00DA52B6"/>
    <w:rsid w:val="00DA5AE7"/>
    <w:rsid w:val="00DB0DB6"/>
    <w:rsid w:val="00DB2C88"/>
    <w:rsid w:val="00DB3177"/>
    <w:rsid w:val="00DB73CD"/>
    <w:rsid w:val="00DD1C10"/>
    <w:rsid w:val="00DD23D2"/>
    <w:rsid w:val="00DD52E5"/>
    <w:rsid w:val="00DD6AC7"/>
    <w:rsid w:val="00DD7BD0"/>
    <w:rsid w:val="00DE1EB9"/>
    <w:rsid w:val="00DE608E"/>
    <w:rsid w:val="00DE74D3"/>
    <w:rsid w:val="00DE765E"/>
    <w:rsid w:val="00DF1231"/>
    <w:rsid w:val="00DF13D6"/>
    <w:rsid w:val="00DF1D34"/>
    <w:rsid w:val="00DF2FAD"/>
    <w:rsid w:val="00DF7496"/>
    <w:rsid w:val="00DF7AD9"/>
    <w:rsid w:val="00E00528"/>
    <w:rsid w:val="00E02636"/>
    <w:rsid w:val="00E030D2"/>
    <w:rsid w:val="00E03527"/>
    <w:rsid w:val="00E05A12"/>
    <w:rsid w:val="00E07BE9"/>
    <w:rsid w:val="00E07D68"/>
    <w:rsid w:val="00E07ED3"/>
    <w:rsid w:val="00E11A6E"/>
    <w:rsid w:val="00E1233F"/>
    <w:rsid w:val="00E12905"/>
    <w:rsid w:val="00E15030"/>
    <w:rsid w:val="00E16BC0"/>
    <w:rsid w:val="00E214B0"/>
    <w:rsid w:val="00E22091"/>
    <w:rsid w:val="00E257FF"/>
    <w:rsid w:val="00E260F4"/>
    <w:rsid w:val="00E277C6"/>
    <w:rsid w:val="00E33AC8"/>
    <w:rsid w:val="00E33D80"/>
    <w:rsid w:val="00E33E4A"/>
    <w:rsid w:val="00E34BFF"/>
    <w:rsid w:val="00E35F54"/>
    <w:rsid w:val="00E37076"/>
    <w:rsid w:val="00E377AA"/>
    <w:rsid w:val="00E4022B"/>
    <w:rsid w:val="00E40C13"/>
    <w:rsid w:val="00E4437B"/>
    <w:rsid w:val="00E50415"/>
    <w:rsid w:val="00E51F08"/>
    <w:rsid w:val="00E527B6"/>
    <w:rsid w:val="00E533B9"/>
    <w:rsid w:val="00E54C44"/>
    <w:rsid w:val="00E554AC"/>
    <w:rsid w:val="00E60812"/>
    <w:rsid w:val="00E615C0"/>
    <w:rsid w:val="00E62313"/>
    <w:rsid w:val="00E650FD"/>
    <w:rsid w:val="00E65F99"/>
    <w:rsid w:val="00E6706E"/>
    <w:rsid w:val="00E67FC5"/>
    <w:rsid w:val="00E741DD"/>
    <w:rsid w:val="00E74598"/>
    <w:rsid w:val="00E74840"/>
    <w:rsid w:val="00E7499D"/>
    <w:rsid w:val="00E77D5E"/>
    <w:rsid w:val="00E83B30"/>
    <w:rsid w:val="00E84BD8"/>
    <w:rsid w:val="00E85B96"/>
    <w:rsid w:val="00E8692B"/>
    <w:rsid w:val="00E90357"/>
    <w:rsid w:val="00E90AB5"/>
    <w:rsid w:val="00E91913"/>
    <w:rsid w:val="00E9233F"/>
    <w:rsid w:val="00E9369C"/>
    <w:rsid w:val="00E97E92"/>
    <w:rsid w:val="00EA3E6D"/>
    <w:rsid w:val="00EA3F48"/>
    <w:rsid w:val="00EA483E"/>
    <w:rsid w:val="00EA49E2"/>
    <w:rsid w:val="00EA5EB4"/>
    <w:rsid w:val="00EA69A8"/>
    <w:rsid w:val="00EA7BF0"/>
    <w:rsid w:val="00EB22D9"/>
    <w:rsid w:val="00EB295B"/>
    <w:rsid w:val="00EC286C"/>
    <w:rsid w:val="00EC52EF"/>
    <w:rsid w:val="00EC600F"/>
    <w:rsid w:val="00EC6B79"/>
    <w:rsid w:val="00EC6B7E"/>
    <w:rsid w:val="00ED09B6"/>
    <w:rsid w:val="00ED1789"/>
    <w:rsid w:val="00ED2ABE"/>
    <w:rsid w:val="00EE4F04"/>
    <w:rsid w:val="00EE5743"/>
    <w:rsid w:val="00EE5990"/>
    <w:rsid w:val="00EE5E12"/>
    <w:rsid w:val="00EE7A13"/>
    <w:rsid w:val="00EF44EB"/>
    <w:rsid w:val="00EF5EFF"/>
    <w:rsid w:val="00EF636D"/>
    <w:rsid w:val="00EF6580"/>
    <w:rsid w:val="00EF6BFE"/>
    <w:rsid w:val="00EF784F"/>
    <w:rsid w:val="00EF7BAB"/>
    <w:rsid w:val="00F00B7C"/>
    <w:rsid w:val="00F04EC5"/>
    <w:rsid w:val="00F05AEF"/>
    <w:rsid w:val="00F06FDA"/>
    <w:rsid w:val="00F10899"/>
    <w:rsid w:val="00F1195B"/>
    <w:rsid w:val="00F14877"/>
    <w:rsid w:val="00F16FE7"/>
    <w:rsid w:val="00F17BE8"/>
    <w:rsid w:val="00F221B0"/>
    <w:rsid w:val="00F228DB"/>
    <w:rsid w:val="00F22B88"/>
    <w:rsid w:val="00F23456"/>
    <w:rsid w:val="00F24BD7"/>
    <w:rsid w:val="00F275B2"/>
    <w:rsid w:val="00F31AEF"/>
    <w:rsid w:val="00F31D2F"/>
    <w:rsid w:val="00F32BC1"/>
    <w:rsid w:val="00F337F6"/>
    <w:rsid w:val="00F35870"/>
    <w:rsid w:val="00F359A0"/>
    <w:rsid w:val="00F35D59"/>
    <w:rsid w:val="00F36848"/>
    <w:rsid w:val="00F379B9"/>
    <w:rsid w:val="00F43489"/>
    <w:rsid w:val="00F437A7"/>
    <w:rsid w:val="00F43CFF"/>
    <w:rsid w:val="00F45992"/>
    <w:rsid w:val="00F464AC"/>
    <w:rsid w:val="00F46557"/>
    <w:rsid w:val="00F52285"/>
    <w:rsid w:val="00F53452"/>
    <w:rsid w:val="00F54D2C"/>
    <w:rsid w:val="00F572FF"/>
    <w:rsid w:val="00F5761C"/>
    <w:rsid w:val="00F607E3"/>
    <w:rsid w:val="00F60BF2"/>
    <w:rsid w:val="00F61E97"/>
    <w:rsid w:val="00F62E31"/>
    <w:rsid w:val="00F63590"/>
    <w:rsid w:val="00F66640"/>
    <w:rsid w:val="00F744F2"/>
    <w:rsid w:val="00F803A8"/>
    <w:rsid w:val="00F86434"/>
    <w:rsid w:val="00F87D3C"/>
    <w:rsid w:val="00F937AD"/>
    <w:rsid w:val="00F94D10"/>
    <w:rsid w:val="00F96B33"/>
    <w:rsid w:val="00F9DD1F"/>
    <w:rsid w:val="00FA0F9E"/>
    <w:rsid w:val="00FA2C31"/>
    <w:rsid w:val="00FA3C71"/>
    <w:rsid w:val="00FA46E8"/>
    <w:rsid w:val="00FA488A"/>
    <w:rsid w:val="00FB6168"/>
    <w:rsid w:val="00FB7450"/>
    <w:rsid w:val="00FC3248"/>
    <w:rsid w:val="00FC5A01"/>
    <w:rsid w:val="00FC606B"/>
    <w:rsid w:val="00FC6B21"/>
    <w:rsid w:val="00FC6EE3"/>
    <w:rsid w:val="00FC74AF"/>
    <w:rsid w:val="00FD2ABC"/>
    <w:rsid w:val="00FD49C7"/>
    <w:rsid w:val="00FD65DE"/>
    <w:rsid w:val="00FD721A"/>
    <w:rsid w:val="00FE1EC3"/>
    <w:rsid w:val="00FE2415"/>
    <w:rsid w:val="00FE32CA"/>
    <w:rsid w:val="00FE509B"/>
    <w:rsid w:val="00FE6999"/>
    <w:rsid w:val="00FE7D9B"/>
    <w:rsid w:val="00FF013C"/>
    <w:rsid w:val="00FF1046"/>
    <w:rsid w:val="00FF3497"/>
    <w:rsid w:val="00FF67E7"/>
    <w:rsid w:val="00FF6F11"/>
    <w:rsid w:val="04954180"/>
    <w:rsid w:val="06CEE7D4"/>
    <w:rsid w:val="086A24FC"/>
    <w:rsid w:val="15D7791C"/>
    <w:rsid w:val="1BC4CFFF"/>
    <w:rsid w:val="1D60A060"/>
    <w:rsid w:val="2118CFCB"/>
    <w:rsid w:val="21A76A86"/>
    <w:rsid w:val="2923E1B0"/>
    <w:rsid w:val="2CCEB6BC"/>
    <w:rsid w:val="2DCECB5C"/>
    <w:rsid w:val="2F5444ED"/>
    <w:rsid w:val="309856A2"/>
    <w:rsid w:val="345FBAE9"/>
    <w:rsid w:val="360BFD47"/>
    <w:rsid w:val="3BB07071"/>
    <w:rsid w:val="3D4C40D2"/>
    <w:rsid w:val="3EA67E12"/>
    <w:rsid w:val="42111651"/>
    <w:rsid w:val="45E74404"/>
    <w:rsid w:val="46BE2228"/>
    <w:rsid w:val="4828C71F"/>
    <w:rsid w:val="4C531FF2"/>
    <w:rsid w:val="4E20F0CF"/>
    <w:rsid w:val="525B562A"/>
    <w:rsid w:val="52C0E510"/>
    <w:rsid w:val="533FDCA0"/>
    <w:rsid w:val="5893DC6C"/>
    <w:rsid w:val="5F031DF0"/>
    <w:rsid w:val="609EEE51"/>
    <w:rsid w:val="6ECE7E36"/>
    <w:rsid w:val="6F2C5B5B"/>
    <w:rsid w:val="7184B3D3"/>
    <w:rsid w:val="72A0AA22"/>
    <w:rsid w:val="73EF6A3C"/>
    <w:rsid w:val="74668DFB"/>
    <w:rsid w:val="7E2F4EA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EC1C38"/>
  <w15:chartTrackingRefBased/>
  <w15:docId w15:val="{2D83E072-70E2-461B-9B7E-416868DB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CD"/>
  </w:style>
  <w:style w:type="paragraph" w:styleId="Heading1">
    <w:name w:val="heading 1"/>
    <w:basedOn w:val="Normal"/>
    <w:next w:val="BodyText"/>
    <w:link w:val="Heading1Char"/>
    <w:uiPriority w:val="9"/>
    <w:qFormat/>
    <w:rsid w:val="002B3DA6"/>
    <w:pPr>
      <w:keepNext/>
      <w:keepLines/>
      <w:numPr>
        <w:numId w:val="2"/>
      </w:numPr>
      <w:pBdr>
        <w:top w:val="single" w:sz="4" w:space="1" w:color="auto"/>
        <w:left w:val="single" w:sz="4" w:space="4" w:color="auto"/>
        <w:bottom w:val="single" w:sz="4" w:space="1" w:color="auto"/>
        <w:right w:val="single" w:sz="4" w:space="4" w:color="auto"/>
      </w:pBdr>
      <w:shd w:val="clear" w:color="auto" w:fill="538135" w:themeFill="accent6" w:themeFillShade="BF"/>
      <w:spacing w:after="40" w:line="240" w:lineRule="auto"/>
      <w:outlineLvl w:val="0"/>
    </w:pPr>
    <w:rPr>
      <w:rFonts w:ascii="Garamond" w:eastAsiaTheme="majorEastAsia" w:hAnsi="Garamond" w:cstheme="majorBidi"/>
      <w:b/>
      <w:color w:val="000000" w:themeColor="text1"/>
      <w:sz w:val="28"/>
      <w:szCs w:val="36"/>
    </w:rPr>
  </w:style>
  <w:style w:type="paragraph" w:styleId="Heading2">
    <w:name w:val="heading 2"/>
    <w:basedOn w:val="Heading1"/>
    <w:next w:val="Normal"/>
    <w:link w:val="Heading2Char"/>
    <w:uiPriority w:val="9"/>
    <w:unhideWhenUsed/>
    <w:qFormat/>
    <w:rsid w:val="00C331AB"/>
    <w:pPr>
      <w:numPr>
        <w:numId w:val="26"/>
      </w:numPr>
      <w:shd w:val="clear" w:color="auto" w:fill="DBDBDB" w:themeFill="accent3" w:themeFillTint="66"/>
      <w:spacing w:before="40"/>
      <w:outlineLvl w:val="1"/>
    </w:pPr>
    <w:rPr>
      <w:sz w:val="24"/>
      <w:szCs w:val="32"/>
    </w:rPr>
  </w:style>
  <w:style w:type="paragraph" w:styleId="Heading3">
    <w:name w:val="heading 3"/>
    <w:basedOn w:val="Normal"/>
    <w:next w:val="Normal"/>
    <w:link w:val="Heading3Char"/>
    <w:uiPriority w:val="9"/>
    <w:unhideWhenUsed/>
    <w:qFormat/>
    <w:rsid w:val="00161364"/>
    <w:pPr>
      <w:keepNext/>
      <w:keepLines/>
      <w:numPr>
        <w:ilvl w:val="2"/>
        <w:numId w:val="2"/>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61364"/>
    <w:pPr>
      <w:keepNext/>
      <w:keepLines/>
      <w:numPr>
        <w:ilvl w:val="3"/>
        <w:numId w:val="2"/>
      </w:numPr>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161364"/>
    <w:pPr>
      <w:keepNext/>
      <w:keepLines/>
      <w:numPr>
        <w:ilvl w:val="4"/>
        <w:numId w:val="2"/>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161364"/>
    <w:pPr>
      <w:keepNext/>
      <w:keepLines/>
      <w:numPr>
        <w:ilvl w:val="5"/>
        <w:numId w:val="2"/>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161364"/>
    <w:pPr>
      <w:keepNext/>
      <w:keepLines/>
      <w:numPr>
        <w:ilvl w:val="6"/>
        <w:numId w:val="2"/>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161364"/>
    <w:pPr>
      <w:keepNext/>
      <w:keepLines/>
      <w:numPr>
        <w:ilvl w:val="7"/>
        <w:numId w:val="2"/>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61364"/>
    <w:pPr>
      <w:keepNext/>
      <w:keepLines/>
      <w:numPr>
        <w:ilvl w:val="8"/>
        <w:numId w:val="2"/>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78F"/>
  </w:style>
  <w:style w:type="paragraph" w:styleId="Footer">
    <w:name w:val="footer"/>
    <w:basedOn w:val="Normal"/>
    <w:link w:val="FooterChar"/>
    <w:uiPriority w:val="99"/>
    <w:unhideWhenUsed/>
    <w:rsid w:val="00710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78F"/>
  </w:style>
  <w:style w:type="paragraph" w:styleId="BalloonText">
    <w:name w:val="Balloon Text"/>
    <w:basedOn w:val="Normal"/>
    <w:link w:val="BalloonTextChar"/>
    <w:uiPriority w:val="99"/>
    <w:semiHidden/>
    <w:unhideWhenUsed/>
    <w:rsid w:val="00710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78F"/>
    <w:rPr>
      <w:rFonts w:ascii="Segoe UI" w:hAnsi="Segoe UI" w:cs="Segoe UI"/>
      <w:sz w:val="18"/>
      <w:szCs w:val="18"/>
    </w:rPr>
  </w:style>
  <w:style w:type="table" w:styleId="TableGrid">
    <w:name w:val="Table Grid"/>
    <w:basedOn w:val="TableNormal"/>
    <w:uiPriority w:val="39"/>
    <w:rsid w:val="00710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78F"/>
    <w:pPr>
      <w:ind w:left="720"/>
      <w:contextualSpacing/>
    </w:pPr>
  </w:style>
  <w:style w:type="character" w:styleId="Hyperlink">
    <w:name w:val="Hyperlink"/>
    <w:basedOn w:val="DefaultParagraphFont"/>
    <w:uiPriority w:val="99"/>
    <w:unhideWhenUsed/>
    <w:rsid w:val="0077185F"/>
    <w:rPr>
      <w:color w:val="0000FF"/>
      <w:u w:val="single"/>
    </w:rPr>
  </w:style>
  <w:style w:type="paragraph" w:customStyle="1" w:styleId="subpara1">
    <w:name w:val="subpara1"/>
    <w:basedOn w:val="Normal"/>
    <w:rsid w:val="00C511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511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para2">
    <w:name w:val="subpara2"/>
    <w:basedOn w:val="Normal"/>
    <w:rsid w:val="004D18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B3DA6"/>
    <w:rPr>
      <w:rFonts w:ascii="Garamond" w:eastAsiaTheme="majorEastAsia" w:hAnsi="Garamond" w:cstheme="majorBidi"/>
      <w:b/>
      <w:color w:val="000000" w:themeColor="text1"/>
      <w:sz w:val="28"/>
      <w:szCs w:val="36"/>
      <w:shd w:val="clear" w:color="auto" w:fill="538135" w:themeFill="accent6" w:themeFillShade="BF"/>
    </w:rPr>
  </w:style>
  <w:style w:type="character" w:customStyle="1" w:styleId="Heading2Char">
    <w:name w:val="Heading 2 Char"/>
    <w:basedOn w:val="DefaultParagraphFont"/>
    <w:link w:val="Heading2"/>
    <w:uiPriority w:val="9"/>
    <w:rsid w:val="00C331AB"/>
    <w:rPr>
      <w:rFonts w:ascii="Garamond" w:eastAsiaTheme="majorEastAsia" w:hAnsi="Garamond" w:cstheme="majorBidi"/>
      <w:b/>
      <w:color w:val="000000" w:themeColor="text1"/>
      <w:sz w:val="24"/>
      <w:szCs w:val="32"/>
      <w:shd w:val="clear" w:color="auto" w:fill="DBDBDB" w:themeFill="accent3" w:themeFillTint="66"/>
    </w:rPr>
  </w:style>
  <w:style w:type="character" w:customStyle="1" w:styleId="Heading3Char">
    <w:name w:val="Heading 3 Char"/>
    <w:basedOn w:val="DefaultParagraphFont"/>
    <w:link w:val="Heading3"/>
    <w:uiPriority w:val="9"/>
    <w:rsid w:val="0016136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6136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16136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16136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16136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16136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61364"/>
    <w:rPr>
      <w:rFonts w:asciiTheme="majorHAnsi" w:eastAsiaTheme="majorEastAsia" w:hAnsiTheme="majorHAnsi" w:cstheme="majorBidi"/>
      <w:i/>
      <w:iCs/>
      <w:color w:val="1F3864" w:themeColor="accent1" w:themeShade="80"/>
    </w:rPr>
  </w:style>
  <w:style w:type="character" w:styleId="CommentReference">
    <w:name w:val="annotation reference"/>
    <w:basedOn w:val="DefaultParagraphFont"/>
    <w:uiPriority w:val="99"/>
    <w:semiHidden/>
    <w:unhideWhenUsed/>
    <w:rsid w:val="00161364"/>
    <w:rPr>
      <w:sz w:val="16"/>
      <w:szCs w:val="16"/>
    </w:rPr>
  </w:style>
  <w:style w:type="paragraph" w:styleId="CommentText">
    <w:name w:val="annotation text"/>
    <w:basedOn w:val="Normal"/>
    <w:link w:val="CommentTextChar"/>
    <w:uiPriority w:val="99"/>
    <w:unhideWhenUsed/>
    <w:rsid w:val="00161364"/>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16136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46E7C"/>
    <w:rPr>
      <w:rFonts w:eastAsiaTheme="minorHAnsi"/>
      <w:b/>
      <w:bCs/>
    </w:rPr>
  </w:style>
  <w:style w:type="character" w:customStyle="1" w:styleId="CommentSubjectChar">
    <w:name w:val="Comment Subject Char"/>
    <w:basedOn w:val="CommentTextChar"/>
    <w:link w:val="CommentSubject"/>
    <w:uiPriority w:val="99"/>
    <w:semiHidden/>
    <w:rsid w:val="00946E7C"/>
    <w:rPr>
      <w:rFonts w:eastAsiaTheme="minorEastAsia"/>
      <w:b/>
      <w:bCs/>
      <w:sz w:val="20"/>
      <w:szCs w:val="20"/>
    </w:rPr>
  </w:style>
  <w:style w:type="paragraph" w:styleId="FootnoteText">
    <w:name w:val="footnote text"/>
    <w:basedOn w:val="Normal"/>
    <w:link w:val="FootnoteTextChar"/>
    <w:uiPriority w:val="99"/>
    <w:semiHidden/>
    <w:unhideWhenUsed/>
    <w:rsid w:val="00C10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004E"/>
    <w:rPr>
      <w:sz w:val="20"/>
      <w:szCs w:val="20"/>
    </w:rPr>
  </w:style>
  <w:style w:type="character" w:styleId="FootnoteReference">
    <w:name w:val="footnote reference"/>
    <w:basedOn w:val="DefaultParagraphFont"/>
    <w:uiPriority w:val="99"/>
    <w:semiHidden/>
    <w:unhideWhenUsed/>
    <w:rsid w:val="00C1004E"/>
    <w:rPr>
      <w:vertAlign w:val="superscript"/>
    </w:rPr>
  </w:style>
  <w:style w:type="paragraph" w:styleId="EndnoteText">
    <w:name w:val="endnote text"/>
    <w:basedOn w:val="Normal"/>
    <w:link w:val="EndnoteTextChar"/>
    <w:uiPriority w:val="99"/>
    <w:semiHidden/>
    <w:unhideWhenUsed/>
    <w:rsid w:val="00E923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233F"/>
    <w:rPr>
      <w:sz w:val="20"/>
      <w:szCs w:val="20"/>
    </w:rPr>
  </w:style>
  <w:style w:type="character" w:styleId="EndnoteReference">
    <w:name w:val="endnote reference"/>
    <w:basedOn w:val="DefaultParagraphFont"/>
    <w:uiPriority w:val="99"/>
    <w:semiHidden/>
    <w:unhideWhenUsed/>
    <w:rsid w:val="00E9233F"/>
    <w:rPr>
      <w:vertAlign w:val="superscript"/>
    </w:rPr>
  </w:style>
  <w:style w:type="paragraph" w:styleId="Revision">
    <w:name w:val="Revision"/>
    <w:hidden/>
    <w:uiPriority w:val="99"/>
    <w:semiHidden/>
    <w:rsid w:val="0034591E"/>
    <w:pPr>
      <w:spacing w:after="0" w:line="240" w:lineRule="auto"/>
    </w:pPr>
  </w:style>
  <w:style w:type="table" w:styleId="GridTable6ColourfulAccent5">
    <w:name w:val="Grid Table 6 Colorful Accent 5"/>
    <w:basedOn w:val="TableNormal"/>
    <w:uiPriority w:val="51"/>
    <w:rsid w:val="00EC286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uiPriority w:val="59"/>
    <w:rsid w:val="00AA4D5E"/>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ody,Body - Succession No Spacing,Arial 12 no spacing,Report Text,Normal Body - Arial 11"/>
    <w:basedOn w:val="Normal"/>
    <w:link w:val="NoSpacingChar"/>
    <w:autoRedefine/>
    <w:uiPriority w:val="1"/>
    <w:qFormat/>
    <w:rsid w:val="009E7BCD"/>
    <w:pPr>
      <w:spacing w:after="0" w:line="240" w:lineRule="auto"/>
      <w:contextualSpacing/>
    </w:pPr>
    <w:rPr>
      <w:rFonts w:ascii="Arial" w:eastAsia="Calibri" w:hAnsi="Arial" w:cs="Times New Roman"/>
      <w:color w:val="000000" w:themeColor="text1"/>
      <w:sz w:val="24"/>
      <w:szCs w:val="28"/>
    </w:rPr>
  </w:style>
  <w:style w:type="character" w:customStyle="1" w:styleId="NoSpacingChar">
    <w:name w:val="No Spacing Char"/>
    <w:aliases w:val="Body Char,Body - Succession No Spacing Char,Arial 12 no spacing Char,Report Text Char,Normal Body - Arial 11 Char"/>
    <w:link w:val="NoSpacing"/>
    <w:uiPriority w:val="1"/>
    <w:locked/>
    <w:rsid w:val="009E7BCD"/>
    <w:rPr>
      <w:rFonts w:ascii="Arial" w:eastAsia="Calibri" w:hAnsi="Arial" w:cs="Times New Roman"/>
      <w:color w:val="000000" w:themeColor="text1"/>
      <w:sz w:val="24"/>
      <w:szCs w:val="28"/>
    </w:rPr>
  </w:style>
  <w:style w:type="paragraph" w:styleId="BodyText">
    <w:name w:val="Body Text"/>
    <w:basedOn w:val="Normal"/>
    <w:link w:val="BodyTextChar"/>
    <w:uiPriority w:val="1"/>
    <w:qFormat/>
    <w:rsid w:val="0078295B"/>
    <w:pPr>
      <w:widowControl w:val="0"/>
      <w:autoSpaceDE w:val="0"/>
      <w:autoSpaceDN w:val="0"/>
      <w:spacing w:after="0" w:line="240" w:lineRule="auto"/>
    </w:pPr>
    <w:rPr>
      <w:rFonts w:ascii="Verdana" w:eastAsia="Verdana" w:hAnsi="Verdana" w:cs="Verdana"/>
      <w:sz w:val="20"/>
      <w:szCs w:val="20"/>
      <w:lang w:eastAsia="en-GB" w:bidi="en-GB"/>
    </w:rPr>
  </w:style>
  <w:style w:type="character" w:customStyle="1" w:styleId="BodyTextChar">
    <w:name w:val="Body Text Char"/>
    <w:basedOn w:val="DefaultParagraphFont"/>
    <w:link w:val="BodyText"/>
    <w:uiPriority w:val="1"/>
    <w:rsid w:val="0078295B"/>
    <w:rPr>
      <w:rFonts w:ascii="Verdana" w:eastAsia="Verdana" w:hAnsi="Verdana" w:cs="Verdana"/>
      <w:sz w:val="20"/>
      <w:szCs w:val="20"/>
      <w:lang w:eastAsia="en-GB" w:bidi="en-GB"/>
    </w:rPr>
  </w:style>
  <w:style w:type="character" w:styleId="FollowedHyperlink">
    <w:name w:val="FollowedHyperlink"/>
    <w:basedOn w:val="DefaultParagraphFont"/>
    <w:uiPriority w:val="99"/>
    <w:semiHidden/>
    <w:unhideWhenUsed/>
    <w:rsid w:val="00DF1D34"/>
    <w:rPr>
      <w:color w:val="954F72" w:themeColor="followedHyperlink"/>
      <w:u w:val="single"/>
    </w:rPr>
  </w:style>
  <w:style w:type="character" w:styleId="UnresolvedMention">
    <w:name w:val="Unresolved Mention"/>
    <w:basedOn w:val="DefaultParagraphFont"/>
    <w:uiPriority w:val="99"/>
    <w:semiHidden/>
    <w:unhideWhenUsed/>
    <w:rsid w:val="0044242B"/>
    <w:rPr>
      <w:color w:val="605E5C"/>
      <w:shd w:val="clear" w:color="auto" w:fill="E1DFDD"/>
    </w:rPr>
  </w:style>
  <w:style w:type="character" w:styleId="Mention">
    <w:name w:val="Mention"/>
    <w:basedOn w:val="DefaultParagraphFont"/>
    <w:uiPriority w:val="99"/>
    <w:unhideWhenUsed/>
    <w:rsid w:val="00EE4F04"/>
    <w:rPr>
      <w:color w:val="2B579A"/>
      <w:shd w:val="clear" w:color="auto" w:fill="E1DFDD"/>
    </w:rPr>
  </w:style>
  <w:style w:type="character" w:styleId="PlaceholderText">
    <w:name w:val="Placeholder Text"/>
    <w:basedOn w:val="DefaultParagraphFont"/>
    <w:uiPriority w:val="99"/>
    <w:semiHidden/>
    <w:rsid w:val="0004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10632">
      <w:bodyDiv w:val="1"/>
      <w:marLeft w:val="0"/>
      <w:marRight w:val="0"/>
      <w:marTop w:val="0"/>
      <w:marBottom w:val="0"/>
      <w:divBdr>
        <w:top w:val="none" w:sz="0" w:space="0" w:color="auto"/>
        <w:left w:val="none" w:sz="0" w:space="0" w:color="auto"/>
        <w:bottom w:val="none" w:sz="0" w:space="0" w:color="auto"/>
        <w:right w:val="none" w:sz="0" w:space="0" w:color="auto"/>
      </w:divBdr>
    </w:div>
    <w:div w:id="385950793">
      <w:bodyDiv w:val="1"/>
      <w:marLeft w:val="0"/>
      <w:marRight w:val="0"/>
      <w:marTop w:val="0"/>
      <w:marBottom w:val="0"/>
      <w:divBdr>
        <w:top w:val="none" w:sz="0" w:space="0" w:color="auto"/>
        <w:left w:val="none" w:sz="0" w:space="0" w:color="auto"/>
        <w:bottom w:val="none" w:sz="0" w:space="0" w:color="auto"/>
        <w:right w:val="none" w:sz="0" w:space="0" w:color="auto"/>
      </w:divBdr>
    </w:div>
    <w:div w:id="402989394">
      <w:bodyDiv w:val="1"/>
      <w:marLeft w:val="0"/>
      <w:marRight w:val="0"/>
      <w:marTop w:val="0"/>
      <w:marBottom w:val="0"/>
      <w:divBdr>
        <w:top w:val="none" w:sz="0" w:space="0" w:color="auto"/>
        <w:left w:val="none" w:sz="0" w:space="0" w:color="auto"/>
        <w:bottom w:val="none" w:sz="0" w:space="0" w:color="auto"/>
        <w:right w:val="none" w:sz="0" w:space="0" w:color="auto"/>
      </w:divBdr>
    </w:div>
    <w:div w:id="579217692">
      <w:bodyDiv w:val="1"/>
      <w:marLeft w:val="0"/>
      <w:marRight w:val="0"/>
      <w:marTop w:val="0"/>
      <w:marBottom w:val="0"/>
      <w:divBdr>
        <w:top w:val="none" w:sz="0" w:space="0" w:color="auto"/>
        <w:left w:val="none" w:sz="0" w:space="0" w:color="auto"/>
        <w:bottom w:val="none" w:sz="0" w:space="0" w:color="auto"/>
        <w:right w:val="none" w:sz="0" w:space="0" w:color="auto"/>
      </w:divBdr>
    </w:div>
    <w:div w:id="885528404">
      <w:bodyDiv w:val="1"/>
      <w:marLeft w:val="0"/>
      <w:marRight w:val="0"/>
      <w:marTop w:val="0"/>
      <w:marBottom w:val="0"/>
      <w:divBdr>
        <w:top w:val="none" w:sz="0" w:space="0" w:color="auto"/>
        <w:left w:val="none" w:sz="0" w:space="0" w:color="auto"/>
        <w:bottom w:val="none" w:sz="0" w:space="0" w:color="auto"/>
        <w:right w:val="none" w:sz="0" w:space="0" w:color="auto"/>
      </w:divBdr>
    </w:div>
    <w:div w:id="1224608802">
      <w:bodyDiv w:val="1"/>
      <w:marLeft w:val="0"/>
      <w:marRight w:val="0"/>
      <w:marTop w:val="0"/>
      <w:marBottom w:val="0"/>
      <w:divBdr>
        <w:top w:val="none" w:sz="0" w:space="0" w:color="auto"/>
        <w:left w:val="none" w:sz="0" w:space="0" w:color="auto"/>
        <w:bottom w:val="none" w:sz="0" w:space="0" w:color="auto"/>
        <w:right w:val="none" w:sz="0" w:space="0" w:color="auto"/>
      </w:divBdr>
      <w:divsChild>
        <w:div w:id="1282572008">
          <w:marLeft w:val="0"/>
          <w:marRight w:val="0"/>
          <w:marTop w:val="0"/>
          <w:marBottom w:val="0"/>
          <w:divBdr>
            <w:top w:val="none" w:sz="0" w:space="0" w:color="auto"/>
            <w:left w:val="none" w:sz="0" w:space="0" w:color="auto"/>
            <w:bottom w:val="none" w:sz="0" w:space="0" w:color="auto"/>
            <w:right w:val="none" w:sz="0" w:space="0" w:color="auto"/>
          </w:divBdr>
        </w:div>
      </w:divsChild>
    </w:div>
    <w:div w:id="1275988088">
      <w:bodyDiv w:val="1"/>
      <w:marLeft w:val="0"/>
      <w:marRight w:val="0"/>
      <w:marTop w:val="0"/>
      <w:marBottom w:val="0"/>
      <w:divBdr>
        <w:top w:val="none" w:sz="0" w:space="0" w:color="auto"/>
        <w:left w:val="none" w:sz="0" w:space="0" w:color="auto"/>
        <w:bottom w:val="none" w:sz="0" w:space="0" w:color="auto"/>
        <w:right w:val="none" w:sz="0" w:space="0" w:color="auto"/>
      </w:divBdr>
    </w:div>
    <w:div w:id="1367563936">
      <w:bodyDiv w:val="1"/>
      <w:marLeft w:val="0"/>
      <w:marRight w:val="0"/>
      <w:marTop w:val="0"/>
      <w:marBottom w:val="0"/>
      <w:divBdr>
        <w:top w:val="none" w:sz="0" w:space="0" w:color="auto"/>
        <w:left w:val="none" w:sz="0" w:space="0" w:color="auto"/>
        <w:bottom w:val="none" w:sz="0" w:space="0" w:color="auto"/>
        <w:right w:val="none" w:sz="0" w:space="0" w:color="auto"/>
      </w:divBdr>
    </w:div>
    <w:div w:id="1449929502">
      <w:bodyDiv w:val="1"/>
      <w:marLeft w:val="0"/>
      <w:marRight w:val="0"/>
      <w:marTop w:val="0"/>
      <w:marBottom w:val="0"/>
      <w:divBdr>
        <w:top w:val="none" w:sz="0" w:space="0" w:color="auto"/>
        <w:left w:val="none" w:sz="0" w:space="0" w:color="auto"/>
        <w:bottom w:val="none" w:sz="0" w:space="0" w:color="auto"/>
        <w:right w:val="none" w:sz="0" w:space="0" w:color="auto"/>
      </w:divBdr>
    </w:div>
    <w:div w:id="1720207883">
      <w:bodyDiv w:val="1"/>
      <w:marLeft w:val="0"/>
      <w:marRight w:val="0"/>
      <w:marTop w:val="0"/>
      <w:marBottom w:val="0"/>
      <w:divBdr>
        <w:top w:val="none" w:sz="0" w:space="0" w:color="auto"/>
        <w:left w:val="none" w:sz="0" w:space="0" w:color="auto"/>
        <w:bottom w:val="none" w:sz="0" w:space="0" w:color="auto"/>
        <w:right w:val="none" w:sz="0" w:space="0" w:color="auto"/>
      </w:divBdr>
    </w:div>
    <w:div w:id="1921672295">
      <w:bodyDiv w:val="1"/>
      <w:marLeft w:val="0"/>
      <w:marRight w:val="0"/>
      <w:marTop w:val="0"/>
      <w:marBottom w:val="0"/>
      <w:divBdr>
        <w:top w:val="none" w:sz="0" w:space="0" w:color="auto"/>
        <w:left w:val="none" w:sz="0" w:space="0" w:color="auto"/>
        <w:bottom w:val="none" w:sz="0" w:space="0" w:color="auto"/>
        <w:right w:val="none" w:sz="0" w:space="0" w:color="auto"/>
      </w:divBdr>
    </w:div>
    <w:div w:id="1925145038">
      <w:bodyDiv w:val="1"/>
      <w:marLeft w:val="0"/>
      <w:marRight w:val="0"/>
      <w:marTop w:val="0"/>
      <w:marBottom w:val="0"/>
      <w:divBdr>
        <w:top w:val="none" w:sz="0" w:space="0" w:color="auto"/>
        <w:left w:val="none" w:sz="0" w:space="0" w:color="auto"/>
        <w:bottom w:val="none" w:sz="0" w:space="0" w:color="auto"/>
        <w:right w:val="none" w:sz="0" w:space="0" w:color="auto"/>
      </w:divBdr>
    </w:div>
    <w:div w:id="2078505692">
      <w:bodyDiv w:val="1"/>
      <w:marLeft w:val="0"/>
      <w:marRight w:val="0"/>
      <w:marTop w:val="0"/>
      <w:marBottom w:val="0"/>
      <w:divBdr>
        <w:top w:val="none" w:sz="0" w:space="0" w:color="auto"/>
        <w:left w:val="none" w:sz="0" w:space="0" w:color="auto"/>
        <w:bottom w:val="none" w:sz="0" w:space="0" w:color="auto"/>
        <w:right w:val="none" w:sz="0" w:space="0" w:color="auto"/>
      </w:divBdr>
    </w:div>
    <w:div w:id="207974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84836611CD3C4083C4ABB154B56CAD" ma:contentTypeVersion="32" ma:contentTypeDescription="Create a new document." ma:contentTypeScope="" ma:versionID="71b2dd6c9d7a738de72b15e9df4a68f2">
  <xsd:schema xmlns:xsd="http://www.w3.org/2001/XMLSchema" xmlns:xs="http://www.w3.org/2001/XMLSchema" xmlns:p="http://schemas.microsoft.com/office/2006/metadata/properties" xmlns:ns2="1ec1d10b-b2b3-4965-b178-5628e6bf6c28" xmlns:ns3="48aacdb2-262a-4dd2-9832-5772ff2b0fb8" targetNamespace="http://schemas.microsoft.com/office/2006/metadata/properties" ma:root="true" ma:fieldsID="d3d4d88a288ede36d6d9a8ac81f146f0" ns2:_="" ns3:_="">
    <xsd:import namespace="1ec1d10b-b2b3-4965-b178-5628e6bf6c28"/>
    <xsd:import namespace="48aacdb2-262a-4dd2-9832-5772ff2b0f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Owner" minOccurs="0"/>
                <xsd:element ref="ns2:Author0" minOccurs="0"/>
                <xsd:element ref="ns2:DocType" minOccurs="0"/>
                <xsd:element ref="ns2:Status" minOccurs="0"/>
                <xsd:element ref="ns2:Priority" minOccurs="0"/>
                <xsd:element ref="ns2:Notes_x002f_Actions" minOccurs="0"/>
                <xsd:element ref="ns2:ApprovedDate" minOccurs="0"/>
                <xsd:element ref="ns2:_Flow_SignoffStatus" minOccurs="0"/>
                <xsd:element ref="ns2:Reapproval" minOccurs="0"/>
                <xsd:element ref="ns2:V" minOccurs="0"/>
                <xsd:element ref="ns2:Classification" minOccurs="0"/>
                <xsd:element ref="ns3:SharedWithUsers" minOccurs="0"/>
                <xsd:element ref="ns3:SharedWithDetails" minOccurs="0"/>
                <xsd:element ref="ns2:MediaServiceSearchProperties" minOccurs="0"/>
                <xsd:element ref="ns2:Publish" minOccurs="0"/>
                <xsd:element ref="ns2:CRP" minOccurs="0"/>
                <xsd:element ref="ns2:TargetDate" minOccurs="0"/>
                <xsd:element ref="ns2:ActualDate" minOccurs="0"/>
                <xsd:element ref="ns2:KeyMilestone"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1d10b-b2b3-4965-b178-5628e6bf6c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Owner" ma:index="11" nillable="true" ma:displayName="Owner" ma:description="Document owner responsible for content and management of this document"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0" ma:index="12" nillable="true" ma:displayName="Author" ma:description="Person who wrote document and is responsible for on going updates" ma:format="Dropdown" ma:list="UserInfo" ma:SharePointGroup="0" ma:internalName="Author0">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Type" ma:index="13" nillable="true" ma:displayName="Doc Type" ma:description="Type of Document" ma:format="Dropdown" ma:internalName="DocType">
      <xsd:simpleType>
        <xsd:restriction base="dms:Choice">
          <xsd:enumeration value="Design"/>
          <xsd:enumeration value="Form"/>
          <xsd:enumeration value="Framework"/>
          <xsd:enumeration value="Guide"/>
          <xsd:enumeration value="List"/>
          <xsd:enumeration value="Plan"/>
          <xsd:enumeration value="Playbook"/>
          <xsd:enumeration value="Policy"/>
          <xsd:enumeration value="Procedure"/>
          <xsd:enumeration value="Project"/>
          <xsd:enumeration value="RACI"/>
          <xsd:enumeration value="Requirements"/>
          <xsd:enumeration value="Template"/>
          <xsd:enumeration value="User Guide"/>
        </xsd:restriction>
      </xsd:simpleType>
    </xsd:element>
    <xsd:element name="Status" ma:index="14" nillable="true" ma:displayName="Status" ma:default="Backlog" ma:description="Status update, reflecting what stage has been reached. Start with Backlog and finish with Approved/Sign Off&#10;" ma:format="Dropdown" ma:internalName="Status">
      <xsd:simpleType>
        <xsd:restriction base="dms:Choice">
          <xsd:enumeration value="Complete"/>
          <xsd:enumeration value="CTO Sign Off"/>
          <xsd:enumeration value="Final Review"/>
          <xsd:enumeration value="In Review"/>
          <xsd:enumeration value="In Progress"/>
          <xsd:enumeration value="Backlog"/>
          <xsd:enumeration value="Issue"/>
          <xsd:enumeration value="On Hold"/>
          <xsd:enumeration value="Sign Off"/>
          <xsd:enumeration value="Approved"/>
          <xsd:enumeration value="Published"/>
        </xsd:restriction>
      </xsd:simpleType>
    </xsd:element>
    <xsd:element name="Priority" ma:index="15" nillable="true" ma:displayName="Priority" ma:description="Priority level for completion or importance of document" ma:format="Dropdown" ma:internalName="Priority">
      <xsd:simpleType>
        <xsd:restriction base="dms:Choice">
          <xsd:enumeration value="Highest"/>
          <xsd:enumeration value="High"/>
          <xsd:enumeration value="Medium"/>
          <xsd:enumeration value="Low"/>
          <xsd:enumeration value="Lowest"/>
        </xsd:restriction>
      </xsd:simpleType>
    </xsd:element>
    <xsd:element name="Notes_x002f_Actions" ma:index="16" nillable="true" ma:displayName="Notes/Actions" ma:default="Review" ma:description="Project notes and actions" ma:format="Dropdown" ma:internalName="Notes_x002f_Actions">
      <xsd:simpleType>
        <xsd:restriction base="dms:Note">
          <xsd:maxLength value="255"/>
        </xsd:restriction>
      </xsd:simpleType>
    </xsd:element>
    <xsd:element name="ApprovedDate" ma:index="17" nillable="true" ma:displayName="Approved" ma:description="When was this document approved" ma:format="DateOnly" ma:internalName="ApprovedDate">
      <xsd:simpleType>
        <xsd:restriction base="dms:DateTime"/>
      </xsd:simpleType>
    </xsd:element>
    <xsd:element name="_Flow_SignoffStatus" ma:index="18" nillable="true" ma:displayName="Sign-off status" ma:internalName="Sign_x002d_off_x0020_status">
      <xsd:simpleType>
        <xsd:restriction base="dms:Text"/>
      </xsd:simpleType>
    </xsd:element>
    <xsd:element name="Reapproval" ma:index="19" nillable="true" ma:displayName="Reapproval" ma:description="When does document need to be next reviewed and approved" ma:format="Dropdown" ma:internalName="Reapproval">
      <xsd:simpleType>
        <xsd:restriction base="dms:Choice">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enumeration value="January"/>
          <xsd:enumeration value="N / A"/>
        </xsd:restriction>
      </xsd:simpleType>
    </xsd:element>
    <xsd:element name="V" ma:index="20" nillable="true" ma:displayName="Copy" ma:default="0.1" ma:description="Document version number (main version)" ma:format="Dropdown" ma:internalName="V">
      <xsd:simpleType>
        <xsd:restriction base="dms:Text">
          <xsd:maxLength value="255"/>
        </xsd:restriction>
      </xsd:simpleType>
    </xsd:element>
    <xsd:element name="Classification" ma:index="21" nillable="true" ma:displayName="Classification" ma:default="General" ma:description="Data Classification" ma:format="Dropdown" ma:internalName="Classification">
      <xsd:simpleType>
        <xsd:restriction base="dms:Choice">
          <xsd:enumeration value="Public"/>
          <xsd:enumeration value="General"/>
          <xsd:enumeration value="Classified"/>
          <xsd:enumeration value="Restricted"/>
          <xsd:enumeration value="Internal"/>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Publish" ma:index="25" nillable="true" ma:displayName="Publish" ma:description="Target month for publication" ma:format="Dropdown" ma:internalName="Publish">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enumeration value="N/A"/>
          <xsd:enumeration value="TBD"/>
        </xsd:restriction>
      </xsd:simpleType>
    </xsd:element>
    <xsd:element name="CRP" ma:index="26" nillable="true" ma:displayName="CRP" ma:default="0" ma:description="Is this document required as part of Cyber Response Plan" ma:format="Dropdown" ma:internalName="CRP">
      <xsd:simpleType>
        <xsd:restriction base="dms:Boolean"/>
      </xsd:simpleType>
    </xsd:element>
    <xsd:element name="TargetDate" ma:index="27" nillable="true" ma:displayName="Target Date" ma:description="Target date for task/deliverable completion " ma:format="DateOnly" ma:internalName="TargetDate">
      <xsd:simpleType>
        <xsd:restriction base="dms:DateTime"/>
      </xsd:simpleType>
    </xsd:element>
    <xsd:element name="ActualDate" ma:index="28" nillable="true" ma:displayName="Actual Date" ma:description="Date task/deliverable completed" ma:format="DateOnly" ma:internalName="ActualDate">
      <xsd:simpleType>
        <xsd:restriction base="dms:DateTime"/>
      </xsd:simpleType>
    </xsd:element>
    <xsd:element name="KeyMilestone" ma:index="29" nillable="true" ma:displayName="Key Milestone" ma:default="0" ma:description="Is this item/deliverable a key project milestone ?" ma:format="Dropdown" ma:internalName="KeyMilestone">
      <xsd:simpleType>
        <xsd:restriction base="dms:Boolean"/>
      </xsd:simpleType>
    </xsd:element>
    <xsd:element name="MediaServiceDateTaken" ma:index="30" nillable="true" ma:displayName="MediaServiceDateTaken" ma:hidden="true" ma:indexed="true" ma:internalName="MediaServiceDateTaken"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LengthInSeconds" ma:index="33" nillable="true" ma:displayName="MediaLengthInSeconds" ma:hidden="true" ma:internalName="MediaLengthInSeconds" ma:readOnly="true">
      <xsd:simpleType>
        <xsd:restriction base="dms:Unknown"/>
      </xsd:simpleType>
    </xsd:element>
    <xsd:element name="lcf76f155ced4ddcb4097134ff3c332f" ma:index="35" nillable="true" ma:taxonomy="true" ma:internalName="lcf76f155ced4ddcb4097134ff3c332f" ma:taxonomyFieldName="MediaServiceImageTags" ma:displayName="Image Tags" ma:readOnly="false" ma:fieldId="{5cf76f15-5ced-4ddc-b409-7134ff3c332f}" ma:taxonomyMulti="true" ma:sspId="67ef4e61-6bf2-4702-aacd-e6971fbbb122" ma:termSetId="09814cd3-568e-fe90-9814-8d621ff8fb84" ma:anchorId="fba54fb3-c3e1-fe81-a776-ca4b69148c4d" ma:open="true" ma:isKeyword="false">
      <xsd:complexType>
        <xsd:sequence>
          <xsd:element ref="pc:Terms" minOccurs="0" maxOccurs="1"/>
        </xsd:sequence>
      </xsd:complexType>
    </xsd:element>
    <xsd:element name="MediaServiceOCR" ma:index="3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aacdb2-262a-4dd2-9832-5772ff2b0fb8"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36" nillable="true" ma:displayName="Taxonomy Catch All Column" ma:hidden="true" ma:list="{b4d681d6-5712-4e7d-b6e4-b3fb3f5e2591}" ma:internalName="TaxCatchAll" ma:showField="CatchAllData" ma:web="48aacdb2-262a-4dd2-9832-5772ff2b0f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wner xmlns="1ec1d10b-b2b3-4965-b178-5628e6bf6c28">
      <UserInfo>
        <DisplayName>Jody Lawrence</DisplayName>
        <AccountId>13</AccountId>
        <AccountType/>
      </UserInfo>
    </Owner>
    <Author0 xmlns="1ec1d10b-b2b3-4965-b178-5628e6bf6c28">
      <UserInfo>
        <DisplayName>Shyam Pursnani</DisplayName>
        <AccountId>14</AccountId>
        <AccountType/>
      </UserInfo>
    </Author0>
    <DocType xmlns="1ec1d10b-b2b3-4965-b178-5628e6bf6c28">Policy</DocType>
    <Status xmlns="1ec1d10b-b2b3-4965-b178-5628e6bf6c28">Backlog</Status>
    <Priority xmlns="1ec1d10b-b2b3-4965-b178-5628e6bf6c28">Highest</Priority>
    <Notes_x002f_Actions xmlns="1ec1d10b-b2b3-4965-b178-5628e6bf6c28">Review and update</Notes_x002f_Actions>
    <ApprovedDate xmlns="1ec1d10b-b2b3-4965-b178-5628e6bf6c28">2022-06-01T07:00:00+00:00</ApprovedDate>
    <_Flow_SignoffStatus xmlns="1ec1d10b-b2b3-4965-b178-5628e6bf6c28" xsi:nil="true"/>
    <Reapproval xmlns="1ec1d10b-b2b3-4965-b178-5628e6bf6c28">December</Reapproval>
    <V xmlns="1ec1d10b-b2b3-4965-b178-5628e6bf6c28">0.1</V>
    <Classification xmlns="1ec1d10b-b2b3-4965-b178-5628e6bf6c28">General</Classification>
    <Publish xmlns="1ec1d10b-b2b3-4965-b178-5628e6bf6c28" xsi:nil="true"/>
    <KeyMilestone xmlns="1ec1d10b-b2b3-4965-b178-5628e6bf6c28">false</KeyMilestone>
    <CRP xmlns="1ec1d10b-b2b3-4965-b178-5628e6bf6c28">false</CRP>
    <TargetDate xmlns="1ec1d10b-b2b3-4965-b178-5628e6bf6c28" xsi:nil="true"/>
    <ActualDate xmlns="1ec1d10b-b2b3-4965-b178-5628e6bf6c28" xsi:nil="true"/>
    <TaxCatchAll xmlns="48aacdb2-262a-4dd2-9832-5772ff2b0fb8" xsi:nil="true"/>
    <lcf76f155ced4ddcb4097134ff3c332f xmlns="1ec1d10b-b2b3-4965-b178-5628e6bf6c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ECC1E4-AFED-41E8-8A7D-282F53A2F9E2}">
  <ds:schemaRefs>
    <ds:schemaRef ds:uri="http://schemas.openxmlformats.org/officeDocument/2006/bibliography"/>
  </ds:schemaRefs>
</ds:datastoreItem>
</file>

<file path=customXml/itemProps2.xml><?xml version="1.0" encoding="utf-8"?>
<ds:datastoreItem xmlns:ds="http://schemas.openxmlformats.org/officeDocument/2006/customXml" ds:itemID="{C99BE307-9817-4817-88E3-A1A99F054A13}">
  <ds:schemaRefs>
    <ds:schemaRef ds:uri="http://schemas.microsoft.com/sharepoint/v3/contenttype/forms"/>
  </ds:schemaRefs>
</ds:datastoreItem>
</file>

<file path=customXml/itemProps3.xml><?xml version="1.0" encoding="utf-8"?>
<ds:datastoreItem xmlns:ds="http://schemas.openxmlformats.org/officeDocument/2006/customXml" ds:itemID="{5EDC3F08-D96E-40C7-95A0-760BCE466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1d10b-b2b3-4965-b178-5628e6bf6c28"/>
    <ds:schemaRef ds:uri="48aacdb2-262a-4dd2-9832-5772ff2b0f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E3BFD5-5CE9-40BE-B22C-3CFFDC0B3DEE}">
  <ds:schemaRefs>
    <ds:schemaRef ds:uri="http://schemas.microsoft.com/office/2006/metadata/properties"/>
    <ds:schemaRef ds:uri="http://schemas.microsoft.com/office/infopath/2007/PartnerControls"/>
    <ds:schemaRef ds:uri="1ec1d10b-b2b3-4965-b178-5628e6bf6c28"/>
    <ds:schemaRef ds:uri="48aacdb2-262a-4dd2-9832-5772ff2b0fb8"/>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2593</Words>
  <Characters>15064</Characters>
  <Application>Microsoft Office Word</Application>
  <DocSecurity>0</DocSecurity>
  <Lines>342</Lines>
  <Paragraphs>144</Paragraphs>
  <ScaleCrop>false</ScaleCrop>
  <Company>Succession Wealth</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subject/>
  <dc:creator>Clive Uden</dc:creator>
  <cp:keywords/>
  <dc:description/>
  <cp:lastModifiedBy>Gerrit Hoekstra</cp:lastModifiedBy>
  <cp:revision>13</cp:revision>
  <cp:lastPrinted>2019-12-06T07:04:00Z</cp:lastPrinted>
  <dcterms:created xsi:type="dcterms:W3CDTF">2025-02-28T15:54:00Z</dcterms:created>
  <dcterms:modified xsi:type="dcterms:W3CDTF">2025-02-28T16:07:00Z</dcterms:modified>
  <cp:category>IT Policy</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0x0101003E84836611CD3C4083C4ABB154B56CAD</vt:lpwstr>
  </property>
  <property fmtid="{D5CDD505-2E9C-101B-9397-08002B2CF9AE}" pid="3" name="Owner">
    <vt:lpwstr>Jody Lawrence</vt:lpwstr>
  </property>
  <property fmtid="{D5CDD505-2E9C-101B-9397-08002B2CF9AE}" pid="4" name="Status">
    <vt:lpwstr>Approved</vt:lpwstr>
  </property>
  <property fmtid="{D5CDD505-2E9C-101B-9397-08002B2CF9AE}" pid="5" name="Review by">
    <vt:filetime>2023-12-01T10:00:00Z</vt:filetime>
  </property>
  <property fmtid="{D5CDD505-2E9C-101B-9397-08002B2CF9AE}" pid="6" name="Document Type">
    <vt:lpwstr>Policy</vt:lpwstr>
  </property>
  <property fmtid="{D5CDD505-2E9C-101B-9397-08002B2CF9AE}" pid="7" name="Approved">
    <vt:bool>true</vt:bool>
  </property>
  <property fmtid="{D5CDD505-2E9C-101B-9397-08002B2CF9AE}" pid="8" name="Reviewed">
    <vt:bool>false</vt:bool>
  </property>
</Properties>
</file>