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42C" w:rsidRDefault="004E042C" w:rsidP="004E042C"/>
    <w:p w:rsidR="004E042C" w:rsidRDefault="004E042C" w:rsidP="004E042C">
      <w:pPr>
        <w:pStyle w:val="Title"/>
      </w:pPr>
    </w:p>
    <w:p w:rsidR="004E042C" w:rsidRDefault="004E042C" w:rsidP="004E042C">
      <w:pPr>
        <w:pStyle w:val="Title"/>
        <w:jc w:val="center"/>
      </w:pPr>
    </w:p>
    <w:p w:rsidR="00607867" w:rsidRDefault="00607867" w:rsidP="004E042C">
      <w:pPr>
        <w:pStyle w:val="Title"/>
        <w:jc w:val="center"/>
      </w:pPr>
    </w:p>
    <w:p w:rsidR="00607867" w:rsidRDefault="00607867" w:rsidP="004E042C">
      <w:pPr>
        <w:pStyle w:val="Title"/>
        <w:jc w:val="center"/>
      </w:pPr>
    </w:p>
    <w:p w:rsidR="004E042C" w:rsidRDefault="004E042C" w:rsidP="004E042C">
      <w:pPr>
        <w:pStyle w:val="Title"/>
        <w:jc w:val="center"/>
      </w:pPr>
      <w:r>
        <w:t>Robotic Systems</w:t>
      </w:r>
    </w:p>
    <w:p w:rsidR="00607867" w:rsidRPr="00607867" w:rsidRDefault="00607867" w:rsidP="00607867"/>
    <w:p w:rsidR="004E042C" w:rsidRDefault="004E042C" w:rsidP="004E042C">
      <w:pPr>
        <w:pStyle w:val="Title"/>
        <w:jc w:val="center"/>
      </w:pPr>
    </w:p>
    <w:p w:rsidR="004E042C" w:rsidRPr="00607867" w:rsidRDefault="004E042C" w:rsidP="004E042C">
      <w:pPr>
        <w:pStyle w:val="Title"/>
        <w:jc w:val="center"/>
        <w:rPr>
          <w:sz w:val="40"/>
        </w:rPr>
      </w:pPr>
      <w:r w:rsidRPr="00607867">
        <w:rPr>
          <w:sz w:val="40"/>
        </w:rPr>
        <w:t>CW2: Experiment 1</w:t>
      </w:r>
    </w:p>
    <w:p w:rsidR="004E042C" w:rsidRDefault="004E042C" w:rsidP="004E042C">
      <w:pPr>
        <w:pStyle w:val="Title"/>
        <w:jc w:val="center"/>
        <w:rPr>
          <w:sz w:val="40"/>
        </w:rPr>
      </w:pPr>
      <w:r w:rsidRPr="00607867">
        <w:rPr>
          <w:sz w:val="40"/>
        </w:rPr>
        <w:t>Preliminary results and work plan</w:t>
      </w:r>
      <w:r w:rsidR="00607867">
        <w:rPr>
          <w:sz w:val="40"/>
        </w:rPr>
        <w:t xml:space="preserve"> proposal</w:t>
      </w:r>
    </w:p>
    <w:p w:rsidR="00607867" w:rsidRDefault="00607867" w:rsidP="00607867"/>
    <w:p w:rsidR="00607867" w:rsidRDefault="00607867" w:rsidP="00607867">
      <w:pPr>
        <w:pStyle w:val="Heading1"/>
        <w:jc w:val="center"/>
      </w:pPr>
    </w:p>
    <w:p w:rsidR="00607867" w:rsidRDefault="00607867" w:rsidP="00607867">
      <w:pPr>
        <w:pStyle w:val="Heading1"/>
        <w:jc w:val="center"/>
      </w:pPr>
      <w:r>
        <w:t>Group: “</w:t>
      </w:r>
      <w:proofErr w:type="spellStart"/>
      <w:r>
        <w:t>Juantxotl</w:t>
      </w:r>
      <w:proofErr w:type="spellEnd"/>
      <w:r>
        <w:t>”</w:t>
      </w:r>
    </w:p>
    <w:p w:rsidR="00607867" w:rsidRPr="00607867" w:rsidRDefault="00607867" w:rsidP="00607867"/>
    <w:p w:rsidR="00607867" w:rsidRPr="00607867" w:rsidRDefault="00607867" w:rsidP="00607867">
      <w:pPr>
        <w:spacing w:line="240" w:lineRule="auto"/>
        <w:jc w:val="center"/>
        <w:rPr>
          <w:sz w:val="24"/>
        </w:rPr>
      </w:pPr>
      <w:r w:rsidRPr="00607867">
        <w:rPr>
          <w:sz w:val="24"/>
        </w:rPr>
        <w:t>Carolina Avila</w:t>
      </w:r>
    </w:p>
    <w:p w:rsidR="00607867" w:rsidRPr="00607867" w:rsidRDefault="00607867" w:rsidP="00607867">
      <w:pPr>
        <w:spacing w:line="240" w:lineRule="auto"/>
        <w:jc w:val="center"/>
        <w:rPr>
          <w:sz w:val="24"/>
          <w:lang w:val="es-ES"/>
        </w:rPr>
      </w:pPr>
      <w:proofErr w:type="spellStart"/>
      <w:r w:rsidRPr="00607867">
        <w:rPr>
          <w:sz w:val="24"/>
          <w:lang w:val="es-ES"/>
        </w:rPr>
        <w:t>Yusseff</w:t>
      </w:r>
      <w:proofErr w:type="spellEnd"/>
      <w:r w:rsidRPr="00607867">
        <w:rPr>
          <w:sz w:val="24"/>
          <w:lang w:val="es-ES"/>
        </w:rPr>
        <w:t xml:space="preserve"> </w:t>
      </w:r>
      <w:proofErr w:type="spellStart"/>
      <w:r w:rsidRPr="00607867">
        <w:rPr>
          <w:sz w:val="24"/>
          <w:lang w:val="es-ES"/>
        </w:rPr>
        <w:t>Dominguez</w:t>
      </w:r>
      <w:proofErr w:type="spellEnd"/>
    </w:p>
    <w:p w:rsidR="00607867" w:rsidRPr="00607867" w:rsidRDefault="00607867" w:rsidP="00607867">
      <w:pPr>
        <w:spacing w:line="240" w:lineRule="auto"/>
        <w:jc w:val="center"/>
        <w:rPr>
          <w:sz w:val="24"/>
          <w:lang w:val="es-ES"/>
        </w:rPr>
      </w:pPr>
      <w:r w:rsidRPr="00607867">
        <w:rPr>
          <w:sz w:val="24"/>
          <w:lang w:val="es-ES"/>
        </w:rPr>
        <w:t>Rodrigo Moreno</w:t>
      </w:r>
    </w:p>
    <w:p w:rsidR="00607867" w:rsidRPr="00607867" w:rsidRDefault="00607867" w:rsidP="00607867">
      <w:pPr>
        <w:spacing w:line="240" w:lineRule="auto"/>
        <w:jc w:val="center"/>
        <w:rPr>
          <w:sz w:val="24"/>
          <w:lang w:val="es-ES"/>
        </w:rPr>
      </w:pPr>
      <w:r w:rsidRPr="00607867">
        <w:rPr>
          <w:sz w:val="24"/>
          <w:lang w:val="es-ES"/>
        </w:rPr>
        <w:t>Esteban Ochoa</w:t>
      </w:r>
    </w:p>
    <w:p w:rsidR="004E042C" w:rsidRDefault="004E042C" w:rsidP="004E042C">
      <w:pPr>
        <w:jc w:val="center"/>
        <w:rPr>
          <w:lang w:val="es-ES"/>
        </w:rPr>
      </w:pPr>
    </w:p>
    <w:p w:rsidR="00607867" w:rsidRDefault="00607867" w:rsidP="004E042C">
      <w:pPr>
        <w:jc w:val="center"/>
        <w:rPr>
          <w:lang w:val="es-ES"/>
        </w:rPr>
      </w:pPr>
    </w:p>
    <w:p w:rsidR="00607867" w:rsidRPr="00607867" w:rsidRDefault="00607867" w:rsidP="004E042C">
      <w:pPr>
        <w:jc w:val="center"/>
        <w:rPr>
          <w:lang w:val="es-ES"/>
        </w:rPr>
      </w:pPr>
    </w:p>
    <w:p w:rsidR="00607867" w:rsidRDefault="00607867" w:rsidP="00607867">
      <w:pPr>
        <w:pStyle w:val="Title"/>
        <w:jc w:val="center"/>
        <w:rPr>
          <w:sz w:val="28"/>
          <w:lang w:val="es-ES"/>
        </w:rPr>
      </w:pPr>
      <w:r w:rsidRPr="00607867">
        <w:rPr>
          <w:sz w:val="28"/>
          <w:lang w:val="es-ES"/>
        </w:rPr>
        <w:t>6th April 2019</w:t>
      </w:r>
    </w:p>
    <w:p w:rsidR="00607867" w:rsidRDefault="004E042C" w:rsidP="00607867">
      <w:pPr>
        <w:pStyle w:val="Title"/>
        <w:jc w:val="center"/>
        <w:rPr>
          <w:lang w:val="es-ES"/>
        </w:rPr>
      </w:pPr>
      <w:r w:rsidRPr="00607867">
        <w:rPr>
          <w:sz w:val="28"/>
          <w:lang w:val="es-ES"/>
        </w:rPr>
        <w:br w:type="page"/>
      </w:r>
    </w:p>
    <w:p w:rsidR="00607867" w:rsidRPr="00607867" w:rsidRDefault="00607867" w:rsidP="00607867">
      <w:pPr>
        <w:jc w:val="center"/>
        <w:rPr>
          <w:lang w:val="es-ES"/>
        </w:rPr>
        <w:sectPr w:rsidR="00607867" w:rsidRPr="00607867" w:rsidSect="004E042C">
          <w:footerReference w:type="default" r:id="rId8"/>
          <w:pgSz w:w="11906" w:h="16838"/>
          <w:pgMar w:top="1440" w:right="1440" w:bottom="1440" w:left="1440" w:header="454" w:footer="708" w:gutter="0"/>
          <w:cols w:space="708"/>
          <w:docGrid w:linePitch="360"/>
        </w:sectPr>
      </w:pPr>
    </w:p>
    <w:p w:rsidR="004E042C" w:rsidRDefault="004E042C" w:rsidP="004E042C">
      <w:pPr>
        <w:pStyle w:val="Heading1"/>
        <w:numPr>
          <w:ilvl w:val="0"/>
          <w:numId w:val="2"/>
        </w:numPr>
        <w:rPr>
          <w:sz w:val="28"/>
        </w:rPr>
      </w:pPr>
      <w:r w:rsidRPr="002778EE">
        <w:rPr>
          <w:sz w:val="28"/>
        </w:rPr>
        <w:lastRenderedPageBreak/>
        <w:t xml:space="preserve">Research topic: </w:t>
      </w:r>
    </w:p>
    <w:p w:rsidR="001348E6" w:rsidRDefault="00F65463" w:rsidP="002778EE">
      <w:pPr>
        <w:pStyle w:val="ListParagraph"/>
        <w:ind w:left="360"/>
        <w:rPr>
          <w:rFonts w:asciiTheme="majorHAnsi" w:hAnsiTheme="majorHAnsi" w:cstheme="majorHAnsi"/>
        </w:rPr>
      </w:pPr>
      <w:r>
        <w:rPr>
          <w:rFonts w:asciiTheme="majorHAnsi" w:hAnsiTheme="majorHAnsi" w:cstheme="majorHAnsi"/>
        </w:rPr>
        <w:t>How to m</w:t>
      </w:r>
      <w:r w:rsidRPr="00F65463">
        <w:rPr>
          <w:rFonts w:asciiTheme="majorHAnsi" w:hAnsiTheme="majorHAnsi" w:cstheme="majorHAnsi"/>
        </w:rPr>
        <w:t xml:space="preserve">aximize grid coverage </w:t>
      </w:r>
      <w:r>
        <w:rPr>
          <w:rFonts w:asciiTheme="majorHAnsi" w:hAnsiTheme="majorHAnsi" w:cstheme="majorHAnsi"/>
        </w:rPr>
        <w:t>while having an acceptable mapping accuracy.</w:t>
      </w:r>
    </w:p>
    <w:p w:rsidR="002778EE" w:rsidRPr="002778EE" w:rsidRDefault="002778EE" w:rsidP="002778EE">
      <w:pPr>
        <w:pStyle w:val="Heading1"/>
        <w:numPr>
          <w:ilvl w:val="0"/>
          <w:numId w:val="2"/>
        </w:numPr>
        <w:rPr>
          <w:sz w:val="28"/>
        </w:rPr>
      </w:pPr>
      <w:r w:rsidRPr="002778EE">
        <w:rPr>
          <w:sz w:val="28"/>
        </w:rPr>
        <w:t>First experiment:</w:t>
      </w:r>
    </w:p>
    <w:p w:rsidR="002778EE" w:rsidRDefault="002778EE" w:rsidP="002778EE">
      <w:pPr>
        <w:pStyle w:val="Heading3"/>
        <w:ind w:left="360"/>
      </w:pPr>
      <w:r w:rsidRPr="002778EE">
        <w:t>2.</w:t>
      </w:r>
      <w:r>
        <w:t xml:space="preserve">1. </w:t>
      </w:r>
      <w:r w:rsidRPr="002778EE">
        <w:t>Materials and methods:</w:t>
      </w:r>
    </w:p>
    <w:p w:rsidR="00FD7657" w:rsidRPr="00EA3BE6" w:rsidRDefault="00FD7657" w:rsidP="00FD7657">
      <w:pPr>
        <w:pStyle w:val="ListParagraph"/>
        <w:spacing w:before="120" w:after="0" w:line="240" w:lineRule="auto"/>
        <w:ind w:left="357"/>
        <w:contextualSpacing w:val="0"/>
        <w:rPr>
          <w:rFonts w:asciiTheme="majorHAnsi" w:hAnsiTheme="majorHAnsi" w:cstheme="majorHAnsi"/>
          <w:b/>
        </w:rPr>
      </w:pPr>
      <w:r>
        <w:rPr>
          <w:rFonts w:asciiTheme="majorHAnsi" w:hAnsiTheme="majorHAnsi" w:cstheme="majorHAnsi"/>
          <w:b/>
        </w:rPr>
        <w:t>Materials</w:t>
      </w:r>
      <w:r w:rsidRPr="00EA3BE6">
        <w:rPr>
          <w:rFonts w:asciiTheme="majorHAnsi" w:hAnsiTheme="majorHAnsi" w:cstheme="majorHAnsi"/>
          <w:b/>
        </w:rPr>
        <w:t>:</w:t>
      </w:r>
    </w:p>
    <w:p w:rsidR="002778EE" w:rsidRDefault="002778EE" w:rsidP="00EA3BE6">
      <w:pPr>
        <w:pStyle w:val="ListParagraph"/>
        <w:ind w:left="360"/>
        <w:rPr>
          <w:rFonts w:asciiTheme="majorHAnsi" w:hAnsiTheme="majorHAnsi" w:cstheme="majorHAnsi"/>
        </w:rPr>
      </w:pPr>
      <w:r w:rsidRPr="00EA3BE6">
        <w:rPr>
          <w:rFonts w:asciiTheme="majorHAnsi" w:hAnsiTheme="majorHAnsi" w:cstheme="majorHAnsi"/>
        </w:rPr>
        <w:t>- Baseline code with random movement and speed control.</w:t>
      </w:r>
    </w:p>
    <w:p w:rsidR="00EA3BE6" w:rsidRPr="00EA3BE6" w:rsidRDefault="00EA3BE6" w:rsidP="00EA3BE6">
      <w:pPr>
        <w:pStyle w:val="ListParagraph"/>
        <w:ind w:left="360"/>
        <w:rPr>
          <w:rFonts w:asciiTheme="majorHAnsi" w:hAnsiTheme="majorHAnsi" w:cstheme="majorHAnsi"/>
        </w:rPr>
      </w:pPr>
      <w:r>
        <w:rPr>
          <w:rFonts w:asciiTheme="majorHAnsi" w:hAnsiTheme="majorHAnsi" w:cstheme="majorHAnsi"/>
        </w:rPr>
        <w:t>- Marking of visited cells ‘V’ added to the mapping function.</w:t>
      </w:r>
    </w:p>
    <w:p w:rsidR="002778EE" w:rsidRPr="00EA3BE6" w:rsidRDefault="002778EE" w:rsidP="00EA3BE6">
      <w:pPr>
        <w:pStyle w:val="ListParagraph"/>
        <w:ind w:left="360"/>
        <w:rPr>
          <w:rFonts w:asciiTheme="majorHAnsi" w:hAnsiTheme="majorHAnsi" w:cstheme="majorHAnsi"/>
        </w:rPr>
      </w:pPr>
      <w:r w:rsidRPr="00EA3BE6">
        <w:rPr>
          <w:rFonts w:asciiTheme="majorHAnsi" w:hAnsiTheme="majorHAnsi" w:cstheme="majorHAnsi"/>
        </w:rPr>
        <w:t>- Only Line Sensors and Proximity sensor enabled.</w:t>
      </w:r>
      <w:r w:rsidR="006F4289">
        <w:rPr>
          <w:rFonts w:asciiTheme="majorHAnsi" w:hAnsiTheme="majorHAnsi" w:cstheme="majorHAnsi"/>
        </w:rPr>
        <w:t xml:space="preserve"> RF sensor not considered necessary at this stage.</w:t>
      </w:r>
    </w:p>
    <w:p w:rsidR="002778EE" w:rsidRDefault="002778EE" w:rsidP="00EA3BE6">
      <w:pPr>
        <w:pStyle w:val="ListParagraph"/>
        <w:ind w:left="360"/>
        <w:rPr>
          <w:rFonts w:asciiTheme="majorHAnsi" w:hAnsiTheme="majorHAnsi" w:cstheme="majorHAnsi"/>
        </w:rPr>
      </w:pPr>
      <w:r w:rsidRPr="00EA3BE6">
        <w:rPr>
          <w:rFonts w:asciiTheme="majorHAnsi" w:hAnsiTheme="majorHAnsi" w:cstheme="majorHAnsi"/>
        </w:rPr>
        <w:t>- Only one proximity sensor at the front of the robot.</w:t>
      </w:r>
    </w:p>
    <w:p w:rsidR="00FD7657" w:rsidRDefault="00FD7657" w:rsidP="00EA3BE6">
      <w:pPr>
        <w:pStyle w:val="ListParagraph"/>
        <w:ind w:left="360"/>
        <w:rPr>
          <w:rFonts w:asciiTheme="majorHAnsi" w:hAnsiTheme="majorHAnsi" w:cstheme="majorHAnsi"/>
        </w:rPr>
      </w:pPr>
      <w:r>
        <w:rPr>
          <w:rFonts w:asciiTheme="majorHAnsi" w:hAnsiTheme="majorHAnsi" w:cstheme="majorHAnsi"/>
        </w:rPr>
        <w:t>- Video recording of every experiment to track path followed by the robot.</w:t>
      </w:r>
    </w:p>
    <w:p w:rsidR="00EA3BE6" w:rsidRPr="00EA3BE6" w:rsidRDefault="00EA3BE6" w:rsidP="00FD7657">
      <w:pPr>
        <w:pStyle w:val="ListParagraph"/>
        <w:spacing w:before="240" w:after="0" w:line="240" w:lineRule="auto"/>
        <w:ind w:left="357"/>
        <w:contextualSpacing w:val="0"/>
        <w:rPr>
          <w:rFonts w:asciiTheme="majorHAnsi" w:hAnsiTheme="majorHAnsi" w:cstheme="majorHAnsi"/>
          <w:b/>
        </w:rPr>
      </w:pPr>
      <w:r w:rsidRPr="00EA3BE6">
        <w:rPr>
          <w:rFonts w:asciiTheme="majorHAnsi" w:hAnsiTheme="majorHAnsi" w:cstheme="majorHAnsi"/>
          <w:b/>
        </w:rPr>
        <w:t>Goal of the experiment:</w:t>
      </w:r>
    </w:p>
    <w:p w:rsidR="00EA3BE6" w:rsidRDefault="00EA3BE6" w:rsidP="00FD7657">
      <w:pPr>
        <w:pStyle w:val="ListParagraph"/>
        <w:spacing w:line="240" w:lineRule="auto"/>
        <w:ind w:left="357"/>
        <w:contextualSpacing w:val="0"/>
        <w:rPr>
          <w:rFonts w:asciiTheme="majorHAnsi" w:hAnsiTheme="majorHAnsi" w:cstheme="majorHAnsi"/>
        </w:rPr>
      </w:pPr>
      <w:r>
        <w:rPr>
          <w:rFonts w:asciiTheme="majorHAnsi" w:hAnsiTheme="majorHAnsi" w:cstheme="majorHAnsi"/>
        </w:rPr>
        <w:t>Quantify the percentage of covered cells and mapping accuracy for a simple random behaviour.</w:t>
      </w:r>
    </w:p>
    <w:p w:rsidR="00EA3BE6" w:rsidRDefault="00EA3BE6" w:rsidP="00FD7657">
      <w:pPr>
        <w:pStyle w:val="ListParagraph"/>
        <w:numPr>
          <w:ilvl w:val="0"/>
          <w:numId w:val="5"/>
        </w:numPr>
        <w:spacing w:line="240" w:lineRule="auto"/>
        <w:rPr>
          <w:rFonts w:asciiTheme="majorHAnsi" w:hAnsiTheme="majorHAnsi" w:cstheme="majorHAnsi"/>
        </w:rPr>
      </w:pPr>
      <w:r w:rsidRPr="0093057C">
        <w:rPr>
          <w:rFonts w:asciiTheme="majorHAnsi" w:hAnsiTheme="majorHAnsi" w:cstheme="majorHAnsi"/>
          <w:b/>
        </w:rPr>
        <w:t>Coverage</w:t>
      </w:r>
      <w:r w:rsidRPr="0093057C">
        <w:rPr>
          <w:rFonts w:asciiTheme="majorHAnsi" w:hAnsiTheme="majorHAnsi" w:cstheme="majorHAnsi"/>
        </w:rPr>
        <w:t>: The pe</w:t>
      </w:r>
      <w:r w:rsidR="0093057C" w:rsidRPr="0093057C">
        <w:rPr>
          <w:rFonts w:asciiTheme="majorHAnsi" w:hAnsiTheme="majorHAnsi" w:cstheme="majorHAnsi"/>
        </w:rPr>
        <w:t xml:space="preserve">rcentage of explored cells is extracted from the printed map. This information is verified using </w:t>
      </w:r>
      <w:r w:rsidR="0093057C">
        <w:rPr>
          <w:rFonts w:asciiTheme="majorHAnsi" w:hAnsiTheme="majorHAnsi" w:cstheme="majorHAnsi"/>
        </w:rPr>
        <w:t xml:space="preserve">video recordings of the experiment and visually tracking the path followed by the robot within the map. For this first experiment, visual tracking was done manually just observing the videos; but time-permitting, we would like to implement an automatic tracking of the robot’s path throughout </w:t>
      </w:r>
      <w:r w:rsidR="00FD7657">
        <w:rPr>
          <w:rFonts w:asciiTheme="majorHAnsi" w:hAnsiTheme="majorHAnsi" w:cstheme="majorHAnsi"/>
        </w:rPr>
        <w:t>the whole experiment u</w:t>
      </w:r>
      <w:r w:rsidR="0093057C">
        <w:rPr>
          <w:rFonts w:asciiTheme="majorHAnsi" w:hAnsiTheme="majorHAnsi" w:cstheme="majorHAnsi"/>
        </w:rPr>
        <w:t xml:space="preserve">sing a computer vision </w:t>
      </w:r>
      <w:r w:rsidR="00FD7657">
        <w:rPr>
          <w:rFonts w:asciiTheme="majorHAnsi" w:hAnsiTheme="majorHAnsi" w:cstheme="majorHAnsi"/>
        </w:rPr>
        <w:t xml:space="preserve">tracking </w:t>
      </w:r>
      <w:r w:rsidR="0093057C">
        <w:rPr>
          <w:rFonts w:asciiTheme="majorHAnsi" w:hAnsiTheme="majorHAnsi" w:cstheme="majorHAnsi"/>
        </w:rPr>
        <w:t>algorithm.</w:t>
      </w:r>
    </w:p>
    <w:p w:rsidR="0093057C" w:rsidRDefault="00697439" w:rsidP="00FD7657">
      <w:pPr>
        <w:pStyle w:val="ListParagraph"/>
        <w:numPr>
          <w:ilvl w:val="0"/>
          <w:numId w:val="5"/>
        </w:numPr>
        <w:spacing w:after="0" w:line="240" w:lineRule="auto"/>
        <w:ind w:left="714" w:hanging="357"/>
        <w:contextualSpacing w:val="0"/>
        <w:rPr>
          <w:rFonts w:asciiTheme="majorHAnsi" w:hAnsiTheme="majorHAnsi" w:cstheme="majorHAnsi"/>
        </w:rPr>
      </w:pPr>
      <w:r w:rsidRPr="00697439">
        <w:rPr>
          <w:rFonts w:asciiTheme="majorHAnsi" w:hAnsiTheme="majorHAnsi" w:cstheme="majorHAnsi"/>
          <w:b/>
        </w:rPr>
        <w:t>Mapping accuracy</w:t>
      </w:r>
      <w:r>
        <w:rPr>
          <w:rFonts w:asciiTheme="majorHAnsi" w:hAnsiTheme="majorHAnsi" w:cstheme="majorHAnsi"/>
        </w:rPr>
        <w:t xml:space="preserve">: This is proportional to the similarity between the printed map and the ground truth map. Comparing both maps we have quantified the percentage of cells identified correctly from the total of explored cells. We have also distinguished between ‘feature’ cells and ‘free’ cells. For future experiments we want to come up with a scoring method which provides </w:t>
      </w:r>
      <w:r w:rsidR="009F51D2">
        <w:rPr>
          <w:rFonts w:asciiTheme="majorHAnsi" w:hAnsiTheme="majorHAnsi" w:cstheme="majorHAnsi"/>
        </w:rPr>
        <w:t xml:space="preserve">a final score from quantification of the similarity between both maps. </w:t>
      </w:r>
    </w:p>
    <w:p w:rsidR="009F51D2" w:rsidRPr="009F51D2" w:rsidRDefault="009F51D2" w:rsidP="00FD7657">
      <w:pPr>
        <w:spacing w:before="240" w:after="0" w:line="240" w:lineRule="auto"/>
        <w:ind w:left="357"/>
        <w:rPr>
          <w:rFonts w:asciiTheme="majorHAnsi" w:hAnsiTheme="majorHAnsi" w:cstheme="majorHAnsi"/>
          <w:b/>
        </w:rPr>
      </w:pPr>
      <w:r w:rsidRPr="009F51D2">
        <w:rPr>
          <w:rFonts w:asciiTheme="majorHAnsi" w:hAnsiTheme="majorHAnsi" w:cstheme="majorHAnsi"/>
          <w:b/>
        </w:rPr>
        <w:t>Generation of ground truth map:</w:t>
      </w:r>
    </w:p>
    <w:p w:rsidR="009F51D2" w:rsidRDefault="009F51D2" w:rsidP="00FD7657">
      <w:pPr>
        <w:pStyle w:val="ListParagraph"/>
        <w:numPr>
          <w:ilvl w:val="0"/>
          <w:numId w:val="6"/>
        </w:numPr>
        <w:spacing w:line="240" w:lineRule="auto"/>
        <w:rPr>
          <w:rFonts w:asciiTheme="majorHAnsi" w:hAnsiTheme="majorHAnsi" w:cstheme="majorHAnsi"/>
        </w:rPr>
      </w:pPr>
      <w:r>
        <w:rPr>
          <w:rFonts w:asciiTheme="majorHAnsi" w:hAnsiTheme="majorHAnsi" w:cstheme="majorHAnsi"/>
        </w:rPr>
        <w:t xml:space="preserve">The image file provided with the map of the experiment was processed in </w:t>
      </w:r>
      <w:proofErr w:type="spellStart"/>
      <w:r>
        <w:rPr>
          <w:rFonts w:asciiTheme="majorHAnsi" w:hAnsiTheme="majorHAnsi" w:cstheme="majorHAnsi"/>
        </w:rPr>
        <w:t>Matlab</w:t>
      </w:r>
      <w:proofErr w:type="spellEnd"/>
      <w:r>
        <w:rPr>
          <w:rFonts w:asciiTheme="majorHAnsi" w:hAnsiTheme="majorHAnsi" w:cstheme="majorHAnsi"/>
        </w:rPr>
        <w:t xml:space="preserve"> to generate another image of the map with the grid on top (</w:t>
      </w:r>
      <w:r>
        <w:rPr>
          <w:rFonts w:asciiTheme="majorHAnsi" w:hAnsiTheme="majorHAnsi" w:cstheme="majorHAnsi"/>
        </w:rPr>
        <w:fldChar w:fldCharType="begin"/>
      </w:r>
      <w:r>
        <w:rPr>
          <w:rFonts w:asciiTheme="majorHAnsi" w:hAnsiTheme="majorHAnsi" w:cstheme="majorHAnsi"/>
        </w:rPr>
        <w:instrText xml:space="preserve"> REF _Ref5444020 \h </w:instrText>
      </w:r>
      <w:r>
        <w:rPr>
          <w:rFonts w:asciiTheme="majorHAnsi" w:hAnsiTheme="majorHAnsi" w:cstheme="majorHAnsi"/>
        </w:rPr>
      </w:r>
      <w:r>
        <w:rPr>
          <w:rFonts w:asciiTheme="majorHAnsi" w:hAnsiTheme="majorHAnsi" w:cstheme="majorHAnsi"/>
        </w:rPr>
        <w:fldChar w:fldCharType="separate"/>
      </w:r>
      <w:r>
        <w:t xml:space="preserve">Figure </w:t>
      </w:r>
      <w:r>
        <w:rPr>
          <w:noProof/>
        </w:rPr>
        <w:t>1</w:t>
      </w:r>
      <w:r>
        <w:rPr>
          <w:rFonts w:asciiTheme="majorHAnsi" w:hAnsiTheme="majorHAnsi" w:cstheme="majorHAnsi"/>
        </w:rPr>
        <w:fldChar w:fldCharType="end"/>
      </w:r>
      <w:r>
        <w:rPr>
          <w:rFonts w:asciiTheme="majorHAnsi" w:hAnsiTheme="majorHAnsi" w:cstheme="majorHAnsi"/>
        </w:rPr>
        <w:t>). The grid has the same size defined in the robot’s mapping function (25 x 25</w:t>
      </w:r>
      <w:r w:rsidR="00AC2A78">
        <w:rPr>
          <w:rFonts w:asciiTheme="majorHAnsi" w:hAnsiTheme="majorHAnsi" w:cstheme="majorHAnsi"/>
        </w:rPr>
        <w:t xml:space="preserve"> = 625 cells</w:t>
      </w:r>
      <w:r>
        <w:rPr>
          <w:rFonts w:asciiTheme="majorHAnsi" w:hAnsiTheme="majorHAnsi" w:cstheme="majorHAnsi"/>
        </w:rPr>
        <w:t xml:space="preserve">). </w:t>
      </w:r>
    </w:p>
    <w:p w:rsidR="009F51D2" w:rsidRDefault="009F51D2" w:rsidP="00FD7657">
      <w:pPr>
        <w:pStyle w:val="ListParagraph"/>
        <w:numPr>
          <w:ilvl w:val="0"/>
          <w:numId w:val="6"/>
        </w:numPr>
        <w:spacing w:line="240" w:lineRule="auto"/>
        <w:rPr>
          <w:rFonts w:asciiTheme="majorHAnsi" w:hAnsiTheme="majorHAnsi" w:cstheme="majorHAnsi"/>
        </w:rPr>
      </w:pPr>
      <w:r>
        <w:rPr>
          <w:rFonts w:asciiTheme="majorHAnsi" w:hAnsiTheme="majorHAnsi" w:cstheme="majorHAnsi"/>
        </w:rPr>
        <w:t>From the above grid image, a ground truth map file was manually generated in Excel</w:t>
      </w:r>
      <w:r w:rsidR="00847A18">
        <w:rPr>
          <w:rFonts w:asciiTheme="majorHAnsi" w:hAnsiTheme="majorHAnsi" w:cstheme="majorHAnsi"/>
        </w:rPr>
        <w:t xml:space="preserve">. This file has the same format as the map printed from EEPROM memory by the robot, using </w:t>
      </w:r>
      <w:r w:rsidR="004C6BF4">
        <w:rPr>
          <w:rFonts w:asciiTheme="majorHAnsi" w:hAnsiTheme="majorHAnsi" w:cstheme="majorHAnsi"/>
        </w:rPr>
        <w:t xml:space="preserve">specific </w:t>
      </w:r>
      <w:r w:rsidR="00847A18">
        <w:rPr>
          <w:rFonts w:asciiTheme="majorHAnsi" w:hAnsiTheme="majorHAnsi" w:cstheme="majorHAnsi"/>
        </w:rPr>
        <w:t>characters to identify content of different cells (</w:t>
      </w:r>
      <w:r w:rsidR="00BA2623">
        <w:rPr>
          <w:rFonts w:asciiTheme="majorHAnsi" w:hAnsiTheme="majorHAnsi" w:cstheme="majorHAnsi"/>
        </w:rPr>
        <w:fldChar w:fldCharType="begin"/>
      </w:r>
      <w:r w:rsidR="00BA2623">
        <w:rPr>
          <w:rFonts w:asciiTheme="majorHAnsi" w:hAnsiTheme="majorHAnsi" w:cstheme="majorHAnsi"/>
        </w:rPr>
        <w:instrText xml:space="preserve"> REF _Ref5444548 \h </w:instrText>
      </w:r>
      <w:r w:rsidR="00BA2623">
        <w:rPr>
          <w:rFonts w:asciiTheme="majorHAnsi" w:hAnsiTheme="majorHAnsi" w:cstheme="majorHAnsi"/>
        </w:rPr>
      </w:r>
      <w:r w:rsidR="00BA2623">
        <w:rPr>
          <w:rFonts w:asciiTheme="majorHAnsi" w:hAnsiTheme="majorHAnsi" w:cstheme="majorHAnsi"/>
        </w:rPr>
        <w:fldChar w:fldCharType="separate"/>
      </w:r>
      <w:r w:rsidR="00BA2623">
        <w:t xml:space="preserve">Figure </w:t>
      </w:r>
      <w:r w:rsidR="00BA2623">
        <w:rPr>
          <w:noProof/>
        </w:rPr>
        <w:t>2</w:t>
      </w:r>
      <w:r w:rsidR="00BA2623">
        <w:rPr>
          <w:rFonts w:asciiTheme="majorHAnsi" w:hAnsiTheme="majorHAnsi" w:cstheme="majorHAnsi"/>
        </w:rPr>
        <w:fldChar w:fldCharType="end"/>
      </w:r>
      <w:r w:rsidR="00BA2623">
        <w:rPr>
          <w:rFonts w:asciiTheme="majorHAnsi" w:hAnsiTheme="majorHAnsi" w:cstheme="majorHAnsi"/>
        </w:rPr>
        <w:t>).</w:t>
      </w:r>
      <w:r w:rsidR="00847A18">
        <w:rPr>
          <w:rFonts w:asciiTheme="majorHAnsi" w:hAnsiTheme="majorHAnsi" w:cstheme="majorHAnsi"/>
        </w:rPr>
        <w:t xml:space="preserve"> </w:t>
      </w:r>
      <w:r>
        <w:rPr>
          <w:rFonts w:asciiTheme="majorHAnsi" w:hAnsiTheme="majorHAnsi" w:cstheme="majorHAnsi"/>
        </w:rPr>
        <w:t xml:space="preserve"> </w:t>
      </w:r>
      <w:r w:rsidR="00105156">
        <w:rPr>
          <w:rFonts w:asciiTheme="majorHAnsi" w:hAnsiTheme="majorHAnsi" w:cstheme="majorHAnsi"/>
        </w:rPr>
        <w:t>Obstacles were marked as ‘O’, lines as ‘L’, RFID tags as ‘R’ and free visited cells as ‘V’.</w:t>
      </w:r>
    </w:p>
    <w:p w:rsidR="00BA2623" w:rsidRDefault="00BA2623" w:rsidP="00FD7657">
      <w:pPr>
        <w:pStyle w:val="ListParagraph"/>
        <w:spacing w:line="240" w:lineRule="auto"/>
        <w:rPr>
          <w:rFonts w:asciiTheme="majorHAnsi" w:hAnsiTheme="majorHAnsi" w:cstheme="majorHAnsi"/>
        </w:rPr>
      </w:pPr>
    </w:p>
    <w:p w:rsidR="00BA2623" w:rsidRPr="00FD7657" w:rsidRDefault="00FD7657" w:rsidP="00FD7657">
      <w:pPr>
        <w:spacing w:line="240" w:lineRule="auto"/>
        <w:ind w:left="360"/>
        <w:rPr>
          <w:rFonts w:asciiTheme="majorHAnsi" w:hAnsiTheme="majorHAnsi" w:cstheme="majorHAnsi"/>
          <w:b/>
        </w:rPr>
      </w:pPr>
      <w:r w:rsidRPr="00FD7657">
        <w:rPr>
          <w:rFonts w:asciiTheme="majorHAnsi" w:hAnsiTheme="majorHAnsi" w:cstheme="majorHAnsi"/>
          <w:b/>
        </w:rPr>
        <w:t>Performed experiments:</w:t>
      </w:r>
    </w:p>
    <w:p w:rsidR="00FD7657" w:rsidRDefault="00BA2623" w:rsidP="00FD7657">
      <w:pPr>
        <w:pStyle w:val="ListParagraph"/>
        <w:numPr>
          <w:ilvl w:val="0"/>
          <w:numId w:val="6"/>
        </w:numPr>
        <w:spacing w:line="240" w:lineRule="auto"/>
        <w:rPr>
          <w:rFonts w:asciiTheme="majorHAnsi" w:hAnsiTheme="majorHAnsi" w:cstheme="majorHAnsi"/>
        </w:rPr>
      </w:pPr>
      <w:r w:rsidRPr="00FD7657">
        <w:rPr>
          <w:rFonts w:asciiTheme="majorHAnsi" w:hAnsiTheme="majorHAnsi" w:cstheme="majorHAnsi"/>
        </w:rPr>
        <w:t>Five different trials</w:t>
      </w:r>
      <w:r w:rsidR="00FD7657">
        <w:rPr>
          <w:rFonts w:asciiTheme="majorHAnsi" w:hAnsiTheme="majorHAnsi" w:cstheme="majorHAnsi"/>
        </w:rPr>
        <w:t>.</w:t>
      </w:r>
    </w:p>
    <w:p w:rsidR="00BA2623" w:rsidRDefault="00FD7657" w:rsidP="00FD7657">
      <w:pPr>
        <w:pStyle w:val="ListParagraph"/>
        <w:numPr>
          <w:ilvl w:val="0"/>
          <w:numId w:val="6"/>
        </w:numPr>
        <w:spacing w:line="240" w:lineRule="auto"/>
        <w:rPr>
          <w:rFonts w:asciiTheme="majorHAnsi" w:hAnsiTheme="majorHAnsi" w:cstheme="majorHAnsi"/>
        </w:rPr>
      </w:pPr>
      <w:r>
        <w:rPr>
          <w:rFonts w:asciiTheme="majorHAnsi" w:hAnsiTheme="majorHAnsi" w:cstheme="majorHAnsi"/>
        </w:rPr>
        <w:t xml:space="preserve">Total duration per trial limited to 20 sec. </w:t>
      </w:r>
      <w:r w:rsidR="006F4289">
        <w:rPr>
          <w:rFonts w:asciiTheme="majorHAnsi" w:hAnsiTheme="majorHAnsi" w:cstheme="majorHAnsi"/>
        </w:rPr>
        <w:t>S</w:t>
      </w:r>
      <w:r>
        <w:rPr>
          <w:rFonts w:asciiTheme="majorHAnsi" w:hAnsiTheme="majorHAnsi" w:cstheme="majorHAnsi"/>
        </w:rPr>
        <w:t>ince obstacle avoidance behaviour was very basic and the likelihood of hitting obstacles was quite high</w:t>
      </w:r>
      <w:r w:rsidR="006F4289">
        <w:rPr>
          <w:rFonts w:asciiTheme="majorHAnsi" w:hAnsiTheme="majorHAnsi" w:cstheme="majorHAnsi"/>
        </w:rPr>
        <w:t>, it was decided to reduce the duration of the experiment</w:t>
      </w:r>
      <w:r>
        <w:rPr>
          <w:rFonts w:asciiTheme="majorHAnsi" w:hAnsiTheme="majorHAnsi" w:cstheme="majorHAnsi"/>
        </w:rPr>
        <w:t>.</w:t>
      </w:r>
      <w:bookmarkStart w:id="0" w:name="_GoBack"/>
      <w:bookmarkEnd w:id="0"/>
    </w:p>
    <w:p w:rsidR="00543566" w:rsidRDefault="00543566" w:rsidP="00FD7657">
      <w:pPr>
        <w:pStyle w:val="ListParagraph"/>
        <w:numPr>
          <w:ilvl w:val="0"/>
          <w:numId w:val="6"/>
        </w:numPr>
        <w:spacing w:line="240" w:lineRule="auto"/>
        <w:rPr>
          <w:rFonts w:asciiTheme="majorHAnsi" w:hAnsiTheme="majorHAnsi" w:cstheme="majorHAnsi"/>
        </w:rPr>
      </w:pPr>
      <w:r>
        <w:rPr>
          <w:rFonts w:asciiTheme="majorHAnsi" w:hAnsiTheme="majorHAnsi" w:cstheme="majorHAnsi"/>
        </w:rPr>
        <w:t>The maps printed by the robot were saved as txt files and later processed in Excel</w:t>
      </w:r>
      <w:r w:rsidR="006F4289">
        <w:rPr>
          <w:rFonts w:asciiTheme="majorHAnsi" w:hAnsiTheme="majorHAnsi" w:cstheme="majorHAnsi"/>
        </w:rPr>
        <w:t xml:space="preserve"> for results extraction</w:t>
      </w:r>
      <w:r>
        <w:rPr>
          <w:rFonts w:asciiTheme="majorHAnsi" w:hAnsiTheme="majorHAnsi" w:cstheme="majorHAnsi"/>
        </w:rPr>
        <w:t>.</w:t>
      </w:r>
    </w:p>
    <w:p w:rsidR="004C6BF4" w:rsidRPr="004C6BF4" w:rsidRDefault="004C6BF4" w:rsidP="004C6BF4">
      <w:pPr>
        <w:spacing w:line="240" w:lineRule="auto"/>
        <w:ind w:left="360"/>
        <w:rPr>
          <w:rFonts w:asciiTheme="majorHAnsi" w:hAnsiTheme="majorHAnsi" w:cstheme="majorHAnsi"/>
        </w:rPr>
      </w:pPr>
    </w:p>
    <w:p w:rsidR="009F51D2" w:rsidRDefault="009F51D2" w:rsidP="00847A18">
      <w:pPr>
        <w:pStyle w:val="ListParagraph"/>
        <w:ind w:left="0"/>
        <w:jc w:val="center"/>
      </w:pPr>
      <w:r>
        <w:rPr>
          <w:noProof/>
          <w:lang w:eastAsia="en-GB"/>
        </w:rPr>
        <w:lastRenderedPageBreak/>
        <w:drawing>
          <wp:inline distT="0" distB="0" distL="0" distR="0" wp14:anchorId="11437459" wp14:editId="63D32FE7">
            <wp:extent cx="3937048" cy="4205304"/>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502" cy="4242106"/>
                    </a:xfrm>
                    <a:prstGeom prst="rect">
                      <a:avLst/>
                    </a:prstGeom>
                  </pic:spPr>
                </pic:pic>
              </a:graphicData>
            </a:graphic>
          </wp:inline>
        </w:drawing>
      </w:r>
    </w:p>
    <w:p w:rsidR="009F51D2" w:rsidRPr="00AC2A78" w:rsidRDefault="009F51D2" w:rsidP="00847A18">
      <w:pPr>
        <w:pStyle w:val="Caption"/>
        <w:ind w:left="357"/>
        <w:jc w:val="center"/>
        <w:rPr>
          <w:sz w:val="20"/>
        </w:rPr>
      </w:pPr>
      <w:bookmarkStart w:id="1" w:name="_Ref5444020"/>
      <w:r w:rsidRPr="00AC2A78">
        <w:rPr>
          <w:sz w:val="20"/>
        </w:rPr>
        <w:t xml:space="preserve">Figure </w:t>
      </w:r>
      <w:r w:rsidRPr="00AC2A78">
        <w:rPr>
          <w:sz w:val="20"/>
        </w:rPr>
        <w:fldChar w:fldCharType="begin"/>
      </w:r>
      <w:r w:rsidRPr="00AC2A78">
        <w:rPr>
          <w:sz w:val="20"/>
        </w:rPr>
        <w:instrText xml:space="preserve"> SEQ Figure \* ARABIC </w:instrText>
      </w:r>
      <w:r w:rsidRPr="00AC2A78">
        <w:rPr>
          <w:sz w:val="20"/>
        </w:rPr>
        <w:fldChar w:fldCharType="separate"/>
      </w:r>
      <w:r w:rsidRPr="00AC2A78">
        <w:rPr>
          <w:noProof/>
          <w:sz w:val="20"/>
        </w:rPr>
        <w:t>1</w:t>
      </w:r>
      <w:r w:rsidRPr="00AC2A78">
        <w:rPr>
          <w:sz w:val="20"/>
        </w:rPr>
        <w:fldChar w:fldCharType="end"/>
      </w:r>
      <w:bookmarkEnd w:id="1"/>
      <w:r w:rsidRPr="00AC2A78">
        <w:rPr>
          <w:sz w:val="20"/>
        </w:rPr>
        <w:t>. Processed image of the ground truth map with the grid.</w:t>
      </w:r>
    </w:p>
    <w:p w:rsidR="00847A18" w:rsidRPr="00847A18" w:rsidRDefault="00847A18" w:rsidP="00847A18"/>
    <w:p w:rsidR="009F51D2" w:rsidRPr="009F51D2" w:rsidRDefault="00847A18" w:rsidP="00847A18">
      <w:pPr>
        <w:jc w:val="center"/>
        <w:rPr>
          <w:rFonts w:asciiTheme="majorHAnsi" w:hAnsiTheme="majorHAnsi" w:cstheme="majorHAnsi"/>
        </w:rPr>
      </w:pPr>
      <w:r w:rsidRPr="00847A18">
        <w:drawing>
          <wp:inline distT="0" distB="0" distL="0" distR="0">
            <wp:extent cx="3791636" cy="3510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5430" cy="3532583"/>
                    </a:xfrm>
                    <a:prstGeom prst="rect">
                      <a:avLst/>
                    </a:prstGeom>
                    <a:noFill/>
                    <a:ln>
                      <a:noFill/>
                    </a:ln>
                  </pic:spPr>
                </pic:pic>
              </a:graphicData>
            </a:graphic>
          </wp:inline>
        </w:drawing>
      </w:r>
    </w:p>
    <w:p w:rsidR="00847A18" w:rsidRPr="00AC2A78" w:rsidRDefault="00EA3BE6" w:rsidP="00847A18">
      <w:pPr>
        <w:pStyle w:val="Caption"/>
        <w:ind w:left="357"/>
        <w:jc w:val="center"/>
        <w:rPr>
          <w:sz w:val="20"/>
        </w:rPr>
      </w:pPr>
      <w:r w:rsidRPr="00AC2A78">
        <w:rPr>
          <w:sz w:val="20"/>
        </w:rPr>
        <w:tab/>
      </w:r>
      <w:bookmarkStart w:id="2" w:name="_Ref5444548"/>
      <w:r w:rsidR="00847A18" w:rsidRPr="00AC2A78">
        <w:rPr>
          <w:sz w:val="20"/>
        </w:rPr>
        <w:t xml:space="preserve">Figure </w:t>
      </w:r>
      <w:r w:rsidR="00847A18" w:rsidRPr="00AC2A78">
        <w:rPr>
          <w:sz w:val="20"/>
        </w:rPr>
        <w:fldChar w:fldCharType="begin"/>
      </w:r>
      <w:r w:rsidR="00847A18" w:rsidRPr="00AC2A78">
        <w:rPr>
          <w:sz w:val="20"/>
        </w:rPr>
        <w:instrText xml:space="preserve"> SEQ Figure \* ARABIC </w:instrText>
      </w:r>
      <w:r w:rsidR="00847A18" w:rsidRPr="00AC2A78">
        <w:rPr>
          <w:sz w:val="20"/>
        </w:rPr>
        <w:fldChar w:fldCharType="separate"/>
      </w:r>
      <w:r w:rsidR="00847A18" w:rsidRPr="00AC2A78">
        <w:rPr>
          <w:noProof/>
          <w:sz w:val="20"/>
        </w:rPr>
        <w:t>2</w:t>
      </w:r>
      <w:r w:rsidR="00847A18" w:rsidRPr="00AC2A78">
        <w:rPr>
          <w:sz w:val="20"/>
        </w:rPr>
        <w:fldChar w:fldCharType="end"/>
      </w:r>
      <w:bookmarkEnd w:id="2"/>
      <w:r w:rsidR="00847A18" w:rsidRPr="00AC2A78">
        <w:rPr>
          <w:sz w:val="20"/>
        </w:rPr>
        <w:t xml:space="preserve">. </w:t>
      </w:r>
      <w:r w:rsidR="00847A18" w:rsidRPr="00AC2A78">
        <w:rPr>
          <w:sz w:val="20"/>
        </w:rPr>
        <w:t>Ground truth file created in excel from grid image of the map</w:t>
      </w:r>
      <w:r w:rsidR="00847A18" w:rsidRPr="00AC2A78">
        <w:rPr>
          <w:sz w:val="20"/>
        </w:rPr>
        <w:t>.</w:t>
      </w:r>
    </w:p>
    <w:p w:rsidR="002778EE" w:rsidRDefault="002778EE" w:rsidP="004C6BF4">
      <w:pPr>
        <w:pStyle w:val="Heading3"/>
        <w:ind w:left="360" w:right="-613"/>
      </w:pPr>
      <w:r>
        <w:lastRenderedPageBreak/>
        <w:t>2.2. Results</w:t>
      </w:r>
      <w:r w:rsidRPr="002778EE">
        <w:t>:</w:t>
      </w:r>
    </w:p>
    <w:p w:rsidR="00B76888" w:rsidRDefault="006F4289" w:rsidP="00105156">
      <w:pPr>
        <w:spacing w:before="120" w:line="240" w:lineRule="auto"/>
        <w:jc w:val="both"/>
        <w:rPr>
          <w:rFonts w:asciiTheme="majorHAnsi" w:hAnsiTheme="majorHAnsi" w:cstheme="majorHAnsi"/>
        </w:rPr>
      </w:pPr>
      <w:r w:rsidRPr="006F4289">
        <w:rPr>
          <w:rFonts w:asciiTheme="majorHAnsi" w:hAnsiTheme="majorHAnsi" w:cstheme="majorHAnsi"/>
        </w:rPr>
        <w:t xml:space="preserve">For each trial, the printed map was processed and compared to the ground truth map file. </w:t>
      </w:r>
      <w:r w:rsidR="00105156">
        <w:rPr>
          <w:rFonts w:asciiTheme="majorHAnsi" w:hAnsiTheme="majorHAnsi" w:cstheme="majorHAnsi"/>
        </w:rPr>
        <w:fldChar w:fldCharType="begin"/>
      </w:r>
      <w:r w:rsidR="00105156">
        <w:rPr>
          <w:rFonts w:asciiTheme="majorHAnsi" w:hAnsiTheme="majorHAnsi" w:cstheme="majorHAnsi"/>
        </w:rPr>
        <w:instrText xml:space="preserve"> REF _Ref5446637 \h </w:instrText>
      </w:r>
      <w:r w:rsidR="00105156">
        <w:rPr>
          <w:rFonts w:asciiTheme="majorHAnsi" w:hAnsiTheme="majorHAnsi" w:cstheme="majorHAnsi"/>
        </w:rPr>
      </w:r>
      <w:r w:rsidR="00105156">
        <w:rPr>
          <w:rFonts w:asciiTheme="majorHAnsi" w:hAnsiTheme="majorHAnsi" w:cstheme="majorHAnsi"/>
        </w:rPr>
        <w:instrText xml:space="preserve"> \* MERGEFORMAT </w:instrText>
      </w:r>
      <w:r w:rsidR="00105156">
        <w:rPr>
          <w:rFonts w:asciiTheme="majorHAnsi" w:hAnsiTheme="majorHAnsi" w:cstheme="majorHAnsi"/>
        </w:rPr>
        <w:fldChar w:fldCharType="separate"/>
      </w:r>
      <w:r w:rsidR="00105156">
        <w:t xml:space="preserve">Figure </w:t>
      </w:r>
      <w:r w:rsidR="00105156">
        <w:rPr>
          <w:noProof/>
        </w:rPr>
        <w:t>3</w:t>
      </w:r>
      <w:r w:rsidR="00105156">
        <w:rPr>
          <w:rFonts w:asciiTheme="majorHAnsi" w:hAnsiTheme="majorHAnsi" w:cstheme="majorHAnsi"/>
        </w:rPr>
        <w:fldChar w:fldCharType="end"/>
      </w:r>
      <w:r w:rsidR="00105156">
        <w:rPr>
          <w:rFonts w:asciiTheme="majorHAnsi" w:hAnsiTheme="majorHAnsi" w:cstheme="majorHAnsi"/>
        </w:rPr>
        <w:t xml:space="preserve"> shows the results for one of these trials. </w:t>
      </w:r>
      <w:r w:rsidR="00AC2A78">
        <w:rPr>
          <w:rFonts w:asciiTheme="majorHAnsi" w:hAnsiTheme="majorHAnsi" w:cstheme="majorHAnsi"/>
        </w:rPr>
        <w:t xml:space="preserve">Printed maps were verified against the video recordings. Visual analysis of the videos shows a high correspondence between the path followed by the robot and the printed map. </w:t>
      </w:r>
      <w:r w:rsidR="00053BDE">
        <w:rPr>
          <w:rFonts w:asciiTheme="majorHAnsi" w:hAnsiTheme="majorHAnsi" w:cstheme="majorHAnsi"/>
        </w:rPr>
        <w:t>However, i</w:t>
      </w:r>
      <w:r w:rsidR="00AC2A78">
        <w:rPr>
          <w:rFonts w:asciiTheme="majorHAnsi" w:hAnsiTheme="majorHAnsi" w:cstheme="majorHAnsi"/>
        </w:rPr>
        <w:t>t is difficult to quantify the level of error in the explored cells</w:t>
      </w:r>
      <w:r w:rsidR="00053BDE">
        <w:rPr>
          <w:rFonts w:asciiTheme="majorHAnsi" w:hAnsiTheme="majorHAnsi" w:cstheme="majorHAnsi"/>
        </w:rPr>
        <w:t xml:space="preserve"> just with visual inspection a more accurate method to verify the covered cells is desirable (e.g. use CV for video-tracking with a superimposed grid).</w:t>
      </w:r>
      <w:r w:rsidR="00AC2A78">
        <w:rPr>
          <w:rFonts w:asciiTheme="majorHAnsi" w:hAnsiTheme="majorHAnsi" w:cstheme="majorHAnsi"/>
        </w:rPr>
        <w:t xml:space="preserve"> </w:t>
      </w:r>
    </w:p>
    <w:p w:rsidR="002778EE" w:rsidRPr="006F4289" w:rsidRDefault="00105156" w:rsidP="00105156">
      <w:pPr>
        <w:spacing w:before="120" w:line="240" w:lineRule="auto"/>
        <w:jc w:val="both"/>
        <w:rPr>
          <w:rFonts w:asciiTheme="majorHAnsi" w:hAnsiTheme="majorHAnsi" w:cstheme="majorHAnsi"/>
        </w:rPr>
      </w:pPr>
      <w:r>
        <w:rPr>
          <w:rFonts w:asciiTheme="majorHAnsi" w:hAnsiTheme="majorHAnsi" w:cstheme="majorHAnsi"/>
        </w:rPr>
        <w:t xml:space="preserve">Different metrics were obtained manually for each experiment map (we would like to automatize the process of cell identification, feature counting and comparison to ground truth with a program for future experiments). Results for each individual test as well as the average values are summarized in </w:t>
      </w:r>
      <w:r w:rsidR="00AC2A78">
        <w:rPr>
          <w:rFonts w:asciiTheme="majorHAnsi" w:hAnsiTheme="majorHAnsi" w:cstheme="majorHAnsi"/>
        </w:rPr>
        <w:fldChar w:fldCharType="begin"/>
      </w:r>
      <w:r w:rsidR="00AC2A78">
        <w:rPr>
          <w:rFonts w:asciiTheme="majorHAnsi" w:hAnsiTheme="majorHAnsi" w:cstheme="majorHAnsi"/>
        </w:rPr>
        <w:instrText xml:space="preserve"> REF _Ref5447175 \h </w:instrText>
      </w:r>
      <w:r w:rsidR="00AC2A78">
        <w:rPr>
          <w:rFonts w:asciiTheme="majorHAnsi" w:hAnsiTheme="majorHAnsi" w:cstheme="majorHAnsi"/>
        </w:rPr>
      </w:r>
      <w:r w:rsidR="00AC2A78">
        <w:rPr>
          <w:rFonts w:asciiTheme="majorHAnsi" w:hAnsiTheme="majorHAnsi" w:cstheme="majorHAnsi"/>
        </w:rPr>
        <w:fldChar w:fldCharType="separate"/>
      </w:r>
      <w:r w:rsidR="00AC2A78" w:rsidRPr="00105156">
        <w:rPr>
          <w:sz w:val="20"/>
        </w:rPr>
        <w:t xml:space="preserve">Table </w:t>
      </w:r>
      <w:r w:rsidR="00AC2A78" w:rsidRPr="00105156">
        <w:rPr>
          <w:noProof/>
          <w:sz w:val="20"/>
        </w:rPr>
        <w:t>1</w:t>
      </w:r>
      <w:r w:rsidR="00AC2A78">
        <w:rPr>
          <w:rFonts w:asciiTheme="majorHAnsi" w:hAnsiTheme="majorHAnsi" w:cstheme="majorHAnsi"/>
        </w:rPr>
        <w:fldChar w:fldCharType="end"/>
      </w:r>
      <w:r w:rsidR="00AC2A78">
        <w:rPr>
          <w:rFonts w:asciiTheme="majorHAnsi" w:hAnsiTheme="majorHAnsi" w:cstheme="majorHAnsi"/>
        </w:rPr>
        <w:t xml:space="preserve">. </w:t>
      </w:r>
    </w:p>
    <w:p w:rsidR="001348E6" w:rsidRDefault="004C6BF4" w:rsidP="00AC2A78">
      <w:pPr>
        <w:ind w:left="-284" w:right="-613"/>
      </w:pPr>
      <w:r w:rsidRPr="00847A18">
        <w:drawing>
          <wp:inline distT="0" distB="0" distL="0" distR="0" wp14:anchorId="6B5BCD2D" wp14:editId="3BDB3AEC">
            <wp:extent cx="3012399" cy="3026566"/>
            <wp:effectExtent l="0" t="7302"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3056956" cy="3071332"/>
                    </a:xfrm>
                    <a:prstGeom prst="rect">
                      <a:avLst/>
                    </a:prstGeom>
                    <a:noFill/>
                    <a:ln>
                      <a:noFill/>
                    </a:ln>
                  </pic:spPr>
                </pic:pic>
              </a:graphicData>
            </a:graphic>
          </wp:inline>
        </w:drawing>
      </w:r>
      <w:r>
        <w:t xml:space="preserve">     </w:t>
      </w:r>
      <w:r w:rsidRPr="001348E6">
        <w:rPr>
          <w:noProof/>
          <w:lang w:eastAsia="en-GB"/>
        </w:rPr>
        <w:drawing>
          <wp:inline distT="0" distB="0" distL="0" distR="0" wp14:anchorId="364A8DFA" wp14:editId="65357667">
            <wp:extent cx="3015620" cy="2956504"/>
            <wp:effectExtent l="0" t="8255"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3015620" cy="2956504"/>
                    </a:xfrm>
                    <a:prstGeom prst="rect">
                      <a:avLst/>
                    </a:prstGeom>
                    <a:noFill/>
                    <a:ln>
                      <a:noFill/>
                    </a:ln>
                  </pic:spPr>
                </pic:pic>
              </a:graphicData>
            </a:graphic>
          </wp:inline>
        </w:drawing>
      </w:r>
    </w:p>
    <w:p w:rsidR="006F4289" w:rsidRPr="00105156" w:rsidRDefault="004C6BF4" w:rsidP="004C6BF4">
      <w:pPr>
        <w:pStyle w:val="Caption"/>
        <w:ind w:left="357"/>
        <w:jc w:val="center"/>
        <w:rPr>
          <w:sz w:val="20"/>
        </w:rPr>
      </w:pPr>
      <w:r w:rsidRPr="00105156">
        <w:rPr>
          <w:sz w:val="20"/>
        </w:rPr>
        <w:tab/>
      </w:r>
      <w:bookmarkStart w:id="3" w:name="_Ref5446637"/>
      <w:r w:rsidRPr="00105156">
        <w:rPr>
          <w:sz w:val="20"/>
        </w:rPr>
        <w:t xml:space="preserve">Figure </w:t>
      </w:r>
      <w:r w:rsidRPr="00105156">
        <w:rPr>
          <w:sz w:val="20"/>
        </w:rPr>
        <w:fldChar w:fldCharType="begin"/>
      </w:r>
      <w:r w:rsidRPr="00105156">
        <w:rPr>
          <w:sz w:val="20"/>
        </w:rPr>
        <w:instrText xml:space="preserve"> SEQ Figure \* ARABIC </w:instrText>
      </w:r>
      <w:r w:rsidRPr="00105156">
        <w:rPr>
          <w:sz w:val="20"/>
        </w:rPr>
        <w:fldChar w:fldCharType="separate"/>
      </w:r>
      <w:r w:rsidR="006F4289" w:rsidRPr="00105156">
        <w:rPr>
          <w:noProof/>
          <w:sz w:val="20"/>
        </w:rPr>
        <w:t>3</w:t>
      </w:r>
      <w:r w:rsidRPr="00105156">
        <w:rPr>
          <w:sz w:val="20"/>
        </w:rPr>
        <w:fldChar w:fldCharType="end"/>
      </w:r>
      <w:bookmarkEnd w:id="3"/>
      <w:r w:rsidRPr="00105156">
        <w:rPr>
          <w:sz w:val="20"/>
        </w:rPr>
        <w:t xml:space="preserve">. </w:t>
      </w:r>
      <w:r w:rsidR="006F4289" w:rsidRPr="00105156">
        <w:rPr>
          <w:sz w:val="20"/>
        </w:rPr>
        <w:t xml:space="preserve">Left: </w:t>
      </w:r>
      <w:r w:rsidRPr="00105156">
        <w:rPr>
          <w:sz w:val="20"/>
        </w:rPr>
        <w:t>Ground truth file</w:t>
      </w:r>
      <w:r w:rsidR="006F4289" w:rsidRPr="00105156">
        <w:rPr>
          <w:sz w:val="20"/>
        </w:rPr>
        <w:t>. Right: Map created by the robot in one of the experiment trials.</w:t>
      </w:r>
    </w:p>
    <w:tbl>
      <w:tblPr>
        <w:tblStyle w:val="TableGrid"/>
        <w:tblW w:w="9647" w:type="dxa"/>
        <w:tblInd w:w="-431" w:type="dxa"/>
        <w:tblLook w:val="04A0" w:firstRow="1" w:lastRow="0" w:firstColumn="1" w:lastColumn="0" w:noHBand="0" w:noVBand="1"/>
      </w:tblPr>
      <w:tblGrid>
        <w:gridCol w:w="4112"/>
        <w:gridCol w:w="992"/>
        <w:gridCol w:w="851"/>
        <w:gridCol w:w="850"/>
        <w:gridCol w:w="851"/>
        <w:gridCol w:w="850"/>
        <w:gridCol w:w="1141"/>
      </w:tblGrid>
      <w:tr w:rsidR="005D6A81" w:rsidRPr="005D6A81" w:rsidTr="0063512A">
        <w:trPr>
          <w:trHeight w:val="351"/>
        </w:trPr>
        <w:tc>
          <w:tcPr>
            <w:tcW w:w="4112" w:type="dxa"/>
          </w:tcPr>
          <w:p w:rsidR="005D6A81" w:rsidRPr="005D6A81" w:rsidRDefault="009B6568" w:rsidP="005D6A81">
            <w:pPr>
              <w:rPr>
                <w:rFonts w:ascii="Calibri" w:eastAsia="Times New Roman" w:hAnsi="Calibri" w:cs="Calibri"/>
                <w:b/>
                <w:color w:val="000000"/>
                <w:lang w:eastAsia="en-GB"/>
              </w:rPr>
            </w:pPr>
            <w:r w:rsidRPr="009B6568">
              <w:rPr>
                <w:rFonts w:ascii="Calibri" w:eastAsia="Times New Roman" w:hAnsi="Calibri" w:cs="Calibri"/>
                <w:b/>
                <w:color w:val="000000"/>
                <w:lang w:eastAsia="en-GB"/>
              </w:rPr>
              <w:t>Metrics</w:t>
            </w:r>
          </w:p>
        </w:tc>
        <w:tc>
          <w:tcPr>
            <w:tcW w:w="992" w:type="dxa"/>
            <w:noWrap/>
            <w:hideMark/>
          </w:tcPr>
          <w:p w:rsidR="005D6A81" w:rsidRPr="005D6A81" w:rsidRDefault="005D6A81" w:rsidP="005D6A81">
            <w:pPr>
              <w:jc w:val="center"/>
              <w:rPr>
                <w:rFonts w:ascii="Calibri" w:eastAsia="Times New Roman" w:hAnsi="Calibri" w:cs="Calibri"/>
                <w:b/>
                <w:color w:val="000000"/>
                <w:lang w:eastAsia="en-GB"/>
              </w:rPr>
            </w:pPr>
            <w:r w:rsidRPr="003728DE">
              <w:rPr>
                <w:rFonts w:ascii="Calibri" w:eastAsia="Times New Roman" w:hAnsi="Calibri" w:cs="Calibri"/>
                <w:b/>
                <w:color w:val="000000"/>
                <w:lang w:eastAsia="en-GB"/>
              </w:rPr>
              <w:t>Test 1</w:t>
            </w:r>
          </w:p>
        </w:tc>
        <w:tc>
          <w:tcPr>
            <w:tcW w:w="851" w:type="dxa"/>
            <w:noWrap/>
            <w:hideMark/>
          </w:tcPr>
          <w:p w:rsidR="005D6A81" w:rsidRPr="005D6A81" w:rsidRDefault="005D6A81" w:rsidP="005D6A81">
            <w:pPr>
              <w:jc w:val="center"/>
              <w:rPr>
                <w:rFonts w:ascii="Calibri" w:eastAsia="Times New Roman" w:hAnsi="Calibri" w:cs="Calibri"/>
                <w:b/>
                <w:color w:val="000000"/>
                <w:lang w:eastAsia="en-GB"/>
              </w:rPr>
            </w:pPr>
            <w:r w:rsidRPr="003728DE">
              <w:rPr>
                <w:rFonts w:ascii="Calibri" w:eastAsia="Times New Roman" w:hAnsi="Calibri" w:cs="Calibri"/>
                <w:b/>
                <w:color w:val="000000"/>
                <w:lang w:eastAsia="en-GB"/>
              </w:rPr>
              <w:t>Test 2</w:t>
            </w:r>
          </w:p>
        </w:tc>
        <w:tc>
          <w:tcPr>
            <w:tcW w:w="850" w:type="dxa"/>
            <w:noWrap/>
            <w:hideMark/>
          </w:tcPr>
          <w:p w:rsidR="005D6A81" w:rsidRPr="005D6A81" w:rsidRDefault="005D6A81" w:rsidP="005D6A81">
            <w:pPr>
              <w:jc w:val="center"/>
              <w:rPr>
                <w:rFonts w:ascii="Calibri" w:eastAsia="Times New Roman" w:hAnsi="Calibri" w:cs="Calibri"/>
                <w:b/>
                <w:color w:val="000000"/>
                <w:lang w:eastAsia="en-GB"/>
              </w:rPr>
            </w:pPr>
            <w:r w:rsidRPr="003728DE">
              <w:rPr>
                <w:rFonts w:ascii="Calibri" w:eastAsia="Times New Roman" w:hAnsi="Calibri" w:cs="Calibri"/>
                <w:b/>
                <w:color w:val="000000"/>
                <w:lang w:eastAsia="en-GB"/>
              </w:rPr>
              <w:t>Test 3</w:t>
            </w:r>
          </w:p>
        </w:tc>
        <w:tc>
          <w:tcPr>
            <w:tcW w:w="851" w:type="dxa"/>
            <w:noWrap/>
            <w:hideMark/>
          </w:tcPr>
          <w:p w:rsidR="005D6A81" w:rsidRPr="005D6A81" w:rsidRDefault="005D6A81" w:rsidP="005D6A81">
            <w:pPr>
              <w:jc w:val="center"/>
              <w:rPr>
                <w:rFonts w:ascii="Calibri" w:eastAsia="Times New Roman" w:hAnsi="Calibri" w:cs="Calibri"/>
                <w:b/>
                <w:color w:val="000000"/>
                <w:lang w:eastAsia="en-GB"/>
              </w:rPr>
            </w:pPr>
            <w:r w:rsidRPr="003728DE">
              <w:rPr>
                <w:rFonts w:ascii="Calibri" w:eastAsia="Times New Roman" w:hAnsi="Calibri" w:cs="Calibri"/>
                <w:b/>
                <w:color w:val="000000"/>
                <w:lang w:eastAsia="en-GB"/>
              </w:rPr>
              <w:t>Test 4</w:t>
            </w:r>
          </w:p>
        </w:tc>
        <w:tc>
          <w:tcPr>
            <w:tcW w:w="850" w:type="dxa"/>
            <w:noWrap/>
            <w:hideMark/>
          </w:tcPr>
          <w:p w:rsidR="005D6A81" w:rsidRPr="005D6A81" w:rsidRDefault="005D6A81" w:rsidP="005D6A81">
            <w:pPr>
              <w:jc w:val="center"/>
              <w:rPr>
                <w:rFonts w:ascii="Calibri" w:eastAsia="Times New Roman" w:hAnsi="Calibri" w:cs="Calibri"/>
                <w:b/>
                <w:color w:val="000000"/>
                <w:lang w:eastAsia="en-GB"/>
              </w:rPr>
            </w:pPr>
            <w:r w:rsidRPr="003728DE">
              <w:rPr>
                <w:rFonts w:ascii="Calibri" w:eastAsia="Times New Roman" w:hAnsi="Calibri" w:cs="Calibri"/>
                <w:b/>
                <w:color w:val="000000"/>
                <w:lang w:eastAsia="en-GB"/>
              </w:rPr>
              <w:t>Test 5</w:t>
            </w:r>
          </w:p>
        </w:tc>
        <w:tc>
          <w:tcPr>
            <w:tcW w:w="1141" w:type="dxa"/>
          </w:tcPr>
          <w:p w:rsidR="005D6A81" w:rsidRPr="003728DE" w:rsidRDefault="005D6A81" w:rsidP="005D6A81">
            <w:pPr>
              <w:jc w:val="center"/>
              <w:rPr>
                <w:rFonts w:ascii="Calibri" w:eastAsia="Times New Roman" w:hAnsi="Calibri" w:cs="Calibri"/>
                <w:b/>
                <w:color w:val="000000"/>
                <w:lang w:eastAsia="en-GB"/>
              </w:rPr>
            </w:pPr>
            <w:r w:rsidRPr="003728DE">
              <w:rPr>
                <w:rFonts w:ascii="Calibri" w:eastAsia="Times New Roman" w:hAnsi="Calibri" w:cs="Calibri"/>
                <w:b/>
                <w:color w:val="000000"/>
                <w:lang w:eastAsia="en-GB"/>
              </w:rPr>
              <w:t>Average</w:t>
            </w:r>
          </w:p>
        </w:tc>
      </w:tr>
      <w:tr w:rsidR="005D6A81" w:rsidRPr="005D6A81" w:rsidTr="0063512A">
        <w:trPr>
          <w:trHeight w:val="351"/>
        </w:trPr>
        <w:tc>
          <w:tcPr>
            <w:tcW w:w="4112" w:type="dxa"/>
          </w:tcPr>
          <w:p w:rsidR="005D6A81" w:rsidRPr="005D6A81" w:rsidRDefault="003728DE" w:rsidP="003728DE">
            <w:pPr>
              <w:rPr>
                <w:rFonts w:ascii="Calibri" w:eastAsia="Times New Roman" w:hAnsi="Calibri" w:cs="Calibri"/>
                <w:color w:val="000000"/>
                <w:lang w:eastAsia="en-GB"/>
              </w:rPr>
            </w:pPr>
            <w:r>
              <w:rPr>
                <w:rFonts w:ascii="Calibri" w:eastAsia="Times New Roman" w:hAnsi="Calibri" w:cs="Calibri"/>
                <w:color w:val="000000"/>
                <w:lang w:eastAsia="en-GB"/>
              </w:rPr>
              <w:t>Absolute n</w:t>
            </w:r>
            <w:r w:rsidR="005D6A81">
              <w:rPr>
                <w:rFonts w:ascii="Calibri" w:eastAsia="Times New Roman" w:hAnsi="Calibri" w:cs="Calibri"/>
                <w:color w:val="000000"/>
                <w:lang w:eastAsia="en-GB"/>
              </w:rPr>
              <w:t>umber of e</w:t>
            </w:r>
            <w:r w:rsidR="005D6A81" w:rsidRPr="005D6A81">
              <w:rPr>
                <w:rFonts w:ascii="Calibri" w:eastAsia="Times New Roman" w:hAnsi="Calibri" w:cs="Calibri"/>
                <w:color w:val="000000"/>
                <w:lang w:eastAsia="en-GB"/>
              </w:rPr>
              <w:t>xplored cells</w:t>
            </w:r>
          </w:p>
        </w:tc>
        <w:tc>
          <w:tcPr>
            <w:tcW w:w="992"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37</w:t>
            </w:r>
          </w:p>
        </w:tc>
        <w:tc>
          <w:tcPr>
            <w:tcW w:w="851"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46</w:t>
            </w:r>
          </w:p>
        </w:tc>
        <w:tc>
          <w:tcPr>
            <w:tcW w:w="850"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37</w:t>
            </w:r>
          </w:p>
        </w:tc>
        <w:tc>
          <w:tcPr>
            <w:tcW w:w="851"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37</w:t>
            </w:r>
          </w:p>
        </w:tc>
        <w:tc>
          <w:tcPr>
            <w:tcW w:w="850"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51</w:t>
            </w:r>
          </w:p>
        </w:tc>
        <w:tc>
          <w:tcPr>
            <w:tcW w:w="1141" w:type="dxa"/>
            <w:vAlign w:val="center"/>
          </w:tcPr>
          <w:p w:rsidR="005D6A81" w:rsidRPr="003728DE" w:rsidRDefault="005D6A81" w:rsidP="005D6A81">
            <w:pPr>
              <w:jc w:val="center"/>
              <w:rPr>
                <w:rFonts w:ascii="Calibri" w:hAnsi="Calibri" w:cs="Calibri"/>
                <w:b/>
                <w:color w:val="000000"/>
              </w:rPr>
            </w:pPr>
            <w:r w:rsidRPr="003728DE">
              <w:rPr>
                <w:rFonts w:ascii="Calibri" w:hAnsi="Calibri" w:cs="Calibri"/>
                <w:b/>
                <w:color w:val="000000"/>
              </w:rPr>
              <w:t>41.6</w:t>
            </w:r>
          </w:p>
        </w:tc>
      </w:tr>
      <w:tr w:rsidR="005D6A81" w:rsidRPr="005D6A81" w:rsidTr="0063512A">
        <w:trPr>
          <w:trHeight w:val="351"/>
        </w:trPr>
        <w:tc>
          <w:tcPr>
            <w:tcW w:w="4112" w:type="dxa"/>
            <w:shd w:val="clear" w:color="auto" w:fill="FFC000"/>
          </w:tcPr>
          <w:p w:rsidR="005D6A81" w:rsidRPr="005D6A81" w:rsidRDefault="00AC2A78" w:rsidP="00AC2A78">
            <w:pPr>
              <w:rPr>
                <w:rFonts w:ascii="Calibri" w:eastAsia="Times New Roman" w:hAnsi="Calibri" w:cs="Calibri"/>
                <w:color w:val="000000"/>
                <w:lang w:eastAsia="en-GB"/>
              </w:rPr>
            </w:pPr>
            <w:r>
              <w:rPr>
                <w:rFonts w:ascii="Calibri" w:eastAsia="Times New Roman" w:hAnsi="Calibri" w:cs="Calibri"/>
                <w:color w:val="000000"/>
                <w:lang w:eastAsia="en-GB"/>
              </w:rPr>
              <w:t>% E</w:t>
            </w:r>
            <w:r w:rsidR="005D6A81">
              <w:rPr>
                <w:rFonts w:ascii="Calibri" w:eastAsia="Times New Roman" w:hAnsi="Calibri" w:cs="Calibri"/>
                <w:color w:val="000000"/>
                <w:lang w:eastAsia="en-GB"/>
              </w:rPr>
              <w:t xml:space="preserve">xplored cells </w:t>
            </w:r>
          </w:p>
        </w:tc>
        <w:tc>
          <w:tcPr>
            <w:tcW w:w="992" w:type="dxa"/>
            <w:shd w:val="clear" w:color="auto" w:fill="FFC000"/>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5.92</w:t>
            </w:r>
          </w:p>
        </w:tc>
        <w:tc>
          <w:tcPr>
            <w:tcW w:w="851" w:type="dxa"/>
            <w:shd w:val="clear" w:color="auto" w:fill="FFC000"/>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7.36</w:t>
            </w:r>
          </w:p>
        </w:tc>
        <w:tc>
          <w:tcPr>
            <w:tcW w:w="850" w:type="dxa"/>
            <w:shd w:val="clear" w:color="auto" w:fill="FFC000"/>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5.92</w:t>
            </w:r>
          </w:p>
        </w:tc>
        <w:tc>
          <w:tcPr>
            <w:tcW w:w="851" w:type="dxa"/>
            <w:shd w:val="clear" w:color="auto" w:fill="FFC000"/>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5.92</w:t>
            </w:r>
          </w:p>
        </w:tc>
        <w:tc>
          <w:tcPr>
            <w:tcW w:w="850" w:type="dxa"/>
            <w:shd w:val="clear" w:color="auto" w:fill="FFC000"/>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8.16</w:t>
            </w:r>
          </w:p>
        </w:tc>
        <w:tc>
          <w:tcPr>
            <w:tcW w:w="1141" w:type="dxa"/>
            <w:shd w:val="clear" w:color="auto" w:fill="FFC000"/>
            <w:vAlign w:val="center"/>
          </w:tcPr>
          <w:p w:rsidR="005D6A81" w:rsidRPr="003728DE" w:rsidRDefault="005D6A81" w:rsidP="009B6568">
            <w:pPr>
              <w:jc w:val="center"/>
              <w:rPr>
                <w:rFonts w:ascii="Calibri" w:hAnsi="Calibri" w:cs="Calibri"/>
                <w:b/>
                <w:color w:val="000000"/>
              </w:rPr>
            </w:pPr>
            <w:r w:rsidRPr="003728DE">
              <w:rPr>
                <w:rFonts w:ascii="Calibri" w:hAnsi="Calibri" w:cs="Calibri"/>
                <w:b/>
                <w:color w:val="000000"/>
              </w:rPr>
              <w:t>6.6</w:t>
            </w:r>
            <w:r w:rsidR="009B6568" w:rsidRPr="003728DE">
              <w:rPr>
                <w:rFonts w:ascii="Calibri" w:hAnsi="Calibri" w:cs="Calibri"/>
                <w:b/>
                <w:color w:val="000000"/>
              </w:rPr>
              <w:t>6</w:t>
            </w:r>
            <w:r w:rsidR="00AC2A78">
              <w:rPr>
                <w:rFonts w:ascii="Calibri" w:hAnsi="Calibri" w:cs="Calibri"/>
                <w:b/>
                <w:color w:val="000000"/>
              </w:rPr>
              <w:t xml:space="preserve"> %</w:t>
            </w:r>
          </w:p>
        </w:tc>
      </w:tr>
      <w:tr w:rsidR="005D6A81" w:rsidRPr="005D6A81" w:rsidTr="0063512A">
        <w:trPr>
          <w:trHeight w:val="351"/>
        </w:trPr>
        <w:tc>
          <w:tcPr>
            <w:tcW w:w="4112" w:type="dxa"/>
          </w:tcPr>
          <w:p w:rsidR="005D6A81" w:rsidRPr="005D6A81" w:rsidRDefault="003728DE" w:rsidP="003728DE">
            <w:pPr>
              <w:rPr>
                <w:rFonts w:ascii="Calibri" w:eastAsia="Times New Roman" w:hAnsi="Calibri" w:cs="Calibri"/>
                <w:color w:val="000000"/>
                <w:lang w:eastAsia="en-GB"/>
              </w:rPr>
            </w:pPr>
            <w:r>
              <w:rPr>
                <w:rFonts w:ascii="Calibri" w:eastAsia="Times New Roman" w:hAnsi="Calibri" w:cs="Calibri"/>
                <w:color w:val="000000"/>
                <w:lang w:eastAsia="en-GB"/>
              </w:rPr>
              <w:t>Absolute n</w:t>
            </w:r>
            <w:r w:rsidR="009B6568">
              <w:rPr>
                <w:rFonts w:ascii="Calibri" w:eastAsia="Times New Roman" w:hAnsi="Calibri" w:cs="Calibri"/>
                <w:color w:val="000000"/>
                <w:lang w:eastAsia="en-GB"/>
              </w:rPr>
              <w:t>umber of cells marked as f</w:t>
            </w:r>
            <w:r w:rsidR="005D6A81" w:rsidRPr="005D6A81">
              <w:rPr>
                <w:rFonts w:ascii="Calibri" w:eastAsia="Times New Roman" w:hAnsi="Calibri" w:cs="Calibri"/>
                <w:color w:val="000000"/>
                <w:lang w:eastAsia="en-GB"/>
              </w:rPr>
              <w:t>eature</w:t>
            </w:r>
            <w:r w:rsidR="009B6568">
              <w:rPr>
                <w:rFonts w:ascii="Calibri" w:eastAsia="Times New Roman" w:hAnsi="Calibri" w:cs="Calibri"/>
                <w:color w:val="000000"/>
                <w:lang w:eastAsia="en-GB"/>
              </w:rPr>
              <w:t xml:space="preserve"> (Obstacle or Line)</w:t>
            </w:r>
          </w:p>
        </w:tc>
        <w:tc>
          <w:tcPr>
            <w:tcW w:w="992"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17</w:t>
            </w:r>
          </w:p>
        </w:tc>
        <w:tc>
          <w:tcPr>
            <w:tcW w:w="851"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11</w:t>
            </w:r>
          </w:p>
        </w:tc>
        <w:tc>
          <w:tcPr>
            <w:tcW w:w="850"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16</w:t>
            </w:r>
          </w:p>
        </w:tc>
        <w:tc>
          <w:tcPr>
            <w:tcW w:w="851"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17</w:t>
            </w:r>
          </w:p>
        </w:tc>
        <w:tc>
          <w:tcPr>
            <w:tcW w:w="850"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31</w:t>
            </w:r>
          </w:p>
        </w:tc>
        <w:tc>
          <w:tcPr>
            <w:tcW w:w="1141" w:type="dxa"/>
            <w:vAlign w:val="center"/>
          </w:tcPr>
          <w:p w:rsidR="005D6A81" w:rsidRPr="003728DE" w:rsidRDefault="005D6A81" w:rsidP="005D6A81">
            <w:pPr>
              <w:jc w:val="center"/>
              <w:rPr>
                <w:rFonts w:ascii="Calibri" w:hAnsi="Calibri" w:cs="Calibri"/>
                <w:b/>
                <w:color w:val="000000"/>
              </w:rPr>
            </w:pPr>
            <w:r w:rsidRPr="003728DE">
              <w:rPr>
                <w:rFonts w:ascii="Calibri" w:hAnsi="Calibri" w:cs="Calibri"/>
                <w:b/>
                <w:color w:val="000000"/>
              </w:rPr>
              <w:t>18.4</w:t>
            </w:r>
          </w:p>
        </w:tc>
      </w:tr>
      <w:tr w:rsidR="005D6A81" w:rsidRPr="005D6A81" w:rsidTr="0063512A">
        <w:trPr>
          <w:trHeight w:val="351"/>
        </w:trPr>
        <w:tc>
          <w:tcPr>
            <w:tcW w:w="4112" w:type="dxa"/>
          </w:tcPr>
          <w:p w:rsidR="005D6A81" w:rsidRPr="005D6A81" w:rsidRDefault="003728DE" w:rsidP="003728DE">
            <w:pPr>
              <w:rPr>
                <w:rFonts w:ascii="Calibri" w:eastAsia="Times New Roman" w:hAnsi="Calibri" w:cs="Calibri"/>
                <w:color w:val="000000"/>
                <w:lang w:eastAsia="en-GB"/>
              </w:rPr>
            </w:pPr>
            <w:r>
              <w:rPr>
                <w:rFonts w:ascii="Calibri" w:eastAsia="Times New Roman" w:hAnsi="Calibri" w:cs="Calibri"/>
                <w:color w:val="000000"/>
                <w:lang w:eastAsia="en-GB"/>
              </w:rPr>
              <w:t>Absolute n</w:t>
            </w:r>
            <w:r w:rsidR="009B6568">
              <w:rPr>
                <w:rFonts w:ascii="Calibri" w:eastAsia="Times New Roman" w:hAnsi="Calibri" w:cs="Calibri"/>
                <w:color w:val="000000"/>
                <w:lang w:eastAsia="en-GB"/>
              </w:rPr>
              <w:t>umber of ‘feature’ cells c</w:t>
            </w:r>
            <w:r w:rsidR="005D6A81" w:rsidRPr="005D6A81">
              <w:rPr>
                <w:rFonts w:ascii="Calibri" w:eastAsia="Times New Roman" w:hAnsi="Calibri" w:cs="Calibri"/>
                <w:color w:val="000000"/>
                <w:lang w:eastAsia="en-GB"/>
              </w:rPr>
              <w:t>orrectly identified</w:t>
            </w:r>
          </w:p>
        </w:tc>
        <w:tc>
          <w:tcPr>
            <w:tcW w:w="992"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9</w:t>
            </w:r>
          </w:p>
        </w:tc>
        <w:tc>
          <w:tcPr>
            <w:tcW w:w="851"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1</w:t>
            </w:r>
          </w:p>
        </w:tc>
        <w:tc>
          <w:tcPr>
            <w:tcW w:w="850"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4</w:t>
            </w:r>
          </w:p>
        </w:tc>
        <w:tc>
          <w:tcPr>
            <w:tcW w:w="851"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13</w:t>
            </w:r>
          </w:p>
        </w:tc>
        <w:tc>
          <w:tcPr>
            <w:tcW w:w="850" w:type="dxa"/>
            <w:noWrap/>
            <w:vAlign w:val="center"/>
            <w:hideMark/>
          </w:tcPr>
          <w:p w:rsidR="005D6A81" w:rsidRPr="005D6A81" w:rsidRDefault="005D6A81" w:rsidP="005D6A81">
            <w:pPr>
              <w:jc w:val="center"/>
              <w:rPr>
                <w:rFonts w:ascii="Calibri" w:eastAsia="Times New Roman" w:hAnsi="Calibri" w:cs="Calibri"/>
                <w:color w:val="000000"/>
                <w:lang w:eastAsia="en-GB"/>
              </w:rPr>
            </w:pPr>
            <w:r w:rsidRPr="005D6A81">
              <w:rPr>
                <w:rFonts w:ascii="Calibri" w:eastAsia="Times New Roman" w:hAnsi="Calibri" w:cs="Calibri"/>
                <w:color w:val="000000"/>
                <w:lang w:eastAsia="en-GB"/>
              </w:rPr>
              <w:t>8</w:t>
            </w:r>
          </w:p>
        </w:tc>
        <w:tc>
          <w:tcPr>
            <w:tcW w:w="1141" w:type="dxa"/>
            <w:vAlign w:val="center"/>
          </w:tcPr>
          <w:p w:rsidR="005D6A81" w:rsidRPr="003728DE" w:rsidRDefault="005D6A81" w:rsidP="005D6A81">
            <w:pPr>
              <w:jc w:val="center"/>
              <w:rPr>
                <w:rFonts w:ascii="Calibri" w:hAnsi="Calibri" w:cs="Calibri"/>
                <w:b/>
                <w:color w:val="000000"/>
              </w:rPr>
            </w:pPr>
            <w:r w:rsidRPr="003728DE">
              <w:rPr>
                <w:rFonts w:ascii="Calibri" w:hAnsi="Calibri" w:cs="Calibri"/>
                <w:b/>
                <w:color w:val="000000"/>
              </w:rPr>
              <w:t>7</w:t>
            </w:r>
          </w:p>
        </w:tc>
      </w:tr>
      <w:tr w:rsidR="00F36F97" w:rsidRPr="005D6A81" w:rsidTr="0063512A">
        <w:trPr>
          <w:trHeight w:val="351"/>
        </w:trPr>
        <w:tc>
          <w:tcPr>
            <w:tcW w:w="4112" w:type="dxa"/>
            <w:shd w:val="clear" w:color="auto" w:fill="FFC000"/>
          </w:tcPr>
          <w:p w:rsidR="00F36F97" w:rsidRDefault="00F36F97" w:rsidP="00F36F97">
            <w:pPr>
              <w:rPr>
                <w:rFonts w:ascii="Calibri" w:eastAsia="Times New Roman" w:hAnsi="Calibri" w:cs="Calibri"/>
                <w:color w:val="000000"/>
                <w:lang w:eastAsia="en-GB"/>
              </w:rPr>
            </w:pPr>
            <w:r>
              <w:rPr>
                <w:rFonts w:ascii="Calibri" w:eastAsia="Times New Roman" w:hAnsi="Calibri" w:cs="Calibri"/>
                <w:color w:val="000000"/>
                <w:lang w:eastAsia="en-GB"/>
              </w:rPr>
              <w:t>% of ‘feature’ cells c</w:t>
            </w:r>
            <w:r w:rsidRPr="005D6A81">
              <w:rPr>
                <w:rFonts w:ascii="Calibri" w:eastAsia="Times New Roman" w:hAnsi="Calibri" w:cs="Calibri"/>
                <w:color w:val="000000"/>
                <w:lang w:eastAsia="en-GB"/>
              </w:rPr>
              <w:t>orrectly identified</w:t>
            </w:r>
          </w:p>
        </w:tc>
        <w:tc>
          <w:tcPr>
            <w:tcW w:w="992" w:type="dxa"/>
            <w:shd w:val="clear" w:color="auto" w:fill="FFC000"/>
            <w:noWrap/>
            <w:vAlign w:val="center"/>
          </w:tcPr>
          <w:p w:rsidR="00F36F97" w:rsidRDefault="00F36F97" w:rsidP="00F36F97">
            <w:pPr>
              <w:jc w:val="center"/>
              <w:rPr>
                <w:rFonts w:ascii="Calibri" w:hAnsi="Calibri" w:cs="Calibri"/>
                <w:color w:val="000000"/>
              </w:rPr>
            </w:pPr>
            <w:r>
              <w:rPr>
                <w:rFonts w:ascii="Calibri" w:hAnsi="Calibri" w:cs="Calibri"/>
                <w:color w:val="000000"/>
              </w:rPr>
              <w:t>52.94</w:t>
            </w:r>
          </w:p>
        </w:tc>
        <w:tc>
          <w:tcPr>
            <w:tcW w:w="851" w:type="dxa"/>
            <w:shd w:val="clear" w:color="auto" w:fill="FFC000"/>
            <w:noWrap/>
            <w:vAlign w:val="center"/>
          </w:tcPr>
          <w:p w:rsidR="00F36F97" w:rsidRDefault="00F36F97" w:rsidP="00F36F97">
            <w:pPr>
              <w:jc w:val="center"/>
              <w:rPr>
                <w:rFonts w:ascii="Calibri" w:hAnsi="Calibri" w:cs="Calibri"/>
                <w:color w:val="000000"/>
              </w:rPr>
            </w:pPr>
            <w:r>
              <w:rPr>
                <w:rFonts w:ascii="Calibri" w:hAnsi="Calibri" w:cs="Calibri"/>
                <w:color w:val="000000"/>
              </w:rPr>
              <w:t>9.09</w:t>
            </w:r>
          </w:p>
        </w:tc>
        <w:tc>
          <w:tcPr>
            <w:tcW w:w="850" w:type="dxa"/>
            <w:shd w:val="clear" w:color="auto" w:fill="FFC000"/>
            <w:noWrap/>
            <w:vAlign w:val="center"/>
          </w:tcPr>
          <w:p w:rsidR="00F36F97" w:rsidRDefault="00F36F97" w:rsidP="00F36F97">
            <w:pPr>
              <w:jc w:val="center"/>
              <w:rPr>
                <w:rFonts w:ascii="Calibri" w:hAnsi="Calibri" w:cs="Calibri"/>
                <w:color w:val="000000"/>
              </w:rPr>
            </w:pPr>
            <w:r>
              <w:rPr>
                <w:rFonts w:ascii="Calibri" w:hAnsi="Calibri" w:cs="Calibri"/>
                <w:color w:val="000000"/>
              </w:rPr>
              <w:t>25.00</w:t>
            </w:r>
          </w:p>
        </w:tc>
        <w:tc>
          <w:tcPr>
            <w:tcW w:w="851" w:type="dxa"/>
            <w:shd w:val="clear" w:color="auto" w:fill="FFC000"/>
            <w:noWrap/>
            <w:vAlign w:val="center"/>
          </w:tcPr>
          <w:p w:rsidR="00F36F97" w:rsidRDefault="00F36F97" w:rsidP="00F36F97">
            <w:pPr>
              <w:jc w:val="center"/>
              <w:rPr>
                <w:rFonts w:ascii="Calibri" w:hAnsi="Calibri" w:cs="Calibri"/>
                <w:color w:val="000000"/>
              </w:rPr>
            </w:pPr>
            <w:r>
              <w:rPr>
                <w:rFonts w:ascii="Calibri" w:hAnsi="Calibri" w:cs="Calibri"/>
                <w:color w:val="000000"/>
              </w:rPr>
              <w:t>76.47</w:t>
            </w:r>
          </w:p>
        </w:tc>
        <w:tc>
          <w:tcPr>
            <w:tcW w:w="850" w:type="dxa"/>
            <w:shd w:val="clear" w:color="auto" w:fill="FFC000"/>
            <w:noWrap/>
            <w:vAlign w:val="center"/>
          </w:tcPr>
          <w:p w:rsidR="00F36F97" w:rsidRDefault="00F36F97" w:rsidP="00F36F97">
            <w:pPr>
              <w:jc w:val="center"/>
              <w:rPr>
                <w:rFonts w:ascii="Calibri" w:hAnsi="Calibri" w:cs="Calibri"/>
                <w:color w:val="000000"/>
              </w:rPr>
            </w:pPr>
            <w:r>
              <w:rPr>
                <w:rFonts w:ascii="Calibri" w:hAnsi="Calibri" w:cs="Calibri"/>
                <w:color w:val="000000"/>
              </w:rPr>
              <w:t>25.81</w:t>
            </w:r>
          </w:p>
        </w:tc>
        <w:tc>
          <w:tcPr>
            <w:tcW w:w="1141" w:type="dxa"/>
            <w:shd w:val="clear" w:color="auto" w:fill="FFC000"/>
            <w:vAlign w:val="center"/>
          </w:tcPr>
          <w:p w:rsidR="00F36F97" w:rsidRPr="00F36F97" w:rsidRDefault="00F36F97" w:rsidP="00F36F97">
            <w:pPr>
              <w:jc w:val="center"/>
              <w:rPr>
                <w:rFonts w:ascii="Calibri" w:hAnsi="Calibri" w:cs="Calibri"/>
                <w:b/>
                <w:color w:val="000000"/>
              </w:rPr>
            </w:pPr>
            <w:r w:rsidRPr="00F36F97">
              <w:rPr>
                <w:rFonts w:ascii="Calibri" w:hAnsi="Calibri" w:cs="Calibri"/>
                <w:b/>
                <w:color w:val="000000"/>
              </w:rPr>
              <w:t>38.04</w:t>
            </w:r>
            <w:r>
              <w:rPr>
                <w:rFonts w:ascii="Calibri" w:hAnsi="Calibri" w:cs="Calibri"/>
                <w:b/>
                <w:color w:val="000000"/>
              </w:rPr>
              <w:t>%</w:t>
            </w:r>
          </w:p>
        </w:tc>
      </w:tr>
      <w:tr w:rsidR="0063512A" w:rsidRPr="005D6A81" w:rsidTr="0063512A">
        <w:trPr>
          <w:trHeight w:val="351"/>
        </w:trPr>
        <w:tc>
          <w:tcPr>
            <w:tcW w:w="4112" w:type="dxa"/>
            <w:shd w:val="clear" w:color="auto" w:fill="FFFF00"/>
          </w:tcPr>
          <w:p w:rsidR="0063512A" w:rsidRDefault="0063512A" w:rsidP="0063512A">
            <w:pPr>
              <w:rPr>
                <w:rFonts w:ascii="Calibri" w:eastAsia="Times New Roman" w:hAnsi="Calibri" w:cs="Calibri"/>
                <w:color w:val="000000"/>
                <w:lang w:eastAsia="en-GB"/>
              </w:rPr>
            </w:pPr>
            <w:r>
              <w:rPr>
                <w:rFonts w:ascii="Calibri" w:eastAsia="Times New Roman" w:hAnsi="Calibri" w:cs="Calibri"/>
                <w:color w:val="000000"/>
                <w:lang w:eastAsia="en-GB"/>
              </w:rPr>
              <w:t>% Features detected during experiment</w:t>
            </w:r>
          </w:p>
        </w:tc>
        <w:tc>
          <w:tcPr>
            <w:tcW w:w="992" w:type="dxa"/>
            <w:shd w:val="clear" w:color="auto" w:fill="FFFF00"/>
            <w:noWrap/>
            <w:vAlign w:val="center"/>
          </w:tcPr>
          <w:p w:rsidR="0063512A" w:rsidRDefault="0063512A" w:rsidP="0063512A">
            <w:pPr>
              <w:jc w:val="center"/>
              <w:rPr>
                <w:rFonts w:ascii="Calibri" w:hAnsi="Calibri" w:cs="Calibri"/>
                <w:color w:val="000000"/>
              </w:rPr>
            </w:pPr>
            <w:r>
              <w:rPr>
                <w:rFonts w:ascii="Calibri" w:hAnsi="Calibri" w:cs="Calibri"/>
                <w:color w:val="000000"/>
              </w:rPr>
              <w:t>8.04</w:t>
            </w:r>
          </w:p>
        </w:tc>
        <w:tc>
          <w:tcPr>
            <w:tcW w:w="851" w:type="dxa"/>
            <w:shd w:val="clear" w:color="auto" w:fill="FFFF00"/>
            <w:noWrap/>
            <w:vAlign w:val="center"/>
          </w:tcPr>
          <w:p w:rsidR="0063512A" w:rsidRDefault="0063512A" w:rsidP="0063512A">
            <w:pPr>
              <w:jc w:val="center"/>
              <w:rPr>
                <w:rFonts w:ascii="Calibri" w:hAnsi="Calibri" w:cs="Calibri"/>
                <w:color w:val="000000"/>
              </w:rPr>
            </w:pPr>
            <w:r>
              <w:rPr>
                <w:rFonts w:ascii="Calibri" w:hAnsi="Calibri" w:cs="Calibri"/>
                <w:color w:val="000000"/>
              </w:rPr>
              <w:t>0.89</w:t>
            </w:r>
          </w:p>
        </w:tc>
        <w:tc>
          <w:tcPr>
            <w:tcW w:w="850" w:type="dxa"/>
            <w:shd w:val="clear" w:color="auto" w:fill="FFFF00"/>
            <w:noWrap/>
            <w:vAlign w:val="center"/>
          </w:tcPr>
          <w:p w:rsidR="0063512A" w:rsidRDefault="0063512A" w:rsidP="0063512A">
            <w:pPr>
              <w:jc w:val="center"/>
              <w:rPr>
                <w:rFonts w:ascii="Calibri" w:hAnsi="Calibri" w:cs="Calibri"/>
                <w:color w:val="000000"/>
              </w:rPr>
            </w:pPr>
            <w:r>
              <w:rPr>
                <w:rFonts w:ascii="Calibri" w:hAnsi="Calibri" w:cs="Calibri"/>
                <w:color w:val="000000"/>
              </w:rPr>
              <w:t>3.57</w:t>
            </w:r>
          </w:p>
        </w:tc>
        <w:tc>
          <w:tcPr>
            <w:tcW w:w="851" w:type="dxa"/>
            <w:shd w:val="clear" w:color="auto" w:fill="FFFF00"/>
            <w:noWrap/>
            <w:vAlign w:val="center"/>
          </w:tcPr>
          <w:p w:rsidR="0063512A" w:rsidRDefault="0063512A" w:rsidP="0063512A">
            <w:pPr>
              <w:jc w:val="center"/>
              <w:rPr>
                <w:rFonts w:ascii="Calibri" w:hAnsi="Calibri" w:cs="Calibri"/>
                <w:color w:val="000000"/>
              </w:rPr>
            </w:pPr>
            <w:r>
              <w:rPr>
                <w:rFonts w:ascii="Calibri" w:hAnsi="Calibri" w:cs="Calibri"/>
                <w:color w:val="000000"/>
              </w:rPr>
              <w:t>11.61</w:t>
            </w:r>
          </w:p>
        </w:tc>
        <w:tc>
          <w:tcPr>
            <w:tcW w:w="850" w:type="dxa"/>
            <w:shd w:val="clear" w:color="auto" w:fill="FFFF00"/>
            <w:noWrap/>
            <w:vAlign w:val="center"/>
          </w:tcPr>
          <w:p w:rsidR="0063512A" w:rsidRDefault="0063512A" w:rsidP="0063512A">
            <w:pPr>
              <w:jc w:val="center"/>
              <w:rPr>
                <w:rFonts w:ascii="Calibri" w:hAnsi="Calibri" w:cs="Calibri"/>
                <w:color w:val="000000"/>
              </w:rPr>
            </w:pPr>
            <w:r>
              <w:rPr>
                <w:rFonts w:ascii="Calibri" w:hAnsi="Calibri" w:cs="Calibri"/>
                <w:color w:val="000000"/>
              </w:rPr>
              <w:t>7.14</w:t>
            </w:r>
          </w:p>
        </w:tc>
        <w:tc>
          <w:tcPr>
            <w:tcW w:w="1141" w:type="dxa"/>
            <w:shd w:val="clear" w:color="auto" w:fill="FFFF00"/>
            <w:vAlign w:val="center"/>
          </w:tcPr>
          <w:p w:rsidR="0063512A" w:rsidRPr="0063512A" w:rsidRDefault="0063512A" w:rsidP="0063512A">
            <w:pPr>
              <w:jc w:val="center"/>
              <w:rPr>
                <w:rFonts w:ascii="Calibri" w:hAnsi="Calibri" w:cs="Calibri"/>
                <w:b/>
                <w:color w:val="000000"/>
              </w:rPr>
            </w:pPr>
            <w:r>
              <w:rPr>
                <w:rFonts w:ascii="Calibri" w:hAnsi="Calibri" w:cs="Calibri"/>
                <w:b/>
                <w:color w:val="000000"/>
              </w:rPr>
              <w:t>6.25%</w:t>
            </w:r>
          </w:p>
        </w:tc>
      </w:tr>
      <w:tr w:rsidR="003728DE" w:rsidRPr="005D6A81" w:rsidTr="0063512A">
        <w:trPr>
          <w:trHeight w:val="351"/>
        </w:trPr>
        <w:tc>
          <w:tcPr>
            <w:tcW w:w="4112" w:type="dxa"/>
          </w:tcPr>
          <w:p w:rsidR="003728DE" w:rsidRDefault="003728DE" w:rsidP="003728DE">
            <w:pPr>
              <w:rPr>
                <w:rFonts w:ascii="Calibri" w:eastAsia="Times New Roman" w:hAnsi="Calibri" w:cs="Calibri"/>
                <w:color w:val="000000"/>
                <w:lang w:eastAsia="en-GB"/>
              </w:rPr>
            </w:pPr>
            <w:r>
              <w:rPr>
                <w:rFonts w:ascii="Calibri" w:eastAsia="Times New Roman" w:hAnsi="Calibri" w:cs="Calibri"/>
                <w:color w:val="000000"/>
                <w:lang w:eastAsia="en-GB"/>
              </w:rPr>
              <w:t>Absolute number of cells marked as free</w:t>
            </w:r>
            <w:r w:rsidR="00AC2A78">
              <w:rPr>
                <w:rFonts w:ascii="Calibri" w:eastAsia="Times New Roman" w:hAnsi="Calibri" w:cs="Calibri"/>
                <w:color w:val="000000"/>
                <w:lang w:eastAsia="en-GB"/>
              </w:rPr>
              <w:t xml:space="preserve"> ‘V’</w:t>
            </w:r>
          </w:p>
        </w:tc>
        <w:tc>
          <w:tcPr>
            <w:tcW w:w="992" w:type="dxa"/>
            <w:noWrap/>
            <w:vAlign w:val="center"/>
          </w:tcPr>
          <w:p w:rsidR="003728DE" w:rsidRDefault="003728DE" w:rsidP="003728DE">
            <w:pPr>
              <w:jc w:val="center"/>
              <w:rPr>
                <w:rFonts w:ascii="Calibri" w:hAnsi="Calibri" w:cs="Calibri"/>
                <w:color w:val="000000"/>
              </w:rPr>
            </w:pPr>
            <w:r>
              <w:rPr>
                <w:rFonts w:ascii="Calibri" w:hAnsi="Calibri" w:cs="Calibri"/>
                <w:color w:val="000000"/>
              </w:rPr>
              <w:t>20</w:t>
            </w:r>
          </w:p>
        </w:tc>
        <w:tc>
          <w:tcPr>
            <w:tcW w:w="851" w:type="dxa"/>
            <w:noWrap/>
            <w:vAlign w:val="center"/>
          </w:tcPr>
          <w:p w:rsidR="003728DE" w:rsidRDefault="003728DE" w:rsidP="003728DE">
            <w:pPr>
              <w:jc w:val="center"/>
              <w:rPr>
                <w:rFonts w:ascii="Calibri" w:hAnsi="Calibri" w:cs="Calibri"/>
                <w:color w:val="000000"/>
              </w:rPr>
            </w:pPr>
            <w:r>
              <w:rPr>
                <w:rFonts w:ascii="Calibri" w:hAnsi="Calibri" w:cs="Calibri"/>
                <w:color w:val="000000"/>
              </w:rPr>
              <w:t>26</w:t>
            </w:r>
          </w:p>
        </w:tc>
        <w:tc>
          <w:tcPr>
            <w:tcW w:w="850" w:type="dxa"/>
            <w:noWrap/>
            <w:vAlign w:val="center"/>
          </w:tcPr>
          <w:p w:rsidR="003728DE" w:rsidRDefault="003728DE" w:rsidP="003728DE">
            <w:pPr>
              <w:jc w:val="center"/>
              <w:rPr>
                <w:rFonts w:ascii="Calibri" w:hAnsi="Calibri" w:cs="Calibri"/>
                <w:color w:val="000000"/>
              </w:rPr>
            </w:pPr>
            <w:r>
              <w:rPr>
                <w:rFonts w:ascii="Calibri" w:hAnsi="Calibri" w:cs="Calibri"/>
                <w:color w:val="000000"/>
              </w:rPr>
              <w:t>30</w:t>
            </w:r>
          </w:p>
        </w:tc>
        <w:tc>
          <w:tcPr>
            <w:tcW w:w="851" w:type="dxa"/>
            <w:noWrap/>
            <w:vAlign w:val="center"/>
          </w:tcPr>
          <w:p w:rsidR="003728DE" w:rsidRDefault="003728DE" w:rsidP="003728DE">
            <w:pPr>
              <w:jc w:val="center"/>
              <w:rPr>
                <w:rFonts w:ascii="Calibri" w:hAnsi="Calibri" w:cs="Calibri"/>
                <w:color w:val="000000"/>
              </w:rPr>
            </w:pPr>
            <w:r>
              <w:rPr>
                <w:rFonts w:ascii="Calibri" w:hAnsi="Calibri" w:cs="Calibri"/>
                <w:color w:val="000000"/>
              </w:rPr>
              <w:t>20</w:t>
            </w:r>
          </w:p>
        </w:tc>
        <w:tc>
          <w:tcPr>
            <w:tcW w:w="850" w:type="dxa"/>
            <w:noWrap/>
            <w:vAlign w:val="center"/>
          </w:tcPr>
          <w:p w:rsidR="003728DE" w:rsidRDefault="003728DE" w:rsidP="003728DE">
            <w:pPr>
              <w:jc w:val="center"/>
              <w:rPr>
                <w:rFonts w:ascii="Calibri" w:hAnsi="Calibri" w:cs="Calibri"/>
                <w:color w:val="000000"/>
              </w:rPr>
            </w:pPr>
            <w:r>
              <w:rPr>
                <w:rFonts w:ascii="Calibri" w:hAnsi="Calibri" w:cs="Calibri"/>
                <w:color w:val="000000"/>
              </w:rPr>
              <w:t>19</w:t>
            </w:r>
          </w:p>
        </w:tc>
        <w:tc>
          <w:tcPr>
            <w:tcW w:w="1141" w:type="dxa"/>
            <w:vAlign w:val="center"/>
          </w:tcPr>
          <w:p w:rsidR="003728DE" w:rsidRPr="003728DE" w:rsidRDefault="003728DE" w:rsidP="003728DE">
            <w:pPr>
              <w:jc w:val="center"/>
              <w:rPr>
                <w:rFonts w:ascii="Calibri" w:hAnsi="Calibri" w:cs="Calibri"/>
                <w:b/>
                <w:color w:val="000000"/>
              </w:rPr>
            </w:pPr>
            <w:r w:rsidRPr="003728DE">
              <w:rPr>
                <w:rFonts w:ascii="Calibri" w:hAnsi="Calibri" w:cs="Calibri"/>
                <w:b/>
                <w:color w:val="000000"/>
              </w:rPr>
              <w:t>23</w:t>
            </w:r>
          </w:p>
        </w:tc>
      </w:tr>
      <w:tr w:rsidR="003728DE" w:rsidRPr="005D6A81" w:rsidTr="0063512A">
        <w:trPr>
          <w:trHeight w:val="351"/>
        </w:trPr>
        <w:tc>
          <w:tcPr>
            <w:tcW w:w="4112" w:type="dxa"/>
          </w:tcPr>
          <w:p w:rsidR="003728DE" w:rsidRDefault="003728DE" w:rsidP="003728DE">
            <w:pPr>
              <w:rPr>
                <w:rFonts w:ascii="Calibri" w:eastAsia="Times New Roman" w:hAnsi="Calibri" w:cs="Calibri"/>
                <w:color w:val="000000"/>
                <w:lang w:eastAsia="en-GB"/>
              </w:rPr>
            </w:pPr>
            <w:r>
              <w:rPr>
                <w:rFonts w:ascii="Calibri" w:eastAsia="Times New Roman" w:hAnsi="Calibri" w:cs="Calibri"/>
                <w:color w:val="000000"/>
                <w:lang w:eastAsia="en-GB"/>
              </w:rPr>
              <w:t>Absolute number of free cells correctly identified</w:t>
            </w:r>
          </w:p>
        </w:tc>
        <w:tc>
          <w:tcPr>
            <w:tcW w:w="992" w:type="dxa"/>
            <w:noWrap/>
            <w:vAlign w:val="center"/>
          </w:tcPr>
          <w:p w:rsidR="003728DE" w:rsidRDefault="003728DE" w:rsidP="003728DE">
            <w:pPr>
              <w:jc w:val="center"/>
              <w:rPr>
                <w:rFonts w:ascii="Calibri" w:hAnsi="Calibri" w:cs="Calibri"/>
                <w:color w:val="000000"/>
              </w:rPr>
            </w:pPr>
            <w:r>
              <w:rPr>
                <w:rFonts w:ascii="Calibri" w:hAnsi="Calibri" w:cs="Calibri"/>
                <w:color w:val="000000"/>
              </w:rPr>
              <w:t>20</w:t>
            </w:r>
          </w:p>
        </w:tc>
        <w:tc>
          <w:tcPr>
            <w:tcW w:w="851" w:type="dxa"/>
            <w:noWrap/>
            <w:vAlign w:val="center"/>
          </w:tcPr>
          <w:p w:rsidR="003728DE" w:rsidRDefault="003728DE" w:rsidP="003728DE">
            <w:pPr>
              <w:jc w:val="center"/>
              <w:rPr>
                <w:rFonts w:ascii="Calibri" w:hAnsi="Calibri" w:cs="Calibri"/>
                <w:color w:val="000000"/>
              </w:rPr>
            </w:pPr>
            <w:r>
              <w:rPr>
                <w:rFonts w:ascii="Calibri" w:hAnsi="Calibri" w:cs="Calibri"/>
                <w:color w:val="000000"/>
              </w:rPr>
              <w:t>22</w:t>
            </w:r>
          </w:p>
        </w:tc>
        <w:tc>
          <w:tcPr>
            <w:tcW w:w="850" w:type="dxa"/>
            <w:noWrap/>
            <w:vAlign w:val="center"/>
          </w:tcPr>
          <w:p w:rsidR="003728DE" w:rsidRDefault="003728DE" w:rsidP="003728DE">
            <w:pPr>
              <w:jc w:val="center"/>
              <w:rPr>
                <w:rFonts w:ascii="Calibri" w:hAnsi="Calibri" w:cs="Calibri"/>
                <w:color w:val="000000"/>
              </w:rPr>
            </w:pPr>
            <w:r>
              <w:rPr>
                <w:rFonts w:ascii="Calibri" w:hAnsi="Calibri" w:cs="Calibri"/>
                <w:color w:val="000000"/>
              </w:rPr>
              <w:t>24</w:t>
            </w:r>
          </w:p>
        </w:tc>
        <w:tc>
          <w:tcPr>
            <w:tcW w:w="851" w:type="dxa"/>
            <w:noWrap/>
            <w:vAlign w:val="center"/>
          </w:tcPr>
          <w:p w:rsidR="003728DE" w:rsidRDefault="003728DE" w:rsidP="003728DE">
            <w:pPr>
              <w:jc w:val="center"/>
              <w:rPr>
                <w:rFonts w:ascii="Calibri" w:hAnsi="Calibri" w:cs="Calibri"/>
                <w:color w:val="000000"/>
              </w:rPr>
            </w:pPr>
            <w:r>
              <w:rPr>
                <w:rFonts w:ascii="Calibri" w:hAnsi="Calibri" w:cs="Calibri"/>
                <w:color w:val="000000"/>
              </w:rPr>
              <w:t>20</w:t>
            </w:r>
          </w:p>
        </w:tc>
        <w:tc>
          <w:tcPr>
            <w:tcW w:w="850" w:type="dxa"/>
            <w:noWrap/>
            <w:vAlign w:val="center"/>
          </w:tcPr>
          <w:p w:rsidR="003728DE" w:rsidRDefault="003728DE" w:rsidP="003728DE">
            <w:pPr>
              <w:jc w:val="center"/>
              <w:rPr>
                <w:rFonts w:ascii="Calibri" w:hAnsi="Calibri" w:cs="Calibri"/>
                <w:color w:val="000000"/>
              </w:rPr>
            </w:pPr>
            <w:r>
              <w:rPr>
                <w:rFonts w:ascii="Calibri" w:hAnsi="Calibri" w:cs="Calibri"/>
                <w:color w:val="000000"/>
              </w:rPr>
              <w:t>15</w:t>
            </w:r>
          </w:p>
        </w:tc>
        <w:tc>
          <w:tcPr>
            <w:tcW w:w="1141" w:type="dxa"/>
            <w:vAlign w:val="center"/>
          </w:tcPr>
          <w:p w:rsidR="003728DE" w:rsidRPr="003728DE" w:rsidRDefault="003728DE" w:rsidP="003728DE">
            <w:pPr>
              <w:jc w:val="center"/>
              <w:rPr>
                <w:rFonts w:ascii="Calibri" w:hAnsi="Calibri" w:cs="Calibri"/>
                <w:b/>
                <w:color w:val="000000"/>
              </w:rPr>
            </w:pPr>
            <w:r w:rsidRPr="003728DE">
              <w:rPr>
                <w:rFonts w:ascii="Calibri" w:hAnsi="Calibri" w:cs="Calibri"/>
                <w:b/>
                <w:color w:val="000000"/>
              </w:rPr>
              <w:t>20.2</w:t>
            </w:r>
          </w:p>
        </w:tc>
      </w:tr>
      <w:tr w:rsidR="003728DE" w:rsidRPr="005D6A81" w:rsidTr="0063512A">
        <w:trPr>
          <w:trHeight w:val="351"/>
        </w:trPr>
        <w:tc>
          <w:tcPr>
            <w:tcW w:w="4112" w:type="dxa"/>
            <w:shd w:val="clear" w:color="auto" w:fill="FFC000"/>
          </w:tcPr>
          <w:p w:rsidR="003728DE" w:rsidRDefault="003728DE" w:rsidP="003728DE">
            <w:pPr>
              <w:rPr>
                <w:rFonts w:ascii="Calibri" w:eastAsia="Times New Roman" w:hAnsi="Calibri" w:cs="Calibri"/>
                <w:color w:val="000000"/>
                <w:lang w:eastAsia="en-GB"/>
              </w:rPr>
            </w:pPr>
            <w:r>
              <w:rPr>
                <w:rFonts w:ascii="Calibri" w:eastAsia="Times New Roman" w:hAnsi="Calibri" w:cs="Calibri"/>
                <w:color w:val="000000"/>
                <w:lang w:eastAsia="en-GB"/>
              </w:rPr>
              <w:t>% of free cells correctly identified</w:t>
            </w:r>
          </w:p>
        </w:tc>
        <w:tc>
          <w:tcPr>
            <w:tcW w:w="992" w:type="dxa"/>
            <w:shd w:val="clear" w:color="auto" w:fill="FFC000"/>
            <w:noWrap/>
            <w:vAlign w:val="center"/>
          </w:tcPr>
          <w:p w:rsidR="003728DE" w:rsidRDefault="003728DE" w:rsidP="003728DE">
            <w:pPr>
              <w:jc w:val="center"/>
              <w:rPr>
                <w:rFonts w:ascii="Calibri" w:hAnsi="Calibri" w:cs="Calibri"/>
                <w:color w:val="000000"/>
              </w:rPr>
            </w:pPr>
            <w:r>
              <w:rPr>
                <w:rFonts w:ascii="Calibri" w:hAnsi="Calibri" w:cs="Calibri"/>
                <w:color w:val="000000"/>
              </w:rPr>
              <w:t>100</w:t>
            </w:r>
          </w:p>
        </w:tc>
        <w:tc>
          <w:tcPr>
            <w:tcW w:w="851" w:type="dxa"/>
            <w:shd w:val="clear" w:color="auto" w:fill="FFC000"/>
            <w:noWrap/>
            <w:vAlign w:val="center"/>
          </w:tcPr>
          <w:p w:rsidR="003728DE" w:rsidRDefault="003728DE" w:rsidP="003728DE">
            <w:pPr>
              <w:jc w:val="center"/>
              <w:rPr>
                <w:rFonts w:ascii="Calibri" w:hAnsi="Calibri" w:cs="Calibri"/>
                <w:color w:val="000000"/>
              </w:rPr>
            </w:pPr>
            <w:r>
              <w:rPr>
                <w:rFonts w:ascii="Calibri" w:hAnsi="Calibri" w:cs="Calibri"/>
                <w:color w:val="000000"/>
              </w:rPr>
              <w:t>84.62</w:t>
            </w:r>
          </w:p>
        </w:tc>
        <w:tc>
          <w:tcPr>
            <w:tcW w:w="850" w:type="dxa"/>
            <w:shd w:val="clear" w:color="auto" w:fill="FFC000"/>
            <w:noWrap/>
            <w:vAlign w:val="center"/>
          </w:tcPr>
          <w:p w:rsidR="003728DE" w:rsidRDefault="003728DE" w:rsidP="003728DE">
            <w:pPr>
              <w:jc w:val="center"/>
              <w:rPr>
                <w:rFonts w:ascii="Calibri" w:hAnsi="Calibri" w:cs="Calibri"/>
                <w:color w:val="000000"/>
              </w:rPr>
            </w:pPr>
            <w:r>
              <w:rPr>
                <w:rFonts w:ascii="Calibri" w:hAnsi="Calibri" w:cs="Calibri"/>
                <w:color w:val="000000"/>
              </w:rPr>
              <w:t>80</w:t>
            </w:r>
          </w:p>
        </w:tc>
        <w:tc>
          <w:tcPr>
            <w:tcW w:w="851" w:type="dxa"/>
            <w:shd w:val="clear" w:color="auto" w:fill="FFC000"/>
            <w:noWrap/>
            <w:vAlign w:val="center"/>
          </w:tcPr>
          <w:p w:rsidR="003728DE" w:rsidRDefault="003728DE" w:rsidP="003728DE">
            <w:pPr>
              <w:jc w:val="center"/>
              <w:rPr>
                <w:rFonts w:ascii="Calibri" w:hAnsi="Calibri" w:cs="Calibri"/>
                <w:color w:val="000000"/>
              </w:rPr>
            </w:pPr>
            <w:r>
              <w:rPr>
                <w:rFonts w:ascii="Calibri" w:hAnsi="Calibri" w:cs="Calibri"/>
                <w:color w:val="000000"/>
              </w:rPr>
              <w:t>100</w:t>
            </w:r>
          </w:p>
        </w:tc>
        <w:tc>
          <w:tcPr>
            <w:tcW w:w="850" w:type="dxa"/>
            <w:shd w:val="clear" w:color="auto" w:fill="FFC000"/>
            <w:noWrap/>
            <w:vAlign w:val="center"/>
          </w:tcPr>
          <w:p w:rsidR="003728DE" w:rsidRDefault="003728DE" w:rsidP="003728DE">
            <w:pPr>
              <w:jc w:val="center"/>
              <w:rPr>
                <w:rFonts w:ascii="Calibri" w:hAnsi="Calibri" w:cs="Calibri"/>
                <w:color w:val="000000"/>
              </w:rPr>
            </w:pPr>
            <w:r>
              <w:rPr>
                <w:rFonts w:ascii="Calibri" w:hAnsi="Calibri" w:cs="Calibri"/>
                <w:color w:val="000000"/>
              </w:rPr>
              <w:t>78.95</w:t>
            </w:r>
          </w:p>
        </w:tc>
        <w:tc>
          <w:tcPr>
            <w:tcW w:w="1141" w:type="dxa"/>
            <w:shd w:val="clear" w:color="auto" w:fill="FFC000"/>
            <w:vAlign w:val="center"/>
          </w:tcPr>
          <w:p w:rsidR="003728DE" w:rsidRPr="003728DE" w:rsidRDefault="003728DE" w:rsidP="003728DE">
            <w:pPr>
              <w:jc w:val="center"/>
              <w:rPr>
                <w:rFonts w:ascii="Calibri" w:hAnsi="Calibri" w:cs="Calibri"/>
                <w:b/>
                <w:color w:val="000000"/>
              </w:rPr>
            </w:pPr>
            <w:r w:rsidRPr="003728DE">
              <w:rPr>
                <w:rFonts w:ascii="Calibri" w:hAnsi="Calibri" w:cs="Calibri"/>
                <w:b/>
                <w:color w:val="000000"/>
              </w:rPr>
              <w:t>88.7</w:t>
            </w:r>
            <w:r>
              <w:rPr>
                <w:rFonts w:ascii="Calibri" w:hAnsi="Calibri" w:cs="Calibri"/>
                <w:b/>
                <w:color w:val="000000"/>
              </w:rPr>
              <w:t>1</w:t>
            </w:r>
            <w:r w:rsidR="00F36F97">
              <w:rPr>
                <w:rFonts w:ascii="Calibri" w:hAnsi="Calibri" w:cs="Calibri"/>
                <w:b/>
                <w:color w:val="000000"/>
              </w:rPr>
              <w:t>%</w:t>
            </w:r>
          </w:p>
        </w:tc>
      </w:tr>
      <w:tr w:rsidR="003728DE" w:rsidRPr="005D6A81" w:rsidTr="0063512A">
        <w:trPr>
          <w:trHeight w:val="351"/>
        </w:trPr>
        <w:tc>
          <w:tcPr>
            <w:tcW w:w="4112" w:type="dxa"/>
            <w:shd w:val="clear" w:color="auto" w:fill="92D050"/>
          </w:tcPr>
          <w:p w:rsidR="003728DE" w:rsidRPr="005D6A81" w:rsidRDefault="003728DE" w:rsidP="003728DE">
            <w:pPr>
              <w:rPr>
                <w:rFonts w:ascii="Calibri" w:eastAsia="Times New Roman" w:hAnsi="Calibri" w:cs="Calibri"/>
                <w:color w:val="000000"/>
                <w:lang w:eastAsia="en-GB"/>
              </w:rPr>
            </w:pPr>
            <w:r>
              <w:rPr>
                <w:rFonts w:ascii="Calibri" w:eastAsia="Times New Roman" w:hAnsi="Calibri" w:cs="Calibri"/>
                <w:color w:val="000000"/>
                <w:lang w:eastAsia="en-GB"/>
              </w:rPr>
              <w:t>% Explored cells correctly mapped</w:t>
            </w:r>
          </w:p>
        </w:tc>
        <w:tc>
          <w:tcPr>
            <w:tcW w:w="992" w:type="dxa"/>
            <w:shd w:val="clear" w:color="auto" w:fill="92D050"/>
            <w:noWrap/>
            <w:vAlign w:val="center"/>
          </w:tcPr>
          <w:p w:rsidR="003728DE" w:rsidRDefault="003728DE" w:rsidP="003728DE">
            <w:pPr>
              <w:jc w:val="center"/>
              <w:rPr>
                <w:rFonts w:ascii="Calibri" w:hAnsi="Calibri" w:cs="Calibri"/>
                <w:color w:val="000000"/>
              </w:rPr>
            </w:pPr>
            <w:r>
              <w:rPr>
                <w:rFonts w:ascii="Calibri" w:hAnsi="Calibri" w:cs="Calibri"/>
                <w:color w:val="000000"/>
              </w:rPr>
              <w:t>78.38</w:t>
            </w:r>
          </w:p>
        </w:tc>
        <w:tc>
          <w:tcPr>
            <w:tcW w:w="851" w:type="dxa"/>
            <w:shd w:val="clear" w:color="auto" w:fill="92D050"/>
            <w:noWrap/>
            <w:vAlign w:val="center"/>
          </w:tcPr>
          <w:p w:rsidR="003728DE" w:rsidRDefault="003728DE" w:rsidP="003728DE">
            <w:pPr>
              <w:jc w:val="center"/>
              <w:rPr>
                <w:rFonts w:ascii="Calibri" w:hAnsi="Calibri" w:cs="Calibri"/>
                <w:color w:val="000000"/>
              </w:rPr>
            </w:pPr>
            <w:r>
              <w:rPr>
                <w:rFonts w:ascii="Calibri" w:hAnsi="Calibri" w:cs="Calibri"/>
                <w:color w:val="000000"/>
              </w:rPr>
              <w:t>50.00</w:t>
            </w:r>
          </w:p>
        </w:tc>
        <w:tc>
          <w:tcPr>
            <w:tcW w:w="850" w:type="dxa"/>
            <w:shd w:val="clear" w:color="auto" w:fill="92D050"/>
            <w:noWrap/>
            <w:vAlign w:val="center"/>
          </w:tcPr>
          <w:p w:rsidR="003728DE" w:rsidRDefault="003728DE" w:rsidP="003728DE">
            <w:pPr>
              <w:jc w:val="center"/>
              <w:rPr>
                <w:rFonts w:ascii="Calibri" w:hAnsi="Calibri" w:cs="Calibri"/>
                <w:color w:val="000000"/>
              </w:rPr>
            </w:pPr>
            <w:r>
              <w:rPr>
                <w:rFonts w:ascii="Calibri" w:hAnsi="Calibri" w:cs="Calibri"/>
                <w:color w:val="000000"/>
              </w:rPr>
              <w:t>75.68</w:t>
            </w:r>
          </w:p>
        </w:tc>
        <w:tc>
          <w:tcPr>
            <w:tcW w:w="851" w:type="dxa"/>
            <w:shd w:val="clear" w:color="auto" w:fill="92D050"/>
            <w:noWrap/>
            <w:vAlign w:val="center"/>
          </w:tcPr>
          <w:p w:rsidR="003728DE" w:rsidRDefault="003728DE" w:rsidP="003728DE">
            <w:pPr>
              <w:jc w:val="center"/>
              <w:rPr>
                <w:rFonts w:ascii="Calibri" w:hAnsi="Calibri" w:cs="Calibri"/>
                <w:color w:val="000000"/>
              </w:rPr>
            </w:pPr>
            <w:r>
              <w:rPr>
                <w:rFonts w:ascii="Calibri" w:hAnsi="Calibri" w:cs="Calibri"/>
                <w:color w:val="000000"/>
              </w:rPr>
              <w:t>89.19</w:t>
            </w:r>
          </w:p>
        </w:tc>
        <w:tc>
          <w:tcPr>
            <w:tcW w:w="850" w:type="dxa"/>
            <w:shd w:val="clear" w:color="auto" w:fill="92D050"/>
            <w:noWrap/>
            <w:vAlign w:val="center"/>
          </w:tcPr>
          <w:p w:rsidR="003728DE" w:rsidRDefault="003728DE" w:rsidP="003728DE">
            <w:pPr>
              <w:jc w:val="center"/>
              <w:rPr>
                <w:rFonts w:ascii="Calibri" w:hAnsi="Calibri" w:cs="Calibri"/>
                <w:color w:val="000000"/>
              </w:rPr>
            </w:pPr>
            <w:r>
              <w:rPr>
                <w:rFonts w:ascii="Calibri" w:hAnsi="Calibri" w:cs="Calibri"/>
                <w:color w:val="000000"/>
              </w:rPr>
              <w:t>45.10</w:t>
            </w:r>
          </w:p>
        </w:tc>
        <w:tc>
          <w:tcPr>
            <w:tcW w:w="1141" w:type="dxa"/>
            <w:shd w:val="clear" w:color="auto" w:fill="92D050"/>
            <w:vAlign w:val="center"/>
          </w:tcPr>
          <w:p w:rsidR="003728DE" w:rsidRPr="003728DE" w:rsidRDefault="003728DE" w:rsidP="003728DE">
            <w:pPr>
              <w:jc w:val="center"/>
              <w:rPr>
                <w:rFonts w:ascii="Calibri" w:hAnsi="Calibri" w:cs="Calibri"/>
                <w:b/>
                <w:color w:val="000000"/>
              </w:rPr>
            </w:pPr>
            <w:r w:rsidRPr="003728DE">
              <w:rPr>
                <w:rFonts w:ascii="Calibri" w:hAnsi="Calibri" w:cs="Calibri"/>
                <w:b/>
                <w:color w:val="000000"/>
              </w:rPr>
              <w:t>67.67</w:t>
            </w:r>
            <w:r w:rsidR="00F36F97">
              <w:rPr>
                <w:rFonts w:ascii="Calibri" w:hAnsi="Calibri" w:cs="Calibri"/>
                <w:b/>
                <w:color w:val="000000"/>
              </w:rPr>
              <w:t>%</w:t>
            </w:r>
          </w:p>
        </w:tc>
      </w:tr>
    </w:tbl>
    <w:p w:rsidR="00105156" w:rsidRPr="00105156" w:rsidRDefault="00105156" w:rsidP="00B76888">
      <w:pPr>
        <w:pStyle w:val="Caption"/>
        <w:spacing w:before="240" w:after="0"/>
        <w:jc w:val="center"/>
        <w:rPr>
          <w:sz w:val="20"/>
        </w:rPr>
      </w:pPr>
      <w:bookmarkStart w:id="4" w:name="_Ref5447175"/>
      <w:r w:rsidRPr="00105156">
        <w:rPr>
          <w:sz w:val="20"/>
        </w:rPr>
        <w:t xml:space="preserve">Table </w:t>
      </w:r>
      <w:r w:rsidRPr="00105156">
        <w:rPr>
          <w:sz w:val="20"/>
        </w:rPr>
        <w:fldChar w:fldCharType="begin"/>
      </w:r>
      <w:r w:rsidRPr="00105156">
        <w:rPr>
          <w:sz w:val="20"/>
        </w:rPr>
        <w:instrText xml:space="preserve"> SEQ Table \* ARABIC </w:instrText>
      </w:r>
      <w:r w:rsidRPr="00105156">
        <w:rPr>
          <w:sz w:val="20"/>
        </w:rPr>
        <w:fldChar w:fldCharType="separate"/>
      </w:r>
      <w:r w:rsidRPr="00105156">
        <w:rPr>
          <w:noProof/>
          <w:sz w:val="20"/>
        </w:rPr>
        <w:t>1</w:t>
      </w:r>
      <w:r w:rsidRPr="00105156">
        <w:rPr>
          <w:sz w:val="20"/>
        </w:rPr>
        <w:fldChar w:fldCharType="end"/>
      </w:r>
      <w:bookmarkEnd w:id="4"/>
      <w:r w:rsidRPr="00105156">
        <w:rPr>
          <w:sz w:val="20"/>
        </w:rPr>
        <w:t xml:space="preserve">. Summary of results. Metrics quantifying coverage </w:t>
      </w:r>
      <w:r>
        <w:rPr>
          <w:sz w:val="20"/>
        </w:rPr>
        <w:t xml:space="preserve">and </w:t>
      </w:r>
      <w:r w:rsidR="00AC2A78">
        <w:rPr>
          <w:sz w:val="20"/>
        </w:rPr>
        <w:t xml:space="preserve">mapping accuracy. </w:t>
      </w:r>
    </w:p>
    <w:p w:rsidR="0063512A" w:rsidRDefault="00AC2A78">
      <w:pPr>
        <w:rPr>
          <w:rFonts w:asciiTheme="majorHAnsi" w:hAnsiTheme="majorHAnsi" w:cstheme="majorHAnsi"/>
        </w:rPr>
      </w:pPr>
      <w:r>
        <w:rPr>
          <w:rFonts w:asciiTheme="majorHAnsi" w:hAnsiTheme="majorHAnsi" w:cstheme="majorHAnsi"/>
        </w:rPr>
        <w:lastRenderedPageBreak/>
        <w:t xml:space="preserve">For an experiment duration of </w:t>
      </w:r>
      <w:r>
        <w:rPr>
          <w:rFonts w:asciiTheme="majorHAnsi" w:hAnsiTheme="majorHAnsi" w:cstheme="majorHAnsi"/>
        </w:rPr>
        <w:t>20 seconds</w:t>
      </w:r>
      <w:r>
        <w:rPr>
          <w:rFonts w:asciiTheme="majorHAnsi" w:hAnsiTheme="majorHAnsi" w:cstheme="majorHAnsi"/>
        </w:rPr>
        <w:t>, average percentage of explored cells (with regard to the total number of cells in the map) was 6.66%</w:t>
      </w:r>
      <w:r w:rsidR="0063512A">
        <w:rPr>
          <w:rFonts w:asciiTheme="majorHAnsi" w:hAnsiTheme="majorHAnsi" w:cstheme="majorHAnsi"/>
        </w:rPr>
        <w:t xml:space="preserve"> and feature-mapping was</w:t>
      </w:r>
      <w:r w:rsidR="004B2B14">
        <w:rPr>
          <w:rFonts w:asciiTheme="majorHAnsi" w:hAnsiTheme="majorHAnsi" w:cstheme="majorHAnsi"/>
        </w:rPr>
        <w:t xml:space="preserve"> just</w:t>
      </w:r>
      <w:r w:rsidR="0063512A">
        <w:rPr>
          <w:rFonts w:asciiTheme="majorHAnsi" w:hAnsiTheme="majorHAnsi" w:cstheme="majorHAnsi"/>
        </w:rPr>
        <w:t xml:space="preserve"> 6.25% of the total number of obstacle/line feature cells. </w:t>
      </w:r>
    </w:p>
    <w:p w:rsidR="005D6A81" w:rsidRDefault="00F36F97">
      <w:pPr>
        <w:rPr>
          <w:rFonts w:asciiTheme="majorHAnsi" w:hAnsiTheme="majorHAnsi" w:cstheme="majorHAnsi"/>
        </w:rPr>
      </w:pPr>
      <w:r>
        <w:rPr>
          <w:rFonts w:asciiTheme="majorHAnsi" w:hAnsiTheme="majorHAnsi" w:cstheme="majorHAnsi"/>
        </w:rPr>
        <w:t xml:space="preserve">From the total of explored cells, 67.67% were correctly mapped either as </w:t>
      </w:r>
      <w:r w:rsidR="0063512A">
        <w:rPr>
          <w:rFonts w:asciiTheme="majorHAnsi" w:hAnsiTheme="majorHAnsi" w:cstheme="majorHAnsi"/>
        </w:rPr>
        <w:t>‘</w:t>
      </w:r>
      <w:r>
        <w:rPr>
          <w:rFonts w:asciiTheme="majorHAnsi" w:hAnsiTheme="majorHAnsi" w:cstheme="majorHAnsi"/>
        </w:rPr>
        <w:t>feature</w:t>
      </w:r>
      <w:r w:rsidR="0063512A">
        <w:rPr>
          <w:rFonts w:asciiTheme="majorHAnsi" w:hAnsiTheme="majorHAnsi" w:cstheme="majorHAnsi"/>
        </w:rPr>
        <w:t>’</w:t>
      </w:r>
      <w:r>
        <w:rPr>
          <w:rFonts w:asciiTheme="majorHAnsi" w:hAnsiTheme="majorHAnsi" w:cstheme="majorHAnsi"/>
        </w:rPr>
        <w:t xml:space="preserve"> or </w:t>
      </w:r>
      <w:r w:rsidR="0063512A">
        <w:rPr>
          <w:rFonts w:asciiTheme="majorHAnsi" w:hAnsiTheme="majorHAnsi" w:cstheme="majorHAnsi"/>
        </w:rPr>
        <w:t>‘</w:t>
      </w:r>
      <w:r>
        <w:rPr>
          <w:rFonts w:asciiTheme="majorHAnsi" w:hAnsiTheme="majorHAnsi" w:cstheme="majorHAnsi"/>
        </w:rPr>
        <w:t>free</w:t>
      </w:r>
      <w:r w:rsidR="0063512A">
        <w:rPr>
          <w:rFonts w:asciiTheme="majorHAnsi" w:hAnsiTheme="majorHAnsi" w:cstheme="majorHAnsi"/>
        </w:rPr>
        <w:t>’</w:t>
      </w:r>
      <w:r>
        <w:rPr>
          <w:rFonts w:asciiTheme="majorHAnsi" w:hAnsiTheme="majorHAnsi" w:cstheme="majorHAnsi"/>
        </w:rPr>
        <w:t>.</w:t>
      </w:r>
      <w:r w:rsidR="0063512A">
        <w:rPr>
          <w:rFonts w:asciiTheme="majorHAnsi" w:hAnsiTheme="majorHAnsi" w:cstheme="majorHAnsi"/>
        </w:rPr>
        <w:t xml:space="preserve"> Only 38% of the cells marked as features were correctly mapped. </w:t>
      </w:r>
      <w:r>
        <w:rPr>
          <w:rFonts w:asciiTheme="majorHAnsi" w:hAnsiTheme="majorHAnsi" w:cstheme="majorHAnsi"/>
        </w:rPr>
        <w:t xml:space="preserve"> </w:t>
      </w:r>
    </w:p>
    <w:p w:rsidR="0063512A" w:rsidRPr="0063512A" w:rsidRDefault="0063512A">
      <w:pPr>
        <w:rPr>
          <w:rFonts w:asciiTheme="majorHAnsi" w:hAnsiTheme="majorHAnsi" w:cstheme="majorHAnsi"/>
          <w:b/>
        </w:rPr>
      </w:pPr>
      <w:r w:rsidRPr="0063512A">
        <w:rPr>
          <w:rFonts w:asciiTheme="majorHAnsi" w:hAnsiTheme="majorHAnsi" w:cstheme="majorHAnsi"/>
          <w:b/>
        </w:rPr>
        <w:t>Further observations:</w:t>
      </w:r>
    </w:p>
    <w:p w:rsidR="0063512A" w:rsidRDefault="0063512A" w:rsidP="0063512A">
      <w:pPr>
        <w:pStyle w:val="ListParagraph"/>
        <w:numPr>
          <w:ilvl w:val="0"/>
          <w:numId w:val="6"/>
        </w:numPr>
        <w:rPr>
          <w:rFonts w:asciiTheme="majorHAnsi" w:hAnsiTheme="majorHAnsi" w:cstheme="majorHAnsi"/>
        </w:rPr>
      </w:pPr>
      <w:r>
        <w:rPr>
          <w:rFonts w:asciiTheme="majorHAnsi" w:hAnsiTheme="majorHAnsi" w:cstheme="majorHAnsi"/>
        </w:rPr>
        <w:t>The robot hit an obstacle in 3 out of the 5 tests.</w:t>
      </w:r>
    </w:p>
    <w:p w:rsidR="0063512A" w:rsidRPr="0063512A" w:rsidRDefault="0063512A" w:rsidP="0063512A">
      <w:pPr>
        <w:pStyle w:val="ListParagraph"/>
        <w:numPr>
          <w:ilvl w:val="0"/>
          <w:numId w:val="6"/>
        </w:numPr>
        <w:rPr>
          <w:rFonts w:asciiTheme="majorHAnsi" w:hAnsiTheme="majorHAnsi" w:cstheme="majorHAnsi"/>
        </w:rPr>
      </w:pPr>
      <w:r>
        <w:rPr>
          <w:rFonts w:asciiTheme="majorHAnsi" w:hAnsiTheme="majorHAnsi" w:cstheme="majorHAnsi"/>
        </w:rPr>
        <w:t>The robot went out of the map boundaries in one of the tests.</w:t>
      </w:r>
    </w:p>
    <w:p w:rsidR="002C4E95" w:rsidRPr="002778EE" w:rsidRDefault="002C4E95" w:rsidP="00607867">
      <w:pPr>
        <w:pStyle w:val="Heading1"/>
        <w:numPr>
          <w:ilvl w:val="0"/>
          <w:numId w:val="2"/>
        </w:numPr>
        <w:spacing w:after="240"/>
        <w:ind w:left="714" w:hanging="357"/>
        <w:rPr>
          <w:sz w:val="28"/>
        </w:rPr>
      </w:pPr>
      <w:r>
        <w:rPr>
          <w:sz w:val="28"/>
        </w:rPr>
        <w:t>Future work</w:t>
      </w:r>
      <w:r w:rsidRPr="002778EE">
        <w:rPr>
          <w:sz w:val="28"/>
        </w:rPr>
        <w:t>:</w:t>
      </w:r>
    </w:p>
    <w:p w:rsidR="002C4E95" w:rsidRPr="009D1F2E" w:rsidRDefault="005974E6" w:rsidP="005974E6">
      <w:pPr>
        <w:pStyle w:val="Heading3"/>
        <w:ind w:left="360" w:right="-613"/>
        <w:rPr>
          <w:u w:val="single"/>
        </w:rPr>
      </w:pPr>
      <w:r w:rsidRPr="009D1F2E">
        <w:rPr>
          <w:u w:val="single"/>
        </w:rPr>
        <w:t xml:space="preserve">Stage 1: </w:t>
      </w:r>
      <w:r w:rsidR="002C4E95" w:rsidRPr="009D1F2E">
        <w:rPr>
          <w:u w:val="single"/>
        </w:rPr>
        <w:t>Immediate improvements</w:t>
      </w:r>
      <w:r w:rsidR="002C4E95" w:rsidRPr="009D1F2E">
        <w:rPr>
          <w:u w:val="single"/>
        </w:rPr>
        <w:t>:</w:t>
      </w:r>
    </w:p>
    <w:p w:rsidR="002C4E95" w:rsidRDefault="004B2B14" w:rsidP="004B2B14">
      <w:pPr>
        <w:pStyle w:val="ListParagraph"/>
        <w:numPr>
          <w:ilvl w:val="0"/>
          <w:numId w:val="7"/>
        </w:numPr>
      </w:pPr>
      <w:r>
        <w:t>Implement behaviour to turn and head inwards when robot reaches map boundary cells.</w:t>
      </w:r>
    </w:p>
    <w:p w:rsidR="004B2B14" w:rsidRDefault="004B2B14" w:rsidP="004B2B14">
      <w:pPr>
        <w:pStyle w:val="ListParagraph"/>
        <w:numPr>
          <w:ilvl w:val="0"/>
          <w:numId w:val="7"/>
        </w:numPr>
      </w:pPr>
      <w:r>
        <w:t>Improve obstacle avoidance behaviour:</w:t>
      </w:r>
    </w:p>
    <w:p w:rsidR="004B2B14" w:rsidRDefault="004B2B14" w:rsidP="004B2B14">
      <w:pPr>
        <w:pStyle w:val="ListParagraph"/>
        <w:numPr>
          <w:ilvl w:val="1"/>
          <w:numId w:val="7"/>
        </w:numPr>
      </w:pPr>
      <w:r>
        <w:t>Use 3 IR sensors</w:t>
      </w:r>
    </w:p>
    <w:p w:rsidR="004B2B14" w:rsidRPr="002C4E95" w:rsidRDefault="004B2B14" w:rsidP="004B2B14">
      <w:pPr>
        <w:pStyle w:val="ListParagraph"/>
        <w:numPr>
          <w:ilvl w:val="1"/>
          <w:numId w:val="7"/>
        </w:numPr>
      </w:pPr>
      <w:r>
        <w:t xml:space="preserve">Improve sensor calibration: calibrate for different reflectance levels and use average value for final calibrated reading. </w:t>
      </w:r>
    </w:p>
    <w:p w:rsidR="005974E6" w:rsidRPr="009D1F2E" w:rsidRDefault="005974E6" w:rsidP="005974E6">
      <w:pPr>
        <w:pStyle w:val="Heading3"/>
        <w:ind w:left="360" w:right="-613"/>
        <w:rPr>
          <w:u w:val="single"/>
        </w:rPr>
      </w:pPr>
      <w:r w:rsidRPr="009D1F2E">
        <w:rPr>
          <w:u w:val="single"/>
        </w:rPr>
        <w:t>Stage 2: Implement and test exploration algorithm</w:t>
      </w:r>
      <w:r w:rsidRPr="009D1F2E">
        <w:rPr>
          <w:u w:val="single"/>
        </w:rPr>
        <w:t>:</w:t>
      </w:r>
    </w:p>
    <w:p w:rsidR="005974E6" w:rsidRDefault="005974E6" w:rsidP="0053124E">
      <w:pPr>
        <w:pStyle w:val="ListParagraph"/>
        <w:numPr>
          <w:ilvl w:val="0"/>
          <w:numId w:val="8"/>
        </w:numPr>
      </w:pPr>
      <w:r>
        <w:t>Investigate possible exploration strategies.</w:t>
      </w:r>
    </w:p>
    <w:p w:rsidR="005974E6" w:rsidRDefault="005974E6" w:rsidP="0053124E">
      <w:pPr>
        <w:pStyle w:val="ListParagraph"/>
        <w:numPr>
          <w:ilvl w:val="0"/>
          <w:numId w:val="8"/>
        </w:numPr>
      </w:pPr>
      <w:r>
        <w:t>Implement selected exploration algorithm within the movement behaviour of the robot.</w:t>
      </w:r>
    </w:p>
    <w:p w:rsidR="005974E6" w:rsidRDefault="005974E6" w:rsidP="0053124E">
      <w:pPr>
        <w:pStyle w:val="ListParagraph"/>
        <w:numPr>
          <w:ilvl w:val="0"/>
          <w:numId w:val="8"/>
        </w:numPr>
      </w:pPr>
      <w:r>
        <w:t>Test accuracy of the exploration algorithm on a grid map with no obstacles. The goal here is to evaluate the effect of kinematic accuracy on the programmed motion pattern during exploration.</w:t>
      </w:r>
      <w:r w:rsidR="0053124E">
        <w:t xml:space="preserve"> The deviation from the originally planned trajectory will be directly measured over the physical map (e.g. planned trajectory could be drawn over the map and deviation points marked during the experiment).</w:t>
      </w:r>
    </w:p>
    <w:p w:rsidR="005974E6" w:rsidRDefault="005974E6" w:rsidP="0053124E">
      <w:pPr>
        <w:pStyle w:val="ListParagraph"/>
        <w:numPr>
          <w:ilvl w:val="0"/>
          <w:numId w:val="8"/>
        </w:numPr>
      </w:pPr>
      <w:r>
        <w:t>Test implemented exploration algorithm on a real-scenario map with obstacles</w:t>
      </w:r>
      <w:r w:rsidR="0053124E">
        <w:t xml:space="preserve">: evaluate level of improvement in map coverage and mapping accuracy with regard to baseline experiment. </w:t>
      </w:r>
    </w:p>
    <w:p w:rsidR="0053124E" w:rsidRPr="009D1F2E" w:rsidRDefault="0053124E" w:rsidP="0053124E">
      <w:pPr>
        <w:pStyle w:val="Heading3"/>
        <w:ind w:left="360" w:right="-613"/>
        <w:rPr>
          <w:u w:val="single"/>
        </w:rPr>
      </w:pPr>
      <w:r w:rsidRPr="009D1F2E">
        <w:rPr>
          <w:u w:val="single"/>
        </w:rPr>
        <w:t xml:space="preserve">Stage </w:t>
      </w:r>
      <w:r w:rsidRPr="009D1F2E">
        <w:rPr>
          <w:u w:val="single"/>
        </w:rPr>
        <w:t>3</w:t>
      </w:r>
      <w:r w:rsidRPr="009D1F2E">
        <w:rPr>
          <w:u w:val="single"/>
        </w:rPr>
        <w:t xml:space="preserve">: </w:t>
      </w:r>
      <w:r w:rsidRPr="009D1F2E">
        <w:rPr>
          <w:u w:val="single"/>
        </w:rPr>
        <w:t>Improve kinematics</w:t>
      </w:r>
      <w:r w:rsidRPr="009D1F2E">
        <w:rPr>
          <w:u w:val="single"/>
        </w:rPr>
        <w:t>:</w:t>
      </w:r>
    </w:p>
    <w:p w:rsidR="0053124E" w:rsidRDefault="00E415C6" w:rsidP="0053124E">
      <w:pPr>
        <w:pStyle w:val="ListParagraph"/>
        <w:numPr>
          <w:ilvl w:val="0"/>
          <w:numId w:val="10"/>
        </w:numPr>
      </w:pPr>
      <w:r>
        <w:t>Implement</w:t>
      </w:r>
      <w:r w:rsidR="0053124E">
        <w:t xml:space="preserve"> sensor fusion method to combine encoders, gyroscope and magnetometer readings</w:t>
      </w:r>
      <w:r>
        <w:t xml:space="preserve"> to improve heading estimation</w:t>
      </w:r>
      <w:r w:rsidR="0053124E">
        <w:t>.</w:t>
      </w:r>
    </w:p>
    <w:p w:rsidR="0053124E" w:rsidRDefault="00E415C6" w:rsidP="0053124E">
      <w:pPr>
        <w:pStyle w:val="ListParagraph"/>
        <w:numPr>
          <w:ilvl w:val="0"/>
          <w:numId w:val="10"/>
        </w:numPr>
      </w:pPr>
      <w:r>
        <w:t>Test kinematics improvement</w:t>
      </w:r>
      <w:r w:rsidR="0037007A">
        <w:t xml:space="preserve"> regardless of the exploration algorithm</w:t>
      </w:r>
      <w:r>
        <w:t xml:space="preserve">: </w:t>
      </w:r>
      <w:r w:rsidR="0037007A">
        <w:t xml:space="preserve">over a known planned trajectory, measure the deviation error before and after implementing sensor fusion solution. As in point 3 above, this planned path could be drawn over the map and deviations marked on top and measured. </w:t>
      </w:r>
      <w:r>
        <w:t xml:space="preserve"> </w:t>
      </w:r>
    </w:p>
    <w:p w:rsidR="0037007A" w:rsidRDefault="0037007A" w:rsidP="0053124E">
      <w:pPr>
        <w:pStyle w:val="ListParagraph"/>
        <w:numPr>
          <w:ilvl w:val="0"/>
          <w:numId w:val="10"/>
        </w:numPr>
      </w:pPr>
      <w:r>
        <w:t>Test effect of kinematics improvement on the exploration algorithm: First with no obstacles (same as point 3 above) and then with obstacles.</w:t>
      </w:r>
    </w:p>
    <w:p w:rsidR="00E0510A" w:rsidRDefault="00E0510A" w:rsidP="00E0510A">
      <w:pPr>
        <w:pStyle w:val="Heading1"/>
        <w:numPr>
          <w:ilvl w:val="0"/>
          <w:numId w:val="2"/>
        </w:numPr>
        <w:rPr>
          <w:sz w:val="28"/>
        </w:rPr>
      </w:pPr>
      <w:r>
        <w:rPr>
          <w:sz w:val="28"/>
        </w:rPr>
        <w:t>Implementation expectations</w:t>
      </w:r>
      <w:r w:rsidRPr="002778EE">
        <w:rPr>
          <w:sz w:val="28"/>
        </w:rPr>
        <w:t>:</w:t>
      </w:r>
    </w:p>
    <w:p w:rsidR="009D1F2E" w:rsidRPr="009D1F2E" w:rsidRDefault="00E0510A" w:rsidP="009D1F2E">
      <w:pPr>
        <w:spacing w:before="120" w:after="120" w:line="240" w:lineRule="auto"/>
        <w:ind w:left="720"/>
        <w:rPr>
          <w:u w:val="single"/>
        </w:rPr>
      </w:pPr>
      <w:r w:rsidRPr="009D1F2E">
        <w:rPr>
          <w:rStyle w:val="Heading3Char"/>
          <w:u w:val="single"/>
        </w:rPr>
        <w:t>Minimum:</w:t>
      </w:r>
      <w:r w:rsidRPr="009D1F2E">
        <w:rPr>
          <w:u w:val="single"/>
        </w:rPr>
        <w:t xml:space="preserve"> </w:t>
      </w:r>
    </w:p>
    <w:p w:rsidR="009D1F2E" w:rsidRDefault="00E0510A" w:rsidP="009D1F2E">
      <w:pPr>
        <w:pStyle w:val="ListParagraph"/>
        <w:numPr>
          <w:ilvl w:val="1"/>
          <w:numId w:val="11"/>
        </w:numPr>
      </w:pPr>
      <w:r w:rsidRPr="009D1F2E">
        <w:rPr>
          <w:b/>
        </w:rPr>
        <w:t>Complete Stages 1 and 2</w:t>
      </w:r>
      <w:r w:rsidR="009D1F2E">
        <w:t>.</w:t>
      </w:r>
    </w:p>
    <w:p w:rsidR="009D1F2E" w:rsidRDefault="009D1F2E" w:rsidP="009D1F2E">
      <w:pPr>
        <w:pStyle w:val="ListParagraph"/>
        <w:numPr>
          <w:ilvl w:val="1"/>
          <w:numId w:val="11"/>
        </w:numPr>
      </w:pPr>
      <w:r>
        <w:t xml:space="preserve">Manual verification of </w:t>
      </w:r>
      <w:r w:rsidR="00320F44">
        <w:t>explored</w:t>
      </w:r>
      <w:r>
        <w:t xml:space="preserve"> cells using </w:t>
      </w:r>
      <w:r w:rsidR="00E03FF3">
        <w:t xml:space="preserve">direct </w:t>
      </w:r>
      <w:r>
        <w:t>visual check on videos.</w:t>
      </w:r>
    </w:p>
    <w:p w:rsidR="00E0510A" w:rsidRDefault="009D1F2E" w:rsidP="009D1F2E">
      <w:pPr>
        <w:pStyle w:val="ListParagraph"/>
        <w:numPr>
          <w:ilvl w:val="1"/>
          <w:numId w:val="11"/>
        </w:numPr>
      </w:pPr>
      <w:r>
        <w:t xml:space="preserve">Program for automatic processing of map files for metrics extraction. </w:t>
      </w:r>
    </w:p>
    <w:p w:rsidR="009D1F2E" w:rsidRDefault="009D1F2E" w:rsidP="009D1F2E"/>
    <w:p w:rsidR="009D1F2E" w:rsidRPr="009D1F2E" w:rsidRDefault="00E0510A" w:rsidP="009D1F2E">
      <w:pPr>
        <w:spacing w:before="120" w:after="120" w:line="240" w:lineRule="auto"/>
        <w:ind w:left="720"/>
        <w:rPr>
          <w:rStyle w:val="Heading3Char"/>
          <w:u w:val="single"/>
        </w:rPr>
      </w:pPr>
      <w:r w:rsidRPr="009D1F2E">
        <w:rPr>
          <w:rStyle w:val="Heading3Char"/>
          <w:u w:val="single"/>
        </w:rPr>
        <w:t xml:space="preserve">Medium: </w:t>
      </w:r>
    </w:p>
    <w:p w:rsidR="009D1F2E" w:rsidRDefault="00E0510A" w:rsidP="009D1F2E">
      <w:pPr>
        <w:pStyle w:val="ListParagraph"/>
        <w:numPr>
          <w:ilvl w:val="0"/>
          <w:numId w:val="14"/>
        </w:numPr>
      </w:pPr>
      <w:r w:rsidRPr="009D1F2E">
        <w:rPr>
          <w:b/>
        </w:rPr>
        <w:t>Complete Stages 1 to 3</w:t>
      </w:r>
      <w:r>
        <w:t>.</w:t>
      </w:r>
    </w:p>
    <w:p w:rsidR="009D1F2E" w:rsidRDefault="009D1F2E" w:rsidP="009D1F2E">
      <w:pPr>
        <w:pStyle w:val="ListParagraph"/>
        <w:numPr>
          <w:ilvl w:val="0"/>
          <w:numId w:val="14"/>
        </w:numPr>
      </w:pPr>
      <w:r>
        <w:t xml:space="preserve">Manual verification of </w:t>
      </w:r>
      <w:r w:rsidR="00320F44">
        <w:t>explored</w:t>
      </w:r>
      <w:r>
        <w:t xml:space="preserve"> cells using </w:t>
      </w:r>
      <w:r w:rsidR="00E03FF3">
        <w:t xml:space="preserve">direct </w:t>
      </w:r>
      <w:r>
        <w:t>visual check on videos.</w:t>
      </w:r>
    </w:p>
    <w:p w:rsidR="009D1F2E" w:rsidRDefault="009D1F2E" w:rsidP="009D1F2E">
      <w:pPr>
        <w:pStyle w:val="ListParagraph"/>
        <w:numPr>
          <w:ilvl w:val="0"/>
          <w:numId w:val="14"/>
        </w:numPr>
      </w:pPr>
      <w:r>
        <w:t xml:space="preserve">Program </w:t>
      </w:r>
      <w:r>
        <w:t xml:space="preserve">for </w:t>
      </w:r>
      <w:r>
        <w:t xml:space="preserve">automatic processing of map files for metrics extraction. </w:t>
      </w:r>
    </w:p>
    <w:p w:rsidR="00E0510A" w:rsidRPr="009D1F2E" w:rsidRDefault="00E0510A" w:rsidP="009D1F2E">
      <w:pPr>
        <w:spacing w:after="120" w:line="240" w:lineRule="auto"/>
        <w:ind w:left="720"/>
        <w:rPr>
          <w:rStyle w:val="Heading3Char"/>
          <w:u w:val="single"/>
        </w:rPr>
      </w:pPr>
      <w:r w:rsidRPr="009D1F2E">
        <w:rPr>
          <w:rStyle w:val="Heading3Char"/>
          <w:u w:val="single"/>
        </w:rPr>
        <w:t xml:space="preserve">Maximum: </w:t>
      </w:r>
    </w:p>
    <w:p w:rsidR="009D1F2E" w:rsidRDefault="009D1F2E" w:rsidP="009D1F2E">
      <w:pPr>
        <w:pStyle w:val="ListParagraph"/>
        <w:numPr>
          <w:ilvl w:val="0"/>
          <w:numId w:val="15"/>
        </w:numPr>
      </w:pPr>
      <w:r>
        <w:t>Complete Stages 1 to 3.</w:t>
      </w:r>
    </w:p>
    <w:p w:rsidR="009D1F2E" w:rsidRDefault="009D1F2E" w:rsidP="009D1F2E">
      <w:pPr>
        <w:pStyle w:val="ListParagraph"/>
        <w:numPr>
          <w:ilvl w:val="0"/>
          <w:numId w:val="15"/>
        </w:numPr>
      </w:pPr>
      <w:r w:rsidRPr="00320F44">
        <w:rPr>
          <w:rFonts w:asciiTheme="majorHAnsi" w:hAnsiTheme="majorHAnsi" w:cstheme="majorHAnsi"/>
          <w:b/>
        </w:rPr>
        <w:t xml:space="preserve">Program </w:t>
      </w:r>
      <w:r w:rsidR="00320F44" w:rsidRPr="00320F44">
        <w:rPr>
          <w:rFonts w:asciiTheme="majorHAnsi" w:hAnsiTheme="majorHAnsi" w:cstheme="majorHAnsi"/>
          <w:b/>
        </w:rPr>
        <w:t xml:space="preserve">CV </w:t>
      </w:r>
      <w:r w:rsidRPr="00320F44">
        <w:rPr>
          <w:rFonts w:asciiTheme="majorHAnsi" w:hAnsiTheme="majorHAnsi" w:cstheme="majorHAnsi"/>
          <w:b/>
        </w:rPr>
        <w:t>tracking algorithm</w:t>
      </w:r>
      <w:r w:rsidRPr="00320F44">
        <w:rPr>
          <w:rFonts w:asciiTheme="majorHAnsi" w:hAnsiTheme="majorHAnsi" w:cstheme="majorHAnsi"/>
          <w:b/>
        </w:rPr>
        <w:t xml:space="preserve"> </w:t>
      </w:r>
      <w:r w:rsidR="00320F44" w:rsidRPr="00320F44">
        <w:rPr>
          <w:rFonts w:asciiTheme="majorHAnsi" w:hAnsiTheme="majorHAnsi" w:cstheme="majorHAnsi"/>
          <w:b/>
        </w:rPr>
        <w:t xml:space="preserve">for a </w:t>
      </w:r>
      <w:r w:rsidR="00320F44" w:rsidRPr="00320F44">
        <w:rPr>
          <w:rFonts w:asciiTheme="majorHAnsi" w:hAnsiTheme="majorHAnsi" w:cstheme="majorHAnsi"/>
          <w:b/>
        </w:rPr>
        <w:t xml:space="preserve">more accurate </w:t>
      </w:r>
      <w:r w:rsidR="00320F44" w:rsidRPr="00320F44">
        <w:rPr>
          <w:rFonts w:asciiTheme="majorHAnsi" w:hAnsiTheme="majorHAnsi" w:cstheme="majorHAnsi"/>
          <w:b/>
        </w:rPr>
        <w:t xml:space="preserve">reconstruction of the actual </w:t>
      </w:r>
      <w:r w:rsidRPr="00320F44">
        <w:rPr>
          <w:rFonts w:asciiTheme="majorHAnsi" w:hAnsiTheme="majorHAnsi" w:cstheme="majorHAnsi"/>
          <w:b/>
        </w:rPr>
        <w:t>robot’s path</w:t>
      </w:r>
      <w:r>
        <w:rPr>
          <w:rFonts w:asciiTheme="majorHAnsi" w:hAnsiTheme="majorHAnsi" w:cstheme="majorHAnsi"/>
        </w:rPr>
        <w:t xml:space="preserve"> throughout the experiment</w:t>
      </w:r>
      <w:r w:rsidR="00320F44">
        <w:rPr>
          <w:rFonts w:asciiTheme="majorHAnsi" w:hAnsiTheme="majorHAnsi" w:cstheme="majorHAnsi"/>
        </w:rPr>
        <w:t xml:space="preserve"> and improve verification of the explored cells. </w:t>
      </w:r>
    </w:p>
    <w:p w:rsidR="009D1F2E" w:rsidRDefault="009D1F2E" w:rsidP="009D1F2E">
      <w:pPr>
        <w:pStyle w:val="ListParagraph"/>
        <w:numPr>
          <w:ilvl w:val="0"/>
          <w:numId w:val="15"/>
        </w:numPr>
      </w:pPr>
      <w:r>
        <w:t xml:space="preserve">Program for automatic processing of map files for metrics extraction. </w:t>
      </w:r>
    </w:p>
    <w:p w:rsidR="00E0510A" w:rsidRDefault="00E0510A" w:rsidP="00E0510A"/>
    <w:p w:rsidR="00E0510A" w:rsidRPr="00E0510A" w:rsidRDefault="00E0510A" w:rsidP="00E0510A"/>
    <w:p w:rsidR="00E0510A" w:rsidRDefault="00E0510A" w:rsidP="00E0510A"/>
    <w:p w:rsidR="005D6A81" w:rsidRDefault="0053124E" w:rsidP="0053124E">
      <w:pPr>
        <w:pStyle w:val="ListParagraph"/>
        <w:ind w:left="1080"/>
      </w:pPr>
      <w:r>
        <w:t xml:space="preserve"> </w:t>
      </w:r>
    </w:p>
    <w:sectPr w:rsidR="005D6A81" w:rsidSect="00A20E84">
      <w:headerReference w:type="default" r:id="rId12"/>
      <w:footerReference w:type="default" r:id="rId13"/>
      <w:pgSz w:w="11906" w:h="16838"/>
      <w:pgMar w:top="1440" w:right="1440" w:bottom="1440" w:left="1440" w:header="454"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4AC" w:rsidRDefault="007E24AC" w:rsidP="004E042C">
      <w:pPr>
        <w:spacing w:after="0" w:line="240" w:lineRule="auto"/>
      </w:pPr>
      <w:r>
        <w:separator/>
      </w:r>
    </w:p>
  </w:endnote>
  <w:endnote w:type="continuationSeparator" w:id="0">
    <w:p w:rsidR="007E24AC" w:rsidRDefault="007E24AC" w:rsidP="004E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E84" w:rsidRDefault="00A20E84" w:rsidP="00A20E84">
    <w:pPr>
      <w:pStyle w:val="Heading5"/>
      <w:jc w:val="right"/>
    </w:pPr>
  </w:p>
  <w:p w:rsidR="00A20E84" w:rsidRDefault="00A20E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144149"/>
      <w:docPartObj>
        <w:docPartGallery w:val="Page Numbers (Bottom of Page)"/>
        <w:docPartUnique/>
      </w:docPartObj>
    </w:sdtPr>
    <w:sdtEndPr>
      <w:rPr>
        <w:noProof/>
      </w:rPr>
    </w:sdtEndPr>
    <w:sdtContent>
      <w:p w:rsidR="00A20E84" w:rsidRDefault="00A20E84" w:rsidP="00A20E84">
        <w:pPr>
          <w:pStyle w:val="Heading5"/>
          <w:jc w:val="right"/>
        </w:pPr>
        <w:r>
          <w:fldChar w:fldCharType="begin"/>
        </w:r>
        <w:r>
          <w:instrText xml:space="preserve"> PAGE   \* MERGEFORMAT </w:instrText>
        </w:r>
        <w:r>
          <w:fldChar w:fldCharType="separate"/>
        </w:r>
        <w:r>
          <w:rPr>
            <w:noProof/>
          </w:rPr>
          <w:t>1</w:t>
        </w:r>
        <w:r>
          <w:rPr>
            <w:noProof/>
          </w:rPr>
          <w:fldChar w:fldCharType="end"/>
        </w:r>
      </w:p>
    </w:sdtContent>
  </w:sdt>
  <w:p w:rsidR="00A20E84" w:rsidRDefault="00A20E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4AC" w:rsidRDefault="007E24AC" w:rsidP="004E042C">
      <w:pPr>
        <w:spacing w:after="0" w:line="240" w:lineRule="auto"/>
      </w:pPr>
      <w:r>
        <w:separator/>
      </w:r>
    </w:p>
  </w:footnote>
  <w:footnote w:type="continuationSeparator" w:id="0">
    <w:p w:rsidR="007E24AC" w:rsidRDefault="007E24AC" w:rsidP="004E0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42C" w:rsidRPr="00607867" w:rsidRDefault="00607867">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4"/>
        <w:szCs w:val="26"/>
      </w:rPr>
    </w:pPr>
    <w:sdt>
      <w:sdtPr>
        <w:rPr>
          <w:rStyle w:val="Heading5Char"/>
          <w:sz w:val="20"/>
        </w:rPr>
        <w:alias w:val="Title"/>
        <w:tag w:val=""/>
        <w:id w:val="-1669015169"/>
        <w:placeholder>
          <w:docPart w:val="5B45C0F6EB874F56918A5E2E10150094"/>
        </w:placeholder>
        <w:dataBinding w:prefixMappings="xmlns:ns0='http://purl.org/dc/elements/1.1/' xmlns:ns1='http://schemas.openxmlformats.org/package/2006/metadata/core-properties' " w:xpath="/ns1:coreProperties[1]/ns0:title[1]" w:storeItemID="{6C3C8BC8-F283-45AE-878A-BAB7291924A1}"/>
        <w:text/>
      </w:sdtPr>
      <w:sdtContent>
        <w:r w:rsidRPr="00607867">
          <w:rPr>
            <w:rStyle w:val="Heading5Char"/>
            <w:sz w:val="20"/>
          </w:rPr>
          <w:t>CW2 Experiment 1: Preliminary results and work plan proposal</w:t>
        </w:r>
      </w:sdtContent>
    </w:sdt>
  </w:p>
  <w:p w:rsidR="004E042C" w:rsidRDefault="004E0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C5677"/>
    <w:multiLevelType w:val="multilevel"/>
    <w:tmpl w:val="EC482A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531655"/>
    <w:multiLevelType w:val="hybridMultilevel"/>
    <w:tmpl w:val="E044231C"/>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6A70ED"/>
    <w:multiLevelType w:val="hybridMultilevel"/>
    <w:tmpl w:val="F5347652"/>
    <w:lvl w:ilvl="0" w:tplc="7C122C40">
      <w:start w:val="1"/>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DC87FE0"/>
    <w:multiLevelType w:val="hybridMultilevel"/>
    <w:tmpl w:val="F5347652"/>
    <w:lvl w:ilvl="0" w:tplc="7C122C40">
      <w:start w:val="1"/>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4195125"/>
    <w:multiLevelType w:val="hybridMultilevel"/>
    <w:tmpl w:val="F30473DE"/>
    <w:lvl w:ilvl="0" w:tplc="0AB4F21E">
      <w:start w:val="2"/>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1E2CED"/>
    <w:multiLevelType w:val="hybridMultilevel"/>
    <w:tmpl w:val="A8C29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C9516B"/>
    <w:multiLevelType w:val="hybridMultilevel"/>
    <w:tmpl w:val="5CF8F258"/>
    <w:lvl w:ilvl="0" w:tplc="B142ABD0">
      <w:start w:val="1"/>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C96C07"/>
    <w:multiLevelType w:val="hybridMultilevel"/>
    <w:tmpl w:val="1FD48786"/>
    <w:lvl w:ilvl="0" w:tplc="074A1966">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9581A9D"/>
    <w:multiLevelType w:val="hybridMultilevel"/>
    <w:tmpl w:val="B2EECFDC"/>
    <w:lvl w:ilvl="0" w:tplc="BED6CC7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DB9219B"/>
    <w:multiLevelType w:val="hybridMultilevel"/>
    <w:tmpl w:val="DEAAB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7C1A13"/>
    <w:multiLevelType w:val="multilevel"/>
    <w:tmpl w:val="EC482A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D5D3735"/>
    <w:multiLevelType w:val="hybridMultilevel"/>
    <w:tmpl w:val="E84A14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997599"/>
    <w:multiLevelType w:val="hybridMultilevel"/>
    <w:tmpl w:val="EB4C68FA"/>
    <w:lvl w:ilvl="0" w:tplc="B142ABD0">
      <w:start w:val="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4"/>
  </w:num>
  <w:num w:numId="5">
    <w:abstractNumId w:val="11"/>
  </w:num>
  <w:num w:numId="6">
    <w:abstractNumId w:val="12"/>
  </w:num>
  <w:num w:numId="7">
    <w:abstractNumId w:val="6"/>
  </w:num>
  <w:num w:numId="8">
    <w:abstractNumId w:val="1"/>
  </w:num>
  <w:num w:numId="9">
    <w:abstractNumId w:val="5"/>
  </w:num>
  <w:num w:numId="10">
    <w:abstractNumId w:val="7"/>
  </w:num>
  <w:num w:numId="11">
    <w:abstractNumId w:val="8"/>
  </w:num>
  <w:num w:numId="12">
    <w:abstractNumId w:val="8"/>
    <w:lvlOverride w:ilvl="0">
      <w:lvl w:ilvl="0" w:tplc="BED6CC78">
        <w:start w:val="1"/>
        <w:numFmt w:val="lowerLetter"/>
        <w:lvlText w:val="%1."/>
        <w:lvlJc w:val="left"/>
        <w:pPr>
          <w:ind w:left="1800" w:hanging="360"/>
        </w:pPr>
        <w:rPr>
          <w:rFonts w:hint="default"/>
        </w:rPr>
      </w:lvl>
    </w:lvlOverride>
    <w:lvlOverride w:ilvl="1">
      <w:lvl w:ilvl="1" w:tplc="08090019">
        <w:start w:val="1"/>
        <w:numFmt w:val="lowerLetter"/>
        <w:lvlText w:val="%2."/>
        <w:lvlJc w:val="left"/>
        <w:pPr>
          <w:ind w:left="1440" w:hanging="360"/>
        </w:pPr>
      </w:lvl>
    </w:lvlOverride>
    <w:lvlOverride w:ilvl="2">
      <w:lvl w:ilvl="2" w:tplc="0809001B">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13">
    <w:abstractNumId w:val="8"/>
    <w:lvlOverride w:ilvl="0">
      <w:lvl w:ilvl="0" w:tplc="BED6CC78">
        <w:start w:val="1"/>
        <w:numFmt w:val="lowerLetter"/>
        <w:lvlText w:val="%1."/>
        <w:lvlJc w:val="left"/>
        <w:pPr>
          <w:ind w:left="1440" w:hanging="360"/>
        </w:pPr>
        <w:rPr>
          <w:rFonts w:hint="default"/>
        </w:rPr>
      </w:lvl>
    </w:lvlOverride>
    <w:lvlOverride w:ilvl="1">
      <w:lvl w:ilvl="1" w:tplc="08090019">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BF"/>
    <w:rsid w:val="00053BDE"/>
    <w:rsid w:val="00105156"/>
    <w:rsid w:val="001348E6"/>
    <w:rsid w:val="002778EE"/>
    <w:rsid w:val="002C4E95"/>
    <w:rsid w:val="00307FBF"/>
    <w:rsid w:val="00320F44"/>
    <w:rsid w:val="0037007A"/>
    <w:rsid w:val="003728DE"/>
    <w:rsid w:val="004B2B14"/>
    <w:rsid w:val="004C6BF4"/>
    <w:rsid w:val="004E042C"/>
    <w:rsid w:val="0053124E"/>
    <w:rsid w:val="00543566"/>
    <w:rsid w:val="005974E6"/>
    <w:rsid w:val="005D6A81"/>
    <w:rsid w:val="00607867"/>
    <w:rsid w:val="0063512A"/>
    <w:rsid w:val="00697439"/>
    <w:rsid w:val="006F4289"/>
    <w:rsid w:val="007A7E32"/>
    <w:rsid w:val="007E24AC"/>
    <w:rsid w:val="00847A18"/>
    <w:rsid w:val="0093057C"/>
    <w:rsid w:val="009B6568"/>
    <w:rsid w:val="009D1F2E"/>
    <w:rsid w:val="009F51D2"/>
    <w:rsid w:val="00A20E84"/>
    <w:rsid w:val="00AC2A78"/>
    <w:rsid w:val="00B76888"/>
    <w:rsid w:val="00BA2623"/>
    <w:rsid w:val="00E03FF3"/>
    <w:rsid w:val="00E0510A"/>
    <w:rsid w:val="00E415C6"/>
    <w:rsid w:val="00EA3BE6"/>
    <w:rsid w:val="00F36F97"/>
    <w:rsid w:val="00F65463"/>
    <w:rsid w:val="00FD7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6E2536-CE4F-4E4E-A42E-59629EC2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78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8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78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0786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20E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463"/>
    <w:pPr>
      <w:ind w:left="720"/>
      <w:contextualSpacing/>
    </w:pPr>
  </w:style>
  <w:style w:type="character" w:customStyle="1" w:styleId="Heading1Char">
    <w:name w:val="Heading 1 Char"/>
    <w:basedOn w:val="DefaultParagraphFont"/>
    <w:link w:val="Heading1"/>
    <w:uiPriority w:val="9"/>
    <w:rsid w:val="002778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78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78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78EE"/>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9F51D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0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42C"/>
  </w:style>
  <w:style w:type="paragraph" w:styleId="Footer">
    <w:name w:val="footer"/>
    <w:basedOn w:val="Normal"/>
    <w:link w:val="FooterChar"/>
    <w:uiPriority w:val="99"/>
    <w:unhideWhenUsed/>
    <w:rsid w:val="004E0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42C"/>
  </w:style>
  <w:style w:type="paragraph" w:styleId="Title">
    <w:name w:val="Title"/>
    <w:basedOn w:val="Normal"/>
    <w:next w:val="Normal"/>
    <w:link w:val="TitleChar"/>
    <w:uiPriority w:val="10"/>
    <w:qFormat/>
    <w:rsid w:val="004E04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42C"/>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078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20E8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28913">
      <w:bodyDiv w:val="1"/>
      <w:marLeft w:val="0"/>
      <w:marRight w:val="0"/>
      <w:marTop w:val="0"/>
      <w:marBottom w:val="0"/>
      <w:divBdr>
        <w:top w:val="none" w:sz="0" w:space="0" w:color="auto"/>
        <w:left w:val="none" w:sz="0" w:space="0" w:color="auto"/>
        <w:bottom w:val="none" w:sz="0" w:space="0" w:color="auto"/>
        <w:right w:val="none" w:sz="0" w:space="0" w:color="auto"/>
      </w:divBdr>
    </w:div>
    <w:div w:id="26123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45C0F6EB874F56918A5E2E10150094"/>
        <w:category>
          <w:name w:val="General"/>
          <w:gallery w:val="placeholder"/>
        </w:category>
        <w:types>
          <w:type w:val="bbPlcHdr"/>
        </w:types>
        <w:behaviors>
          <w:behavior w:val="content"/>
        </w:behaviors>
        <w:guid w:val="{139FC9EF-A90D-4D67-8335-D0E3C3AD7B4D}"/>
      </w:docPartPr>
      <w:docPartBody>
        <w:p w:rsidR="00000000" w:rsidRDefault="00A01F1C" w:rsidP="00A01F1C">
          <w:pPr>
            <w:pStyle w:val="5B45C0F6EB874F56918A5E2E10150094"/>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1C"/>
    <w:rsid w:val="00603FA9"/>
    <w:rsid w:val="00A01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B9726B56B04209B7D5995DE043888C">
    <w:name w:val="A6B9726B56B04209B7D5995DE043888C"/>
    <w:rsid w:val="00A01F1C"/>
  </w:style>
  <w:style w:type="paragraph" w:customStyle="1" w:styleId="5B45C0F6EB874F56918A5E2E10150094">
    <w:name w:val="5B45C0F6EB874F56918A5E2E10150094"/>
    <w:rsid w:val="00A01F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D40D3-652C-4C12-B434-A9C13D9F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CW2 Experiment 1: Preliminary results and work plan proposal</dc:title>
  <dc:subject/>
  <dc:creator>Carolina Avila</dc:creator>
  <cp:keywords/>
  <dc:description/>
  <cp:lastModifiedBy>Carolina Avila</cp:lastModifiedBy>
  <cp:revision>13</cp:revision>
  <dcterms:created xsi:type="dcterms:W3CDTF">2019-04-05T16:35:00Z</dcterms:created>
  <dcterms:modified xsi:type="dcterms:W3CDTF">2019-04-06T13:30:00Z</dcterms:modified>
</cp:coreProperties>
</file>