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5148"/>
        <w:gridCol w:w="1080"/>
        <w:gridCol w:w="1481"/>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5148"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481" w:type="dxa"/>
            <w:tcBorders>
              <w:bottom w:val="single" w:sz="4" w:space="0" w:color="auto"/>
            </w:tcBorders>
          </w:tcPr>
          <w:p w14:paraId="2F7499BF" w14:textId="77777777" w:rsidR="00136149" w:rsidRDefault="0074050E">
            <w:r>
              <w:rPr>
                <w:noProof/>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5148" w:type="dxa"/>
            <w:vMerge/>
          </w:tcPr>
          <w:p w14:paraId="7257F8FC" w14:textId="77777777" w:rsidR="00136149" w:rsidRDefault="00136149"/>
        </w:tc>
        <w:tc>
          <w:tcPr>
            <w:tcW w:w="1080" w:type="dxa"/>
          </w:tcPr>
          <w:p w14:paraId="33F7CB6A" w14:textId="77777777" w:rsidR="00136149" w:rsidRDefault="00136149">
            <w:r>
              <w:t>PARCEL</w:t>
            </w:r>
          </w:p>
        </w:tc>
        <w:tc>
          <w:tcPr>
            <w:tcW w:w="1481"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5148" w:type="dxa"/>
            <w:vMerge/>
          </w:tcPr>
          <w:p w14:paraId="7D6DE048" w14:textId="77777777" w:rsidR="00136149" w:rsidRDefault="00136149"/>
        </w:tc>
        <w:tc>
          <w:tcPr>
            <w:tcW w:w="1080" w:type="dxa"/>
          </w:tcPr>
          <w:p w14:paraId="7B422363" w14:textId="77777777" w:rsidR="00136149" w:rsidRDefault="00136149">
            <w:r>
              <w:t>PID</w:t>
            </w:r>
          </w:p>
        </w:tc>
        <w:tc>
          <w:tcPr>
            <w:tcW w:w="1481"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5148" w:type="dxa"/>
            <w:vMerge/>
          </w:tcPr>
          <w:p w14:paraId="0654B4CA" w14:textId="77777777" w:rsidR="00136149" w:rsidRDefault="00136149"/>
        </w:tc>
        <w:tc>
          <w:tcPr>
            <w:tcW w:w="1080" w:type="dxa"/>
          </w:tcPr>
          <w:p w14:paraId="7AA86CD1" w14:textId="77777777" w:rsidR="00136149" w:rsidRDefault="00136149"/>
        </w:tc>
        <w:tc>
          <w:tcPr>
            <w:tcW w:w="1481"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easements_name }}</w:t>
            </w:r>
            <w:bookmarkStart w:id="22" w:name="EasementsNameAddress"/>
            <w:bookmarkEnd w:id="22"/>
          </w:p>
        </w:tc>
        <w:tc>
          <w:tcPr>
            <w:tcW w:w="2695" w:type="dxa"/>
            <w:gridSpan w:val="4"/>
          </w:tcPr>
          <w:p w14:paraId="37E0A793" w14:textId="77777777" w:rsidR="00AB025E" w:rsidRPr="00B87A61" w:rsidRDefault="009030A1" w:rsidP="008D3F85">
            <w:pPr>
              <w:rPr>
                <w:sz w:val="18"/>
                <w:szCs w:val="18"/>
              </w:rPr>
            </w:pPr>
            <w:r>
              <w:rPr>
                <w:sz w:val="18"/>
                <w:szCs w:val="18"/>
              </w:rPr>
              <w:t xml:space="preserve">{{ easements_type }}</w:t>
            </w:r>
            <w:bookmarkStart w:id="23" w:name="EasementsType"/>
            <w:bookmarkEnd w:id="23"/>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