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left"/>
      </w:pPr>
      <w:r>
        <w:rPr>
          <w:rFonts w:ascii="Noto Sans CJK SC" w:hAnsi="Noto Sans CJK SC" w:eastAsia="Noto Sans CJK SC"/>
          <w:b/>
          <w:color w:val="18324A"/>
          <w:sz w:val="62"/>
        </w:rPr>
        <w:t>AI 美术教育游戏 App</w:t>
      </w:r>
    </w:p>
    <w:p>
      <w:pPr>
        <w:pStyle w:val="Title"/>
        <w:spacing w:before="0" w:after="320"/>
      </w:pPr>
      <w:r>
        <w:t>分阶段开发与教育系统指南</w:t>
      </w:r>
    </w:p>
    <w:p>
      <w:pPr>
        <w:pStyle w:val="Lead"/>
      </w:pPr>
      <w:r>
        <w:t>v0.2  ·  简化路线图版</w:t>
      </w:r>
    </w:p>
    <w:p>
      <w:pPr>
        <w:spacing w:before="760" w:after="240"/>
      </w:pPr>
      <w:r>
        <w:rPr>
          <w:b/>
          <w:color w:val="2F6B9A"/>
          <w:sz w:val="26"/>
        </w:rPr>
        <w:t>核心思路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  <w:insideH w:val="single" w:sz="4" w:color="EAF2F8"/>
              <w:insideV w:val="single" w:sz="4" w:color="EAF2F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8324A"/>
                <w:sz w:val="22"/>
              </w:rPr>
              <w:t>只保留两条主线</w:t>
            </w:r>
          </w:p>
          <w:p>
            <w:pPr>
              <w:spacing w:after="0"/>
            </w:pPr>
            <w:r>
              <w:t>A. APP 工具 / 工程问题：怎么把它做出来？</w:t>
              <w:br/>
              <w:t>B. 教育艺术系统问题：为什么这样设计？它是否真的帮助绘画技能、创造力与自我表达？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EAF5EE"/>
            <w:tcBorders>
              <w:top w:val="single" w:sz="4" w:color="EAF5EE"/>
              <w:left w:val="single" w:sz="4" w:color="EAF5EE"/>
              <w:bottom w:val="single" w:sz="4" w:color="EAF5EE"/>
              <w:right w:val="single" w:sz="4" w:color="EAF5EE"/>
              <w:insideH w:val="single" w:sz="4" w:color="EAF5EE"/>
              <w:insideV w:val="single" w:sz="4" w:color="EAF5E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8324A"/>
                <w:sz w:val="22"/>
              </w:rPr>
              <w:t>只分三个阶段</w:t>
            </w:r>
          </w:p>
          <w:p>
            <w:pPr>
              <w:spacing w:after="0"/>
            </w:pPr>
            <w:r>
              <w:t>Stage 1：先在 PC 上把核心闭环跑通。</w:t>
              <w:br/>
              <w:t>Stage 2：在 PC 上把完整教育艺术系统做出来并验证。</w:t>
              <w:br/>
              <w:t>Stage 3：再扩展到 Apple / Android，解决产品化、安全、云端和 AI 部署问题。</w:t>
            </w:r>
          </w:p>
        </w:tc>
      </w:tr>
    </w:tbl>
    <w:p>
      <w:pPr>
        <w:spacing w:after="40"/>
      </w:pPr>
    </w:p>
    <w:p>
      <w:pPr>
        <w:pStyle w:val="Small"/>
        <w:spacing w:before="400"/>
      </w:pPr>
      <w:r>
        <w:t>本版本刻意不展开所有未来技术细节。详细技术问题保留为“后续问题池”，只有进入对应阶段时才处理。</w:t>
      </w:r>
    </w:p>
    <w:p>
      <w:pPr>
        <w:pStyle w:val="Heading1"/>
        <w:pageBreakBefore/>
      </w:pPr>
      <w:r>
        <w:t>01  项目总览</w:t>
      </w:r>
    </w:p>
    <w:p>
      <w:pPr>
        <w:pStyle w:val="Lead"/>
        <w:spacing w:after="180"/>
      </w:pPr>
      <w:r>
        <w:t>先确定路线，再讨论细节。任何新功能都先判断：属于哪条线？属于哪个阶段？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  <w:insideH w:val="single" w:sz="4" w:color="EAF2F8"/>
              <w:insideV w:val="single" w:sz="4" w:color="EAF2F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8324A"/>
                <w:sz w:val="22"/>
              </w:rPr>
              <w:t>产品目标</w:t>
            </w:r>
          </w:p>
          <w:p>
            <w:pPr>
              <w:spacing w:after="0"/>
            </w:pPr>
            <w:r>
              <w:t>通过游戏化、开放式的创作任务，让学习者在绘画技能之外发展想象力、转化能力、构图、色彩与自我表达；同时研究 AI 在不替代创作者的前提下，如何辅助创作过程。</w:t>
            </w:r>
          </w:p>
        </w:tc>
      </w:tr>
    </w:tbl>
    <w:p>
      <w:pPr>
        <w:spacing w:after="40"/>
      </w:pPr>
    </w:p>
    <w:p>
      <w:pPr>
        <w:pStyle w:val="Heading2"/>
      </w:pPr>
      <w:r>
        <w:t>两条主线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0"/>
        <w:gridCol w:w="4620"/>
      </w:tblGrid>
      <w:tr>
        <w:trPr>
          <w:tblHeader w:val="true"/>
        </w:trPr>
        <w:tc>
          <w:tcPr>
            <w:tcW w:type="dxa" w:w="5100"/>
            <w:shd w:fill="18324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APP 工具 / 工程线</w:t>
            </w:r>
          </w:p>
        </w:tc>
        <w:tc>
          <w:tcPr>
            <w:tcW w:type="dxa" w:w="5100"/>
            <w:shd w:fill="18324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教育艺术系统线</w:t>
            </w:r>
          </w:p>
        </w:tc>
      </w:tr>
      <w:tr>
        <w:tc>
          <w:tcPr>
            <w:tcW w:type="dxa" w:w="4620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pStyle w:val="TableText"/>
              <w:spacing w:after="30"/>
              <w:ind w:left="113" w:hanging="102"/>
            </w:pPr>
            <w:r/>
            <w:r>
              <w:t>• 画布、笔刷、橡皮、颜色、Undo/Redo</w:t>
            </w:r>
          </w:p>
          <w:p>
            <w:pPr>
              <w:pStyle w:val="TableText"/>
              <w:spacing w:after="30"/>
              <w:ind w:left="113" w:hanging="102"/>
            </w:pPr>
            <w:r>
              <w:t>• 过程截图与作品保存</w:t>
            </w:r>
          </w:p>
          <w:p>
            <w:pPr>
              <w:pStyle w:val="TableText"/>
              <w:spacing w:after="30"/>
              <w:ind w:left="113" w:hanging="102"/>
            </w:pPr>
            <w:r>
              <w:t>• KidsArtBench 评分接口</w:t>
            </w:r>
          </w:p>
          <w:p>
            <w:pPr>
              <w:pStyle w:val="TableText"/>
              <w:spacing w:after="30"/>
              <w:ind w:left="113" w:hanging="102"/>
            </w:pPr>
            <w:r>
              <w:t>• AI 调用与结果展示</w:t>
            </w:r>
          </w:p>
          <w:p>
            <w:pPr>
              <w:pStyle w:val="TableText"/>
              <w:spacing w:after="30"/>
              <w:ind w:left="113" w:hanging="102"/>
            </w:pPr>
            <w:r>
              <w:t>• 平台适配、账号、云端、性能、安全</w:t>
            </w:r>
          </w:p>
        </w:tc>
        <w:tc>
          <w:tcPr>
            <w:tcW w:type="dxa" w:w="4620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pStyle w:val="TableText"/>
              <w:spacing w:after="30"/>
              <w:ind w:left="113" w:hanging="102"/>
            </w:pPr>
            <w:r/>
            <w:r>
              <w:t>• Creative Quest 创意任务</w:t>
            </w:r>
          </w:p>
          <w:p>
            <w:pPr>
              <w:pStyle w:val="TableText"/>
              <w:spacing w:after="30"/>
              <w:ind w:left="113" w:hanging="102"/>
            </w:pPr>
            <w:r>
              <w:t>• Intent：画前情绪与创作意图</w:t>
            </w:r>
          </w:p>
          <w:p>
            <w:pPr>
              <w:pStyle w:val="TableText"/>
              <w:spacing w:after="30"/>
              <w:ind w:left="113" w:hanging="102"/>
            </w:pPr>
            <w:r>
              <w:t>• KidsArtBench 9维评价如何用于学习</w:t>
            </w:r>
          </w:p>
          <w:p>
            <w:pPr>
              <w:pStyle w:val="TableText"/>
              <w:spacing w:after="30"/>
              <w:ind w:left="113" w:hanging="102"/>
            </w:pPr>
            <w:r>
              <w:t>• AI feedback 如何帮助而不是替代创作</w:t>
            </w:r>
          </w:p>
          <w:p>
            <w:pPr>
              <w:pStyle w:val="TableText"/>
              <w:spacing w:after="30"/>
              <w:ind w:left="113" w:hanging="102"/>
            </w:pPr>
            <w:r>
              <w:t>• Revision 与长期成长</w:t>
            </w:r>
          </w:p>
        </w:tc>
      </w:tr>
    </w:tbl>
    <w:p>
      <w:pPr>
        <w:spacing w:after="20"/>
      </w:pPr>
    </w:p>
    <w:p>
      <w:pPr>
        <w:pStyle w:val="Heading2"/>
      </w:pPr>
      <w:r>
        <w:t>三阶段路线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665"/>
        <w:gridCol w:w="2665"/>
        <w:gridCol w:w="2665"/>
      </w:tblGrid>
      <w:tr>
        <w:tc>
          <w:tcPr>
            <w:tcW w:type="dxa" w:w="2550"/>
            <w:shd w:fill="18324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550"/>
            <w:shd w:fill="18324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核心目标</w:t>
            </w:r>
          </w:p>
        </w:tc>
        <w:tc>
          <w:tcPr>
            <w:tcW w:type="dxa" w:w="2550"/>
            <w:shd w:fill="18324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APP侧</w:t>
            </w:r>
          </w:p>
        </w:tc>
        <w:tc>
          <w:tcPr>
            <w:tcW w:type="dxa" w:w="2550"/>
            <w:shd w:fill="18324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教育侧</w:t>
            </w:r>
          </w:p>
        </w:tc>
      </w:tr>
      <w:tr>
        <w:tc>
          <w:tcPr>
            <w:tcW w:type="dxa" w:w="1247"/>
            <w:shd w:fill="EAF2F8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2665"/>
            <w:shd w:fill="EAF2F8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先把核心闭环做出来</w:t>
            </w:r>
          </w:p>
        </w:tc>
        <w:tc>
          <w:tcPr>
            <w:tcW w:type="dxa" w:w="2665"/>
            <w:shd w:fill="EAF2F8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PC绘画 + 保存 + 截图 + 评分 + 基础AI</w:t>
            </w:r>
          </w:p>
        </w:tc>
        <w:tc>
          <w:tcPr>
            <w:tcW w:type="dxa" w:w="2665"/>
            <w:shd w:fill="EAF2F8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少量Quest + Intent + 9维评分 + 文字反馈 + 修改</w:t>
            </w:r>
          </w:p>
        </w:tc>
      </w:tr>
      <w:tr>
        <w:tc>
          <w:tcPr>
            <w:tcW w:type="dxa" w:w="1247"/>
            <w:shd w:fill="EAF5EE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2665"/>
            <w:shd w:fill="EAF5EE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做成完整研究系统</w:t>
            </w:r>
          </w:p>
        </w:tc>
        <w:tc>
          <w:tcPr>
            <w:tcW w:type="dxa" w:w="2665"/>
            <w:shd w:fill="EAF5EE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更完整画板 + Timeline + 图文反馈 + 数据管理</w:t>
            </w:r>
          </w:p>
        </w:tc>
        <w:tc>
          <w:tcPr>
            <w:tcW w:type="dxa" w:w="2665"/>
            <w:shd w:fill="EAF5EE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完整Quest体系 + 过程评分 + AI Visual Coach + Growth</w:t>
            </w:r>
          </w:p>
        </w:tc>
      </w:tr>
      <w:tr>
        <w:tc>
          <w:tcPr>
            <w:tcW w:type="dxa" w:w="1247"/>
            <w:shd w:fill="FFF2E1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2665"/>
            <w:shd w:fill="FFF2E1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做成真正产品</w:t>
            </w:r>
          </w:p>
        </w:tc>
        <w:tc>
          <w:tcPr>
            <w:tcW w:type="dxa" w:w="2665"/>
            <w:shd w:fill="FFF2E1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iPad / Android + 云同步 + 安全 + 性能 + AI部署</w:t>
            </w:r>
          </w:p>
        </w:tc>
        <w:tc>
          <w:tcPr>
            <w:tcW w:type="dxa" w:w="2665"/>
            <w:shd w:fill="FFF2E1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个性化 + 长期成长 + 教师/家长 + 真实儿童场景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F6F8FA"/>
            <w:tcBorders>
              <w:top w:val="single" w:sz="4" w:color="F6F8FA"/>
              <w:left w:val="single" w:sz="4" w:color="F6F8FA"/>
              <w:bottom w:val="single" w:sz="4" w:color="F6F8FA"/>
              <w:right w:val="single" w:sz="4" w:color="F6F8FA"/>
              <w:insideH w:val="single" w:sz="4" w:color="F6F8FA"/>
              <w:insideV w:val="single" w:sz="4" w:color="F6F8F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8324A"/>
                <w:sz w:val="22"/>
              </w:rPr>
              <w:t>一句话判断标准</w:t>
            </w:r>
          </w:p>
          <w:p>
            <w:pPr>
              <w:spacing w:after="0"/>
            </w:pPr>
            <w:r>
              <w:t>Stage 1：Can we build the core loop?  ·  Stage 2：Does the educational idea work?  ·  Stage 3：Can it become a reliable product?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02  Stage 1 — PC 核心原型</w:t>
      </w:r>
    </w:p>
    <w:p>
      <w:pPr>
        <w:pStyle w:val="Lead"/>
        <w:spacing w:after="180"/>
      </w:pPr>
      <w:r>
        <w:t>目标不是“做完整 App”，而是让一次完整创作与反馈流程真实跑通。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EAF5EE"/>
            <w:tcBorders>
              <w:top w:val="single" w:sz="4" w:color="EAF5EE"/>
              <w:left w:val="single" w:sz="4" w:color="EAF5EE"/>
              <w:bottom w:val="single" w:sz="4" w:color="EAF5EE"/>
              <w:right w:val="single" w:sz="4" w:color="EAF5EE"/>
              <w:insideH w:val="single" w:sz="4" w:color="EAF5EE"/>
              <w:insideV w:val="single" w:sz="4" w:color="EAF5E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8324A"/>
                <w:sz w:val="22"/>
              </w:rPr>
              <w:t>阶段目标</w:t>
            </w:r>
          </w:p>
          <w:p>
            <w:pPr>
              <w:spacing w:after="0"/>
            </w:pPr>
            <w:r>
              <w:t>一个学生能够在 PC 上完成：任务 → 表达意图 → 自由绘画 → 过程截图 → KidsArtBench 9维评分 → AI文字反馈 → 自己修改 → 保存结果。</w:t>
            </w:r>
          </w:p>
        </w:tc>
      </w:tr>
    </w:tbl>
    <w:p>
      <w:pPr>
        <w:spacing w:after="40"/>
      </w:pPr>
    </w:p>
    <w:p>
      <w:pPr>
        <w:pStyle w:val="Heading2"/>
      </w:pPr>
      <w:r>
        <w:t>A. APP 工具 / 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0"/>
        <w:gridCol w:w="4620"/>
      </w:tblGrid>
      <w:tr>
        <w:trPr>
          <w:tblHeader w:val="true"/>
        </w:trPr>
        <w:tc>
          <w:tcPr>
            <w:tcW w:type="dxa" w:w="5100"/>
            <w:shd w:fill="18324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APP：先做到“能画”</w:t>
            </w:r>
          </w:p>
        </w:tc>
        <w:tc>
          <w:tcPr>
            <w:tcW w:type="dxa" w:w="5100"/>
            <w:shd w:fill="18324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教育：先做到“能验证”</w:t>
            </w:r>
          </w:p>
        </w:tc>
      </w:tr>
      <w:tr>
        <w:tc>
          <w:tcPr>
            <w:tcW w:type="dxa" w:w="4620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pStyle w:val="TableText"/>
              <w:spacing w:after="30"/>
              <w:ind w:left="113" w:hanging="102"/>
            </w:pPr>
            <w:r/>
            <w:r>
              <w:t>• PC 画布</w:t>
            </w:r>
          </w:p>
          <w:p>
            <w:pPr>
              <w:pStyle w:val="TableText"/>
              <w:spacing w:after="30"/>
              <w:ind w:left="113" w:hanging="102"/>
            </w:pPr>
            <w:r>
              <w:t>• 铅笔 / 普通笔刷 / 马克笔（先 3–4种）</w:t>
            </w:r>
          </w:p>
          <w:p>
            <w:pPr>
              <w:pStyle w:val="TableText"/>
              <w:spacing w:after="30"/>
              <w:ind w:left="113" w:hanging="102"/>
            </w:pPr>
            <w:r>
              <w:t>• 橡皮、调色盘、笔刷大小</w:t>
            </w:r>
          </w:p>
          <w:p>
            <w:pPr>
              <w:pStyle w:val="TableText"/>
              <w:spacing w:after="30"/>
              <w:ind w:left="113" w:hanging="102"/>
            </w:pPr>
            <w:r>
              <w:t>• Undo / Redo、清空、保存</w:t>
            </w:r>
          </w:p>
          <w:p>
            <w:pPr>
              <w:pStyle w:val="TableText"/>
              <w:spacing w:after="30"/>
              <w:ind w:left="113" w:hanging="102"/>
            </w:pPr>
            <w:r>
              <w:t>• 鼠标优先；数位板做到基本可用</w:t>
            </w:r>
          </w:p>
        </w:tc>
        <w:tc>
          <w:tcPr>
            <w:tcW w:type="dxa" w:w="4620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pStyle w:val="TableText"/>
              <w:spacing w:after="30"/>
              <w:ind w:left="113" w:hanging="102"/>
            </w:pPr>
            <w:r/>
            <w:r>
              <w:t>• 3–5 个 Creative Quest</w:t>
            </w:r>
          </w:p>
          <w:p>
            <w:pPr>
              <w:pStyle w:val="TableText"/>
              <w:spacing w:after="30"/>
              <w:ind w:left="113" w:hanging="102"/>
            </w:pPr>
            <w:r>
              <w:t>• 画前 Intent：情绪 + 一句话意图</w:t>
            </w:r>
          </w:p>
          <w:p>
            <w:pPr>
              <w:pStyle w:val="TableText"/>
              <w:spacing w:after="30"/>
              <w:ind w:left="113" w:hanging="102"/>
            </w:pPr>
            <w:r>
              <w:t>• 自由创作，不给完整临摹模板</w:t>
            </w:r>
          </w:p>
          <w:p>
            <w:pPr>
              <w:pStyle w:val="TableText"/>
              <w:spacing w:after="30"/>
              <w:ind w:left="113" w:hanging="102"/>
            </w:pPr>
            <w:r>
              <w:t>• KidsArtBench 9维评价</w:t>
            </w:r>
          </w:p>
          <w:p>
            <w:pPr>
              <w:pStyle w:val="TableText"/>
              <w:spacing w:after="30"/>
              <w:ind w:left="113" w:hanging="102"/>
            </w:pPr>
            <w:r>
              <w:t>• AI 文字反馈</w:t>
            </w:r>
          </w:p>
          <w:p>
            <w:pPr>
              <w:pStyle w:val="TableText"/>
              <w:spacing w:after="30"/>
              <w:ind w:left="113" w:hanging="102"/>
            </w:pPr>
            <w:r>
              <w:t>• 反馈后允许修改一次</w:t>
            </w:r>
          </w:p>
        </w:tc>
      </w:tr>
    </w:tbl>
    <w:p>
      <w:pPr>
        <w:spacing w:after="20"/>
      </w:pPr>
    </w:p>
    <w:p>
      <w:pPr>
        <w:pStyle w:val="Heading2"/>
      </w:pPr>
      <w:r>
        <w:t>过程记录：第一阶段先简单</w:t>
      </w:r>
    </w:p>
    <w:p>
      <w:pPr>
        <w:spacing w:after="40"/>
        <w:ind w:left="255" w:hanging="142"/>
      </w:pPr>
      <w:r>
        <w:rPr>
          <w:sz w:val="20"/>
        </w:rPr>
        <w:t>• 开始绘画后计时。</w:t>
      </w:r>
    </w:p>
    <w:p>
      <w:pPr>
        <w:spacing w:after="40"/>
        <w:ind w:left="255" w:hanging="142"/>
      </w:pPr>
      <w:r>
        <w:rPr>
          <w:sz w:val="20"/>
        </w:rPr>
        <w:t>• 每隔固定时间（例如 30–60 秒）保存一张画布图片；同时保存最终作品。</w:t>
      </w:r>
    </w:p>
    <w:p>
      <w:pPr>
        <w:spacing w:after="40"/>
        <w:ind w:left="255" w:hanging="142"/>
      </w:pPr>
      <w:r>
        <w:rPr>
          <w:sz w:val="20"/>
        </w:rPr>
        <w:t>• 先不要急着记录所有笔触事件。第一阶段先验证“中间状态图片是否真的有研究价值”。</w:t>
      </w:r>
    </w:p>
    <w:p>
      <w:pPr>
        <w:spacing w:after="40"/>
        <w:ind w:left="255" w:hanging="142"/>
      </w:pPr>
      <w:r>
        <w:rPr>
          <w:sz w:val="20"/>
        </w:rPr>
        <w:t>• 记录 AI 反馈出现的时间，以及反馈前 / 后作品。</w:t>
      </w:r>
    </w:p>
    <w:p>
      <w:pPr>
        <w:pStyle w:val="Heading2"/>
      </w:pPr>
      <w:r>
        <w:t>KidsArtBench 在 Stage 1 的角色</w:t>
      </w:r>
    </w:p>
    <w:p>
      <w:pPr>
        <w:spacing w:after="140"/>
      </w:pPr>
      <w:r>
        <w:t>沿用现有九维体系：Realism、Deformation、Imagination、Color Richness、Color Contrast、Line Combination、Line Texture、Picture Organization、Transformation。第一阶段重点是“能稳定调用并呈现结果”，不急着做复杂成长曲线。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FBECEC"/>
            <w:tcBorders>
              <w:top w:val="single" w:sz="4" w:color="FBECEC"/>
              <w:left w:val="single" w:sz="4" w:color="FBECEC"/>
              <w:bottom w:val="single" w:sz="4" w:color="FBECEC"/>
              <w:right w:val="single" w:sz="4" w:color="FBECEC"/>
              <w:insideH w:val="single" w:sz="4" w:color="FBECEC"/>
              <w:insideV w:val="single" w:sz="4" w:color="FBECE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8324A"/>
                <w:sz w:val="22"/>
              </w:rPr>
              <w:t>Stage 1 明确不做</w:t>
            </w:r>
          </w:p>
          <w:p>
            <w:pPr>
              <w:spacing w:after="0"/>
            </w:pPr>
            <w:r>
              <w:t>复杂图层、几十种笔刷、多人协作、社交、排行榜、金币系统、iOS、Android、本地大模型、复杂云架构、教师后台、家长后台。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03  Stage 2 — 完整 PC 教育实验系统</w:t>
      </w:r>
    </w:p>
    <w:p>
      <w:pPr>
        <w:pStyle w:val="Lead"/>
        <w:spacing w:after="180"/>
      </w:pPr>
      <w:r>
        <w:t>当核心闭环已经稳定，再把“我们真正想研究的艺术教育方法”做完整。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EAF5EE"/>
            <w:tcBorders>
              <w:top w:val="single" w:sz="4" w:color="EAF5EE"/>
              <w:left w:val="single" w:sz="4" w:color="EAF5EE"/>
              <w:bottom w:val="single" w:sz="4" w:color="EAF5EE"/>
              <w:right w:val="single" w:sz="4" w:color="EAF5EE"/>
              <w:insideH w:val="single" w:sz="4" w:color="EAF5EE"/>
              <w:insideV w:val="single" w:sz="4" w:color="EAF5E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8324A"/>
                <w:sz w:val="22"/>
              </w:rPr>
              <w:t>阶段目标</w:t>
            </w:r>
          </w:p>
          <w:p>
            <w:pPr>
              <w:spacing w:after="0"/>
            </w:pPr>
            <w:r>
              <w:t>形成一个可用于正式用户研究 / 教学实验的 PC 系统。重点不是平台扩展，而是验证 Intent + Process + KidsArtBench + AI Assistance 是否真正有效。</w:t>
            </w:r>
          </w:p>
        </w:tc>
      </w:tr>
    </w:tbl>
    <w:p>
      <w:pPr>
        <w:spacing w:after="40"/>
      </w:pPr>
    </w:p>
    <w:p>
      <w:pPr>
        <w:pStyle w:val="Heading2"/>
      </w:pPr>
      <w:r>
        <w:t>A. APP 工具 / 功能扩展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0"/>
        <w:gridCol w:w="4620"/>
      </w:tblGrid>
      <w:tr>
        <w:trPr>
          <w:tblHeader w:val="true"/>
        </w:trPr>
        <w:tc>
          <w:tcPr>
            <w:tcW w:type="dxa" w:w="5100"/>
            <w:shd w:fill="18324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APP：把过程记录做清楚</w:t>
            </w:r>
          </w:p>
        </w:tc>
        <w:tc>
          <w:tcPr>
            <w:tcW w:type="dxa" w:w="5100"/>
            <w:shd w:fill="18324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教育：把核心研究问题做完整</w:t>
            </w:r>
          </w:p>
        </w:tc>
      </w:tr>
      <w:tr>
        <w:tc>
          <w:tcPr>
            <w:tcW w:type="dxa" w:w="4620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pStyle w:val="TableText"/>
              <w:spacing w:after="30"/>
              <w:ind w:left="113" w:hanging="102"/>
            </w:pPr>
            <w:r/>
            <w:r>
              <w:t>• 增加更多笔刷，但保持“教育画板”而非专业绘画软件</w:t>
            </w:r>
          </w:p>
          <w:p>
            <w:pPr>
              <w:pStyle w:val="TableText"/>
              <w:spacing w:after="30"/>
              <w:ind w:left="113" w:hanging="102"/>
            </w:pPr>
            <w:r>
              <w:t>• 透明度、缩放、平移、压感、基础图层/选择工具（按需要）</w:t>
            </w:r>
          </w:p>
          <w:p>
            <w:pPr>
              <w:pStyle w:val="TableText"/>
              <w:spacing w:after="30"/>
              <w:ind w:left="113" w:hanging="102"/>
            </w:pPr>
            <w:r>
              <w:t>• 从“定时截图”升级为更完整的 Drawing Timeline</w:t>
            </w:r>
          </w:p>
          <w:p>
            <w:pPr>
              <w:pStyle w:val="TableText"/>
              <w:spacing w:after="30"/>
              <w:ind w:left="113" w:hanging="102"/>
            </w:pPr>
            <w:r>
              <w:t>• 记录 Undo、Erase、换颜色、换笔刷、停顿、重要修改等关键事件</w:t>
            </w:r>
          </w:p>
          <w:p>
            <w:pPr>
              <w:pStyle w:val="TableText"/>
              <w:spacing w:after="30"/>
              <w:ind w:left="113" w:hanging="102"/>
            </w:pPr>
            <w:r>
              <w:t>• 实验数据导出、session 管理、失败恢复</w:t>
            </w:r>
          </w:p>
        </w:tc>
        <w:tc>
          <w:tcPr>
            <w:tcW w:type="dxa" w:w="4620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pStyle w:val="TableText"/>
              <w:spacing w:after="30"/>
              <w:ind w:left="113" w:hanging="102"/>
            </w:pPr>
            <w:r/>
            <w:r>
              <w:t>• 扩展 Creative Quest 类型</w:t>
            </w:r>
          </w:p>
          <w:p>
            <w:pPr>
              <w:pStyle w:val="TableText"/>
              <w:spacing w:after="30"/>
              <w:ind w:left="113" w:hanging="102"/>
            </w:pPr>
            <w:r>
              <w:t>• Intent 从一句话扩展为情绪 + 目标 + 描述 / 语音</w:t>
            </w:r>
          </w:p>
          <w:p>
            <w:pPr>
              <w:pStyle w:val="TableText"/>
              <w:spacing w:after="30"/>
              <w:ind w:left="113" w:hanging="102"/>
            </w:pPr>
            <w:r>
              <w:t>• 不同任务重点激活不同 KidsArtBench 维度</w:t>
            </w:r>
          </w:p>
          <w:p>
            <w:pPr>
              <w:pStyle w:val="TableText"/>
              <w:spacing w:after="30"/>
              <w:ind w:left="113" w:hanging="102"/>
            </w:pPr>
            <w:r>
              <w:t>• 对创作过程中的多个节点进行 9维比较</w:t>
            </w:r>
          </w:p>
          <w:p>
            <w:pPr>
              <w:pStyle w:val="TableText"/>
              <w:spacing w:after="30"/>
              <w:ind w:left="113" w:hanging="102"/>
            </w:pPr>
            <w:r>
              <w:t>• AI 文字反馈 vs 图文反馈</w:t>
            </w:r>
          </w:p>
          <w:p>
            <w:pPr>
              <w:pStyle w:val="TableText"/>
              <w:spacing w:after="30"/>
              <w:ind w:left="113" w:hanging="102"/>
            </w:pPr>
            <w:r>
              <w:t>• 反馈后 Revision，再比较 Before / After</w:t>
            </w:r>
          </w:p>
          <w:p>
            <w:pPr>
              <w:pStyle w:val="TableText"/>
              <w:spacing w:after="30"/>
              <w:ind w:left="113" w:hanging="102"/>
            </w:pPr>
            <w:r>
              <w:t>• 逐步形成个人 Growth 视图</w:t>
            </w:r>
          </w:p>
        </w:tc>
      </w:tr>
    </w:tbl>
    <w:p>
      <w:pPr>
        <w:spacing w:after="20"/>
      </w:pPr>
    </w:p>
    <w:p>
      <w:pPr>
        <w:pStyle w:val="Heading2"/>
      </w:pPr>
      <w:r>
        <w:t>Creative Quest 建议类型</w:t>
      </w:r>
    </w:p>
    <w:p>
      <w:pPr>
        <w:spacing w:after="40"/>
        <w:ind w:left="255" w:hanging="142"/>
      </w:pPr>
      <w:r>
        <w:rPr>
          <w:sz w:val="20"/>
        </w:rPr>
        <w:t>• 情绪表达：不用直接画表情，让画面表达“孤独 / 紧张 / 快乐”等。</w:t>
      </w:r>
    </w:p>
    <w:p>
      <w:pPr>
        <w:spacing w:after="40"/>
        <w:ind w:left="255" w:hanging="142"/>
      </w:pPr>
      <w:r>
        <w:rPr>
          <w:sz w:val="20"/>
        </w:rPr>
        <w:t>• 想象：设计不存在的动物、城市、角色。</w:t>
      </w:r>
    </w:p>
    <w:p>
      <w:pPr>
        <w:spacing w:after="40"/>
        <w:ind w:left="255" w:hanging="142"/>
      </w:pPr>
      <w:r>
        <w:rPr>
          <w:sz w:val="20"/>
        </w:rPr>
        <w:t>• Transformation：把熟悉物体转化为完全不同的功能或故事。</w:t>
      </w:r>
    </w:p>
    <w:p>
      <w:pPr>
        <w:spacing w:after="40"/>
        <w:ind w:left="255" w:hanging="142"/>
      </w:pPr>
      <w:r>
        <w:rPr>
          <w:sz w:val="20"/>
        </w:rPr>
        <w:t>• Story：通过连续任务发展自己的角色与情节。</w:t>
      </w:r>
    </w:p>
    <w:p>
      <w:pPr>
        <w:spacing w:after="40"/>
        <w:ind w:left="255" w:hanging="142"/>
      </w:pPr>
      <w:r>
        <w:rPr>
          <w:sz w:val="20"/>
        </w:rPr>
        <w:t>• Color / Composition：用限制条件训练色彩和构图。</w:t>
      </w:r>
    </w:p>
    <w:p>
      <w:pPr>
        <w:spacing w:after="40"/>
        <w:ind w:left="255" w:hanging="142"/>
      </w:pPr>
      <w:r>
        <w:rPr>
          <w:sz w:val="20"/>
        </w:rPr>
        <w:t>• Remix：重新解释自己以前的作品。</w:t>
      </w:r>
    </w:p>
    <w:p>
      <w:pPr>
        <w:pStyle w:val="Heading2"/>
      </w:pPr>
      <w:r>
        <w:t>AI Visual Coach：第二阶段才真正展开</w:t>
      </w:r>
    </w:p>
    <w:p>
      <w:pPr>
        <w:spacing w:after="40"/>
        <w:ind w:left="255" w:hanging="142"/>
      </w:pPr>
      <w:r>
        <w:rPr>
          <w:sz w:val="20"/>
        </w:rPr>
        <w:t>• Level 1：文字反馈（Stage 1 baseline）。</w:t>
      </w:r>
    </w:p>
    <w:p>
      <w:pPr>
        <w:spacing w:after="40"/>
        <w:ind w:left="255" w:hanging="142"/>
      </w:pPr>
      <w:r>
        <w:rPr>
          <w:sz w:val="20"/>
        </w:rPr>
        <w:t>• Level 2：在作品上圈选 / 标记需要注意的位置。</w:t>
      </w:r>
    </w:p>
    <w:p>
      <w:pPr>
        <w:spacing w:after="40"/>
        <w:ind w:left="255" w:hanging="142"/>
      </w:pPr>
      <w:r>
        <w:rPr>
          <w:sz w:val="20"/>
        </w:rPr>
        <w:t>• Level 3：给 2–3 个视觉方向，让学生选择或产生第三种方案。</w:t>
      </w:r>
    </w:p>
    <w:p>
      <w:pPr>
        <w:spacing w:after="40"/>
        <w:ind w:left="255" w:hanging="142"/>
      </w:pPr>
      <w:r>
        <w:rPr>
          <w:sz w:val="20"/>
        </w:rPr>
        <w:t>• 核心原则：AI 提供可能性，不直接给“标准答案”，也不自动替学生完成作品。</w:t>
      </w:r>
    </w:p>
    <w:p>
      <w:pPr>
        <w:pStyle w:val="Heading1"/>
        <w:pageBreakBefore/>
      </w:pPr>
      <w:r>
        <w:t>04  Stage 3 — 跨平台与产品化</w:t>
      </w:r>
    </w:p>
    <w:p>
      <w:pPr>
        <w:pStyle w:val="Lead"/>
        <w:spacing w:after="180"/>
      </w:pPr>
      <w:r>
        <w:t>教育逻辑验证以后，再处理真正昂贵、复杂、需要长期维护的产品问题。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FFF2E1"/>
            <w:tcBorders>
              <w:top w:val="single" w:sz="4" w:color="FFF2E1"/>
              <w:left w:val="single" w:sz="4" w:color="FFF2E1"/>
              <w:bottom w:val="single" w:sz="4" w:color="FFF2E1"/>
              <w:right w:val="single" w:sz="4" w:color="FFF2E1"/>
              <w:insideH w:val="single" w:sz="4" w:color="FFF2E1"/>
              <w:insideV w:val="single" w:sz="4" w:color="FFF2E1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8324A"/>
                <w:sz w:val="22"/>
              </w:rPr>
              <w:t>阶段目标</w:t>
            </w:r>
          </w:p>
          <w:p>
            <w:pPr>
              <w:spacing w:after="0"/>
            </w:pPr>
            <w:r>
              <w:t>从“PC研究系统”扩展成可在真实儿童环境中长期使用的产品。这里才集中处理 iPad / Android、账号、云端、安全、AI部署和运营问题。</w:t>
            </w:r>
          </w:p>
        </w:tc>
      </w:tr>
    </w:tbl>
    <w:p>
      <w:pPr>
        <w:spacing w:after="40"/>
      </w:pPr>
    </w:p>
    <w:p>
      <w:pPr>
        <w:pStyle w:val="Heading2"/>
      </w:pPr>
      <w:r>
        <w:t>A. APP 平台与产品问题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0"/>
        <w:gridCol w:w="4620"/>
      </w:tblGrid>
      <w:tr>
        <w:trPr>
          <w:tblHeader w:val="true"/>
        </w:trPr>
        <w:tc>
          <w:tcPr>
            <w:tcW w:type="dxa" w:w="5100"/>
            <w:shd w:fill="18324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APP：跨平台 + 产品可靠性</w:t>
            </w:r>
          </w:p>
        </w:tc>
        <w:tc>
          <w:tcPr>
            <w:tcW w:type="dxa" w:w="5100"/>
            <w:shd w:fill="18324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教育：长期学习 + 真实使用</w:t>
            </w:r>
          </w:p>
        </w:tc>
      </w:tr>
      <w:tr>
        <w:tc>
          <w:tcPr>
            <w:tcW w:type="dxa" w:w="4620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pStyle w:val="TableText"/>
              <w:spacing w:after="30"/>
              <w:ind w:left="113" w:hanging="102"/>
            </w:pPr>
            <w:r/>
            <w:r>
              <w:t>• 优先扩展 iPad / Apple Pencil，再评估 Android Tablet</w:t>
            </w:r>
          </w:p>
          <w:p>
            <w:pPr>
              <w:pStyle w:val="TableText"/>
              <w:spacing w:after="30"/>
              <w:ind w:left="113" w:hanging="102"/>
            </w:pPr>
            <w:r>
              <w:t>• 触控、手写笔压感、倾斜、掌压排除、屏幕尺寸适配</w:t>
            </w:r>
          </w:p>
          <w:p>
            <w:pPr>
              <w:pStyle w:val="TableText"/>
              <w:spacing w:after="30"/>
              <w:ind w:left="113" w:hanging="102"/>
            </w:pPr>
            <w:r>
              <w:t>• 跨设备作品同步、账号、自动保存、断网恢复</w:t>
            </w:r>
          </w:p>
          <w:p>
            <w:pPr>
              <w:pStyle w:val="TableText"/>
              <w:spacing w:after="30"/>
              <w:ind w:left="113" w:hanging="102"/>
            </w:pPr>
            <w:r>
              <w:t>• 移动设备性能、内存、耗电、图片大小、上传速度</w:t>
            </w:r>
          </w:p>
          <w:p>
            <w:pPr>
              <w:pStyle w:val="TableText"/>
              <w:spacing w:after="30"/>
              <w:ind w:left="113" w:hanging="102"/>
            </w:pPr>
            <w:r>
              <w:t>• 正式数据存储、备份、删除与权限管理</w:t>
            </w:r>
          </w:p>
        </w:tc>
        <w:tc>
          <w:tcPr>
            <w:tcW w:type="dxa" w:w="4620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pStyle w:val="TableText"/>
              <w:spacing w:after="30"/>
              <w:ind w:left="113" w:hanging="102"/>
            </w:pPr>
            <w:r/>
            <w:r>
              <w:t>• 从单次实验走向长期学习路径</w:t>
            </w:r>
          </w:p>
          <w:p>
            <w:pPr>
              <w:pStyle w:val="TableText"/>
              <w:spacing w:after="30"/>
              <w:ind w:left="113" w:hanging="102"/>
            </w:pPr>
            <w:r>
              <w:t>• 根据能力 / 兴趣推荐 Quest</w:t>
            </w:r>
          </w:p>
          <w:p>
            <w:pPr>
              <w:pStyle w:val="TableText"/>
              <w:spacing w:after="30"/>
              <w:ind w:left="113" w:hanging="102"/>
            </w:pPr>
            <w:r>
              <w:t>• 成长记录：不是简单总分，而是九维与创作习惯的长期变化</w:t>
            </w:r>
          </w:p>
          <w:p>
            <w:pPr>
              <w:pStyle w:val="TableText"/>
              <w:spacing w:after="30"/>
              <w:ind w:left="113" w:hanging="102"/>
            </w:pPr>
            <w:r>
              <w:t>• 教师 / 家长视图（如果真实使用场景需要）</w:t>
            </w:r>
          </w:p>
          <w:p>
            <w:pPr>
              <w:pStyle w:val="TableText"/>
              <w:spacing w:after="30"/>
              <w:ind w:left="113" w:hanging="102"/>
            </w:pPr>
            <w:r>
              <w:t>• 儿童真实使用中的动机、反馈接受方式与创作自主性</w:t>
            </w:r>
          </w:p>
        </w:tc>
      </w:tr>
    </w:tbl>
    <w:p>
      <w:pPr>
        <w:spacing w:after="20"/>
      </w:pPr>
    </w:p>
    <w:p>
      <w:pPr>
        <w:pStyle w:val="Heading2"/>
      </w:pPr>
      <w:r>
        <w:t>AI 使用问题在 Stage 3 再做架构决策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73"/>
      </w:tblGrid>
      <w:tr>
        <w:tc>
          <w:tcPr>
            <w:tcW w:type="dxa" w:w="5100"/>
            <w:shd w:fill="18324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方案</w:t>
            </w:r>
          </w:p>
        </w:tc>
        <w:tc>
          <w:tcPr>
            <w:tcW w:type="dxa" w:w="5100"/>
            <w:shd w:fill="18324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什么时候考虑</w:t>
            </w:r>
          </w:p>
        </w:tc>
      </w:tr>
      <w:tr>
        <w:tc>
          <w:tcPr>
            <w:tcW w:type="dxa" w:w="2268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API 模型</w:t>
            </w:r>
          </w:p>
        </w:tc>
        <w:tc>
          <w:tcPr>
            <w:tcW w:type="dxa" w:w="6973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开发快、能力强，适合前期；长期要考虑成本、延迟和儿童数据。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自部署模型</w:t>
            </w:r>
          </w:p>
        </w:tc>
        <w:tc>
          <w:tcPr>
            <w:tcW w:type="dxa" w:w="6973"/>
            <w:shd w:fill="FFFFFF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更可控，但需要服务器、运维和模型更新能力。</w:t>
            </w:r>
          </w:p>
        </w:tc>
      </w:tr>
      <w:tr>
        <w:tc>
          <w:tcPr>
            <w:tcW w:type="dxa" w:w="2268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本地模型</w:t>
            </w:r>
          </w:p>
        </w:tc>
        <w:tc>
          <w:tcPr>
            <w:tcW w:type="dxa" w:w="6973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隐私和离线更好，但受到移动设备算力、包体、耗电与模型能力限制。</w:t>
            </w:r>
          </w:p>
        </w:tc>
      </w:tr>
    </w:tbl>
    <w:p>
      <w:pPr>
        <w:pStyle w:val="Heading2"/>
      </w:pPr>
      <w:r>
        <w:t>安全与儿童产品问题</w:t>
      </w:r>
    </w:p>
    <w:p>
      <w:pPr>
        <w:spacing w:after="40"/>
        <w:ind w:left="255" w:hanging="142"/>
      </w:pPr>
      <w:r>
        <w:rPr>
          <w:sz w:val="20"/>
        </w:rPr>
        <w:t>• 家长同意 / 儿童账户与研究同意流程。</w:t>
      </w:r>
    </w:p>
    <w:p>
      <w:pPr>
        <w:spacing w:after="40"/>
        <w:ind w:left="255" w:hanging="142"/>
      </w:pPr>
      <w:r>
        <w:rPr>
          <w:sz w:val="20"/>
        </w:rPr>
        <w:t>• 儿童作品是否上传、保存多久、谁可以访问、如何删除。</w:t>
      </w:r>
    </w:p>
    <w:p>
      <w:pPr>
        <w:spacing w:after="40"/>
        <w:ind w:left="255" w:hanging="142"/>
      </w:pPr>
      <w:r>
        <w:rPr>
          <w:sz w:val="20"/>
        </w:rPr>
        <w:t>• 第三方 AI / analytics SDK 是否接触儿童数据。</w:t>
      </w:r>
    </w:p>
    <w:p>
      <w:pPr>
        <w:spacing w:after="40"/>
        <w:ind w:left="255" w:hanging="142"/>
      </w:pPr>
      <w:r>
        <w:rPr>
          <w:sz w:val="20"/>
        </w:rPr>
        <w:t>• AI 输出内容安全与不恰当内容过滤。</w:t>
      </w:r>
    </w:p>
    <w:p>
      <w:pPr>
        <w:spacing w:after="40"/>
        <w:ind w:left="255" w:hanging="142"/>
      </w:pPr>
      <w:r>
        <w:rPr>
          <w:sz w:val="20"/>
        </w:rPr>
        <w:t>• Apple / Google 面向儿童应用的正式上架要求。</w:t>
      </w:r>
    </w:p>
    <w:p>
      <w:pPr>
        <w:pStyle w:val="Heading1"/>
        <w:pageBreakBefore/>
      </w:pPr>
      <w:r>
        <w:t>05  完成标准与贯穿原则</w:t>
      </w:r>
    </w:p>
    <w:p>
      <w:pPr>
        <w:pStyle w:val="Lead"/>
        <w:spacing w:after="180"/>
      </w:pPr>
      <w:r>
        <w:t>先用很简单的标准判断是否该进入下一阶段，再坚持少数长期原则。</w:t>
      </w:r>
    </w:p>
    <w:p>
      <w:pPr>
        <w:pStyle w:val="Heading2"/>
      </w:pPr>
      <w:r>
        <w:t>三阶段完成标准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0"/>
        <w:gridCol w:w="4620"/>
      </w:tblGrid>
      <w:tr>
        <w:trPr>
          <w:tblHeader w:val="true"/>
        </w:trPr>
        <w:tc>
          <w:tcPr>
            <w:tcW w:type="dxa" w:w="5100"/>
            <w:shd w:fill="18324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做到什么算完成</w:t>
            </w:r>
          </w:p>
        </w:tc>
        <w:tc>
          <w:tcPr>
            <w:tcW w:type="dxa" w:w="5100"/>
            <w:shd w:fill="18324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什么时候进入下一阶段</w:t>
            </w:r>
          </w:p>
        </w:tc>
      </w:tr>
      <w:tr>
        <w:tc>
          <w:tcPr>
            <w:tcW w:type="dxa" w:w="4620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pStyle w:val="TableText"/>
              <w:spacing w:after="30"/>
              <w:ind w:left="113" w:hanging="102"/>
            </w:pPr>
            <w:r/>
            <w:r>
              <w:t>• Stage 1：一次完整 PC 创作流程稳定跑通；图片、9维评分、AI反馈、修改前后版本都能保存。</w:t>
            </w:r>
          </w:p>
          <w:p>
            <w:pPr>
              <w:pStyle w:val="TableText"/>
              <w:spacing w:after="30"/>
              <w:ind w:left="113" w:hanging="102"/>
            </w:pPr>
            <w:r>
              <w:t>• Stage 2：可稳定开展多种 Quest；过程节点可比较；图文 AI feedback 可测试；系统足以支持正式用户研究。</w:t>
            </w:r>
          </w:p>
          <w:p>
            <w:pPr>
              <w:pStyle w:val="TableText"/>
              <w:spacing w:after="30"/>
              <w:ind w:left="113" w:hanging="102"/>
            </w:pPr>
            <w:r>
              <w:t>• Stage 3：至少一个移动平台稳定可用；跨设备保存可靠；儿童数据、安全和 AI 成本有正式方案。</w:t>
            </w:r>
          </w:p>
        </w:tc>
        <w:tc>
          <w:tcPr>
            <w:tcW w:type="dxa" w:w="4620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pStyle w:val="TableText"/>
              <w:spacing w:after="30"/>
              <w:ind w:left="113" w:hanging="102"/>
            </w:pPr>
            <w:r/>
            <w:r>
              <w:t>• 进入 Stage 2 前：先证明“基本闭环可用”。</w:t>
            </w:r>
          </w:p>
          <w:p>
            <w:pPr>
              <w:pStyle w:val="TableText"/>
              <w:spacing w:after="30"/>
              <w:ind w:left="113" w:hanging="102"/>
            </w:pPr>
            <w:r>
              <w:t>• 进入 Stage 3 前：先证明“教育方法值得扩展”。</w:t>
            </w:r>
          </w:p>
          <w:p>
            <w:pPr>
              <w:pStyle w:val="TableText"/>
              <w:spacing w:after="30"/>
              <w:ind w:left="113" w:hanging="102"/>
            </w:pPr>
            <w:r>
              <w:t>• 产品化前：再证明“工程、安全、成本可长期维护”。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F6F8FA"/>
            <w:tcBorders>
              <w:top w:val="single" w:sz="4" w:color="F6F8FA"/>
              <w:left w:val="single" w:sz="4" w:color="F6F8FA"/>
              <w:bottom w:val="single" w:sz="4" w:color="F6F8FA"/>
              <w:right w:val="single" w:sz="4" w:color="F6F8FA"/>
              <w:insideH w:val="single" w:sz="4" w:color="F6F8FA"/>
              <w:insideV w:val="single" w:sz="4" w:color="F6F8F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8324A"/>
                <w:sz w:val="22"/>
              </w:rPr>
              <w:t>1. 不把它做成 Photoshop</w:t>
            </w:r>
          </w:p>
          <w:p>
            <w:pPr>
              <w:spacing w:after="0"/>
            </w:pPr>
            <w:r>
              <w:t>绘画工具只做到“足够支持教育任务”。工具越多，不代表教育价值越高。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F6F8FA"/>
            <w:tcBorders>
              <w:top w:val="single" w:sz="4" w:color="F6F8FA"/>
              <w:left w:val="single" w:sz="4" w:color="F6F8FA"/>
              <w:bottom w:val="single" w:sz="4" w:color="F6F8FA"/>
              <w:right w:val="single" w:sz="4" w:color="F6F8FA"/>
              <w:insideH w:val="single" w:sz="4" w:color="F6F8FA"/>
              <w:insideV w:val="single" w:sz="4" w:color="F6F8F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8324A"/>
                <w:sz w:val="22"/>
              </w:rPr>
              <w:t>2. 不把它做成临摹软件</w:t>
            </w:r>
          </w:p>
          <w:p>
            <w:pPr>
              <w:spacing w:after="0"/>
            </w:pPr>
            <w:r>
              <w:t>任务可以给限制、故事、目标和提示，但尽量避免给一个标准答案让学生照着完成。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F6F8FA"/>
            <w:tcBorders>
              <w:top w:val="single" w:sz="4" w:color="F6F8FA"/>
              <w:left w:val="single" w:sz="4" w:color="F6F8FA"/>
              <w:bottom w:val="single" w:sz="4" w:color="F6F8FA"/>
              <w:right w:val="single" w:sz="4" w:color="F6F8FA"/>
              <w:insideH w:val="single" w:sz="4" w:color="F6F8FA"/>
              <w:insideV w:val="single" w:sz="4" w:color="F6F8F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8324A"/>
                <w:sz w:val="22"/>
              </w:rPr>
              <w:t>3. KidsArtBench 是基础，不是全部</w:t>
            </w:r>
          </w:p>
          <w:p>
            <w:pPr>
              <w:spacing w:after="0"/>
            </w:pPr>
            <w:r>
              <w:t>9维评分解决“作品表现如何”；新系统进一步关注“为什么这样画、怎么变化、AI介入后发生什么”。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F6F8FA"/>
            <w:tcBorders>
              <w:top w:val="single" w:sz="4" w:color="F6F8FA"/>
              <w:left w:val="single" w:sz="4" w:color="F6F8FA"/>
              <w:bottom w:val="single" w:sz="4" w:color="F6F8FA"/>
              <w:right w:val="single" w:sz="4" w:color="F6F8FA"/>
              <w:insideH w:val="single" w:sz="4" w:color="F6F8FA"/>
              <w:insideV w:val="single" w:sz="4" w:color="F6F8F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8324A"/>
                <w:sz w:val="22"/>
              </w:rPr>
              <w:t>4. 分数不要支配创作</w:t>
            </w:r>
          </w:p>
          <w:p>
            <w:pPr>
              <w:spacing w:after="0"/>
            </w:pPr>
            <w:r>
              <w:t>9维结果可以用于后台分析和成长反馈，但不应该让孩子一直追逐一个总分。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F6F8FA"/>
            <w:tcBorders>
              <w:top w:val="single" w:sz="4" w:color="F6F8FA"/>
              <w:left w:val="single" w:sz="4" w:color="F6F8FA"/>
              <w:bottom w:val="single" w:sz="4" w:color="F6F8FA"/>
              <w:right w:val="single" w:sz="4" w:color="F6F8FA"/>
              <w:insideH w:val="single" w:sz="4" w:color="F6F8FA"/>
              <w:insideV w:val="single" w:sz="4" w:color="F6F8F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8324A"/>
                <w:sz w:val="22"/>
              </w:rPr>
              <w:t>5. AI 帮助思考，不替代创作</w:t>
            </w:r>
          </w:p>
          <w:p>
            <w:pPr>
              <w:spacing w:after="0"/>
            </w:pPr>
            <w:r>
              <w:t>优先提示、比较、提问、局部视觉引导；慎用直接生成完整答案。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06  功能归类表</w:t>
      </w:r>
    </w:p>
    <w:p>
      <w:pPr>
        <w:pStyle w:val="Lead"/>
        <w:spacing w:after="180"/>
      </w:pPr>
      <w:r>
        <w:t>以后出现任何新想法，先放进这张表，而不是马上开发。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2494"/>
        <w:gridCol w:w="1531"/>
      </w:tblGrid>
      <w:tr>
        <w:tc>
          <w:tcPr>
            <w:tcW w:type="dxa" w:w="3400"/>
            <w:shd w:fill="18324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功能 / 问题</w:t>
            </w:r>
          </w:p>
        </w:tc>
        <w:tc>
          <w:tcPr>
            <w:tcW w:type="dxa" w:w="3400"/>
            <w:shd w:fill="18324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归属</w:t>
            </w:r>
          </w:p>
        </w:tc>
        <w:tc>
          <w:tcPr>
            <w:tcW w:type="dxa" w:w="3400"/>
            <w:shd w:fill="18324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阶段</w:t>
            </w:r>
          </w:p>
        </w:tc>
      </w:tr>
      <w:tr>
        <w:tc>
          <w:tcPr>
            <w:tcW w:type="dxa" w:w="5159"/>
            <w:shd w:fill="FFFFFF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t>画布 / 笔刷 / 橡皮 / 颜色</w:t>
            </w:r>
          </w:p>
        </w:tc>
        <w:tc>
          <w:tcPr>
            <w:tcW w:type="dxa" w:w="2494"/>
            <w:shd w:fill="FFFFFF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APP</w:t>
            </w:r>
          </w:p>
        </w:tc>
        <w:tc>
          <w:tcPr>
            <w:tcW w:type="dxa" w:w="1531"/>
            <w:shd w:fill="FFFFFF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1</w:t>
            </w:r>
          </w:p>
        </w:tc>
      </w:tr>
      <w:tr>
        <w:tc>
          <w:tcPr>
            <w:tcW w:type="dxa" w:w="5159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t>定时截图</w:t>
            </w:r>
          </w:p>
        </w:tc>
        <w:tc>
          <w:tcPr>
            <w:tcW w:type="dxa" w:w="2494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APP</w:t>
            </w:r>
          </w:p>
        </w:tc>
        <w:tc>
          <w:tcPr>
            <w:tcW w:type="dxa" w:w="1531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1</w:t>
            </w:r>
          </w:p>
        </w:tc>
      </w:tr>
      <w:tr>
        <w:tc>
          <w:tcPr>
            <w:tcW w:type="dxa" w:w="5159"/>
            <w:shd w:fill="FFFFFF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t>KidsArtBench 接口</w:t>
            </w:r>
          </w:p>
        </w:tc>
        <w:tc>
          <w:tcPr>
            <w:tcW w:type="dxa" w:w="2494"/>
            <w:shd w:fill="FFFFFF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APP + 教育</w:t>
            </w:r>
          </w:p>
        </w:tc>
        <w:tc>
          <w:tcPr>
            <w:tcW w:type="dxa" w:w="1531"/>
            <w:shd w:fill="FFFFFF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1</w:t>
            </w:r>
          </w:p>
        </w:tc>
      </w:tr>
      <w:tr>
        <w:tc>
          <w:tcPr>
            <w:tcW w:type="dxa" w:w="5159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t>Creative Quest</w:t>
            </w:r>
          </w:p>
        </w:tc>
        <w:tc>
          <w:tcPr>
            <w:tcW w:type="dxa" w:w="2494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教育</w:t>
            </w:r>
          </w:p>
        </w:tc>
        <w:tc>
          <w:tcPr>
            <w:tcW w:type="dxa" w:w="1531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1→2</w:t>
            </w:r>
          </w:p>
        </w:tc>
      </w:tr>
      <w:tr>
        <w:tc>
          <w:tcPr>
            <w:tcW w:type="dxa" w:w="5159"/>
            <w:shd w:fill="FFFFFF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t>Intent</w:t>
            </w:r>
          </w:p>
        </w:tc>
        <w:tc>
          <w:tcPr>
            <w:tcW w:type="dxa" w:w="2494"/>
            <w:shd w:fill="FFFFFF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教育</w:t>
            </w:r>
          </w:p>
        </w:tc>
        <w:tc>
          <w:tcPr>
            <w:tcW w:type="dxa" w:w="1531"/>
            <w:shd w:fill="FFFFFF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1→2</w:t>
            </w:r>
          </w:p>
        </w:tc>
      </w:tr>
      <w:tr>
        <w:tc>
          <w:tcPr>
            <w:tcW w:type="dxa" w:w="5159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t>AI 文字反馈</w:t>
            </w:r>
          </w:p>
        </w:tc>
        <w:tc>
          <w:tcPr>
            <w:tcW w:type="dxa" w:w="2494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教育 + AI</w:t>
            </w:r>
          </w:p>
        </w:tc>
        <w:tc>
          <w:tcPr>
            <w:tcW w:type="dxa" w:w="1531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1</w:t>
            </w:r>
          </w:p>
        </w:tc>
      </w:tr>
      <w:tr>
        <w:tc>
          <w:tcPr>
            <w:tcW w:type="dxa" w:w="5159"/>
            <w:shd w:fill="FFFFFF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t>Drawing Timeline</w:t>
            </w:r>
          </w:p>
        </w:tc>
        <w:tc>
          <w:tcPr>
            <w:tcW w:type="dxa" w:w="2494"/>
            <w:shd w:fill="FFFFFF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APP + 研究</w:t>
            </w:r>
          </w:p>
        </w:tc>
        <w:tc>
          <w:tcPr>
            <w:tcW w:type="dxa" w:w="1531"/>
            <w:shd w:fill="FFFFFF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2</w:t>
            </w:r>
          </w:p>
        </w:tc>
      </w:tr>
      <w:tr>
        <w:tc>
          <w:tcPr>
            <w:tcW w:type="dxa" w:w="5159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t>过程 9维评分</w:t>
            </w:r>
          </w:p>
        </w:tc>
        <w:tc>
          <w:tcPr>
            <w:tcW w:type="dxa" w:w="2494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教育 + 研究</w:t>
            </w:r>
          </w:p>
        </w:tc>
        <w:tc>
          <w:tcPr>
            <w:tcW w:type="dxa" w:w="1531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2</w:t>
            </w:r>
          </w:p>
        </w:tc>
      </w:tr>
      <w:tr>
        <w:tc>
          <w:tcPr>
            <w:tcW w:type="dxa" w:w="5159"/>
            <w:shd w:fill="FFFFFF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t>AI 图文反馈</w:t>
            </w:r>
          </w:p>
        </w:tc>
        <w:tc>
          <w:tcPr>
            <w:tcW w:type="dxa" w:w="2494"/>
            <w:shd w:fill="FFFFFF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教育 + AI</w:t>
            </w:r>
          </w:p>
        </w:tc>
        <w:tc>
          <w:tcPr>
            <w:tcW w:type="dxa" w:w="1531"/>
            <w:shd w:fill="FFFFFF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2</w:t>
            </w:r>
          </w:p>
        </w:tc>
      </w:tr>
      <w:tr>
        <w:tc>
          <w:tcPr>
            <w:tcW w:type="dxa" w:w="5159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t>长期 Growth</w:t>
            </w:r>
          </w:p>
        </w:tc>
        <w:tc>
          <w:tcPr>
            <w:tcW w:type="dxa" w:w="2494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教育</w:t>
            </w:r>
          </w:p>
        </w:tc>
        <w:tc>
          <w:tcPr>
            <w:tcW w:type="dxa" w:w="1531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2→3</w:t>
            </w:r>
          </w:p>
        </w:tc>
      </w:tr>
      <w:tr>
        <w:tc>
          <w:tcPr>
            <w:tcW w:type="dxa" w:w="5159"/>
            <w:shd w:fill="FFFFFF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t>iPad / Apple Pencil</w:t>
            </w:r>
          </w:p>
        </w:tc>
        <w:tc>
          <w:tcPr>
            <w:tcW w:type="dxa" w:w="2494"/>
            <w:shd w:fill="FFFFFF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APP</w:t>
            </w:r>
          </w:p>
        </w:tc>
        <w:tc>
          <w:tcPr>
            <w:tcW w:type="dxa" w:w="1531"/>
            <w:shd w:fill="FFFFFF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3</w:t>
            </w:r>
          </w:p>
        </w:tc>
      </w:tr>
      <w:tr>
        <w:tc>
          <w:tcPr>
            <w:tcW w:type="dxa" w:w="5159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t>Android Tablet</w:t>
            </w:r>
          </w:p>
        </w:tc>
        <w:tc>
          <w:tcPr>
            <w:tcW w:type="dxa" w:w="2494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APP</w:t>
            </w:r>
          </w:p>
        </w:tc>
        <w:tc>
          <w:tcPr>
            <w:tcW w:type="dxa" w:w="1531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3</w:t>
            </w:r>
          </w:p>
        </w:tc>
      </w:tr>
      <w:tr>
        <w:tc>
          <w:tcPr>
            <w:tcW w:type="dxa" w:w="5159"/>
            <w:shd w:fill="FFFFFF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t>云同步 / 账号</w:t>
            </w:r>
          </w:p>
        </w:tc>
        <w:tc>
          <w:tcPr>
            <w:tcW w:type="dxa" w:w="2494"/>
            <w:shd w:fill="FFFFFF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APP</w:t>
            </w:r>
          </w:p>
        </w:tc>
        <w:tc>
          <w:tcPr>
            <w:tcW w:type="dxa" w:w="1531"/>
            <w:shd w:fill="FFFFFF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3</w:t>
            </w:r>
          </w:p>
        </w:tc>
      </w:tr>
      <w:tr>
        <w:tc>
          <w:tcPr>
            <w:tcW w:type="dxa" w:w="5159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t>本地模型 / 自部署</w:t>
            </w:r>
          </w:p>
        </w:tc>
        <w:tc>
          <w:tcPr>
            <w:tcW w:type="dxa" w:w="2494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AI基础设施</w:t>
            </w:r>
          </w:p>
        </w:tc>
        <w:tc>
          <w:tcPr>
            <w:tcW w:type="dxa" w:w="1531"/>
            <w:shd w:fill="F6F8FA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3</w:t>
            </w:r>
          </w:p>
        </w:tc>
      </w:tr>
      <w:tr>
        <w:tc>
          <w:tcPr>
            <w:tcW w:type="dxa" w:w="5159"/>
            <w:shd w:fill="FFFFFF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t>正式儿童安全与上架</w:t>
            </w:r>
          </w:p>
        </w:tc>
        <w:tc>
          <w:tcPr>
            <w:tcW w:type="dxa" w:w="2494"/>
            <w:shd w:fill="FFFFFF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产品 / 安全</w:t>
            </w:r>
          </w:p>
        </w:tc>
        <w:tc>
          <w:tcPr>
            <w:tcW w:type="dxa" w:w="1531"/>
            <w:shd w:fill="FFFFFF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  <w:insideH w:val="single" w:sz="4" w:color="D8E0E6"/>
              <w:insideV w:val="single" w:sz="4" w:color="D8E0E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t>3</w:t>
            </w:r>
          </w:p>
        </w:tc>
      </w:tr>
    </w:tbl>
    <w:p>
      <w:pPr>
        <w:pStyle w:val="Heading1"/>
        <w:pageBreakBefore/>
      </w:pPr>
      <w:r>
        <w:t>07  后续问题池</w:t>
      </w:r>
    </w:p>
    <w:p>
      <w:pPr>
        <w:pStyle w:val="Lead"/>
        <w:spacing w:after="180"/>
      </w:pPr>
      <w:r>
        <w:t>这些问题都重要，但只有进入对应阶段时才需要深入设计。</w:t>
      </w:r>
    </w:p>
    <w:p>
      <w:pPr>
        <w:pStyle w:val="Heading2"/>
      </w:pPr>
      <w:r>
        <w:t>Stage 2 以后再深入</w:t>
      </w:r>
    </w:p>
    <w:p>
      <w:pPr>
        <w:spacing w:after="40"/>
        <w:ind w:left="255" w:hanging="142"/>
      </w:pPr>
      <w:r>
        <w:rPr>
          <w:sz w:val="20"/>
        </w:rPr>
        <w:t>• 到底多久保存一次中间状态最有研究价值？</w:t>
      </w:r>
    </w:p>
    <w:p>
      <w:pPr>
        <w:spacing w:after="40"/>
        <w:ind w:left="255" w:hanging="142"/>
      </w:pPr>
      <w:r>
        <w:rPr>
          <w:sz w:val="20"/>
        </w:rPr>
        <w:t>• 除了截图，哪些关键事件值得记录？</w:t>
      </w:r>
    </w:p>
    <w:p>
      <w:pPr>
        <w:spacing w:after="40"/>
        <w:ind w:left="255" w:hanging="142"/>
      </w:pPr>
      <w:r>
        <w:rPr>
          <w:sz w:val="20"/>
        </w:rPr>
        <w:t>• 不同 Quest 应重点观察哪几个 KidsArtBench 维度？</w:t>
      </w:r>
    </w:p>
    <w:p>
      <w:pPr>
        <w:spacing w:after="40"/>
        <w:ind w:left="255" w:hanging="142"/>
      </w:pPr>
      <w:r>
        <w:rPr>
          <w:sz w:val="20"/>
        </w:rPr>
        <w:t>• 图文 feedback 的视觉形式：圈选、箭头、辅助线、A/B 方案，哪一种最好？</w:t>
      </w:r>
    </w:p>
    <w:p>
      <w:pPr>
        <w:spacing w:after="40"/>
        <w:ind w:left="255" w:hanging="142"/>
      </w:pPr>
      <w:r>
        <w:rPr>
          <w:sz w:val="20"/>
        </w:rPr>
        <w:t>• AI 建议是否导致作品趋同？如何衡量“保留个人风格”？</w:t>
      </w:r>
    </w:p>
    <w:p>
      <w:pPr>
        <w:pStyle w:val="Heading2"/>
      </w:pPr>
      <w:r>
        <w:t>Stage 3 以后再深入</w:t>
      </w:r>
    </w:p>
    <w:p>
      <w:pPr>
        <w:spacing w:after="40"/>
        <w:ind w:left="255" w:hanging="142"/>
      </w:pPr>
      <w:r>
        <w:rPr>
          <w:sz w:val="20"/>
        </w:rPr>
        <w:t>• Flutter / React Native / Unity / 原生应用，最终用哪种跨平台方案？</w:t>
      </w:r>
    </w:p>
    <w:p>
      <w:pPr>
        <w:spacing w:after="40"/>
        <w:ind w:left="255" w:hanging="142"/>
      </w:pPr>
      <w:r>
        <w:rPr>
          <w:sz w:val="20"/>
        </w:rPr>
        <w:t>• iPad 与 Android 手写笔输入差异如何处理？</w:t>
      </w:r>
    </w:p>
    <w:p>
      <w:pPr>
        <w:spacing w:after="40"/>
        <w:ind w:left="255" w:hanging="142"/>
      </w:pPr>
      <w:r>
        <w:rPr>
          <w:sz w:val="20"/>
        </w:rPr>
        <w:t>• 作品云存储、版本同步、离线模式如何设计？</w:t>
      </w:r>
    </w:p>
    <w:p>
      <w:pPr>
        <w:spacing w:after="40"/>
        <w:ind w:left="255" w:hanging="142"/>
      </w:pPr>
      <w:r>
        <w:rPr>
          <w:sz w:val="20"/>
        </w:rPr>
        <w:t>• API / 本地模型 / 自部署模型如何取舍？</w:t>
      </w:r>
    </w:p>
    <w:p>
      <w:pPr>
        <w:spacing w:after="40"/>
        <w:ind w:left="255" w:hanging="142"/>
      </w:pPr>
      <w:r>
        <w:rPr>
          <w:sz w:val="20"/>
        </w:rPr>
        <w:t>• 儿童隐私、安全、第三方SDK和上架审核如何满足？</w:t>
      </w:r>
    </w:p>
    <w:p>
      <w:pPr>
        <w:spacing w:after="40"/>
        <w:ind w:left="255" w:hanging="142"/>
      </w:pPr>
      <w:r>
        <w:rPr>
          <w:sz w:val="20"/>
        </w:rPr>
        <w:t>• 如何控制 AI 调用成本、延迟和模型升级带来的行为变化？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  <w:insideH w:val="single" w:sz="4" w:color="EAF2F8"/>
              <w:insideV w:val="single" w:sz="4" w:color="EAF2F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8324A"/>
                <w:sz w:val="22"/>
              </w:rPr>
              <w:t>工作方式</w:t>
            </w:r>
          </w:p>
          <w:p>
            <w:pPr>
              <w:spacing w:after="0"/>
            </w:pPr>
            <w:r>
              <w:t>不要因为这些问题“以后一定会出现”就现在全部解决。每次开发只从问题池里拿出与当前阶段直接相关的内容。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08  下一步</w:t>
      </w:r>
    </w:p>
    <w:p>
      <w:pPr>
        <w:pStyle w:val="Lead"/>
        <w:spacing w:after="180"/>
      </w:pPr>
      <w:r>
        <w:t>新版指南的作用不是告诉团队“所有答案”，而是帮助团队知道“现在先回答什么”。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EAF5EE"/>
            <w:tcBorders>
              <w:top w:val="single" w:sz="4" w:color="EAF5EE"/>
              <w:left w:val="single" w:sz="4" w:color="EAF5EE"/>
              <w:bottom w:val="single" w:sz="4" w:color="EAF5EE"/>
              <w:right w:val="single" w:sz="4" w:color="EAF5EE"/>
              <w:insideH w:val="single" w:sz="4" w:color="EAF5EE"/>
              <w:insideV w:val="single" w:sz="4" w:color="EAF5E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8324A"/>
                <w:sz w:val="22"/>
              </w:rPr>
              <w:t>现在最应该做的</w:t>
            </w:r>
          </w:p>
          <w:p>
            <w:pPr>
              <w:spacing w:after="0"/>
            </w:pPr>
            <w:r>
              <w:t>进入 Stage 1：PC 核心原型。先确定最小画板、3–5 个 Creative Quest、Intent 输入、截图方式、KidsArtBench 接口和最基础的 AI 文字反馈。</w:t>
            </w:r>
          </w:p>
        </w:tc>
      </w:tr>
    </w:tbl>
    <w:p>
      <w:pPr>
        <w:spacing w:after="40"/>
      </w:pPr>
    </w:p>
    <w:p>
      <w:pPr>
        <w:pStyle w:val="Heading2"/>
      </w:pPr>
      <w:r>
        <w:t>Stage 1 建议开发顺序</w:t>
      </w:r>
    </w:p>
    <w:p>
      <w:pPr>
        <w:spacing w:after="80"/>
        <w:ind w:left="170"/>
      </w:pPr>
      <w:r>
        <w:rPr>
          <w:sz w:val="22"/>
        </w:rPr>
        <w:t>1. PC 画布 + 3–4种基础工具</w:t>
      </w:r>
    </w:p>
    <w:p>
      <w:pPr>
        <w:spacing w:after="80"/>
        <w:ind w:left="170"/>
      </w:pPr>
      <w:r>
        <w:rPr>
          <w:sz w:val="22"/>
        </w:rPr>
        <w:t>2. 保存最终作品</w:t>
      </w:r>
    </w:p>
    <w:p>
      <w:pPr>
        <w:spacing w:after="80"/>
        <w:ind w:left="170"/>
      </w:pPr>
      <w:r>
        <w:rPr>
          <w:sz w:val="22"/>
        </w:rPr>
        <w:t>3. 定时保存中间图片</w:t>
      </w:r>
    </w:p>
    <w:p>
      <w:pPr>
        <w:spacing w:after="80"/>
        <w:ind w:left="170"/>
      </w:pPr>
      <w:r>
        <w:rPr>
          <w:sz w:val="22"/>
        </w:rPr>
        <w:t>4. 设计 3–5 个 Creative Quest</w:t>
      </w:r>
    </w:p>
    <w:p>
      <w:pPr>
        <w:spacing w:after="80"/>
        <w:ind w:left="170"/>
      </w:pPr>
      <w:r>
        <w:rPr>
          <w:sz w:val="22"/>
        </w:rPr>
        <w:t>5. 加入 Intent 输入</w:t>
      </w:r>
    </w:p>
    <w:p>
      <w:pPr>
        <w:spacing w:after="80"/>
        <w:ind w:left="170"/>
      </w:pPr>
      <w:r>
        <w:rPr>
          <w:sz w:val="22"/>
        </w:rPr>
        <w:t>6. 接入 KidsArtBench 9维评分</w:t>
      </w:r>
    </w:p>
    <w:p>
      <w:pPr>
        <w:spacing w:after="80"/>
        <w:ind w:left="170"/>
      </w:pPr>
      <w:r>
        <w:rPr>
          <w:sz w:val="22"/>
        </w:rPr>
        <w:t>7. 接入 AI 文字 feedback</w:t>
      </w:r>
    </w:p>
    <w:p>
      <w:pPr>
        <w:spacing w:after="80"/>
        <w:ind w:left="170"/>
      </w:pPr>
      <w:r>
        <w:rPr>
          <w:sz w:val="22"/>
        </w:rPr>
        <w:t>8. 支持修改并保存 Before / After</w:t>
      </w:r>
    </w:p>
    <w:p>
      <w:pPr>
        <w:spacing w:after="80"/>
        <w:ind w:left="170"/>
      </w:pPr>
      <w:r>
        <w:rPr>
          <w:sz w:val="22"/>
        </w:rPr>
        <w:t>9. 找少量用户跑完整 session</w:t>
      </w:r>
    </w:p>
    <w:p>
      <w:pPr>
        <w:spacing w:after="80"/>
        <w:ind w:left="170"/>
      </w:pPr>
      <w:r>
        <w:rPr>
          <w:sz w:val="22"/>
        </w:rPr>
        <w:t>10. 根据真实使用结果决定 Stage 2 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  <w:insideH w:val="single" w:sz="4" w:color="EAF2F8"/>
              <w:insideV w:val="single" w:sz="4" w:color="EAF2F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8324A"/>
                <w:sz w:val="22"/>
              </w:rPr>
              <w:t>项目最简原则</w:t>
            </w:r>
          </w:p>
          <w:p>
            <w:pPr>
              <w:spacing w:after="0"/>
            </w:pPr>
            <w:r>
              <w:t>Stage 1：先把它做出来。</w:t>
              <w:br/>
              <w:t>Stage 2：证明我们的美术教育方法有效。</w:t>
              <w:br/>
              <w:t>Stage 3：把它做成真正的产品。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27D"/>
        <w:sz w:val="16"/>
      </w:rPr>
      <w:t>v0.2  |  项目内部工作稿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AI美术教育游戏 App · 分阶段开发与教育系统指南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 CJK SC" w:hAnsi="Noto Sans CJK SC" w:eastAsia="Noto Sans CJK SC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24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B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2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80"/>
    </w:pPr>
    <w:rPr>
      <w:rFonts w:ascii="Noto Sans CJK SC" w:hAnsi="Noto Sans CJK SC" w:eastAsia="Noto Sans CJK SC"/>
      <w:b w:val="0"/>
      <w:color w:val="64727D"/>
      <w:sz w:val="17"/>
    </w:rPr>
  </w:style>
  <w:style w:type="paragraph" w:customStyle="1" w:styleId="Lead">
    <w:name w:val="Lead"/>
    <w:pPr>
      <w:spacing w:after="80"/>
    </w:pPr>
    <w:rPr>
      <w:rFonts w:ascii="Noto Sans CJK SC" w:hAnsi="Noto Sans CJK SC" w:eastAsia="Noto Sans CJK SC"/>
      <w:b w:val="0"/>
      <w:color w:val="18324A"/>
      <w:sz w:val="24"/>
    </w:rPr>
  </w:style>
  <w:style w:type="paragraph" w:customStyle="1" w:styleId="TableText">
    <w:name w:val="TableText"/>
    <w:pPr>
      <w:spacing w:after="80"/>
    </w:pPr>
    <w:rPr>
      <w:rFonts w:ascii="Noto Sans CJK SC" w:hAnsi="Noto Sans CJK SC" w:eastAsia="Noto Sans CJK SC"/>
      <w:b w:val="0"/>
      <w:color w:val="24313D"/>
      <w:sz w:val="18"/>
    </w:rPr>
  </w:style>
  <w:style w:type="paragraph" w:customStyle="1" w:styleId="TableHead">
    <w:name w:val="TableHead"/>
    <w:pPr>
      <w:spacing w:after="80"/>
    </w:pPr>
    <w:rPr>
      <w:rFonts w:ascii="Noto Sans CJK SC" w:hAnsi="Noto Sans CJK SC" w:eastAsia="Noto Sans CJK SC"/>
      <w:b/>
      <w:color w:val="FFFFFF"/>
      <w:sz w:val="18"/>
    </w:rPr>
  </w:style>
  <w:style w:type="paragraph" w:customStyle="1" w:styleId="Callout">
    <w:name w:val="Callout"/>
    <w:pPr>
      <w:spacing w:after="80"/>
    </w:pPr>
    <w:rPr>
      <w:rFonts w:ascii="Noto Sans CJK SC" w:hAnsi="Noto Sans CJK SC" w:eastAsia="Noto Sans CJK SC"/>
      <w:b/>
      <w:color w:val="18324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AI美术教育游戏App：分阶段开发与教育系统指南 v0.2</dc:title>
  <dc:subject>美术教育App制作项目路线图</dc:subject>
  <dc:creator>Project Team</dc:creator>
  <cp:keywords/>
  <dc:description>v0.2 简化路线图版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