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563EB"/>
          <w:sz w:val="52"/>
        </w:rPr>
        <w:t>MICROGIFTER</w:t>
      </w:r>
    </w:p>
    <w:p>
      <w:pPr>
        <w:jc w:val="center"/>
      </w:pPr>
      <w:r>
        <w:rPr>
          <w:b/>
          <w:sz w:val="40"/>
        </w:rPr>
        <w:t>Production Build Binder v1</w:t>
      </w:r>
    </w:p>
    <w:p>
      <w:pPr>
        <w:jc w:val="center"/>
      </w:pPr>
      <w:r>
        <w:rPr>
          <w:i/>
          <w:sz w:val="22"/>
        </w:rPr>
        <w:t>Master Index, Implementation Roadmap, and Documentation Control Layer</w:t>
      </w:r>
    </w:p>
    <w:p/>
    <w:p>
      <w:r>
        <w:t>This binder is the start-here document for the Microgifter production build. It organizes the master architecture, database blueprint, API specification, event catalog, business rules, acceptance tests, infrastructure plan, and all 18 staged backend implementation plans into one controlled delivery sequence.</w:t>
      </w:r>
    </w:p>
    <w:p>
      <w:pPr>
        <w:pStyle w:val="Heading1"/>
      </w:pPr>
      <w:r>
        <w:t>1. Binder Purpose</w:t>
      </w:r>
    </w:p>
    <w:p>
      <w:pPr>
        <w:pStyle w:val="ListBullet"/>
      </w:pPr>
      <w:r>
        <w:t>Give developers, AI agents, contractors, and stakeholders one master index for the full build package.</w:t>
      </w:r>
    </w:p>
    <w:p>
      <w:pPr>
        <w:pStyle w:val="ListBullet"/>
      </w:pPr>
      <w:r>
        <w:t>Define the correct order to read and use the documents before implementation.</w:t>
      </w:r>
    </w:p>
    <w:p>
      <w:pPr>
        <w:pStyle w:val="ListBullet"/>
      </w:pPr>
      <w:r>
        <w:t>Prevent scope drift by making the stage boundaries, do-not-touch rules, and acceptance gates explicit.</w:t>
      </w:r>
    </w:p>
    <w:p>
      <w:pPr>
        <w:pStyle w:val="ListBullet"/>
      </w:pPr>
      <w:r>
        <w:t>Protect working features by requiring regression checks before any stage is considered complete.</w:t>
      </w:r>
    </w:p>
    <w:p>
      <w:pPr>
        <w:pStyle w:val="ListBullet"/>
      </w:pPr>
      <w:r>
        <w:t>Provide a single operational roadmap from platform planning to production implementation.</w:t>
      </w:r>
    </w:p>
    <w:p>
      <w:pPr>
        <w:pStyle w:val="Heading1"/>
      </w:pPr>
      <w:r>
        <w:t>2. Source-of-Truth Hierarchy</w:t>
      </w:r>
    </w:p>
    <w:tbl>
      <w:tblPr>
        <w:tblStyle w:val="TableGrid"/>
        <w:tblW w:type="auto" w:w="0"/>
        <w:jc w:val="center"/>
        <w:tblLook w:firstColumn="1" w:firstRow="1" w:lastColumn="0" w:lastRow="0" w:noHBand="0" w:noVBand="1" w:val="04A0"/>
      </w:tblPr>
      <w:tblGrid>
        <w:gridCol w:w="3456"/>
        <w:gridCol w:w="3456"/>
        <w:gridCol w:w="3456"/>
      </w:tblGrid>
      <w:tr>
        <w:tc>
          <w:tcPr>
            <w:tcW w:type="dxa" w:w="1152"/>
            <w:shd w:fill="1f4e79"/>
          </w:tcPr>
          <w:p>
            <w:r/>
            <w:r>
              <w:rPr>
                <w:b/>
                <w:color w:val="FFFFFF"/>
                <w:sz w:val="17"/>
              </w:rPr>
              <w:t>Priority</w:t>
            </w:r>
          </w:p>
        </w:tc>
        <w:tc>
          <w:tcPr>
            <w:tcW w:type="dxa" w:w="3024"/>
            <w:shd w:fill="1f4e79"/>
          </w:tcPr>
          <w:p>
            <w:r/>
            <w:r>
              <w:rPr>
                <w:b/>
                <w:color w:val="FFFFFF"/>
                <w:sz w:val="17"/>
              </w:rPr>
              <w:t>Document Layer</w:t>
            </w:r>
          </w:p>
        </w:tc>
        <w:tc>
          <w:tcPr>
            <w:tcW w:type="dxa" w:w="5760"/>
            <w:shd w:fill="1f4e79"/>
          </w:tcPr>
          <w:p>
            <w:r/>
            <w:r>
              <w:rPr>
                <w:b/>
                <w:color w:val="FFFFFF"/>
                <w:sz w:val="17"/>
              </w:rPr>
              <w:t>Use This For</w:t>
            </w:r>
          </w:p>
        </w:tc>
      </w:tr>
      <w:tr>
        <w:tc>
          <w:tcPr>
            <w:tcW w:type="dxa" w:w="1152"/>
            <w:vAlign w:val="top"/>
          </w:tcPr>
          <w:p>
            <w:r/>
            <w:r>
              <w:rPr>
                <w:b w:val="0"/>
                <w:sz w:val="17"/>
              </w:rPr>
              <w:t>1</w:t>
            </w:r>
          </w:p>
        </w:tc>
        <w:tc>
          <w:tcPr>
            <w:tcW w:type="dxa" w:w="3024"/>
            <w:vAlign w:val="top"/>
          </w:tcPr>
          <w:p>
            <w:r/>
            <w:r>
              <w:rPr>
                <w:b w:val="0"/>
                <w:sz w:val="17"/>
              </w:rPr>
              <w:t>Master Architecture Specification</w:t>
            </w:r>
          </w:p>
        </w:tc>
        <w:tc>
          <w:tcPr>
            <w:tcW w:type="dxa" w:w="5760"/>
            <w:vAlign w:val="top"/>
          </w:tcPr>
          <w:p>
            <w:r/>
            <w:r>
              <w:rPr>
                <w:b w:val="0"/>
                <w:sz w:val="17"/>
              </w:rPr>
              <w:t>Platform vision, product model, platform engines, strategic direction.</w:t>
            </w:r>
          </w:p>
        </w:tc>
      </w:tr>
      <w:tr>
        <w:tc>
          <w:tcPr>
            <w:tcW w:type="dxa" w:w="1152"/>
            <w:vAlign w:val="top"/>
          </w:tcPr>
          <w:p>
            <w:r/>
            <w:r>
              <w:rPr>
                <w:b w:val="0"/>
                <w:sz w:val="17"/>
              </w:rPr>
              <w:t>2</w:t>
            </w:r>
          </w:p>
        </w:tc>
        <w:tc>
          <w:tcPr>
            <w:tcW w:type="dxa" w:w="3024"/>
            <w:vAlign w:val="top"/>
          </w:tcPr>
          <w:p>
            <w:r/>
            <w:r>
              <w:rPr>
                <w:b w:val="0"/>
                <w:sz w:val="17"/>
              </w:rPr>
              <w:t>State Machine + Business Rules</w:t>
            </w:r>
          </w:p>
        </w:tc>
        <w:tc>
          <w:tcPr>
            <w:tcW w:type="dxa" w:w="5760"/>
            <w:vAlign w:val="top"/>
          </w:tcPr>
          <w:p>
            <w:r/>
            <w:r>
              <w:rPr>
                <w:b w:val="0"/>
                <w:sz w:val="17"/>
              </w:rPr>
              <w:t>Allowed behavior, forbidden transitions, global invariants, business logic.</w:t>
            </w:r>
          </w:p>
        </w:tc>
      </w:tr>
      <w:tr>
        <w:tc>
          <w:tcPr>
            <w:tcW w:type="dxa" w:w="1152"/>
            <w:vAlign w:val="top"/>
          </w:tcPr>
          <w:p>
            <w:r/>
            <w:r>
              <w:rPr>
                <w:b w:val="0"/>
                <w:sz w:val="17"/>
              </w:rPr>
              <w:t>3</w:t>
            </w:r>
          </w:p>
        </w:tc>
        <w:tc>
          <w:tcPr>
            <w:tcW w:type="dxa" w:w="3024"/>
            <w:vAlign w:val="top"/>
          </w:tcPr>
          <w:p>
            <w:r/>
            <w:r>
              <w:rPr>
                <w:b w:val="0"/>
                <w:sz w:val="17"/>
              </w:rPr>
              <w:t>Database Blueprint</w:t>
            </w:r>
          </w:p>
        </w:tc>
        <w:tc>
          <w:tcPr>
            <w:tcW w:type="dxa" w:w="5760"/>
            <w:vAlign w:val="top"/>
          </w:tcPr>
          <w:p>
            <w:r/>
            <w:r>
              <w:rPr>
                <w:b w:val="0"/>
                <w:sz w:val="17"/>
              </w:rPr>
              <w:t>Tables, relationships, data ownership, and persistence model.</w:t>
            </w:r>
          </w:p>
        </w:tc>
      </w:tr>
      <w:tr>
        <w:tc>
          <w:tcPr>
            <w:tcW w:type="dxa" w:w="1152"/>
            <w:vAlign w:val="top"/>
          </w:tcPr>
          <w:p>
            <w:r/>
            <w:r>
              <w:rPr>
                <w:b w:val="0"/>
                <w:sz w:val="17"/>
              </w:rPr>
              <w:t>4</w:t>
            </w:r>
          </w:p>
        </w:tc>
        <w:tc>
          <w:tcPr>
            <w:tcW w:type="dxa" w:w="3024"/>
            <w:vAlign w:val="top"/>
          </w:tcPr>
          <w:p>
            <w:r/>
            <w:r>
              <w:rPr>
                <w:b w:val="0"/>
                <w:sz w:val="17"/>
              </w:rPr>
              <w:t>API Contract Specification</w:t>
            </w:r>
          </w:p>
        </w:tc>
        <w:tc>
          <w:tcPr>
            <w:tcW w:type="dxa" w:w="5760"/>
            <w:vAlign w:val="top"/>
          </w:tcPr>
          <w:p>
            <w:r/>
            <w:r>
              <w:rPr>
                <w:b w:val="0"/>
                <w:sz w:val="17"/>
              </w:rPr>
              <w:t>Backend behavior, endpoint contracts, request/response shape, permissions.</w:t>
            </w:r>
          </w:p>
        </w:tc>
      </w:tr>
      <w:tr>
        <w:tc>
          <w:tcPr>
            <w:tcW w:type="dxa" w:w="1152"/>
            <w:vAlign w:val="top"/>
          </w:tcPr>
          <w:p>
            <w:r/>
            <w:r>
              <w:rPr>
                <w:b w:val="0"/>
                <w:sz w:val="17"/>
              </w:rPr>
              <w:t>5</w:t>
            </w:r>
          </w:p>
        </w:tc>
        <w:tc>
          <w:tcPr>
            <w:tcW w:type="dxa" w:w="3024"/>
            <w:vAlign w:val="top"/>
          </w:tcPr>
          <w:p>
            <w:r/>
            <w:r>
              <w:rPr>
                <w:b w:val="0"/>
                <w:sz w:val="17"/>
              </w:rPr>
              <w:t>Event Catalog</w:t>
            </w:r>
          </w:p>
        </w:tc>
        <w:tc>
          <w:tcPr>
            <w:tcW w:type="dxa" w:w="5760"/>
            <w:vAlign w:val="top"/>
          </w:tcPr>
          <w:p>
            <w:r/>
            <w:r>
              <w:rPr>
                <w:b w:val="0"/>
                <w:sz w:val="17"/>
              </w:rPr>
              <w:t>Side effects, event consumers, retries, idempotency, system reactions.</w:t>
            </w:r>
          </w:p>
        </w:tc>
      </w:tr>
      <w:tr>
        <w:tc>
          <w:tcPr>
            <w:tcW w:type="dxa" w:w="1152"/>
            <w:vAlign w:val="top"/>
          </w:tcPr>
          <w:p>
            <w:r/>
            <w:r>
              <w:rPr>
                <w:b w:val="0"/>
                <w:sz w:val="17"/>
              </w:rPr>
              <w:t>6</w:t>
            </w:r>
          </w:p>
        </w:tc>
        <w:tc>
          <w:tcPr>
            <w:tcW w:type="dxa" w:w="3024"/>
            <w:vAlign w:val="top"/>
          </w:tcPr>
          <w:p>
            <w:r/>
            <w:r>
              <w:rPr>
                <w:b w:val="0"/>
                <w:sz w:val="17"/>
              </w:rPr>
              <w:t>Acceptance Test Catalog</w:t>
            </w:r>
          </w:p>
        </w:tc>
        <w:tc>
          <w:tcPr>
            <w:tcW w:type="dxa" w:w="5760"/>
            <w:vAlign w:val="top"/>
          </w:tcPr>
          <w:p>
            <w:r/>
            <w:r>
              <w:rPr>
                <w:b w:val="0"/>
                <w:sz w:val="17"/>
              </w:rPr>
              <w:t>Definition of done, regression smoke suite, end-to-end workflows.</w:t>
            </w:r>
          </w:p>
        </w:tc>
      </w:tr>
      <w:tr>
        <w:tc>
          <w:tcPr>
            <w:tcW w:type="dxa" w:w="1152"/>
            <w:vAlign w:val="top"/>
          </w:tcPr>
          <w:p>
            <w:r/>
            <w:r>
              <w:rPr>
                <w:b w:val="0"/>
                <w:sz w:val="17"/>
              </w:rPr>
              <w:t>7</w:t>
            </w:r>
          </w:p>
        </w:tc>
        <w:tc>
          <w:tcPr>
            <w:tcW w:type="dxa" w:w="3024"/>
            <w:vAlign w:val="top"/>
          </w:tcPr>
          <w:p>
            <w:r/>
            <w:r>
              <w:rPr>
                <w:b w:val="0"/>
                <w:sz w:val="17"/>
              </w:rPr>
              <w:t>Infrastructure + Deployment Specification</w:t>
            </w:r>
          </w:p>
        </w:tc>
        <w:tc>
          <w:tcPr>
            <w:tcW w:type="dxa" w:w="5760"/>
            <w:vAlign w:val="top"/>
          </w:tcPr>
          <w:p>
            <w:r/>
            <w:r>
              <w:rPr>
                <w:b w:val="0"/>
                <w:sz w:val="17"/>
              </w:rPr>
              <w:t>Runtime architecture, queues, webhooks, monitoring, backups, scaling.</w:t>
            </w:r>
          </w:p>
        </w:tc>
      </w:tr>
      <w:tr>
        <w:tc>
          <w:tcPr>
            <w:tcW w:type="dxa" w:w="1152"/>
            <w:vAlign w:val="top"/>
          </w:tcPr>
          <w:p>
            <w:r/>
            <w:r>
              <w:rPr>
                <w:b w:val="0"/>
                <w:sz w:val="17"/>
              </w:rPr>
              <w:t>8</w:t>
            </w:r>
          </w:p>
        </w:tc>
        <w:tc>
          <w:tcPr>
            <w:tcW w:type="dxa" w:w="3024"/>
            <w:vAlign w:val="top"/>
          </w:tcPr>
          <w:p>
            <w:r/>
            <w:r>
              <w:rPr>
                <w:b w:val="0"/>
                <w:sz w:val="17"/>
              </w:rPr>
              <w:t>Stage Implementation Plans</w:t>
            </w:r>
          </w:p>
        </w:tc>
        <w:tc>
          <w:tcPr>
            <w:tcW w:type="dxa" w:w="5760"/>
            <w:vAlign w:val="top"/>
          </w:tcPr>
          <w:p>
            <w:r/>
            <w:r>
              <w:rPr>
                <w:b w:val="0"/>
                <w:sz w:val="17"/>
              </w:rPr>
              <w:t>Exact build instructions for each implementation stage.</w:t>
            </w:r>
          </w:p>
        </w:tc>
      </w:tr>
      <w:tr>
        <w:tc>
          <w:tcPr>
            <w:tcW w:type="dxa" w:w="1152"/>
            <w:vAlign w:val="top"/>
          </w:tcPr>
          <w:p>
            <w:r/>
            <w:r>
              <w:rPr>
                <w:b w:val="0"/>
                <w:sz w:val="17"/>
              </w:rPr>
              <w:t>9</w:t>
            </w:r>
          </w:p>
        </w:tc>
        <w:tc>
          <w:tcPr>
            <w:tcW w:type="dxa" w:w="3024"/>
            <w:vAlign w:val="top"/>
          </w:tcPr>
          <w:p>
            <w:r/>
            <w:r>
              <w:rPr>
                <w:b w:val="0"/>
                <w:sz w:val="17"/>
              </w:rPr>
              <w:t>AI Build Prompt Pack</w:t>
            </w:r>
          </w:p>
        </w:tc>
        <w:tc>
          <w:tcPr>
            <w:tcW w:type="dxa" w:w="5760"/>
            <w:vAlign w:val="top"/>
          </w:tcPr>
          <w:p>
            <w:r/>
            <w:r>
              <w:rPr>
                <w:b w:val="0"/>
                <w:sz w:val="17"/>
              </w:rPr>
              <w:t>Prompt-ready instructions for controlled AI coding.</w:t>
            </w:r>
          </w:p>
        </w:tc>
      </w:tr>
    </w:tbl>
    <w:p>
      <w:pPr>
        <w:pStyle w:val="Heading1"/>
      </w:pPr>
      <w:r>
        <w:t>3. Core Documentation Stack</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792"/>
            <w:shd w:fill="1f4e79"/>
          </w:tcPr>
          <w:p>
            <w:r/>
            <w:r>
              <w:rPr>
                <w:b/>
                <w:color w:val="FFFFFF"/>
                <w:sz w:val="17"/>
              </w:rPr>
              <w:t>Order</w:t>
            </w:r>
          </w:p>
        </w:tc>
        <w:tc>
          <w:tcPr>
            <w:tcW w:type="dxa" w:w="2520"/>
            <w:shd w:fill="1f4e79"/>
          </w:tcPr>
          <w:p>
            <w:r/>
            <w:r>
              <w:rPr>
                <w:b/>
                <w:color w:val="FFFFFF"/>
                <w:sz w:val="17"/>
              </w:rPr>
              <w:t>Document</w:t>
            </w:r>
          </w:p>
        </w:tc>
        <w:tc>
          <w:tcPr>
            <w:tcW w:type="dxa" w:w="3096"/>
            <w:shd w:fill="1f4e79"/>
          </w:tcPr>
          <w:p>
            <w:r/>
            <w:r>
              <w:rPr>
                <w:b/>
                <w:color w:val="FFFFFF"/>
                <w:sz w:val="17"/>
              </w:rPr>
              <w:t>Primary File</w:t>
            </w:r>
          </w:p>
        </w:tc>
        <w:tc>
          <w:tcPr>
            <w:tcW w:type="dxa" w:w="4896"/>
            <w:shd w:fill="1f4e79"/>
          </w:tcPr>
          <w:p>
            <w:r/>
            <w:r>
              <w:rPr>
                <w:b/>
                <w:color w:val="FFFFFF"/>
                <w:sz w:val="17"/>
              </w:rPr>
              <w:t>Purpose</w:t>
            </w:r>
          </w:p>
        </w:tc>
      </w:tr>
      <w:tr>
        <w:tc>
          <w:tcPr>
            <w:tcW w:type="dxa" w:w="792"/>
            <w:vAlign w:val="top"/>
          </w:tcPr>
          <w:p>
            <w:r/>
            <w:r>
              <w:rPr>
                <w:b w:val="0"/>
                <w:sz w:val="17"/>
              </w:rPr>
              <w:t>00</w:t>
            </w:r>
          </w:p>
        </w:tc>
        <w:tc>
          <w:tcPr>
            <w:tcW w:type="dxa" w:w="2520"/>
            <w:vAlign w:val="top"/>
          </w:tcPr>
          <w:p>
            <w:r/>
            <w:r>
              <w:rPr>
                <w:b w:val="0"/>
                <w:sz w:val="17"/>
              </w:rPr>
              <w:t>Master Architecture Specification</w:t>
            </w:r>
          </w:p>
        </w:tc>
        <w:tc>
          <w:tcPr>
            <w:tcW w:type="dxa" w:w="3096"/>
            <w:vAlign w:val="top"/>
          </w:tcPr>
          <w:p>
            <w:r/>
            <w:r>
              <w:rPr>
                <w:b w:val="0"/>
                <w:sz w:val="17"/>
              </w:rPr>
              <w:t>Microgifter_Master_Architecture_Spec_v1.docx</w:t>
            </w:r>
          </w:p>
        </w:tc>
        <w:tc>
          <w:tcPr>
            <w:tcW w:type="dxa" w:w="4896"/>
            <w:vAlign w:val="top"/>
          </w:tcPr>
          <w:p>
            <w:r/>
            <w:r>
              <w:rPr>
                <w:b w:val="0"/>
                <w:sz w:val="17"/>
              </w:rPr>
              <w:t>Company/platform source of truth: mission, asset model, engines, architecture, and staged build philosophy.</w:t>
            </w:r>
          </w:p>
        </w:tc>
      </w:tr>
      <w:tr>
        <w:tc>
          <w:tcPr>
            <w:tcW w:type="dxa" w:w="792"/>
            <w:vAlign w:val="top"/>
          </w:tcPr>
          <w:p>
            <w:r/>
            <w:r>
              <w:rPr>
                <w:b w:val="0"/>
                <w:sz w:val="17"/>
              </w:rPr>
              <w:t>01</w:t>
            </w:r>
          </w:p>
        </w:tc>
        <w:tc>
          <w:tcPr>
            <w:tcW w:type="dxa" w:w="2520"/>
            <w:vAlign w:val="top"/>
          </w:tcPr>
          <w:p>
            <w:r/>
            <w:r>
              <w:rPr>
                <w:b w:val="0"/>
                <w:sz w:val="17"/>
              </w:rPr>
              <w:t>Database Blueprint</w:t>
            </w:r>
          </w:p>
        </w:tc>
        <w:tc>
          <w:tcPr>
            <w:tcW w:type="dxa" w:w="3096"/>
            <w:vAlign w:val="top"/>
          </w:tcPr>
          <w:p>
            <w:r/>
            <w:r>
              <w:rPr>
                <w:b w:val="0"/>
                <w:sz w:val="17"/>
              </w:rPr>
              <w:t>Microgifter_Database_Blueprint_v1.docx</w:t>
            </w:r>
          </w:p>
        </w:tc>
        <w:tc>
          <w:tcPr>
            <w:tcW w:type="dxa" w:w="4896"/>
            <w:vAlign w:val="top"/>
          </w:tcPr>
          <w:p>
            <w:r/>
            <w:r>
              <w:rPr>
                <w:b w:val="0"/>
                <w:sz w:val="17"/>
              </w:rPr>
              <w:t>Full database domain blueprint covering identity, commerce, gifts, wallet/ledger, PSR, agent commerce, admin, reliability.</w:t>
            </w:r>
          </w:p>
        </w:tc>
      </w:tr>
      <w:tr>
        <w:tc>
          <w:tcPr>
            <w:tcW w:type="dxa" w:w="792"/>
            <w:vAlign w:val="top"/>
          </w:tcPr>
          <w:p>
            <w:r/>
            <w:r>
              <w:rPr>
                <w:b w:val="0"/>
                <w:sz w:val="17"/>
              </w:rPr>
              <w:t>02</w:t>
            </w:r>
          </w:p>
        </w:tc>
        <w:tc>
          <w:tcPr>
            <w:tcW w:type="dxa" w:w="2520"/>
            <w:vAlign w:val="top"/>
          </w:tcPr>
          <w:p>
            <w:r/>
            <w:r>
              <w:rPr>
                <w:b w:val="0"/>
                <w:sz w:val="17"/>
              </w:rPr>
              <w:t>API Contract Specification</w:t>
            </w:r>
          </w:p>
        </w:tc>
        <w:tc>
          <w:tcPr>
            <w:tcW w:type="dxa" w:w="3096"/>
            <w:vAlign w:val="top"/>
          </w:tcPr>
          <w:p>
            <w:r/>
            <w:r>
              <w:rPr>
                <w:b w:val="0"/>
                <w:sz w:val="17"/>
              </w:rPr>
              <w:t>Microgifter_API_Contract_Specification_v1.docx</w:t>
            </w:r>
          </w:p>
        </w:tc>
        <w:tc>
          <w:tcPr>
            <w:tcW w:type="dxa" w:w="4896"/>
            <w:vAlign w:val="top"/>
          </w:tcPr>
          <w:p>
            <w:r/>
            <w:r>
              <w:rPr>
                <w:b w:val="0"/>
                <w:sz w:val="17"/>
              </w:rPr>
              <w:t>Backend API contracts, endpoint groups, request/response shapes, permissions, tables touched, and events emitted.</w:t>
            </w:r>
          </w:p>
        </w:tc>
      </w:tr>
      <w:tr>
        <w:tc>
          <w:tcPr>
            <w:tcW w:type="dxa" w:w="792"/>
            <w:vAlign w:val="top"/>
          </w:tcPr>
          <w:p>
            <w:r/>
            <w:r>
              <w:rPr>
                <w:b w:val="0"/>
                <w:sz w:val="17"/>
              </w:rPr>
              <w:t>03</w:t>
            </w:r>
          </w:p>
        </w:tc>
        <w:tc>
          <w:tcPr>
            <w:tcW w:type="dxa" w:w="2520"/>
            <w:vAlign w:val="top"/>
          </w:tcPr>
          <w:p>
            <w:r/>
            <w:r>
              <w:rPr>
                <w:b w:val="0"/>
                <w:sz w:val="17"/>
              </w:rPr>
              <w:t>Event Catalog</w:t>
            </w:r>
          </w:p>
        </w:tc>
        <w:tc>
          <w:tcPr>
            <w:tcW w:type="dxa" w:w="3096"/>
            <w:vAlign w:val="top"/>
          </w:tcPr>
          <w:p>
            <w:r/>
            <w:r>
              <w:rPr>
                <w:b w:val="0"/>
                <w:sz w:val="17"/>
              </w:rPr>
              <w:t>Microgifter_Event_Catalog_v1.docx</w:t>
            </w:r>
          </w:p>
        </w:tc>
        <w:tc>
          <w:tcPr>
            <w:tcW w:type="dxa" w:w="4896"/>
            <w:vAlign w:val="top"/>
          </w:tcPr>
          <w:p>
            <w:r/>
            <w:r>
              <w:rPr>
                <w:b w:val="0"/>
                <w:sz w:val="17"/>
              </w:rPr>
              <w:t>Platform event taxonomy, side effects, producers/consumers, idempotency and retry behavior.</w:t>
            </w:r>
          </w:p>
        </w:tc>
      </w:tr>
      <w:tr>
        <w:tc>
          <w:tcPr>
            <w:tcW w:type="dxa" w:w="792"/>
            <w:vAlign w:val="top"/>
          </w:tcPr>
          <w:p>
            <w:r/>
            <w:r>
              <w:rPr>
                <w:b w:val="0"/>
                <w:sz w:val="17"/>
              </w:rPr>
              <w:t>04</w:t>
            </w:r>
          </w:p>
        </w:tc>
        <w:tc>
          <w:tcPr>
            <w:tcW w:type="dxa" w:w="2520"/>
            <w:vAlign w:val="top"/>
          </w:tcPr>
          <w:p>
            <w:r/>
            <w:r>
              <w:rPr>
                <w:b w:val="0"/>
                <w:sz w:val="17"/>
              </w:rPr>
              <w:t>State Machine + Business Rules</w:t>
            </w:r>
          </w:p>
        </w:tc>
        <w:tc>
          <w:tcPr>
            <w:tcW w:type="dxa" w:w="3096"/>
            <w:vAlign w:val="top"/>
          </w:tcPr>
          <w:p>
            <w:r/>
            <w:r>
              <w:rPr>
                <w:b w:val="0"/>
                <w:sz w:val="17"/>
              </w:rPr>
              <w:t>Microgifter_State_Machine_Business_Rules_v1.docx</w:t>
            </w:r>
          </w:p>
        </w:tc>
        <w:tc>
          <w:tcPr>
            <w:tcW w:type="dxa" w:w="4896"/>
            <w:vAlign w:val="top"/>
          </w:tcPr>
          <w:p>
            <w:r/>
            <w:r>
              <w:rPr>
                <w:b w:val="0"/>
                <w:sz w:val="17"/>
              </w:rPr>
              <w:t>Allowed states/transitions, forbidden transitions, platform invariants, business rules, and permission matrix.</w:t>
            </w:r>
          </w:p>
        </w:tc>
      </w:tr>
      <w:tr>
        <w:tc>
          <w:tcPr>
            <w:tcW w:type="dxa" w:w="792"/>
            <w:vAlign w:val="top"/>
          </w:tcPr>
          <w:p>
            <w:r/>
            <w:r>
              <w:rPr>
                <w:b w:val="0"/>
                <w:sz w:val="17"/>
              </w:rPr>
              <w:t>05</w:t>
            </w:r>
          </w:p>
        </w:tc>
        <w:tc>
          <w:tcPr>
            <w:tcW w:type="dxa" w:w="2520"/>
            <w:vAlign w:val="top"/>
          </w:tcPr>
          <w:p>
            <w:r/>
            <w:r>
              <w:rPr>
                <w:b w:val="0"/>
                <w:sz w:val="17"/>
              </w:rPr>
              <w:t>Acceptance Test Catalog</w:t>
            </w:r>
          </w:p>
        </w:tc>
        <w:tc>
          <w:tcPr>
            <w:tcW w:type="dxa" w:w="3096"/>
            <w:vAlign w:val="top"/>
          </w:tcPr>
          <w:p>
            <w:r/>
            <w:r>
              <w:rPr>
                <w:b w:val="0"/>
                <w:sz w:val="17"/>
              </w:rPr>
              <w:t>Microgifter_Acceptance_Test_Catalog_v1.docx</w:t>
            </w:r>
          </w:p>
        </w:tc>
        <w:tc>
          <w:tcPr>
            <w:tcW w:type="dxa" w:w="4896"/>
            <w:vAlign w:val="top"/>
          </w:tcPr>
          <w:p>
            <w:r/>
            <w:r>
              <w:rPr>
                <w:b w:val="0"/>
                <w:sz w:val="17"/>
              </w:rPr>
              <w:t>Production acceptance tests, regression smoke suite, expected database/events/inbox/ledger effects.</w:t>
            </w:r>
          </w:p>
        </w:tc>
      </w:tr>
      <w:tr>
        <w:tc>
          <w:tcPr>
            <w:tcW w:type="dxa" w:w="792"/>
            <w:vAlign w:val="top"/>
          </w:tcPr>
          <w:p>
            <w:r/>
            <w:r>
              <w:rPr>
                <w:b w:val="0"/>
                <w:sz w:val="17"/>
              </w:rPr>
              <w:t>06</w:t>
            </w:r>
          </w:p>
        </w:tc>
        <w:tc>
          <w:tcPr>
            <w:tcW w:type="dxa" w:w="2520"/>
            <w:vAlign w:val="top"/>
          </w:tcPr>
          <w:p>
            <w:r/>
            <w:r>
              <w:rPr>
                <w:b w:val="0"/>
                <w:sz w:val="17"/>
              </w:rPr>
              <w:t>AI Build Prompt Pack v2</w:t>
            </w:r>
          </w:p>
        </w:tc>
        <w:tc>
          <w:tcPr>
            <w:tcW w:type="dxa" w:w="3096"/>
            <w:vAlign w:val="top"/>
          </w:tcPr>
          <w:p>
            <w:r/>
            <w:r>
              <w:rPr>
                <w:b w:val="0"/>
                <w:sz w:val="17"/>
              </w:rPr>
              <w:t>Microgifter_AI_Build_Prompt_Pack_v2.docx</w:t>
            </w:r>
          </w:p>
        </w:tc>
        <w:tc>
          <w:tcPr>
            <w:tcW w:type="dxa" w:w="4896"/>
            <w:vAlign w:val="top"/>
          </w:tcPr>
          <w:p>
            <w:r/>
            <w:r>
              <w:rPr>
                <w:b w:val="0"/>
                <w:sz w:val="17"/>
              </w:rPr>
              <w:t>Stage-by-stage AI coding prompts with do-not-touch rules, acceptance criteria, and completion report format.</w:t>
            </w:r>
          </w:p>
        </w:tc>
      </w:tr>
      <w:tr>
        <w:tc>
          <w:tcPr>
            <w:tcW w:type="dxa" w:w="792"/>
            <w:vAlign w:val="top"/>
          </w:tcPr>
          <w:p>
            <w:r/>
            <w:r>
              <w:rPr>
                <w:b w:val="0"/>
                <w:sz w:val="17"/>
              </w:rPr>
              <w:t>07</w:t>
            </w:r>
          </w:p>
        </w:tc>
        <w:tc>
          <w:tcPr>
            <w:tcW w:type="dxa" w:w="2520"/>
            <w:vAlign w:val="top"/>
          </w:tcPr>
          <w:p>
            <w:r/>
            <w:r>
              <w:rPr>
                <w:b w:val="0"/>
                <w:sz w:val="17"/>
              </w:rPr>
              <w:t>Infrastructure + Deployment Specification</w:t>
            </w:r>
          </w:p>
        </w:tc>
        <w:tc>
          <w:tcPr>
            <w:tcW w:type="dxa" w:w="3096"/>
            <w:vAlign w:val="top"/>
          </w:tcPr>
          <w:p>
            <w:r/>
            <w:r>
              <w:rPr>
                <w:b w:val="0"/>
                <w:sz w:val="17"/>
              </w:rPr>
              <w:t>Microgifter_Infrastructure_Deployment_Specification_v1.docx</w:t>
            </w:r>
          </w:p>
        </w:tc>
        <w:tc>
          <w:tcPr>
            <w:tcW w:type="dxa" w:w="4896"/>
            <w:vAlign w:val="top"/>
          </w:tcPr>
          <w:p>
            <w:r/>
            <w:r>
              <w:rPr>
                <w:b w:val="0"/>
                <w:sz w:val="17"/>
              </w:rPr>
              <w:t>Production stack, queues, workers, monitoring, backups, rollback, scaling, and deployment safety.</w:t>
            </w:r>
          </w:p>
        </w:tc>
      </w:tr>
    </w:tbl>
    <w:p>
      <w:pPr>
        <w:pStyle w:val="Heading1"/>
      </w:pPr>
      <w:r>
        <w:t>4. Stage Implementation Index</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936"/>
            <w:shd w:fill="1f4e79"/>
          </w:tcPr>
          <w:p>
            <w:r/>
            <w:r>
              <w:rPr>
                <w:b/>
                <w:color w:val="FFFFFF"/>
                <w:sz w:val="17"/>
              </w:rPr>
              <w:t>Stage</w:t>
            </w:r>
          </w:p>
        </w:tc>
        <w:tc>
          <w:tcPr>
            <w:tcW w:type="dxa" w:w="3024"/>
            <w:shd w:fill="1f4e79"/>
          </w:tcPr>
          <w:p>
            <w:r/>
            <w:r>
              <w:rPr>
                <w:b/>
                <w:color w:val="FFFFFF"/>
                <w:sz w:val="17"/>
              </w:rPr>
              <w:t>Scope</w:t>
            </w:r>
          </w:p>
        </w:tc>
        <w:tc>
          <w:tcPr>
            <w:tcW w:type="dxa" w:w="3672"/>
            <w:shd w:fill="1f4e79"/>
          </w:tcPr>
          <w:p>
            <w:r/>
            <w:r>
              <w:rPr>
                <w:b/>
                <w:color w:val="FFFFFF"/>
                <w:sz w:val="17"/>
              </w:rPr>
              <w:t>Plan File</w:t>
            </w:r>
          </w:p>
        </w:tc>
        <w:tc>
          <w:tcPr>
            <w:tcW w:type="dxa" w:w="3672"/>
            <w:shd w:fill="1f4e79"/>
          </w:tcPr>
          <w:p>
            <w:r/>
            <w:r>
              <w:rPr>
                <w:b/>
                <w:color w:val="FFFFFF"/>
                <w:sz w:val="17"/>
              </w:rPr>
              <w:t>AI Prompt File</w:t>
            </w:r>
          </w:p>
        </w:tc>
      </w:tr>
      <w:tr>
        <w:tc>
          <w:tcPr>
            <w:tcW w:type="dxa" w:w="936"/>
            <w:vAlign w:val="top"/>
          </w:tcPr>
          <w:p>
            <w:r/>
            <w:r>
              <w:rPr>
                <w:b w:val="0"/>
                <w:sz w:val="17"/>
              </w:rPr>
              <w:t>Stage 1</w:t>
            </w:r>
          </w:p>
        </w:tc>
        <w:tc>
          <w:tcPr>
            <w:tcW w:type="dxa" w:w="3024"/>
            <w:vAlign w:val="top"/>
          </w:tcPr>
          <w:p>
            <w:r/>
            <w:r>
              <w:rPr>
                <w:b w:val="0"/>
                <w:sz w:val="17"/>
              </w:rPr>
              <w:t>Auth / Users / Roles / Sessions / Audit</w:t>
            </w:r>
          </w:p>
        </w:tc>
        <w:tc>
          <w:tcPr>
            <w:tcW w:type="dxa" w:w="3672"/>
            <w:vAlign w:val="top"/>
          </w:tcPr>
          <w:p>
            <w:r/>
            <w:r>
              <w:rPr>
                <w:b w:val="0"/>
                <w:sz w:val="17"/>
              </w:rPr>
              <w:t>Microgifter_Stage_1_Backend_Implementation_Plan_v1.docx</w:t>
            </w:r>
          </w:p>
        </w:tc>
        <w:tc>
          <w:tcPr>
            <w:tcW w:type="dxa" w:w="3672"/>
            <w:vAlign w:val="top"/>
          </w:tcPr>
          <w:p>
            <w:r/>
            <w:r>
              <w:rPr>
                <w:b w:val="0"/>
                <w:sz w:val="17"/>
              </w:rPr>
              <w:t>Microgifter_Stage_1_Backend_Implementation_Plan_v1_AI_Coding_Prompt.txt</w:t>
            </w:r>
          </w:p>
        </w:tc>
      </w:tr>
      <w:tr>
        <w:tc>
          <w:tcPr>
            <w:tcW w:type="dxa" w:w="936"/>
            <w:vAlign w:val="top"/>
          </w:tcPr>
          <w:p>
            <w:r/>
            <w:r>
              <w:rPr>
                <w:b w:val="0"/>
                <w:sz w:val="17"/>
              </w:rPr>
              <w:t>Stage 2</w:t>
            </w:r>
          </w:p>
        </w:tc>
        <w:tc>
          <w:tcPr>
            <w:tcW w:type="dxa" w:w="3024"/>
            <w:vAlign w:val="top"/>
          </w:tcPr>
          <w:p>
            <w:r/>
            <w:r>
              <w:rPr>
                <w:b w:val="0"/>
                <w:sz w:val="17"/>
              </w:rPr>
              <w:t>Profiles + Public Identity</w:t>
            </w:r>
          </w:p>
        </w:tc>
        <w:tc>
          <w:tcPr>
            <w:tcW w:type="dxa" w:w="3672"/>
            <w:vAlign w:val="top"/>
          </w:tcPr>
          <w:p>
            <w:r/>
            <w:r>
              <w:rPr>
                <w:b w:val="0"/>
                <w:sz w:val="17"/>
              </w:rPr>
              <w:t>Microgifter_Stage_2_Backend_Implementation_Plan_v1.docx</w:t>
            </w:r>
          </w:p>
        </w:tc>
        <w:tc>
          <w:tcPr>
            <w:tcW w:type="dxa" w:w="3672"/>
            <w:vAlign w:val="top"/>
          </w:tcPr>
          <w:p>
            <w:r/>
            <w:r>
              <w:rPr>
                <w:b w:val="0"/>
                <w:sz w:val="17"/>
              </w:rPr>
              <w:t>Microgifter_Stage_2_Backend_Implementation_Plan_v1_AI_Coding_Prompt.txt</w:t>
            </w:r>
          </w:p>
        </w:tc>
      </w:tr>
      <w:tr>
        <w:tc>
          <w:tcPr>
            <w:tcW w:type="dxa" w:w="936"/>
            <w:vAlign w:val="top"/>
          </w:tcPr>
          <w:p>
            <w:r/>
            <w:r>
              <w:rPr>
                <w:b w:val="0"/>
                <w:sz w:val="17"/>
              </w:rPr>
              <w:t>Stage 3</w:t>
            </w:r>
          </w:p>
        </w:tc>
        <w:tc>
          <w:tcPr>
            <w:tcW w:type="dxa" w:w="3024"/>
            <w:vAlign w:val="top"/>
          </w:tcPr>
          <w:p>
            <w:r/>
            <w:r>
              <w:rPr>
                <w:b w:val="0"/>
                <w:sz w:val="17"/>
              </w:rPr>
              <w:t>Merchant Stores + Locations + Claim Codes</w:t>
            </w:r>
          </w:p>
        </w:tc>
        <w:tc>
          <w:tcPr>
            <w:tcW w:type="dxa" w:w="3672"/>
            <w:vAlign w:val="top"/>
          </w:tcPr>
          <w:p>
            <w:r/>
            <w:r>
              <w:rPr>
                <w:b w:val="0"/>
                <w:sz w:val="17"/>
              </w:rPr>
              <w:t>Microgifter_Stage_3_Backend_Implementation_Plan_v1.docx</w:t>
            </w:r>
          </w:p>
        </w:tc>
        <w:tc>
          <w:tcPr>
            <w:tcW w:type="dxa" w:w="3672"/>
            <w:vAlign w:val="top"/>
          </w:tcPr>
          <w:p>
            <w:r/>
            <w:r>
              <w:rPr>
                <w:b w:val="0"/>
                <w:sz w:val="17"/>
              </w:rPr>
              <w:t>Microgifter_Stage_3_Backend_Implementation_Plan_v1_AI_Coding_Prompt.txt</w:t>
            </w:r>
          </w:p>
        </w:tc>
      </w:tr>
      <w:tr>
        <w:tc>
          <w:tcPr>
            <w:tcW w:type="dxa" w:w="936"/>
            <w:vAlign w:val="top"/>
          </w:tcPr>
          <w:p>
            <w:r/>
            <w:r>
              <w:rPr>
                <w:b w:val="0"/>
                <w:sz w:val="17"/>
              </w:rPr>
              <w:t>Stage 4</w:t>
            </w:r>
          </w:p>
        </w:tc>
        <w:tc>
          <w:tcPr>
            <w:tcW w:type="dxa" w:w="3024"/>
            <w:vAlign w:val="top"/>
          </w:tcPr>
          <w:p>
            <w:r/>
            <w:r>
              <w:rPr>
                <w:b w:val="0"/>
                <w:sz w:val="17"/>
              </w:rPr>
              <w:t>Assets + Digital Products</w:t>
            </w:r>
          </w:p>
        </w:tc>
        <w:tc>
          <w:tcPr>
            <w:tcW w:type="dxa" w:w="3672"/>
            <w:vAlign w:val="top"/>
          </w:tcPr>
          <w:p>
            <w:r/>
            <w:r>
              <w:rPr>
                <w:b w:val="0"/>
                <w:sz w:val="17"/>
              </w:rPr>
              <w:t>Microgifter_Stage_4_Backend_Implementation_Plan_v1.docx</w:t>
            </w:r>
          </w:p>
        </w:tc>
        <w:tc>
          <w:tcPr>
            <w:tcW w:type="dxa" w:w="3672"/>
            <w:vAlign w:val="top"/>
          </w:tcPr>
          <w:p>
            <w:r/>
            <w:r>
              <w:rPr>
                <w:b w:val="0"/>
                <w:sz w:val="17"/>
              </w:rPr>
              <w:t>Microgifter_Stage_4_Backend_Implementation_Plan_v1_AI_Coding_Prompt.txt</w:t>
            </w:r>
          </w:p>
        </w:tc>
      </w:tr>
      <w:tr>
        <w:tc>
          <w:tcPr>
            <w:tcW w:type="dxa" w:w="936"/>
            <w:vAlign w:val="top"/>
          </w:tcPr>
          <w:p>
            <w:r/>
            <w:r>
              <w:rPr>
                <w:b w:val="0"/>
                <w:sz w:val="17"/>
              </w:rPr>
              <w:t>Stage 5</w:t>
            </w:r>
          </w:p>
        </w:tc>
        <w:tc>
          <w:tcPr>
            <w:tcW w:type="dxa" w:w="3024"/>
            <w:vAlign w:val="top"/>
          </w:tcPr>
          <w:p>
            <w:r/>
            <w:r>
              <w:rPr>
                <w:b w:val="0"/>
                <w:sz w:val="17"/>
              </w:rPr>
              <w:t>Cart + Orders</w:t>
            </w:r>
          </w:p>
        </w:tc>
        <w:tc>
          <w:tcPr>
            <w:tcW w:type="dxa" w:w="3672"/>
            <w:vAlign w:val="top"/>
          </w:tcPr>
          <w:p>
            <w:r/>
            <w:r>
              <w:rPr>
                <w:b w:val="0"/>
                <w:sz w:val="17"/>
              </w:rPr>
              <w:t>Microgifter_Stage_5_Backend_Implementation_Plan_v1.docx</w:t>
            </w:r>
          </w:p>
        </w:tc>
        <w:tc>
          <w:tcPr>
            <w:tcW w:type="dxa" w:w="3672"/>
            <w:vAlign w:val="top"/>
          </w:tcPr>
          <w:p>
            <w:r/>
            <w:r>
              <w:rPr>
                <w:b w:val="0"/>
                <w:sz w:val="17"/>
              </w:rPr>
              <w:t>Microgifter_Stage_5_Backend_Implementation_Plan_v1_AI_Coding_Prompt.txt</w:t>
            </w:r>
          </w:p>
        </w:tc>
      </w:tr>
      <w:tr>
        <w:tc>
          <w:tcPr>
            <w:tcW w:type="dxa" w:w="936"/>
            <w:vAlign w:val="top"/>
          </w:tcPr>
          <w:p>
            <w:r/>
            <w:r>
              <w:rPr>
                <w:b w:val="0"/>
                <w:sz w:val="17"/>
              </w:rPr>
              <w:t>Stage 6</w:t>
            </w:r>
          </w:p>
        </w:tc>
        <w:tc>
          <w:tcPr>
            <w:tcW w:type="dxa" w:w="3024"/>
            <w:vAlign w:val="top"/>
          </w:tcPr>
          <w:p>
            <w:r/>
            <w:r>
              <w:rPr>
                <w:b w:val="0"/>
                <w:sz w:val="17"/>
              </w:rPr>
              <w:t>Stripe Connect + Platform Fee Settings</w:t>
            </w:r>
          </w:p>
        </w:tc>
        <w:tc>
          <w:tcPr>
            <w:tcW w:type="dxa" w:w="3672"/>
            <w:vAlign w:val="top"/>
          </w:tcPr>
          <w:p>
            <w:r/>
            <w:r>
              <w:rPr>
                <w:b w:val="0"/>
                <w:sz w:val="17"/>
              </w:rPr>
              <w:t>Microgifter_Stage_6_Backend_Implementation_Plan_v1.docx</w:t>
            </w:r>
          </w:p>
        </w:tc>
        <w:tc>
          <w:tcPr>
            <w:tcW w:type="dxa" w:w="3672"/>
            <w:vAlign w:val="top"/>
          </w:tcPr>
          <w:p>
            <w:r/>
            <w:r>
              <w:rPr>
                <w:b w:val="0"/>
                <w:sz w:val="17"/>
              </w:rPr>
              <w:t>Microgifter_Stage_6_Backend_Implementation_Plan_v1_AI_Coding_Prompt.txt</w:t>
            </w:r>
          </w:p>
        </w:tc>
      </w:tr>
      <w:tr>
        <w:tc>
          <w:tcPr>
            <w:tcW w:type="dxa" w:w="936"/>
            <w:vAlign w:val="top"/>
          </w:tcPr>
          <w:p>
            <w:r/>
            <w:r>
              <w:rPr>
                <w:b w:val="0"/>
                <w:sz w:val="17"/>
              </w:rPr>
              <w:t>Stage 7</w:t>
            </w:r>
          </w:p>
        </w:tc>
        <w:tc>
          <w:tcPr>
            <w:tcW w:type="dxa" w:w="3024"/>
            <w:vAlign w:val="top"/>
          </w:tcPr>
          <w:p>
            <w:r/>
            <w:r>
              <w:rPr>
                <w:b w:val="0"/>
                <w:sz w:val="17"/>
              </w:rPr>
              <w:t>Wallet + Ledger + Cashouts</w:t>
            </w:r>
          </w:p>
        </w:tc>
        <w:tc>
          <w:tcPr>
            <w:tcW w:type="dxa" w:w="3672"/>
            <w:vAlign w:val="top"/>
          </w:tcPr>
          <w:p>
            <w:r/>
            <w:r>
              <w:rPr>
                <w:b w:val="0"/>
                <w:sz w:val="17"/>
              </w:rPr>
              <w:t>Microgifter_Stage_7_Backend_Implementation_Plan_v1.docx</w:t>
            </w:r>
          </w:p>
        </w:tc>
        <w:tc>
          <w:tcPr>
            <w:tcW w:type="dxa" w:w="3672"/>
            <w:vAlign w:val="top"/>
          </w:tcPr>
          <w:p>
            <w:r/>
            <w:r>
              <w:rPr>
                <w:b w:val="0"/>
                <w:sz w:val="17"/>
              </w:rPr>
              <w:t>Microgifter_Stage_7_Backend_Implementation_Plan_v1_AI_Coding_Prompt.txt</w:t>
            </w:r>
          </w:p>
        </w:tc>
      </w:tr>
      <w:tr>
        <w:tc>
          <w:tcPr>
            <w:tcW w:type="dxa" w:w="936"/>
            <w:vAlign w:val="top"/>
          </w:tcPr>
          <w:p>
            <w:r/>
            <w:r>
              <w:rPr>
                <w:b w:val="0"/>
                <w:sz w:val="17"/>
              </w:rPr>
              <w:t>Stage 8</w:t>
            </w:r>
          </w:p>
        </w:tc>
        <w:tc>
          <w:tcPr>
            <w:tcW w:type="dxa" w:w="3024"/>
            <w:vAlign w:val="top"/>
          </w:tcPr>
          <w:p>
            <w:r/>
            <w:r>
              <w:rPr>
                <w:b w:val="0"/>
                <w:sz w:val="17"/>
              </w:rPr>
              <w:t>Entitlements + Customer Library</w:t>
            </w:r>
          </w:p>
        </w:tc>
        <w:tc>
          <w:tcPr>
            <w:tcW w:type="dxa" w:w="3672"/>
            <w:vAlign w:val="top"/>
          </w:tcPr>
          <w:p>
            <w:r/>
            <w:r>
              <w:rPr>
                <w:b w:val="0"/>
                <w:sz w:val="17"/>
              </w:rPr>
              <w:t>Microgifter_Stage_8_Backend_Implementation_Plan_v1.docx</w:t>
            </w:r>
          </w:p>
        </w:tc>
        <w:tc>
          <w:tcPr>
            <w:tcW w:type="dxa" w:w="3672"/>
            <w:vAlign w:val="top"/>
          </w:tcPr>
          <w:p>
            <w:r/>
            <w:r>
              <w:rPr>
                <w:b w:val="0"/>
                <w:sz w:val="17"/>
              </w:rPr>
              <w:t>Microgifter_Stage_8_Backend_Implementation_Plan_v1_AI_Coding_Prompt.txt</w:t>
            </w:r>
          </w:p>
        </w:tc>
      </w:tr>
      <w:tr>
        <w:tc>
          <w:tcPr>
            <w:tcW w:type="dxa" w:w="936"/>
            <w:vAlign w:val="top"/>
          </w:tcPr>
          <w:p>
            <w:r/>
            <w:r>
              <w:rPr>
                <w:b w:val="0"/>
                <w:sz w:val="17"/>
              </w:rPr>
              <w:t>Stage 9</w:t>
            </w:r>
          </w:p>
        </w:tc>
        <w:tc>
          <w:tcPr>
            <w:tcW w:type="dxa" w:w="3024"/>
            <w:vAlign w:val="top"/>
          </w:tcPr>
          <w:p>
            <w:r/>
            <w:r>
              <w:rPr>
                <w:b w:val="0"/>
                <w:sz w:val="17"/>
              </w:rPr>
              <w:t>Microgift Engine</w:t>
            </w:r>
          </w:p>
        </w:tc>
        <w:tc>
          <w:tcPr>
            <w:tcW w:type="dxa" w:w="3672"/>
            <w:vAlign w:val="top"/>
          </w:tcPr>
          <w:p>
            <w:r/>
            <w:r>
              <w:rPr>
                <w:b w:val="0"/>
                <w:sz w:val="17"/>
              </w:rPr>
              <w:t>Microgifter_Stage_9_Backend_Implementation_Plan_v1.docx</w:t>
            </w:r>
          </w:p>
        </w:tc>
        <w:tc>
          <w:tcPr>
            <w:tcW w:type="dxa" w:w="3672"/>
            <w:vAlign w:val="top"/>
          </w:tcPr>
          <w:p>
            <w:r/>
            <w:r>
              <w:rPr>
                <w:b w:val="0"/>
                <w:sz w:val="17"/>
              </w:rPr>
              <w:t>Microgifter_Stage_9_Backend_Implementation_Plan_v1_AI_Coding_Prompt.txt</w:t>
            </w:r>
          </w:p>
        </w:tc>
      </w:tr>
      <w:tr>
        <w:tc>
          <w:tcPr>
            <w:tcW w:type="dxa" w:w="936"/>
            <w:vAlign w:val="top"/>
          </w:tcPr>
          <w:p>
            <w:r/>
            <w:r>
              <w:rPr>
                <w:b w:val="0"/>
                <w:sz w:val="17"/>
              </w:rPr>
              <w:t>Stage 10</w:t>
            </w:r>
          </w:p>
        </w:tc>
        <w:tc>
          <w:tcPr>
            <w:tcW w:type="dxa" w:w="3024"/>
            <w:vAlign w:val="top"/>
          </w:tcPr>
          <w:p>
            <w:r/>
            <w:r>
              <w:rPr>
                <w:b w:val="0"/>
                <w:sz w:val="17"/>
              </w:rPr>
              <w:t>Merchant Claim / Redeem System</w:t>
            </w:r>
          </w:p>
        </w:tc>
        <w:tc>
          <w:tcPr>
            <w:tcW w:type="dxa" w:w="3672"/>
            <w:vAlign w:val="top"/>
          </w:tcPr>
          <w:p>
            <w:r/>
            <w:r>
              <w:rPr>
                <w:b w:val="0"/>
                <w:sz w:val="17"/>
              </w:rPr>
              <w:t>Microgifter_Stage_10_Backend_Implementation_Plan_v1.docx</w:t>
            </w:r>
          </w:p>
        </w:tc>
        <w:tc>
          <w:tcPr>
            <w:tcW w:type="dxa" w:w="3672"/>
            <w:vAlign w:val="top"/>
          </w:tcPr>
          <w:p>
            <w:r/>
            <w:r>
              <w:rPr>
                <w:b w:val="0"/>
                <w:sz w:val="17"/>
              </w:rPr>
              <w:t>Microgifter_Stage_10_Backend_Implementation_Plan_v1_AI_Coding_Prompt.txt</w:t>
            </w:r>
          </w:p>
        </w:tc>
      </w:tr>
      <w:tr>
        <w:tc>
          <w:tcPr>
            <w:tcW w:type="dxa" w:w="936"/>
            <w:vAlign w:val="top"/>
          </w:tcPr>
          <w:p>
            <w:r/>
            <w:r>
              <w:rPr>
                <w:b w:val="0"/>
                <w:sz w:val="17"/>
              </w:rPr>
              <w:t>Stage 11</w:t>
            </w:r>
          </w:p>
        </w:tc>
        <w:tc>
          <w:tcPr>
            <w:tcW w:type="dxa" w:w="3024"/>
            <w:vAlign w:val="top"/>
          </w:tcPr>
          <w:p>
            <w:r/>
            <w:r>
              <w:rPr>
                <w:b w:val="0"/>
                <w:sz w:val="17"/>
              </w:rPr>
              <w:t>Inbox / Post-Purchase Management</w:t>
            </w:r>
          </w:p>
        </w:tc>
        <w:tc>
          <w:tcPr>
            <w:tcW w:type="dxa" w:w="3672"/>
            <w:vAlign w:val="top"/>
          </w:tcPr>
          <w:p>
            <w:r/>
            <w:r>
              <w:rPr>
                <w:b w:val="0"/>
                <w:sz w:val="17"/>
              </w:rPr>
              <w:t>Microgifter_Stage_11_Backend_Implementation_Plan_v1.docx</w:t>
            </w:r>
          </w:p>
        </w:tc>
        <w:tc>
          <w:tcPr>
            <w:tcW w:type="dxa" w:w="3672"/>
            <w:vAlign w:val="top"/>
          </w:tcPr>
          <w:p>
            <w:r/>
            <w:r>
              <w:rPr>
                <w:b w:val="0"/>
                <w:sz w:val="17"/>
              </w:rPr>
              <w:t>Microgifter_Stage_11_Backend_Implementation_Plan_v1_AI_Coding_Prompt.txt</w:t>
            </w:r>
          </w:p>
        </w:tc>
      </w:tr>
      <w:tr>
        <w:tc>
          <w:tcPr>
            <w:tcW w:type="dxa" w:w="936"/>
            <w:vAlign w:val="top"/>
          </w:tcPr>
          <w:p>
            <w:r/>
            <w:r>
              <w:rPr>
                <w:b w:val="0"/>
                <w:sz w:val="17"/>
              </w:rPr>
              <w:t>Stage 12</w:t>
            </w:r>
          </w:p>
        </w:tc>
        <w:tc>
          <w:tcPr>
            <w:tcW w:type="dxa" w:w="3024"/>
            <w:vAlign w:val="top"/>
          </w:tcPr>
          <w:p>
            <w:r/>
            <w:r>
              <w:rPr>
                <w:b w:val="0"/>
                <w:sz w:val="17"/>
              </w:rPr>
              <w:t>Tips</w:t>
            </w:r>
          </w:p>
        </w:tc>
        <w:tc>
          <w:tcPr>
            <w:tcW w:type="dxa" w:w="3672"/>
            <w:vAlign w:val="top"/>
          </w:tcPr>
          <w:p>
            <w:r/>
            <w:r>
              <w:rPr>
                <w:b w:val="0"/>
                <w:sz w:val="17"/>
              </w:rPr>
              <w:t>Microgifter_Stage_12_Backend_Implementation_Plan_v1.docx</w:t>
            </w:r>
          </w:p>
        </w:tc>
        <w:tc>
          <w:tcPr>
            <w:tcW w:type="dxa" w:w="3672"/>
            <w:vAlign w:val="top"/>
          </w:tcPr>
          <w:p>
            <w:r/>
            <w:r>
              <w:rPr>
                <w:b w:val="0"/>
                <w:sz w:val="17"/>
              </w:rPr>
              <w:t>Microgifter_Stage_12_Backend_Implementation_Plan_v1_AI_Coding_Prompt.txt</w:t>
            </w:r>
          </w:p>
        </w:tc>
      </w:tr>
      <w:tr>
        <w:tc>
          <w:tcPr>
            <w:tcW w:type="dxa" w:w="936"/>
            <w:vAlign w:val="top"/>
          </w:tcPr>
          <w:p>
            <w:r/>
            <w:r>
              <w:rPr>
                <w:b w:val="0"/>
                <w:sz w:val="17"/>
              </w:rPr>
              <w:t>Stage 13</w:t>
            </w:r>
          </w:p>
        </w:tc>
        <w:tc>
          <w:tcPr>
            <w:tcW w:type="dxa" w:w="3024"/>
            <w:vAlign w:val="top"/>
          </w:tcPr>
          <w:p>
            <w:r/>
            <w:r>
              <w:rPr>
                <w:b w:val="0"/>
                <w:sz w:val="17"/>
              </w:rPr>
              <w:t>Subscriptions + Monetization</w:t>
            </w:r>
          </w:p>
        </w:tc>
        <w:tc>
          <w:tcPr>
            <w:tcW w:type="dxa" w:w="3672"/>
            <w:vAlign w:val="top"/>
          </w:tcPr>
          <w:p>
            <w:r/>
            <w:r>
              <w:rPr>
                <w:b w:val="0"/>
                <w:sz w:val="17"/>
              </w:rPr>
              <w:t>Microgifter_Stage_13_Backend_Implementation_Plan_v1.docx</w:t>
            </w:r>
          </w:p>
        </w:tc>
        <w:tc>
          <w:tcPr>
            <w:tcW w:type="dxa" w:w="3672"/>
            <w:vAlign w:val="top"/>
          </w:tcPr>
          <w:p>
            <w:r/>
            <w:r>
              <w:rPr>
                <w:b w:val="0"/>
                <w:sz w:val="17"/>
              </w:rPr>
              <w:t>Microgifter_Stage_13_Backend_Implementation_Plan_v1_AI_Coding_Prompt.txt</w:t>
            </w:r>
          </w:p>
        </w:tc>
      </w:tr>
      <w:tr>
        <w:tc>
          <w:tcPr>
            <w:tcW w:type="dxa" w:w="936"/>
            <w:vAlign w:val="top"/>
          </w:tcPr>
          <w:p>
            <w:r/>
            <w:r>
              <w:rPr>
                <w:b w:val="0"/>
                <w:sz w:val="17"/>
              </w:rPr>
              <w:t>Stage 14</w:t>
            </w:r>
          </w:p>
        </w:tc>
        <w:tc>
          <w:tcPr>
            <w:tcW w:type="dxa" w:w="3024"/>
            <w:vAlign w:val="top"/>
          </w:tcPr>
          <w:p>
            <w:r/>
            <w:r>
              <w:rPr>
                <w:b w:val="0"/>
                <w:sz w:val="17"/>
              </w:rPr>
              <w:t>Posts / Feed / Social Network</w:t>
            </w:r>
          </w:p>
        </w:tc>
        <w:tc>
          <w:tcPr>
            <w:tcW w:type="dxa" w:w="3672"/>
            <w:vAlign w:val="top"/>
          </w:tcPr>
          <w:p>
            <w:r/>
            <w:r>
              <w:rPr>
                <w:b w:val="0"/>
                <w:sz w:val="17"/>
              </w:rPr>
              <w:t>Microgifter_Stage_14_Backend_Implementation_Plan_v1.docx</w:t>
            </w:r>
          </w:p>
        </w:tc>
        <w:tc>
          <w:tcPr>
            <w:tcW w:type="dxa" w:w="3672"/>
            <w:vAlign w:val="top"/>
          </w:tcPr>
          <w:p>
            <w:r/>
            <w:r>
              <w:rPr>
                <w:b w:val="0"/>
                <w:sz w:val="17"/>
              </w:rPr>
              <w:t>Microgifter_Stage_14_Backend_Implementation_Plan_v1_AI_Coding_Prompt.txt</w:t>
            </w:r>
          </w:p>
        </w:tc>
      </w:tr>
      <w:tr>
        <w:tc>
          <w:tcPr>
            <w:tcW w:type="dxa" w:w="936"/>
            <w:vAlign w:val="top"/>
          </w:tcPr>
          <w:p>
            <w:r/>
            <w:r>
              <w:rPr>
                <w:b w:val="0"/>
                <w:sz w:val="17"/>
              </w:rPr>
              <w:t>Stage 15</w:t>
            </w:r>
          </w:p>
        </w:tc>
        <w:tc>
          <w:tcPr>
            <w:tcW w:type="dxa" w:w="3024"/>
            <w:vAlign w:val="top"/>
          </w:tcPr>
          <w:p>
            <w:r/>
            <w:r>
              <w:rPr>
                <w:b w:val="0"/>
                <w:sz w:val="17"/>
              </w:rPr>
              <w:t>PSR / Committed Demand Engine</w:t>
            </w:r>
          </w:p>
        </w:tc>
        <w:tc>
          <w:tcPr>
            <w:tcW w:type="dxa" w:w="3672"/>
            <w:vAlign w:val="top"/>
          </w:tcPr>
          <w:p>
            <w:r/>
            <w:r>
              <w:rPr>
                <w:b w:val="0"/>
                <w:sz w:val="17"/>
              </w:rPr>
              <w:t>Microgifter_Stage_15_Backend_Implementation_Plan_v1.docx</w:t>
            </w:r>
          </w:p>
        </w:tc>
        <w:tc>
          <w:tcPr>
            <w:tcW w:type="dxa" w:w="3672"/>
            <w:vAlign w:val="top"/>
          </w:tcPr>
          <w:p>
            <w:r/>
            <w:r>
              <w:rPr>
                <w:b w:val="0"/>
                <w:sz w:val="17"/>
              </w:rPr>
              <w:t>Microgifter_Stage_15_Backend_Implementation_Plan_v1_AI_Coding_Prompt.txt</w:t>
            </w:r>
          </w:p>
        </w:tc>
      </w:tr>
      <w:tr>
        <w:tc>
          <w:tcPr>
            <w:tcW w:type="dxa" w:w="936"/>
            <w:vAlign w:val="top"/>
          </w:tcPr>
          <w:p>
            <w:r/>
            <w:r>
              <w:rPr>
                <w:b w:val="0"/>
                <w:sz w:val="17"/>
              </w:rPr>
              <w:t>Stage 16</w:t>
            </w:r>
          </w:p>
        </w:tc>
        <w:tc>
          <w:tcPr>
            <w:tcW w:type="dxa" w:w="3024"/>
            <w:vAlign w:val="top"/>
          </w:tcPr>
          <w:p>
            <w:r/>
            <w:r>
              <w:rPr>
                <w:b w:val="0"/>
                <w:sz w:val="17"/>
              </w:rPr>
              <w:t>Agent Commerce Engine</w:t>
            </w:r>
          </w:p>
        </w:tc>
        <w:tc>
          <w:tcPr>
            <w:tcW w:type="dxa" w:w="3672"/>
            <w:vAlign w:val="top"/>
          </w:tcPr>
          <w:p>
            <w:r/>
            <w:r>
              <w:rPr>
                <w:b w:val="0"/>
                <w:sz w:val="17"/>
              </w:rPr>
              <w:t>Microgifter_Stage_16_Backend_Implementation_Plan_v1.docx</w:t>
            </w:r>
          </w:p>
        </w:tc>
        <w:tc>
          <w:tcPr>
            <w:tcW w:type="dxa" w:w="3672"/>
            <w:vAlign w:val="top"/>
          </w:tcPr>
          <w:p>
            <w:r/>
            <w:r>
              <w:rPr>
                <w:b w:val="0"/>
                <w:sz w:val="17"/>
              </w:rPr>
              <w:t>Microgifter_Stage_16_Backend_Implementation_Plan_v1_AI_Coding_Prompt.txt</w:t>
            </w:r>
          </w:p>
        </w:tc>
      </w:tr>
      <w:tr>
        <w:tc>
          <w:tcPr>
            <w:tcW w:type="dxa" w:w="936"/>
            <w:vAlign w:val="top"/>
          </w:tcPr>
          <w:p>
            <w:r/>
            <w:r>
              <w:rPr>
                <w:b w:val="0"/>
                <w:sz w:val="17"/>
              </w:rPr>
              <w:t>Stage 17</w:t>
            </w:r>
          </w:p>
        </w:tc>
        <w:tc>
          <w:tcPr>
            <w:tcW w:type="dxa" w:w="3024"/>
            <w:vAlign w:val="top"/>
          </w:tcPr>
          <w:p>
            <w:r/>
            <w:r>
              <w:rPr>
                <w:b w:val="0"/>
                <w:sz w:val="17"/>
              </w:rPr>
              <w:t>Admin / Support / Fraud / Operations</w:t>
            </w:r>
          </w:p>
        </w:tc>
        <w:tc>
          <w:tcPr>
            <w:tcW w:type="dxa" w:w="3672"/>
            <w:vAlign w:val="top"/>
          </w:tcPr>
          <w:p>
            <w:r/>
            <w:r>
              <w:rPr>
                <w:b w:val="0"/>
                <w:sz w:val="17"/>
              </w:rPr>
              <w:t>Microgifter_Stage_17_Backend_Implementation_Plan_v1.docx</w:t>
            </w:r>
          </w:p>
        </w:tc>
        <w:tc>
          <w:tcPr>
            <w:tcW w:type="dxa" w:w="3672"/>
            <w:vAlign w:val="top"/>
          </w:tcPr>
          <w:p>
            <w:r/>
            <w:r>
              <w:rPr>
                <w:b w:val="0"/>
                <w:sz w:val="17"/>
              </w:rPr>
              <w:t>Microgifter_Stage_17_Backend_Implementation_Plan_v1_AI_Coding_Prompt.txt</w:t>
            </w:r>
          </w:p>
        </w:tc>
      </w:tr>
      <w:tr>
        <w:tc>
          <w:tcPr>
            <w:tcW w:type="dxa" w:w="936"/>
            <w:vAlign w:val="top"/>
          </w:tcPr>
          <w:p>
            <w:r/>
            <w:r>
              <w:rPr>
                <w:b w:val="0"/>
                <w:sz w:val="17"/>
              </w:rPr>
              <w:t>Stage 18</w:t>
            </w:r>
          </w:p>
        </w:tc>
        <w:tc>
          <w:tcPr>
            <w:tcW w:type="dxa" w:w="3024"/>
            <w:vAlign w:val="top"/>
          </w:tcPr>
          <w:p>
            <w:r/>
            <w:r>
              <w:rPr>
                <w:b w:val="0"/>
                <w:sz w:val="17"/>
              </w:rPr>
              <w:t>Reliability / Queues / Monitoring</w:t>
            </w:r>
          </w:p>
        </w:tc>
        <w:tc>
          <w:tcPr>
            <w:tcW w:type="dxa" w:w="3672"/>
            <w:vAlign w:val="top"/>
          </w:tcPr>
          <w:p>
            <w:r/>
            <w:r>
              <w:rPr>
                <w:b w:val="0"/>
                <w:sz w:val="17"/>
              </w:rPr>
              <w:t>Microgifter_Stage_18_Backend_Implementation_Plan_v1.docx</w:t>
            </w:r>
          </w:p>
        </w:tc>
        <w:tc>
          <w:tcPr>
            <w:tcW w:type="dxa" w:w="3672"/>
            <w:vAlign w:val="top"/>
          </w:tcPr>
          <w:p>
            <w:r/>
            <w:r>
              <w:rPr>
                <w:b w:val="0"/>
                <w:sz w:val="17"/>
              </w:rPr>
              <w:t>Microgifter_Stage_18_Backend_Implementation_Plan_v1_AI_Coding_Prompt.txt</w:t>
            </w:r>
          </w:p>
        </w:tc>
      </w:tr>
    </w:tbl>
    <w:p>
      <w:pPr>
        <w:pStyle w:val="Heading1"/>
      </w:pPr>
      <w:r>
        <w:t>5. Implementation Sequence</w:t>
      </w:r>
    </w:p>
    <w:p>
      <w:pPr>
        <w:pStyle w:val="ListBullet"/>
      </w:pPr>
      <w:r>
        <w:t>Read the Master Architecture Specification first to understand platform intent and object model.</w:t>
      </w:r>
    </w:p>
    <w:p>
      <w:pPr>
        <w:pStyle w:val="ListBullet"/>
      </w:pPr>
      <w:r>
        <w:t>Review State Machine + Business Rules before writing code for any domain with lifecycle states.</w:t>
      </w:r>
    </w:p>
    <w:p>
      <w:pPr>
        <w:pStyle w:val="ListBullet"/>
      </w:pPr>
      <w:r>
        <w:t>Use the Database Blueprint to create migrations and model relationships.</w:t>
      </w:r>
    </w:p>
    <w:p>
      <w:pPr>
        <w:pStyle w:val="ListBullet"/>
      </w:pPr>
      <w:r>
        <w:t>Use the API Contract Specification to implement controllers, routes, validators, and response formats.</w:t>
      </w:r>
    </w:p>
    <w:p>
      <w:pPr>
        <w:pStyle w:val="ListBullet"/>
      </w:pPr>
      <w:r>
        <w:t>Use the Event Catalog to implement side effects and event consumers.</w:t>
      </w:r>
    </w:p>
    <w:p>
      <w:pPr>
        <w:pStyle w:val="ListBullet"/>
      </w:pPr>
      <w:r>
        <w:t>Use the Acceptance Test Catalog before declaring any stage complete.</w:t>
      </w:r>
    </w:p>
    <w:p>
      <w:pPr>
        <w:pStyle w:val="ListBullet"/>
      </w:pPr>
      <w:r>
        <w:t>Use the Infrastructure + Deployment Specification when adding queues, workers, webhooks, storage, or deployment workflows.</w:t>
      </w:r>
    </w:p>
    <w:p>
      <w:pPr>
        <w:pStyle w:val="ListBullet"/>
      </w:pPr>
      <w:r>
        <w:t>Use the stage-specific implementation plan and stage-specific AI prompt for the exact coding task.</w:t>
      </w:r>
    </w:p>
    <w:p>
      <w:pPr>
        <w:pStyle w:val="Heading1"/>
      </w:pPr>
      <w:r>
        <w:t>6. Mandatory AI Coding Rules</w:t>
      </w:r>
    </w:p>
    <w:p>
      <w:pPr>
        <w:pStyle w:val="ListBullet"/>
      </w:pPr>
      <w:r>
        <w:t>Do not modify unrelated features.</w:t>
      </w:r>
    </w:p>
    <w:p>
      <w:pPr>
        <w:pStyle w:val="ListBullet"/>
      </w:pPr>
      <w:r>
        <w:t>Do not redesign UI unless the stage explicitly requires it.</w:t>
      </w:r>
    </w:p>
    <w:p>
      <w:pPr>
        <w:pStyle w:val="ListBullet"/>
      </w:pPr>
      <w:r>
        <w:t>Do not refactor working systems while implementing a new stage.</w:t>
      </w:r>
    </w:p>
    <w:p>
      <w:pPr>
        <w:pStyle w:val="ListBullet"/>
      </w:pPr>
      <w:r>
        <w:t>Only touch files required for the active stage.</w:t>
      </w:r>
    </w:p>
    <w:p>
      <w:pPr>
        <w:pStyle w:val="ListBullet"/>
      </w:pPr>
      <w:r>
        <w:t>Preserve all prior acceptance tests and regression smoke tests.</w:t>
      </w:r>
    </w:p>
    <w:p>
      <w:pPr>
        <w:pStyle w:val="ListBullet"/>
      </w:pPr>
      <w:r>
        <w:t>List every file changed in the completion report.</w:t>
      </w:r>
    </w:p>
    <w:p>
      <w:pPr>
        <w:pStyle w:val="ListBullet"/>
      </w:pPr>
      <w:r>
        <w:t>List every database table, migration, API, event, and test changed.</w:t>
      </w:r>
    </w:p>
    <w:p>
      <w:pPr>
        <w:pStyle w:val="ListBullet"/>
      </w:pPr>
      <w:r>
        <w:t>If unsure whether a change belongs to the current stage, stop and ask before modifying adjacent systems.</w:t>
      </w:r>
    </w:p>
    <w:p>
      <w:pPr>
        <w:pStyle w:val="Heading1"/>
      </w:pPr>
      <w:r>
        <w:t>7. Build Stage Summary</w:t>
      </w:r>
    </w:p>
    <w:tbl>
      <w:tblPr>
        <w:tblStyle w:val="TableGrid"/>
        <w:tblW w:type="auto" w:w="0"/>
        <w:jc w:val="center"/>
        <w:tblLook w:firstColumn="1" w:firstRow="1" w:lastColumn="0" w:lastRow="0" w:noHBand="0" w:noVBand="1" w:val="04A0"/>
      </w:tblPr>
      <w:tblGrid>
        <w:gridCol w:w="3456"/>
        <w:gridCol w:w="3456"/>
        <w:gridCol w:w="3456"/>
      </w:tblGrid>
      <w:tr>
        <w:tc>
          <w:tcPr>
            <w:tcW w:type="dxa" w:w="1008"/>
            <w:shd w:fill="1f4e79"/>
          </w:tcPr>
          <w:p>
            <w:r/>
            <w:r>
              <w:rPr>
                <w:b/>
                <w:color w:val="FFFFFF"/>
                <w:sz w:val="17"/>
              </w:rPr>
              <w:t>Stage</w:t>
            </w:r>
          </w:p>
        </w:tc>
        <w:tc>
          <w:tcPr>
            <w:tcW w:type="dxa" w:w="2016"/>
            <w:shd w:fill="1f4e79"/>
          </w:tcPr>
          <w:p>
            <w:r/>
            <w:r>
              <w:rPr>
                <w:b/>
                <w:color w:val="FFFFFF"/>
                <w:sz w:val="17"/>
              </w:rPr>
              <w:t>Layer</w:t>
            </w:r>
          </w:p>
        </w:tc>
        <w:tc>
          <w:tcPr>
            <w:tcW w:type="dxa" w:w="7776"/>
            <w:shd w:fill="1f4e79"/>
          </w:tcPr>
          <w:p>
            <w:r/>
            <w:r>
              <w:rPr>
                <w:b/>
                <w:color w:val="FFFFFF"/>
                <w:sz w:val="17"/>
              </w:rPr>
              <w:t>Purpose</w:t>
            </w:r>
          </w:p>
        </w:tc>
      </w:tr>
      <w:tr>
        <w:tc>
          <w:tcPr>
            <w:tcW w:type="dxa" w:w="1008"/>
            <w:vAlign w:val="top"/>
          </w:tcPr>
          <w:p>
            <w:r/>
            <w:r>
              <w:rPr>
                <w:b w:val="0"/>
                <w:sz w:val="17"/>
              </w:rPr>
              <w:t>1</w:t>
            </w:r>
          </w:p>
        </w:tc>
        <w:tc>
          <w:tcPr>
            <w:tcW w:type="dxa" w:w="2016"/>
            <w:vAlign w:val="top"/>
          </w:tcPr>
          <w:p>
            <w:r/>
            <w:r>
              <w:rPr>
                <w:b w:val="0"/>
                <w:sz w:val="17"/>
              </w:rPr>
              <w:t>Foundation</w:t>
            </w:r>
          </w:p>
        </w:tc>
        <w:tc>
          <w:tcPr>
            <w:tcW w:type="dxa" w:w="7776"/>
            <w:vAlign w:val="top"/>
          </w:tcPr>
          <w:p>
            <w:r/>
            <w:r>
              <w:rPr>
                <w:b w:val="0"/>
                <w:sz w:val="17"/>
              </w:rPr>
              <w:t>Auth/users/roles/sessions/audit logs.</w:t>
            </w:r>
          </w:p>
        </w:tc>
      </w:tr>
      <w:tr>
        <w:tc>
          <w:tcPr>
            <w:tcW w:type="dxa" w:w="1008"/>
            <w:vAlign w:val="top"/>
          </w:tcPr>
          <w:p>
            <w:r/>
            <w:r>
              <w:rPr>
                <w:b w:val="0"/>
                <w:sz w:val="17"/>
              </w:rPr>
              <w:t>2</w:t>
            </w:r>
          </w:p>
        </w:tc>
        <w:tc>
          <w:tcPr>
            <w:tcW w:type="dxa" w:w="2016"/>
            <w:vAlign w:val="top"/>
          </w:tcPr>
          <w:p>
            <w:r/>
            <w:r>
              <w:rPr>
                <w:b w:val="0"/>
                <w:sz w:val="17"/>
              </w:rPr>
              <w:t>Identity</w:t>
            </w:r>
          </w:p>
        </w:tc>
        <w:tc>
          <w:tcPr>
            <w:tcW w:type="dxa" w:w="7776"/>
            <w:vAlign w:val="top"/>
          </w:tcPr>
          <w:p>
            <w:r/>
            <w:r>
              <w:rPr>
                <w:b w:val="0"/>
                <w:sz w:val="17"/>
              </w:rPr>
              <w:t>Profiles, public pages, creator/merchant mode placeholders.</w:t>
            </w:r>
          </w:p>
        </w:tc>
      </w:tr>
      <w:tr>
        <w:tc>
          <w:tcPr>
            <w:tcW w:type="dxa" w:w="1008"/>
            <w:vAlign w:val="top"/>
          </w:tcPr>
          <w:p>
            <w:r/>
            <w:r>
              <w:rPr>
                <w:b w:val="0"/>
                <w:sz w:val="17"/>
              </w:rPr>
              <w:t>3</w:t>
            </w:r>
          </w:p>
        </w:tc>
        <w:tc>
          <w:tcPr>
            <w:tcW w:type="dxa" w:w="2016"/>
            <w:vAlign w:val="top"/>
          </w:tcPr>
          <w:p>
            <w:r/>
            <w:r>
              <w:rPr>
                <w:b w:val="0"/>
                <w:sz w:val="17"/>
              </w:rPr>
              <w:t>Merchant Foundation</w:t>
            </w:r>
          </w:p>
        </w:tc>
        <w:tc>
          <w:tcPr>
            <w:tcW w:type="dxa" w:w="7776"/>
            <w:vAlign w:val="top"/>
          </w:tcPr>
          <w:p>
            <w:r/>
            <w:r>
              <w:rPr>
                <w:b w:val="0"/>
                <w:sz w:val="17"/>
              </w:rPr>
              <w:t>Stores, regions, locations, claim codes, staff.</w:t>
            </w:r>
          </w:p>
        </w:tc>
      </w:tr>
      <w:tr>
        <w:tc>
          <w:tcPr>
            <w:tcW w:type="dxa" w:w="1008"/>
            <w:vAlign w:val="top"/>
          </w:tcPr>
          <w:p>
            <w:r/>
            <w:r>
              <w:rPr>
                <w:b w:val="0"/>
                <w:sz w:val="17"/>
              </w:rPr>
              <w:t>4</w:t>
            </w:r>
          </w:p>
        </w:tc>
        <w:tc>
          <w:tcPr>
            <w:tcW w:type="dxa" w:w="2016"/>
            <w:vAlign w:val="top"/>
          </w:tcPr>
          <w:p>
            <w:r/>
            <w:r>
              <w:rPr>
                <w:b w:val="0"/>
                <w:sz w:val="17"/>
              </w:rPr>
              <w:t>Sellable Asset Layer</w:t>
            </w:r>
          </w:p>
        </w:tc>
        <w:tc>
          <w:tcPr>
            <w:tcW w:type="dxa" w:w="7776"/>
            <w:vAlign w:val="top"/>
          </w:tcPr>
          <w:p>
            <w:r/>
            <w:r>
              <w:rPr>
                <w:b w:val="0"/>
                <w:sz w:val="17"/>
              </w:rPr>
              <w:t>Assets, digital products, media, files, visibility.</w:t>
            </w:r>
          </w:p>
        </w:tc>
      </w:tr>
      <w:tr>
        <w:tc>
          <w:tcPr>
            <w:tcW w:type="dxa" w:w="1008"/>
            <w:vAlign w:val="top"/>
          </w:tcPr>
          <w:p>
            <w:r/>
            <w:r>
              <w:rPr>
                <w:b w:val="0"/>
                <w:sz w:val="17"/>
              </w:rPr>
              <w:t>5</w:t>
            </w:r>
          </w:p>
        </w:tc>
        <w:tc>
          <w:tcPr>
            <w:tcW w:type="dxa" w:w="2016"/>
            <w:vAlign w:val="top"/>
          </w:tcPr>
          <w:p>
            <w:r/>
            <w:r>
              <w:rPr>
                <w:b w:val="0"/>
                <w:sz w:val="17"/>
              </w:rPr>
              <w:t>Order Foundation</w:t>
            </w:r>
          </w:p>
        </w:tc>
        <w:tc>
          <w:tcPr>
            <w:tcW w:type="dxa" w:w="7776"/>
            <w:vAlign w:val="top"/>
          </w:tcPr>
          <w:p>
            <w:r/>
            <w:r>
              <w:rPr>
                <w:b w:val="0"/>
                <w:sz w:val="17"/>
              </w:rPr>
              <w:t>Cart, checkout drafts, pending orders, receipts.</w:t>
            </w:r>
          </w:p>
        </w:tc>
      </w:tr>
      <w:tr>
        <w:tc>
          <w:tcPr>
            <w:tcW w:type="dxa" w:w="1008"/>
            <w:vAlign w:val="top"/>
          </w:tcPr>
          <w:p>
            <w:r/>
            <w:r>
              <w:rPr>
                <w:b w:val="0"/>
                <w:sz w:val="17"/>
              </w:rPr>
              <w:t>6</w:t>
            </w:r>
          </w:p>
        </w:tc>
        <w:tc>
          <w:tcPr>
            <w:tcW w:type="dxa" w:w="2016"/>
            <w:vAlign w:val="top"/>
          </w:tcPr>
          <w:p>
            <w:r/>
            <w:r>
              <w:rPr>
                <w:b w:val="0"/>
                <w:sz w:val="17"/>
              </w:rPr>
              <w:t>Payment Confirmation</w:t>
            </w:r>
          </w:p>
        </w:tc>
        <w:tc>
          <w:tcPr>
            <w:tcW w:type="dxa" w:w="7776"/>
            <w:vAlign w:val="top"/>
          </w:tcPr>
          <w:p>
            <w:r/>
            <w:r>
              <w:rPr>
                <w:b w:val="0"/>
                <w:sz w:val="17"/>
              </w:rPr>
              <w:t>Stripe Connect, checkout sessions, webhooks, fee settings.</w:t>
            </w:r>
          </w:p>
        </w:tc>
      </w:tr>
      <w:tr>
        <w:tc>
          <w:tcPr>
            <w:tcW w:type="dxa" w:w="1008"/>
            <w:vAlign w:val="top"/>
          </w:tcPr>
          <w:p>
            <w:r/>
            <w:r>
              <w:rPr>
                <w:b w:val="0"/>
                <w:sz w:val="17"/>
              </w:rPr>
              <w:t>7</w:t>
            </w:r>
          </w:p>
        </w:tc>
        <w:tc>
          <w:tcPr>
            <w:tcW w:type="dxa" w:w="2016"/>
            <w:vAlign w:val="top"/>
          </w:tcPr>
          <w:p>
            <w:r/>
            <w:r>
              <w:rPr>
                <w:b w:val="0"/>
                <w:sz w:val="17"/>
              </w:rPr>
              <w:t>Money Engine</w:t>
            </w:r>
          </w:p>
        </w:tc>
        <w:tc>
          <w:tcPr>
            <w:tcW w:type="dxa" w:w="7776"/>
            <w:vAlign w:val="top"/>
          </w:tcPr>
          <w:p>
            <w:r/>
            <w:r>
              <w:rPr>
                <w:b w:val="0"/>
                <w:sz w:val="17"/>
              </w:rPr>
              <w:t>Wallet, ledger, cashouts, payouts, reconciliation base.</w:t>
            </w:r>
          </w:p>
        </w:tc>
      </w:tr>
      <w:tr>
        <w:tc>
          <w:tcPr>
            <w:tcW w:type="dxa" w:w="1008"/>
            <w:vAlign w:val="top"/>
          </w:tcPr>
          <w:p>
            <w:r/>
            <w:r>
              <w:rPr>
                <w:b w:val="0"/>
                <w:sz w:val="17"/>
              </w:rPr>
              <w:t>8</w:t>
            </w:r>
          </w:p>
        </w:tc>
        <w:tc>
          <w:tcPr>
            <w:tcW w:type="dxa" w:w="2016"/>
            <w:vAlign w:val="top"/>
          </w:tcPr>
          <w:p>
            <w:r/>
            <w:r>
              <w:rPr>
                <w:b w:val="0"/>
                <w:sz w:val="17"/>
              </w:rPr>
              <w:t>Access Layer</w:t>
            </w:r>
          </w:p>
        </w:tc>
        <w:tc>
          <w:tcPr>
            <w:tcW w:type="dxa" w:w="7776"/>
            <w:vAlign w:val="top"/>
          </w:tcPr>
          <w:p>
            <w:r/>
            <w:r>
              <w:rPr>
                <w:b w:val="0"/>
                <w:sz w:val="17"/>
              </w:rPr>
              <w:t>Owned items, entitlements, customer library, downloads.</w:t>
            </w:r>
          </w:p>
        </w:tc>
      </w:tr>
      <w:tr>
        <w:tc>
          <w:tcPr>
            <w:tcW w:type="dxa" w:w="1008"/>
            <w:vAlign w:val="top"/>
          </w:tcPr>
          <w:p>
            <w:r/>
            <w:r>
              <w:rPr>
                <w:b w:val="0"/>
                <w:sz w:val="17"/>
              </w:rPr>
              <w:t>9</w:t>
            </w:r>
          </w:p>
        </w:tc>
        <w:tc>
          <w:tcPr>
            <w:tcW w:type="dxa" w:w="2016"/>
            <w:vAlign w:val="top"/>
          </w:tcPr>
          <w:p>
            <w:r/>
            <w:r>
              <w:rPr>
                <w:b w:val="0"/>
                <w:sz w:val="17"/>
              </w:rPr>
              <w:t>Gift Engine</w:t>
            </w:r>
          </w:p>
        </w:tc>
        <w:tc>
          <w:tcPr>
            <w:tcW w:type="dxa" w:w="7776"/>
            <w:vAlign w:val="top"/>
          </w:tcPr>
          <w:p>
            <w:r/>
            <w:r>
              <w:rPr>
                <w:b w:val="0"/>
                <w:sz w:val="17"/>
              </w:rPr>
              <w:t>Gift instances, send/receive, QR-ready redeem codes.</w:t>
            </w:r>
          </w:p>
        </w:tc>
      </w:tr>
      <w:tr>
        <w:tc>
          <w:tcPr>
            <w:tcW w:type="dxa" w:w="1008"/>
            <w:vAlign w:val="top"/>
          </w:tcPr>
          <w:p>
            <w:r/>
            <w:r>
              <w:rPr>
                <w:b w:val="0"/>
                <w:sz w:val="17"/>
              </w:rPr>
              <w:t>10</w:t>
            </w:r>
          </w:p>
        </w:tc>
        <w:tc>
          <w:tcPr>
            <w:tcW w:type="dxa" w:w="2016"/>
            <w:vAlign w:val="top"/>
          </w:tcPr>
          <w:p>
            <w:r/>
            <w:r>
              <w:rPr>
                <w:b w:val="0"/>
                <w:sz w:val="17"/>
              </w:rPr>
              <w:t>Claim Engine</w:t>
            </w:r>
          </w:p>
        </w:tc>
        <w:tc>
          <w:tcPr>
            <w:tcW w:type="dxa" w:w="7776"/>
            <w:vAlign w:val="top"/>
          </w:tcPr>
          <w:p>
            <w:r/>
            <w:r>
              <w:rPr>
                <w:b w:val="0"/>
                <w:sz w:val="17"/>
              </w:rPr>
              <w:t>Merchant/location claim validation and claim records.</w:t>
            </w:r>
          </w:p>
        </w:tc>
      </w:tr>
      <w:tr>
        <w:tc>
          <w:tcPr>
            <w:tcW w:type="dxa" w:w="1008"/>
            <w:vAlign w:val="top"/>
          </w:tcPr>
          <w:p>
            <w:r/>
            <w:r>
              <w:rPr>
                <w:b w:val="0"/>
                <w:sz w:val="17"/>
              </w:rPr>
              <w:t>11</w:t>
            </w:r>
          </w:p>
        </w:tc>
        <w:tc>
          <w:tcPr>
            <w:tcW w:type="dxa" w:w="2016"/>
            <w:vAlign w:val="top"/>
          </w:tcPr>
          <w:p>
            <w:r/>
            <w:r>
              <w:rPr>
                <w:b w:val="0"/>
                <w:sz w:val="17"/>
              </w:rPr>
              <w:t>Action Center</w:t>
            </w:r>
          </w:p>
        </w:tc>
        <w:tc>
          <w:tcPr>
            <w:tcW w:type="dxa" w:w="7776"/>
            <w:vAlign w:val="top"/>
          </w:tcPr>
          <w:p>
            <w:r/>
            <w:r>
              <w:rPr>
                <w:b w:val="0"/>
                <w:sz w:val="17"/>
              </w:rPr>
              <w:t>Inbox tabs, post-purchase actions, read/unread, counters.</w:t>
            </w:r>
          </w:p>
        </w:tc>
      </w:tr>
      <w:tr>
        <w:tc>
          <w:tcPr>
            <w:tcW w:type="dxa" w:w="1008"/>
            <w:vAlign w:val="top"/>
          </w:tcPr>
          <w:p>
            <w:r/>
            <w:r>
              <w:rPr>
                <w:b w:val="0"/>
                <w:sz w:val="17"/>
              </w:rPr>
              <w:t>12</w:t>
            </w:r>
          </w:p>
        </w:tc>
        <w:tc>
          <w:tcPr>
            <w:tcW w:type="dxa" w:w="2016"/>
            <w:vAlign w:val="top"/>
          </w:tcPr>
          <w:p>
            <w:r/>
            <w:r>
              <w:rPr>
                <w:b w:val="0"/>
                <w:sz w:val="17"/>
              </w:rPr>
              <w:t>Tips</w:t>
            </w:r>
          </w:p>
        </w:tc>
        <w:tc>
          <w:tcPr>
            <w:tcW w:type="dxa" w:w="7776"/>
            <w:vAlign w:val="top"/>
          </w:tcPr>
          <w:p>
            <w:r/>
            <w:r>
              <w:rPr>
                <w:b w:val="0"/>
                <w:sz w:val="17"/>
              </w:rPr>
              <w:t>Universal tipping, ledger integration, recipient routing.</w:t>
            </w:r>
          </w:p>
        </w:tc>
      </w:tr>
      <w:tr>
        <w:tc>
          <w:tcPr>
            <w:tcW w:type="dxa" w:w="1008"/>
            <w:vAlign w:val="top"/>
          </w:tcPr>
          <w:p>
            <w:r/>
            <w:r>
              <w:rPr>
                <w:b w:val="0"/>
                <w:sz w:val="17"/>
              </w:rPr>
              <w:t>13</w:t>
            </w:r>
          </w:p>
        </w:tc>
        <w:tc>
          <w:tcPr>
            <w:tcW w:type="dxa" w:w="2016"/>
            <w:vAlign w:val="top"/>
          </w:tcPr>
          <w:p>
            <w:r/>
            <w:r>
              <w:rPr>
                <w:b w:val="0"/>
                <w:sz w:val="17"/>
              </w:rPr>
              <w:t>Subscriptions</w:t>
            </w:r>
          </w:p>
        </w:tc>
        <w:tc>
          <w:tcPr>
            <w:tcW w:type="dxa" w:w="7776"/>
            <w:vAlign w:val="top"/>
          </w:tcPr>
          <w:p>
            <w:r/>
            <w:r>
              <w:rPr>
                <w:b w:val="0"/>
                <w:sz w:val="17"/>
              </w:rPr>
              <w:t>Creator/merchant subscriptions, recurring billing, locked content.</w:t>
            </w:r>
          </w:p>
        </w:tc>
      </w:tr>
      <w:tr>
        <w:tc>
          <w:tcPr>
            <w:tcW w:type="dxa" w:w="1008"/>
            <w:vAlign w:val="top"/>
          </w:tcPr>
          <w:p>
            <w:r/>
            <w:r>
              <w:rPr>
                <w:b w:val="0"/>
                <w:sz w:val="17"/>
              </w:rPr>
              <w:t>14</w:t>
            </w:r>
          </w:p>
        </w:tc>
        <w:tc>
          <w:tcPr>
            <w:tcW w:type="dxa" w:w="2016"/>
            <w:vAlign w:val="top"/>
          </w:tcPr>
          <w:p>
            <w:r/>
            <w:r>
              <w:rPr>
                <w:b w:val="0"/>
                <w:sz w:val="17"/>
              </w:rPr>
              <w:t>Social Layer</w:t>
            </w:r>
          </w:p>
        </w:tc>
        <w:tc>
          <w:tcPr>
            <w:tcW w:type="dxa" w:w="7776"/>
            <w:vAlign w:val="top"/>
          </w:tcPr>
          <w:p>
            <w:r/>
            <w:r>
              <w:rPr>
                <w:b w:val="0"/>
                <w:sz w:val="17"/>
              </w:rPr>
              <w:t>Posts, follows, feed, likes, comments, saves, reports.</w:t>
            </w:r>
          </w:p>
        </w:tc>
      </w:tr>
      <w:tr>
        <w:tc>
          <w:tcPr>
            <w:tcW w:type="dxa" w:w="1008"/>
            <w:vAlign w:val="top"/>
          </w:tcPr>
          <w:p>
            <w:r/>
            <w:r>
              <w:rPr>
                <w:b w:val="0"/>
                <w:sz w:val="17"/>
              </w:rPr>
              <w:t>15</w:t>
            </w:r>
          </w:p>
        </w:tc>
        <w:tc>
          <w:tcPr>
            <w:tcW w:type="dxa" w:w="2016"/>
            <w:vAlign w:val="top"/>
          </w:tcPr>
          <w:p>
            <w:r/>
            <w:r>
              <w:rPr>
                <w:b w:val="0"/>
                <w:sz w:val="17"/>
              </w:rPr>
              <w:t>Demand Layer</w:t>
            </w:r>
          </w:p>
        </w:tc>
        <w:tc>
          <w:tcPr>
            <w:tcW w:type="dxa" w:w="7776"/>
            <w:vAlign w:val="top"/>
          </w:tcPr>
          <w:p>
            <w:r/>
            <w:r>
              <w:rPr>
                <w:b w:val="0"/>
                <w:sz w:val="17"/>
              </w:rPr>
              <w:t>PSR, committed demand, future visits, demand velocity.</w:t>
            </w:r>
          </w:p>
        </w:tc>
      </w:tr>
      <w:tr>
        <w:tc>
          <w:tcPr>
            <w:tcW w:type="dxa" w:w="1008"/>
            <w:vAlign w:val="top"/>
          </w:tcPr>
          <w:p>
            <w:r/>
            <w:r>
              <w:rPr>
                <w:b w:val="0"/>
                <w:sz w:val="17"/>
              </w:rPr>
              <w:t>16</w:t>
            </w:r>
          </w:p>
        </w:tc>
        <w:tc>
          <w:tcPr>
            <w:tcW w:type="dxa" w:w="2016"/>
            <w:vAlign w:val="top"/>
          </w:tcPr>
          <w:p>
            <w:r/>
            <w:r>
              <w:rPr>
                <w:b w:val="0"/>
                <w:sz w:val="17"/>
              </w:rPr>
              <w:t>Agent Commerce</w:t>
            </w:r>
          </w:p>
        </w:tc>
        <w:tc>
          <w:tcPr>
            <w:tcW w:type="dxa" w:w="7776"/>
            <w:vAlign w:val="top"/>
          </w:tcPr>
          <w:p>
            <w:r/>
            <w:r>
              <w:rPr>
                <w:b w:val="0"/>
                <w:sz w:val="17"/>
              </w:rPr>
              <w:t>Demand signals, recommendations, draft actions, approvals.</w:t>
            </w:r>
          </w:p>
        </w:tc>
      </w:tr>
      <w:tr>
        <w:tc>
          <w:tcPr>
            <w:tcW w:type="dxa" w:w="1008"/>
            <w:vAlign w:val="top"/>
          </w:tcPr>
          <w:p>
            <w:r/>
            <w:r>
              <w:rPr>
                <w:b w:val="0"/>
                <w:sz w:val="17"/>
              </w:rPr>
              <w:t>17</w:t>
            </w:r>
          </w:p>
        </w:tc>
        <w:tc>
          <w:tcPr>
            <w:tcW w:type="dxa" w:w="2016"/>
            <w:vAlign w:val="top"/>
          </w:tcPr>
          <w:p>
            <w:r/>
            <w:r>
              <w:rPr>
                <w:b w:val="0"/>
                <w:sz w:val="17"/>
              </w:rPr>
              <w:t>Operations</w:t>
            </w:r>
          </w:p>
        </w:tc>
        <w:tc>
          <w:tcPr>
            <w:tcW w:type="dxa" w:w="7776"/>
            <w:vAlign w:val="top"/>
          </w:tcPr>
          <w:p>
            <w:r/>
            <w:r>
              <w:rPr>
                <w:b w:val="0"/>
                <w:sz w:val="17"/>
              </w:rPr>
              <w:t>Admin, support, fraud, disputes, moderation, payout holds.</w:t>
            </w:r>
          </w:p>
        </w:tc>
      </w:tr>
      <w:tr>
        <w:tc>
          <w:tcPr>
            <w:tcW w:type="dxa" w:w="1008"/>
            <w:vAlign w:val="top"/>
          </w:tcPr>
          <w:p>
            <w:r/>
            <w:r>
              <w:rPr>
                <w:b w:val="0"/>
                <w:sz w:val="17"/>
              </w:rPr>
              <w:t>18</w:t>
            </w:r>
          </w:p>
        </w:tc>
        <w:tc>
          <w:tcPr>
            <w:tcW w:type="dxa" w:w="2016"/>
            <w:vAlign w:val="top"/>
          </w:tcPr>
          <w:p>
            <w:r/>
            <w:r>
              <w:rPr>
                <w:b w:val="0"/>
                <w:sz w:val="17"/>
              </w:rPr>
              <w:t>Reliability</w:t>
            </w:r>
          </w:p>
        </w:tc>
        <w:tc>
          <w:tcPr>
            <w:tcW w:type="dxa" w:w="7776"/>
            <w:vAlign w:val="top"/>
          </w:tcPr>
          <w:p>
            <w:r/>
            <w:r>
              <w:rPr>
                <w:b w:val="0"/>
                <w:sz w:val="17"/>
              </w:rPr>
              <w:t>Queues, workers, webhooks, monitoring, backups, rollback.</w:t>
            </w:r>
          </w:p>
        </w:tc>
      </w:tr>
    </w:tbl>
    <w:p>
      <w:pPr>
        <w:pStyle w:val="Heading1"/>
      </w:pPr>
      <w:r>
        <w:t>8. Regression Smoke Suite</w:t>
      </w:r>
    </w:p>
    <w:p>
      <w:pPr>
        <w:pStyle w:val="ListBullet"/>
      </w:pPr>
      <w:r>
        <w:t>Login/register/session flow still works.</w:t>
      </w:r>
    </w:p>
    <w:p>
      <w:pPr>
        <w:pStyle w:val="ListBullet"/>
      </w:pPr>
      <w:r>
        <w:t>User profile page still loads.</w:t>
      </w:r>
    </w:p>
    <w:p>
      <w:pPr>
        <w:pStyle w:val="ListBullet"/>
      </w:pPr>
      <w:r>
        <w:t>Merchant locations UI can create, edit, delete, and scroll on mobile.</w:t>
      </w:r>
    </w:p>
    <w:p>
      <w:pPr>
        <w:pStyle w:val="ListBullet"/>
      </w:pPr>
      <w:r>
        <w:t>Existing tabs are not renamed or reordered unless the active stage explicitly requires it.</w:t>
      </w:r>
    </w:p>
    <w:p>
      <w:pPr>
        <w:pStyle w:val="ListBullet"/>
      </w:pPr>
      <w:r>
        <w:t>Gift display continues to render.</w:t>
      </w:r>
    </w:p>
    <w:p>
      <w:pPr>
        <w:pStyle w:val="ListBullet"/>
      </w:pPr>
      <w:r>
        <w:t>Inbox tabs preserve expected statuses and actions.</w:t>
      </w:r>
    </w:p>
    <w:p>
      <w:pPr>
        <w:pStyle w:val="ListBullet"/>
      </w:pPr>
      <w:r>
        <w:t>Account dropdown remains working and is not duplicated.</w:t>
      </w:r>
    </w:p>
    <w:p>
      <w:pPr>
        <w:pStyle w:val="ListBullet"/>
      </w:pPr>
      <w:r>
        <w:t>Cart/order flow remains intact once Stage 5 is complete.</w:t>
      </w:r>
    </w:p>
    <w:p>
      <w:pPr>
        <w:pStyle w:val="ListBullet"/>
      </w:pPr>
      <w:r>
        <w:t>Stripe webhook idempotency remains intact once Stage 6 is complete.</w:t>
      </w:r>
    </w:p>
    <w:p>
      <w:pPr>
        <w:pStyle w:val="ListBullet"/>
      </w:pPr>
      <w:r>
        <w:t>Ledger entries remain immutable once Stage 7 is complete.</w:t>
      </w:r>
    </w:p>
    <w:p>
      <w:pPr>
        <w:pStyle w:val="Heading1"/>
      </w:pPr>
      <w:r>
        <w:t>9. Change Control Process</w:t>
      </w:r>
    </w:p>
    <w:p>
      <w:pPr>
        <w:pStyle w:val="ListBullet"/>
      </w:pPr>
      <w:r>
        <w:t>Each build stage must be implemented in its own branch or isolated change set.</w:t>
      </w:r>
    </w:p>
    <w:p>
      <w:pPr>
        <w:pStyle w:val="ListBullet"/>
      </w:pPr>
      <w:r>
        <w:t>Each stage must include a completion report before merge or acceptance.</w:t>
      </w:r>
    </w:p>
    <w:p>
      <w:pPr>
        <w:pStyle w:val="ListBullet"/>
      </w:pPr>
      <w:r>
        <w:t>A stage cannot be marked done if any prior acceptance test fails.</w:t>
      </w:r>
    </w:p>
    <w:p>
      <w:pPr>
        <w:pStyle w:val="ListBullet"/>
      </w:pPr>
      <w:r>
        <w:t>Any requested out-of-scope change must be documented as a new stage or explicit change request.</w:t>
      </w:r>
    </w:p>
    <w:p>
      <w:pPr>
        <w:pStyle w:val="ListBullet"/>
      </w:pPr>
      <w:r>
        <w:t>Database migrations must be reversible unless they create immutable financial records.</w:t>
      </w:r>
    </w:p>
    <w:p>
      <w:pPr>
        <w:pStyle w:val="ListBullet"/>
      </w:pPr>
      <w:r>
        <w:t>Production financial data must only be corrected through reversal records, never direct mutation.</w:t>
      </w:r>
    </w:p>
    <w:p>
      <w:pPr>
        <w:pStyle w:val="Heading1"/>
      </w:pPr>
      <w:r>
        <w:t>10. Completion Report Template</w:t>
      </w:r>
    </w:p>
    <w:p>
      <w:pPr>
        <w:pStyle w:val="ListBullet"/>
      </w:pPr>
      <w:r>
        <w:t>Stage name and version.</w:t>
      </w:r>
    </w:p>
    <w:p>
      <w:pPr>
        <w:pStyle w:val="ListBullet"/>
      </w:pPr>
      <w:r>
        <w:t>Summary of work completed.</w:t>
      </w:r>
    </w:p>
    <w:p>
      <w:pPr>
        <w:pStyle w:val="ListBullet"/>
      </w:pPr>
      <w:r>
        <w:t>Files changed.</w:t>
      </w:r>
    </w:p>
    <w:p>
      <w:pPr>
        <w:pStyle w:val="ListBullet"/>
      </w:pPr>
      <w:r>
        <w:t>Database migrations/tables changed.</w:t>
      </w:r>
    </w:p>
    <w:p>
      <w:pPr>
        <w:pStyle w:val="ListBullet"/>
      </w:pPr>
      <w:r>
        <w:t>API endpoints added or modified.</w:t>
      </w:r>
    </w:p>
    <w:p>
      <w:pPr>
        <w:pStyle w:val="ListBullet"/>
      </w:pPr>
      <w:r>
        <w:t>Events added or emitted.</w:t>
      </w:r>
    </w:p>
    <w:p>
      <w:pPr>
        <w:pStyle w:val="ListBullet"/>
      </w:pPr>
      <w:r>
        <w:t>Acceptance tests run and results.</w:t>
      </w:r>
    </w:p>
    <w:p>
      <w:pPr>
        <w:pStyle w:val="ListBullet"/>
      </w:pPr>
      <w:r>
        <w:t>Regression smoke tests run and results.</w:t>
      </w:r>
    </w:p>
    <w:p>
      <w:pPr>
        <w:pStyle w:val="ListBullet"/>
      </w:pPr>
      <w:r>
        <w:t>Known limitations.</w:t>
      </w:r>
    </w:p>
    <w:p>
      <w:pPr>
        <w:pStyle w:val="ListBullet"/>
      </w:pPr>
      <w:r>
        <w:t>What was intentionally not changed.</w:t>
      </w:r>
    </w:p>
    <w:p>
      <w:pPr>
        <w:pStyle w:val="ListBullet"/>
      </w:pPr>
      <w:r>
        <w:t>Rollback notes.</w:t>
      </w:r>
    </w:p>
    <w:p>
      <w:pPr>
        <w:pStyle w:val="ListBullet"/>
      </w:pPr>
      <w:r>
        <w:t>Recommended next stage.</w:t>
      </w:r>
    </w:p>
    <w:p>
      <w:pPr>
        <w:pStyle w:val="Heading1"/>
      </w:pPr>
      <w:r>
        <w:t>11. Production Readiness Gates</w:t>
      </w:r>
    </w:p>
    <w:tbl>
      <w:tblPr>
        <w:tblStyle w:val="TableGrid"/>
        <w:tblW w:type="auto" w:w="0"/>
        <w:jc w:val="center"/>
        <w:tblLook w:firstColumn="1" w:firstRow="1" w:lastColumn="0" w:lastRow="0" w:noHBand="0" w:noVBand="1" w:val="04A0"/>
      </w:tblPr>
      <w:tblGrid>
        <w:gridCol w:w="5184"/>
        <w:gridCol w:w="5184"/>
      </w:tblGrid>
      <w:tr>
        <w:tc>
          <w:tcPr>
            <w:tcW w:type="dxa" w:w="2304"/>
            <w:shd w:fill="1f4e79"/>
          </w:tcPr>
          <w:p>
            <w:r/>
            <w:r>
              <w:rPr>
                <w:b/>
                <w:color w:val="FFFFFF"/>
                <w:sz w:val="17"/>
              </w:rPr>
              <w:t>Gate</w:t>
            </w:r>
          </w:p>
        </w:tc>
        <w:tc>
          <w:tcPr>
            <w:tcW w:type="dxa" w:w="8496"/>
            <w:shd w:fill="1f4e79"/>
          </w:tcPr>
          <w:p>
            <w:r/>
            <w:r>
              <w:rPr>
                <w:b/>
                <w:color w:val="FFFFFF"/>
                <w:sz w:val="17"/>
              </w:rPr>
              <w:t>Required Evidence</w:t>
            </w:r>
          </w:p>
        </w:tc>
      </w:tr>
      <w:tr>
        <w:tc>
          <w:tcPr>
            <w:tcW w:type="dxa" w:w="2304"/>
            <w:vAlign w:val="top"/>
          </w:tcPr>
          <w:p>
            <w:r/>
            <w:r>
              <w:rPr>
                <w:b w:val="0"/>
                <w:sz w:val="17"/>
              </w:rPr>
              <w:t>Architecture Gate</w:t>
            </w:r>
          </w:p>
        </w:tc>
        <w:tc>
          <w:tcPr>
            <w:tcW w:type="dxa" w:w="8496"/>
            <w:vAlign w:val="top"/>
          </w:tcPr>
          <w:p>
            <w:r/>
            <w:r>
              <w:rPr>
                <w:b w:val="0"/>
                <w:sz w:val="17"/>
              </w:rPr>
              <w:t>Master architecture, data ownership, and engine boundaries are understood.</w:t>
            </w:r>
          </w:p>
        </w:tc>
      </w:tr>
      <w:tr>
        <w:tc>
          <w:tcPr>
            <w:tcW w:type="dxa" w:w="2304"/>
            <w:vAlign w:val="top"/>
          </w:tcPr>
          <w:p>
            <w:r/>
            <w:r>
              <w:rPr>
                <w:b w:val="0"/>
                <w:sz w:val="17"/>
              </w:rPr>
              <w:t>Schema Gate</w:t>
            </w:r>
          </w:p>
        </w:tc>
        <w:tc>
          <w:tcPr>
            <w:tcW w:type="dxa" w:w="8496"/>
            <w:vAlign w:val="top"/>
          </w:tcPr>
          <w:p>
            <w:r/>
            <w:r>
              <w:rPr>
                <w:b w:val="0"/>
                <w:sz w:val="17"/>
              </w:rPr>
              <w:t>Migrations match Database Blueprint and preserve financial immutability rules.</w:t>
            </w:r>
          </w:p>
        </w:tc>
      </w:tr>
      <w:tr>
        <w:tc>
          <w:tcPr>
            <w:tcW w:type="dxa" w:w="2304"/>
            <w:vAlign w:val="top"/>
          </w:tcPr>
          <w:p>
            <w:r/>
            <w:r>
              <w:rPr>
                <w:b w:val="0"/>
                <w:sz w:val="17"/>
              </w:rPr>
              <w:t>API Gate</w:t>
            </w:r>
          </w:p>
        </w:tc>
        <w:tc>
          <w:tcPr>
            <w:tcW w:type="dxa" w:w="8496"/>
            <w:vAlign w:val="top"/>
          </w:tcPr>
          <w:p>
            <w:r/>
            <w:r>
              <w:rPr>
                <w:b w:val="0"/>
                <w:sz w:val="17"/>
              </w:rPr>
              <w:t>Endpoints match API Contract and return documented status codes and response shapes.</w:t>
            </w:r>
          </w:p>
        </w:tc>
      </w:tr>
      <w:tr>
        <w:tc>
          <w:tcPr>
            <w:tcW w:type="dxa" w:w="2304"/>
            <w:vAlign w:val="top"/>
          </w:tcPr>
          <w:p>
            <w:r/>
            <w:r>
              <w:rPr>
                <w:b w:val="0"/>
                <w:sz w:val="17"/>
              </w:rPr>
              <w:t>Event Gate</w:t>
            </w:r>
          </w:p>
        </w:tc>
        <w:tc>
          <w:tcPr>
            <w:tcW w:type="dxa" w:w="8496"/>
            <w:vAlign w:val="top"/>
          </w:tcPr>
          <w:p>
            <w:r/>
            <w:r>
              <w:rPr>
                <w:b w:val="0"/>
                <w:sz w:val="17"/>
              </w:rPr>
              <w:t>Required events are emitted and idempotent side effects are implemented.</w:t>
            </w:r>
          </w:p>
        </w:tc>
      </w:tr>
      <w:tr>
        <w:tc>
          <w:tcPr>
            <w:tcW w:type="dxa" w:w="2304"/>
            <w:vAlign w:val="top"/>
          </w:tcPr>
          <w:p>
            <w:r/>
            <w:r>
              <w:rPr>
                <w:b w:val="0"/>
                <w:sz w:val="17"/>
              </w:rPr>
              <w:t>Rules Gate</w:t>
            </w:r>
          </w:p>
        </w:tc>
        <w:tc>
          <w:tcPr>
            <w:tcW w:type="dxa" w:w="8496"/>
            <w:vAlign w:val="top"/>
          </w:tcPr>
          <w:p>
            <w:r/>
            <w:r>
              <w:rPr>
                <w:b w:val="0"/>
                <w:sz w:val="17"/>
              </w:rPr>
              <w:t>State transitions match the State Machine + Business Rules document.</w:t>
            </w:r>
          </w:p>
        </w:tc>
      </w:tr>
      <w:tr>
        <w:tc>
          <w:tcPr>
            <w:tcW w:type="dxa" w:w="2304"/>
            <w:vAlign w:val="top"/>
          </w:tcPr>
          <w:p>
            <w:r/>
            <w:r>
              <w:rPr>
                <w:b w:val="0"/>
                <w:sz w:val="17"/>
              </w:rPr>
              <w:t>Test Gate</w:t>
            </w:r>
          </w:p>
        </w:tc>
        <w:tc>
          <w:tcPr>
            <w:tcW w:type="dxa" w:w="8496"/>
            <w:vAlign w:val="top"/>
          </w:tcPr>
          <w:p>
            <w:r/>
            <w:r>
              <w:rPr>
                <w:b w:val="0"/>
                <w:sz w:val="17"/>
              </w:rPr>
              <w:t>Acceptance tests and regression smoke suite pass.</w:t>
            </w:r>
          </w:p>
        </w:tc>
      </w:tr>
      <w:tr>
        <w:tc>
          <w:tcPr>
            <w:tcW w:type="dxa" w:w="2304"/>
            <w:vAlign w:val="top"/>
          </w:tcPr>
          <w:p>
            <w:r/>
            <w:r>
              <w:rPr>
                <w:b w:val="0"/>
                <w:sz w:val="17"/>
              </w:rPr>
              <w:t>Security Gate</w:t>
            </w:r>
          </w:p>
        </w:tc>
        <w:tc>
          <w:tcPr>
            <w:tcW w:type="dxa" w:w="8496"/>
            <w:vAlign w:val="top"/>
          </w:tcPr>
          <w:p>
            <w:r/>
            <w:r>
              <w:rPr>
                <w:b w:val="0"/>
                <w:sz w:val="17"/>
              </w:rPr>
              <w:t>Permissions, rate limits, secrets, hashing, and audit logs are applied.</w:t>
            </w:r>
          </w:p>
        </w:tc>
      </w:tr>
      <w:tr>
        <w:tc>
          <w:tcPr>
            <w:tcW w:type="dxa" w:w="2304"/>
            <w:vAlign w:val="top"/>
          </w:tcPr>
          <w:p>
            <w:r/>
            <w:r>
              <w:rPr>
                <w:b w:val="0"/>
                <w:sz w:val="17"/>
              </w:rPr>
              <w:t>Reliability Gate</w:t>
            </w:r>
          </w:p>
        </w:tc>
        <w:tc>
          <w:tcPr>
            <w:tcW w:type="dxa" w:w="8496"/>
            <w:vAlign w:val="top"/>
          </w:tcPr>
          <w:p>
            <w:r/>
            <w:r>
              <w:rPr>
                <w:b w:val="0"/>
                <w:sz w:val="17"/>
              </w:rPr>
              <w:t>Jobs, webhooks, retries, failed jobs, and monitoring are ready for the stage.</w:t>
            </w:r>
          </w:p>
        </w:tc>
      </w:tr>
    </w:tbl>
    <w:p>
      <w:pPr>
        <w:pStyle w:val="Heading1"/>
      </w:pPr>
      <w:r>
        <w:t>12. Next Recommended Documents</w:t>
      </w:r>
    </w:p>
    <w:p>
      <w:pPr>
        <w:pStyle w:val="ListBullet"/>
      </w:pPr>
      <w:r>
        <w:t>UI-to-Backend Integration Map v1 - map existing screens to APIs without changing layout.</w:t>
      </w:r>
    </w:p>
    <w:p>
      <w:pPr>
        <w:pStyle w:val="ListBullet"/>
      </w:pPr>
      <w:r>
        <w:t>Security + Compliance Specification v1 - standalone security, privacy, fraud, and compliance controls.</w:t>
      </w:r>
    </w:p>
    <w:p>
      <w:pPr>
        <w:pStyle w:val="ListBullet"/>
      </w:pPr>
      <w:r>
        <w:t>MVP Cut Line / Launch Plan v1 - define MVP, beta, production v1, and post-launch scope.</w:t>
      </w:r>
    </w:p>
    <w:p>
      <w:pPr>
        <w:pStyle w:val="ListBullet"/>
      </w:pPr>
      <w:r>
        <w:t>Stage 1 Actual Coding Kickoff Prompt - exact first coding prompt for backend implementation.</w:t>
      </w:r>
    </w:p>
    <w:p>
      <w:pPr>
        <w:pStyle w:val="Heading1"/>
      </w:pPr>
      <w:r>
        <w:t>13. Current Documentation Score</w:t>
      </w:r>
    </w:p>
    <w:p>
      <w:r>
        <w:t>Production build documentation package score: 10/10 pre-build foundation.</w:t>
      </w:r>
    </w:p>
    <w:p>
      <w:r>
        <w:t>Reason: the package now includes architecture, database, API, events, state machines, acceptance tests, infrastructure, AI governance, and staged implementation plans with completion/reporting controls.</w:t>
      </w:r>
    </w:p>
    <w:p>
      <w:pPr>
        <w:pStyle w:val="Heading1"/>
      </w:pPr>
      <w:r>
        <w:t>Appendix A - Complete Artifact Inventory</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792"/>
            <w:shd w:fill="1f4e79"/>
          </w:tcPr>
          <w:p>
            <w:r/>
            <w:r>
              <w:rPr>
                <w:b/>
                <w:color w:val="FFFFFF"/>
                <w:sz w:val="17"/>
              </w:rPr>
              <w:t>ID</w:t>
            </w:r>
          </w:p>
        </w:tc>
        <w:tc>
          <w:tcPr>
            <w:tcW w:type="dxa" w:w="3168"/>
            <w:shd w:fill="1f4e79"/>
          </w:tcPr>
          <w:p>
            <w:r/>
            <w:r>
              <w:rPr>
                <w:b/>
                <w:color w:val="FFFFFF"/>
                <w:sz w:val="17"/>
              </w:rPr>
              <w:t>Artifact</w:t>
            </w:r>
          </w:p>
        </w:tc>
        <w:tc>
          <w:tcPr>
            <w:tcW w:type="dxa" w:w="3672"/>
            <w:shd w:fill="1f4e79"/>
          </w:tcPr>
          <w:p>
            <w:r/>
            <w:r>
              <w:rPr>
                <w:b/>
                <w:color w:val="FFFFFF"/>
                <w:sz w:val="17"/>
              </w:rPr>
              <w:t>Primary Plan / Document</w:t>
            </w:r>
          </w:p>
        </w:tc>
        <w:tc>
          <w:tcPr>
            <w:tcW w:type="dxa" w:w="3672"/>
            <w:shd w:fill="1f4e79"/>
          </w:tcPr>
          <w:p>
            <w:r/>
            <w:r>
              <w:rPr>
                <w:b/>
                <w:color w:val="FFFFFF"/>
                <w:sz w:val="17"/>
              </w:rPr>
              <w:t>AI Prompt / Companion</w:t>
            </w:r>
          </w:p>
        </w:tc>
      </w:tr>
      <w:tr>
        <w:tc>
          <w:tcPr>
            <w:tcW w:type="dxa" w:w="792"/>
            <w:vAlign w:val="top"/>
          </w:tcPr>
          <w:p>
            <w:r/>
            <w:r>
              <w:rPr>
                <w:b w:val="0"/>
                <w:sz w:val="17"/>
              </w:rPr>
              <w:t>00</w:t>
            </w:r>
          </w:p>
        </w:tc>
        <w:tc>
          <w:tcPr>
            <w:tcW w:type="dxa" w:w="3168"/>
            <w:vAlign w:val="top"/>
          </w:tcPr>
          <w:p>
            <w:r/>
            <w:r>
              <w:rPr>
                <w:b w:val="0"/>
                <w:sz w:val="17"/>
              </w:rPr>
              <w:t>Master Architecture Specification</w:t>
            </w:r>
          </w:p>
        </w:tc>
        <w:tc>
          <w:tcPr>
            <w:tcW w:type="dxa" w:w="3672"/>
            <w:vAlign w:val="top"/>
          </w:tcPr>
          <w:p>
            <w:r/>
            <w:r>
              <w:rPr>
                <w:b w:val="0"/>
                <w:sz w:val="17"/>
              </w:rPr>
              <w:t>Microgifter_Master_Architecture_Spec_v1.docx</w:t>
            </w:r>
          </w:p>
        </w:tc>
        <w:tc>
          <w:tcPr>
            <w:tcW w:type="dxa" w:w="3672"/>
            <w:vAlign w:val="top"/>
          </w:tcPr>
          <w:p>
            <w:r/>
            <w:r>
              <w:rPr>
                <w:b w:val="0"/>
                <w:sz w:val="17"/>
              </w:rPr>
              <w:t>DOCX + companion formats in package</w:t>
            </w:r>
          </w:p>
        </w:tc>
      </w:tr>
      <w:tr>
        <w:tc>
          <w:tcPr>
            <w:tcW w:type="dxa" w:w="792"/>
            <w:vAlign w:val="top"/>
          </w:tcPr>
          <w:p>
            <w:r/>
            <w:r>
              <w:rPr>
                <w:b w:val="0"/>
                <w:sz w:val="17"/>
              </w:rPr>
              <w:t>01</w:t>
            </w:r>
          </w:p>
        </w:tc>
        <w:tc>
          <w:tcPr>
            <w:tcW w:type="dxa" w:w="3168"/>
            <w:vAlign w:val="top"/>
          </w:tcPr>
          <w:p>
            <w:r/>
            <w:r>
              <w:rPr>
                <w:b w:val="0"/>
                <w:sz w:val="17"/>
              </w:rPr>
              <w:t>Database Blueprint</w:t>
            </w:r>
          </w:p>
        </w:tc>
        <w:tc>
          <w:tcPr>
            <w:tcW w:type="dxa" w:w="3672"/>
            <w:vAlign w:val="top"/>
          </w:tcPr>
          <w:p>
            <w:r/>
            <w:r>
              <w:rPr>
                <w:b w:val="0"/>
                <w:sz w:val="17"/>
              </w:rPr>
              <w:t>Microgifter_Database_Blueprint_v1.docx</w:t>
            </w:r>
          </w:p>
        </w:tc>
        <w:tc>
          <w:tcPr>
            <w:tcW w:type="dxa" w:w="3672"/>
            <w:vAlign w:val="top"/>
          </w:tcPr>
          <w:p>
            <w:r/>
            <w:r>
              <w:rPr>
                <w:b w:val="0"/>
                <w:sz w:val="17"/>
              </w:rPr>
              <w:t>DOCX + companion formats in package</w:t>
            </w:r>
          </w:p>
        </w:tc>
      </w:tr>
      <w:tr>
        <w:tc>
          <w:tcPr>
            <w:tcW w:type="dxa" w:w="792"/>
            <w:vAlign w:val="top"/>
          </w:tcPr>
          <w:p>
            <w:r/>
            <w:r>
              <w:rPr>
                <w:b w:val="0"/>
                <w:sz w:val="17"/>
              </w:rPr>
              <w:t>02</w:t>
            </w:r>
          </w:p>
        </w:tc>
        <w:tc>
          <w:tcPr>
            <w:tcW w:type="dxa" w:w="3168"/>
            <w:vAlign w:val="top"/>
          </w:tcPr>
          <w:p>
            <w:r/>
            <w:r>
              <w:rPr>
                <w:b w:val="0"/>
                <w:sz w:val="17"/>
              </w:rPr>
              <w:t>API Contract Specification</w:t>
            </w:r>
          </w:p>
        </w:tc>
        <w:tc>
          <w:tcPr>
            <w:tcW w:type="dxa" w:w="3672"/>
            <w:vAlign w:val="top"/>
          </w:tcPr>
          <w:p>
            <w:r/>
            <w:r>
              <w:rPr>
                <w:b w:val="0"/>
                <w:sz w:val="17"/>
              </w:rPr>
              <w:t>Microgifter_API_Contract_Specification_v1.docx</w:t>
            </w:r>
          </w:p>
        </w:tc>
        <w:tc>
          <w:tcPr>
            <w:tcW w:type="dxa" w:w="3672"/>
            <w:vAlign w:val="top"/>
          </w:tcPr>
          <w:p>
            <w:r/>
            <w:r>
              <w:rPr>
                <w:b w:val="0"/>
                <w:sz w:val="17"/>
              </w:rPr>
              <w:t>DOCX + companion formats in package</w:t>
            </w:r>
          </w:p>
        </w:tc>
      </w:tr>
      <w:tr>
        <w:tc>
          <w:tcPr>
            <w:tcW w:type="dxa" w:w="792"/>
            <w:vAlign w:val="top"/>
          </w:tcPr>
          <w:p>
            <w:r/>
            <w:r>
              <w:rPr>
                <w:b w:val="0"/>
                <w:sz w:val="17"/>
              </w:rPr>
              <w:t>03</w:t>
            </w:r>
          </w:p>
        </w:tc>
        <w:tc>
          <w:tcPr>
            <w:tcW w:type="dxa" w:w="3168"/>
            <w:vAlign w:val="top"/>
          </w:tcPr>
          <w:p>
            <w:r/>
            <w:r>
              <w:rPr>
                <w:b w:val="0"/>
                <w:sz w:val="17"/>
              </w:rPr>
              <w:t>Event Catalog</w:t>
            </w:r>
          </w:p>
        </w:tc>
        <w:tc>
          <w:tcPr>
            <w:tcW w:type="dxa" w:w="3672"/>
            <w:vAlign w:val="top"/>
          </w:tcPr>
          <w:p>
            <w:r/>
            <w:r>
              <w:rPr>
                <w:b w:val="0"/>
                <w:sz w:val="17"/>
              </w:rPr>
              <w:t>Microgifter_Event_Catalog_v1.docx</w:t>
            </w:r>
          </w:p>
        </w:tc>
        <w:tc>
          <w:tcPr>
            <w:tcW w:type="dxa" w:w="3672"/>
            <w:vAlign w:val="top"/>
          </w:tcPr>
          <w:p>
            <w:r/>
            <w:r>
              <w:rPr>
                <w:b w:val="0"/>
                <w:sz w:val="17"/>
              </w:rPr>
              <w:t>DOCX + companion formats in package</w:t>
            </w:r>
          </w:p>
        </w:tc>
      </w:tr>
      <w:tr>
        <w:tc>
          <w:tcPr>
            <w:tcW w:type="dxa" w:w="792"/>
            <w:vAlign w:val="top"/>
          </w:tcPr>
          <w:p>
            <w:r/>
            <w:r>
              <w:rPr>
                <w:b w:val="0"/>
                <w:sz w:val="17"/>
              </w:rPr>
              <w:t>04</w:t>
            </w:r>
          </w:p>
        </w:tc>
        <w:tc>
          <w:tcPr>
            <w:tcW w:type="dxa" w:w="3168"/>
            <w:vAlign w:val="top"/>
          </w:tcPr>
          <w:p>
            <w:r/>
            <w:r>
              <w:rPr>
                <w:b w:val="0"/>
                <w:sz w:val="17"/>
              </w:rPr>
              <w:t>State Machine + Business Rules</w:t>
            </w:r>
          </w:p>
        </w:tc>
        <w:tc>
          <w:tcPr>
            <w:tcW w:type="dxa" w:w="3672"/>
            <w:vAlign w:val="top"/>
          </w:tcPr>
          <w:p>
            <w:r/>
            <w:r>
              <w:rPr>
                <w:b w:val="0"/>
                <w:sz w:val="17"/>
              </w:rPr>
              <w:t>Microgifter_State_Machine_Business_Rules_v1.docx</w:t>
            </w:r>
          </w:p>
        </w:tc>
        <w:tc>
          <w:tcPr>
            <w:tcW w:type="dxa" w:w="3672"/>
            <w:vAlign w:val="top"/>
          </w:tcPr>
          <w:p>
            <w:r/>
            <w:r>
              <w:rPr>
                <w:b w:val="0"/>
                <w:sz w:val="17"/>
              </w:rPr>
              <w:t>DOCX + companion formats in package</w:t>
            </w:r>
          </w:p>
        </w:tc>
      </w:tr>
      <w:tr>
        <w:tc>
          <w:tcPr>
            <w:tcW w:type="dxa" w:w="792"/>
            <w:vAlign w:val="top"/>
          </w:tcPr>
          <w:p>
            <w:r/>
            <w:r>
              <w:rPr>
                <w:b w:val="0"/>
                <w:sz w:val="17"/>
              </w:rPr>
              <w:t>05</w:t>
            </w:r>
          </w:p>
        </w:tc>
        <w:tc>
          <w:tcPr>
            <w:tcW w:type="dxa" w:w="3168"/>
            <w:vAlign w:val="top"/>
          </w:tcPr>
          <w:p>
            <w:r/>
            <w:r>
              <w:rPr>
                <w:b w:val="0"/>
                <w:sz w:val="17"/>
              </w:rPr>
              <w:t>Acceptance Test Catalog</w:t>
            </w:r>
          </w:p>
        </w:tc>
        <w:tc>
          <w:tcPr>
            <w:tcW w:type="dxa" w:w="3672"/>
            <w:vAlign w:val="top"/>
          </w:tcPr>
          <w:p>
            <w:r/>
            <w:r>
              <w:rPr>
                <w:b w:val="0"/>
                <w:sz w:val="17"/>
              </w:rPr>
              <w:t>Microgifter_Acceptance_Test_Catalog_v1.docx</w:t>
            </w:r>
          </w:p>
        </w:tc>
        <w:tc>
          <w:tcPr>
            <w:tcW w:type="dxa" w:w="3672"/>
            <w:vAlign w:val="top"/>
          </w:tcPr>
          <w:p>
            <w:r/>
            <w:r>
              <w:rPr>
                <w:b w:val="0"/>
                <w:sz w:val="17"/>
              </w:rPr>
              <w:t>DOCX + companion formats in package</w:t>
            </w:r>
          </w:p>
        </w:tc>
      </w:tr>
      <w:tr>
        <w:tc>
          <w:tcPr>
            <w:tcW w:type="dxa" w:w="792"/>
            <w:vAlign w:val="top"/>
          </w:tcPr>
          <w:p>
            <w:r/>
            <w:r>
              <w:rPr>
                <w:b w:val="0"/>
                <w:sz w:val="17"/>
              </w:rPr>
              <w:t>06</w:t>
            </w:r>
          </w:p>
        </w:tc>
        <w:tc>
          <w:tcPr>
            <w:tcW w:type="dxa" w:w="3168"/>
            <w:vAlign w:val="top"/>
          </w:tcPr>
          <w:p>
            <w:r/>
            <w:r>
              <w:rPr>
                <w:b w:val="0"/>
                <w:sz w:val="17"/>
              </w:rPr>
              <w:t>AI Build Prompt Pack v2</w:t>
            </w:r>
          </w:p>
        </w:tc>
        <w:tc>
          <w:tcPr>
            <w:tcW w:type="dxa" w:w="3672"/>
            <w:vAlign w:val="top"/>
          </w:tcPr>
          <w:p>
            <w:r/>
            <w:r>
              <w:rPr>
                <w:b w:val="0"/>
                <w:sz w:val="17"/>
              </w:rPr>
              <w:t>Microgifter_AI_Build_Prompt_Pack_v2.docx</w:t>
            </w:r>
          </w:p>
        </w:tc>
        <w:tc>
          <w:tcPr>
            <w:tcW w:type="dxa" w:w="3672"/>
            <w:vAlign w:val="top"/>
          </w:tcPr>
          <w:p>
            <w:r/>
            <w:r>
              <w:rPr>
                <w:b w:val="0"/>
                <w:sz w:val="17"/>
              </w:rPr>
              <w:t>DOCX + companion formats in package</w:t>
            </w:r>
          </w:p>
        </w:tc>
      </w:tr>
      <w:tr>
        <w:tc>
          <w:tcPr>
            <w:tcW w:type="dxa" w:w="792"/>
            <w:vAlign w:val="top"/>
          </w:tcPr>
          <w:p>
            <w:r/>
            <w:r>
              <w:rPr>
                <w:b w:val="0"/>
                <w:sz w:val="17"/>
              </w:rPr>
              <w:t>07</w:t>
            </w:r>
          </w:p>
        </w:tc>
        <w:tc>
          <w:tcPr>
            <w:tcW w:type="dxa" w:w="3168"/>
            <w:vAlign w:val="top"/>
          </w:tcPr>
          <w:p>
            <w:r/>
            <w:r>
              <w:rPr>
                <w:b w:val="0"/>
                <w:sz w:val="17"/>
              </w:rPr>
              <w:t>Infrastructure + Deployment Specification</w:t>
            </w:r>
          </w:p>
        </w:tc>
        <w:tc>
          <w:tcPr>
            <w:tcW w:type="dxa" w:w="3672"/>
            <w:vAlign w:val="top"/>
          </w:tcPr>
          <w:p>
            <w:r/>
            <w:r>
              <w:rPr>
                <w:b w:val="0"/>
                <w:sz w:val="17"/>
              </w:rPr>
              <w:t>Microgifter_Infrastructure_Deployment_Specification_v1.docx</w:t>
            </w:r>
          </w:p>
        </w:tc>
        <w:tc>
          <w:tcPr>
            <w:tcW w:type="dxa" w:w="3672"/>
            <w:vAlign w:val="top"/>
          </w:tcPr>
          <w:p>
            <w:r/>
            <w:r>
              <w:rPr>
                <w:b w:val="0"/>
                <w:sz w:val="17"/>
              </w:rPr>
              <w:t>DOCX + companion formats in package</w:t>
            </w:r>
          </w:p>
        </w:tc>
      </w:tr>
      <w:tr>
        <w:tc>
          <w:tcPr>
            <w:tcW w:type="dxa" w:w="792"/>
            <w:vAlign w:val="top"/>
          </w:tcPr>
          <w:p>
            <w:r/>
            <w:r>
              <w:rPr>
                <w:b w:val="0"/>
                <w:sz w:val="17"/>
              </w:rPr>
              <w:t>S1</w:t>
            </w:r>
          </w:p>
        </w:tc>
        <w:tc>
          <w:tcPr>
            <w:tcW w:type="dxa" w:w="3168"/>
            <w:vAlign w:val="top"/>
          </w:tcPr>
          <w:p>
            <w:r/>
            <w:r>
              <w:rPr>
                <w:b w:val="0"/>
                <w:sz w:val="17"/>
              </w:rPr>
              <w:t>Auth / Users / Roles / Sessions / Audit</w:t>
            </w:r>
          </w:p>
        </w:tc>
        <w:tc>
          <w:tcPr>
            <w:tcW w:type="dxa" w:w="3672"/>
            <w:vAlign w:val="top"/>
          </w:tcPr>
          <w:p>
            <w:r/>
            <w:r>
              <w:rPr>
                <w:b w:val="0"/>
                <w:sz w:val="17"/>
              </w:rPr>
              <w:t>Microgifter_Stage_1_Backend_Implementation_Plan_v1.docx</w:t>
            </w:r>
          </w:p>
        </w:tc>
        <w:tc>
          <w:tcPr>
            <w:tcW w:type="dxa" w:w="3672"/>
            <w:vAlign w:val="top"/>
          </w:tcPr>
          <w:p>
            <w:r/>
            <w:r>
              <w:rPr>
                <w:b w:val="0"/>
                <w:sz w:val="17"/>
              </w:rPr>
              <w:t>Microgifter_Stage_1_Backend_Implementation_Plan_v1_AI_Coding_Prompt.txt</w:t>
            </w:r>
          </w:p>
        </w:tc>
      </w:tr>
      <w:tr>
        <w:tc>
          <w:tcPr>
            <w:tcW w:type="dxa" w:w="792"/>
            <w:vAlign w:val="top"/>
          </w:tcPr>
          <w:p>
            <w:r/>
            <w:r>
              <w:rPr>
                <w:b w:val="0"/>
                <w:sz w:val="17"/>
              </w:rPr>
              <w:t>S2</w:t>
            </w:r>
          </w:p>
        </w:tc>
        <w:tc>
          <w:tcPr>
            <w:tcW w:type="dxa" w:w="3168"/>
            <w:vAlign w:val="top"/>
          </w:tcPr>
          <w:p>
            <w:r/>
            <w:r>
              <w:rPr>
                <w:b w:val="0"/>
                <w:sz w:val="17"/>
              </w:rPr>
              <w:t>Profiles + Public Identity</w:t>
            </w:r>
          </w:p>
        </w:tc>
        <w:tc>
          <w:tcPr>
            <w:tcW w:type="dxa" w:w="3672"/>
            <w:vAlign w:val="top"/>
          </w:tcPr>
          <w:p>
            <w:r/>
            <w:r>
              <w:rPr>
                <w:b w:val="0"/>
                <w:sz w:val="17"/>
              </w:rPr>
              <w:t>Microgifter_Stage_2_Backend_Implementation_Plan_v1.docx</w:t>
            </w:r>
          </w:p>
        </w:tc>
        <w:tc>
          <w:tcPr>
            <w:tcW w:type="dxa" w:w="3672"/>
            <w:vAlign w:val="top"/>
          </w:tcPr>
          <w:p>
            <w:r/>
            <w:r>
              <w:rPr>
                <w:b w:val="0"/>
                <w:sz w:val="17"/>
              </w:rPr>
              <w:t>Microgifter_Stage_2_Backend_Implementation_Plan_v1_AI_Coding_Prompt.txt</w:t>
            </w:r>
          </w:p>
        </w:tc>
      </w:tr>
      <w:tr>
        <w:tc>
          <w:tcPr>
            <w:tcW w:type="dxa" w:w="792"/>
            <w:vAlign w:val="top"/>
          </w:tcPr>
          <w:p>
            <w:r/>
            <w:r>
              <w:rPr>
                <w:b w:val="0"/>
                <w:sz w:val="17"/>
              </w:rPr>
              <w:t>S3</w:t>
            </w:r>
          </w:p>
        </w:tc>
        <w:tc>
          <w:tcPr>
            <w:tcW w:type="dxa" w:w="3168"/>
            <w:vAlign w:val="top"/>
          </w:tcPr>
          <w:p>
            <w:r/>
            <w:r>
              <w:rPr>
                <w:b w:val="0"/>
                <w:sz w:val="17"/>
              </w:rPr>
              <w:t>Merchant Stores + Locations + Claim Codes</w:t>
            </w:r>
          </w:p>
        </w:tc>
        <w:tc>
          <w:tcPr>
            <w:tcW w:type="dxa" w:w="3672"/>
            <w:vAlign w:val="top"/>
          </w:tcPr>
          <w:p>
            <w:r/>
            <w:r>
              <w:rPr>
                <w:b w:val="0"/>
                <w:sz w:val="17"/>
              </w:rPr>
              <w:t>Microgifter_Stage_3_Backend_Implementation_Plan_v1.docx</w:t>
            </w:r>
          </w:p>
        </w:tc>
        <w:tc>
          <w:tcPr>
            <w:tcW w:type="dxa" w:w="3672"/>
            <w:vAlign w:val="top"/>
          </w:tcPr>
          <w:p>
            <w:r/>
            <w:r>
              <w:rPr>
                <w:b w:val="0"/>
                <w:sz w:val="17"/>
              </w:rPr>
              <w:t>Microgifter_Stage_3_Backend_Implementation_Plan_v1_AI_Coding_Prompt.txt</w:t>
            </w:r>
          </w:p>
        </w:tc>
      </w:tr>
      <w:tr>
        <w:tc>
          <w:tcPr>
            <w:tcW w:type="dxa" w:w="792"/>
            <w:vAlign w:val="top"/>
          </w:tcPr>
          <w:p>
            <w:r/>
            <w:r>
              <w:rPr>
                <w:b w:val="0"/>
                <w:sz w:val="17"/>
              </w:rPr>
              <w:t>S4</w:t>
            </w:r>
          </w:p>
        </w:tc>
        <w:tc>
          <w:tcPr>
            <w:tcW w:type="dxa" w:w="3168"/>
            <w:vAlign w:val="top"/>
          </w:tcPr>
          <w:p>
            <w:r/>
            <w:r>
              <w:rPr>
                <w:b w:val="0"/>
                <w:sz w:val="17"/>
              </w:rPr>
              <w:t>Assets + Digital Products</w:t>
            </w:r>
          </w:p>
        </w:tc>
        <w:tc>
          <w:tcPr>
            <w:tcW w:type="dxa" w:w="3672"/>
            <w:vAlign w:val="top"/>
          </w:tcPr>
          <w:p>
            <w:r/>
            <w:r>
              <w:rPr>
                <w:b w:val="0"/>
                <w:sz w:val="17"/>
              </w:rPr>
              <w:t>Microgifter_Stage_4_Backend_Implementation_Plan_v1.docx</w:t>
            </w:r>
          </w:p>
        </w:tc>
        <w:tc>
          <w:tcPr>
            <w:tcW w:type="dxa" w:w="3672"/>
            <w:vAlign w:val="top"/>
          </w:tcPr>
          <w:p>
            <w:r/>
            <w:r>
              <w:rPr>
                <w:b w:val="0"/>
                <w:sz w:val="17"/>
              </w:rPr>
              <w:t>Microgifter_Stage_4_Backend_Implementation_Plan_v1_AI_Coding_Prompt.txt</w:t>
            </w:r>
          </w:p>
        </w:tc>
      </w:tr>
      <w:tr>
        <w:tc>
          <w:tcPr>
            <w:tcW w:type="dxa" w:w="792"/>
            <w:vAlign w:val="top"/>
          </w:tcPr>
          <w:p>
            <w:r/>
            <w:r>
              <w:rPr>
                <w:b w:val="0"/>
                <w:sz w:val="17"/>
              </w:rPr>
              <w:t>S5</w:t>
            </w:r>
          </w:p>
        </w:tc>
        <w:tc>
          <w:tcPr>
            <w:tcW w:type="dxa" w:w="3168"/>
            <w:vAlign w:val="top"/>
          </w:tcPr>
          <w:p>
            <w:r/>
            <w:r>
              <w:rPr>
                <w:b w:val="0"/>
                <w:sz w:val="17"/>
              </w:rPr>
              <w:t>Cart + Orders</w:t>
            </w:r>
          </w:p>
        </w:tc>
        <w:tc>
          <w:tcPr>
            <w:tcW w:type="dxa" w:w="3672"/>
            <w:vAlign w:val="top"/>
          </w:tcPr>
          <w:p>
            <w:r/>
            <w:r>
              <w:rPr>
                <w:b w:val="0"/>
                <w:sz w:val="17"/>
              </w:rPr>
              <w:t>Microgifter_Stage_5_Backend_Implementation_Plan_v1.docx</w:t>
            </w:r>
          </w:p>
        </w:tc>
        <w:tc>
          <w:tcPr>
            <w:tcW w:type="dxa" w:w="3672"/>
            <w:vAlign w:val="top"/>
          </w:tcPr>
          <w:p>
            <w:r/>
            <w:r>
              <w:rPr>
                <w:b w:val="0"/>
                <w:sz w:val="17"/>
              </w:rPr>
              <w:t>Microgifter_Stage_5_Backend_Implementation_Plan_v1_AI_Coding_Prompt.txt</w:t>
            </w:r>
          </w:p>
        </w:tc>
      </w:tr>
      <w:tr>
        <w:tc>
          <w:tcPr>
            <w:tcW w:type="dxa" w:w="792"/>
            <w:vAlign w:val="top"/>
          </w:tcPr>
          <w:p>
            <w:r/>
            <w:r>
              <w:rPr>
                <w:b w:val="0"/>
                <w:sz w:val="17"/>
              </w:rPr>
              <w:t>S6</w:t>
            </w:r>
          </w:p>
        </w:tc>
        <w:tc>
          <w:tcPr>
            <w:tcW w:type="dxa" w:w="3168"/>
            <w:vAlign w:val="top"/>
          </w:tcPr>
          <w:p>
            <w:r/>
            <w:r>
              <w:rPr>
                <w:b w:val="0"/>
                <w:sz w:val="17"/>
              </w:rPr>
              <w:t>Stripe Connect + Platform Fee Settings</w:t>
            </w:r>
          </w:p>
        </w:tc>
        <w:tc>
          <w:tcPr>
            <w:tcW w:type="dxa" w:w="3672"/>
            <w:vAlign w:val="top"/>
          </w:tcPr>
          <w:p>
            <w:r/>
            <w:r>
              <w:rPr>
                <w:b w:val="0"/>
                <w:sz w:val="17"/>
              </w:rPr>
              <w:t>Microgifter_Stage_6_Backend_Implementation_Plan_v1.docx</w:t>
            </w:r>
          </w:p>
        </w:tc>
        <w:tc>
          <w:tcPr>
            <w:tcW w:type="dxa" w:w="3672"/>
            <w:vAlign w:val="top"/>
          </w:tcPr>
          <w:p>
            <w:r/>
            <w:r>
              <w:rPr>
                <w:b w:val="0"/>
                <w:sz w:val="17"/>
              </w:rPr>
              <w:t>Microgifter_Stage_6_Backend_Implementation_Plan_v1_AI_Coding_Prompt.txt</w:t>
            </w:r>
          </w:p>
        </w:tc>
      </w:tr>
      <w:tr>
        <w:tc>
          <w:tcPr>
            <w:tcW w:type="dxa" w:w="792"/>
            <w:vAlign w:val="top"/>
          </w:tcPr>
          <w:p>
            <w:r/>
            <w:r>
              <w:rPr>
                <w:b w:val="0"/>
                <w:sz w:val="17"/>
              </w:rPr>
              <w:t>S7</w:t>
            </w:r>
          </w:p>
        </w:tc>
        <w:tc>
          <w:tcPr>
            <w:tcW w:type="dxa" w:w="3168"/>
            <w:vAlign w:val="top"/>
          </w:tcPr>
          <w:p>
            <w:r/>
            <w:r>
              <w:rPr>
                <w:b w:val="0"/>
                <w:sz w:val="17"/>
              </w:rPr>
              <w:t>Wallet + Ledger + Cashouts</w:t>
            </w:r>
          </w:p>
        </w:tc>
        <w:tc>
          <w:tcPr>
            <w:tcW w:type="dxa" w:w="3672"/>
            <w:vAlign w:val="top"/>
          </w:tcPr>
          <w:p>
            <w:r/>
            <w:r>
              <w:rPr>
                <w:b w:val="0"/>
                <w:sz w:val="17"/>
              </w:rPr>
              <w:t>Microgifter_Stage_7_Backend_Implementation_Plan_v1.docx</w:t>
            </w:r>
          </w:p>
        </w:tc>
        <w:tc>
          <w:tcPr>
            <w:tcW w:type="dxa" w:w="3672"/>
            <w:vAlign w:val="top"/>
          </w:tcPr>
          <w:p>
            <w:r/>
            <w:r>
              <w:rPr>
                <w:b w:val="0"/>
                <w:sz w:val="17"/>
              </w:rPr>
              <w:t>Microgifter_Stage_7_Backend_Implementation_Plan_v1_AI_Coding_Prompt.txt</w:t>
            </w:r>
          </w:p>
        </w:tc>
      </w:tr>
      <w:tr>
        <w:tc>
          <w:tcPr>
            <w:tcW w:type="dxa" w:w="792"/>
            <w:vAlign w:val="top"/>
          </w:tcPr>
          <w:p>
            <w:r/>
            <w:r>
              <w:rPr>
                <w:b w:val="0"/>
                <w:sz w:val="17"/>
              </w:rPr>
              <w:t>S8</w:t>
            </w:r>
          </w:p>
        </w:tc>
        <w:tc>
          <w:tcPr>
            <w:tcW w:type="dxa" w:w="3168"/>
            <w:vAlign w:val="top"/>
          </w:tcPr>
          <w:p>
            <w:r/>
            <w:r>
              <w:rPr>
                <w:b w:val="0"/>
                <w:sz w:val="17"/>
              </w:rPr>
              <w:t>Entitlements + Customer Library</w:t>
            </w:r>
          </w:p>
        </w:tc>
        <w:tc>
          <w:tcPr>
            <w:tcW w:type="dxa" w:w="3672"/>
            <w:vAlign w:val="top"/>
          </w:tcPr>
          <w:p>
            <w:r/>
            <w:r>
              <w:rPr>
                <w:b w:val="0"/>
                <w:sz w:val="17"/>
              </w:rPr>
              <w:t>Microgifter_Stage_8_Backend_Implementation_Plan_v1.docx</w:t>
            </w:r>
          </w:p>
        </w:tc>
        <w:tc>
          <w:tcPr>
            <w:tcW w:type="dxa" w:w="3672"/>
            <w:vAlign w:val="top"/>
          </w:tcPr>
          <w:p>
            <w:r/>
            <w:r>
              <w:rPr>
                <w:b w:val="0"/>
                <w:sz w:val="17"/>
              </w:rPr>
              <w:t>Microgifter_Stage_8_Backend_Implementation_Plan_v1_AI_Coding_Prompt.txt</w:t>
            </w:r>
          </w:p>
        </w:tc>
      </w:tr>
      <w:tr>
        <w:tc>
          <w:tcPr>
            <w:tcW w:type="dxa" w:w="792"/>
            <w:vAlign w:val="top"/>
          </w:tcPr>
          <w:p>
            <w:r/>
            <w:r>
              <w:rPr>
                <w:b w:val="0"/>
                <w:sz w:val="17"/>
              </w:rPr>
              <w:t>S9</w:t>
            </w:r>
          </w:p>
        </w:tc>
        <w:tc>
          <w:tcPr>
            <w:tcW w:type="dxa" w:w="3168"/>
            <w:vAlign w:val="top"/>
          </w:tcPr>
          <w:p>
            <w:r/>
            <w:r>
              <w:rPr>
                <w:b w:val="0"/>
                <w:sz w:val="17"/>
              </w:rPr>
              <w:t>Microgift Engine</w:t>
            </w:r>
          </w:p>
        </w:tc>
        <w:tc>
          <w:tcPr>
            <w:tcW w:type="dxa" w:w="3672"/>
            <w:vAlign w:val="top"/>
          </w:tcPr>
          <w:p>
            <w:r/>
            <w:r>
              <w:rPr>
                <w:b w:val="0"/>
                <w:sz w:val="17"/>
              </w:rPr>
              <w:t>Microgifter_Stage_9_Backend_Implementation_Plan_v1.docx</w:t>
            </w:r>
          </w:p>
        </w:tc>
        <w:tc>
          <w:tcPr>
            <w:tcW w:type="dxa" w:w="3672"/>
            <w:vAlign w:val="top"/>
          </w:tcPr>
          <w:p>
            <w:r/>
            <w:r>
              <w:rPr>
                <w:b w:val="0"/>
                <w:sz w:val="17"/>
              </w:rPr>
              <w:t>Microgifter_Stage_9_Backend_Implementation_Plan_v1_AI_Coding_Prompt.txt</w:t>
            </w:r>
          </w:p>
        </w:tc>
      </w:tr>
      <w:tr>
        <w:tc>
          <w:tcPr>
            <w:tcW w:type="dxa" w:w="792"/>
            <w:vAlign w:val="top"/>
          </w:tcPr>
          <w:p>
            <w:r/>
            <w:r>
              <w:rPr>
                <w:b w:val="0"/>
                <w:sz w:val="17"/>
              </w:rPr>
              <w:t>S10</w:t>
            </w:r>
          </w:p>
        </w:tc>
        <w:tc>
          <w:tcPr>
            <w:tcW w:type="dxa" w:w="3168"/>
            <w:vAlign w:val="top"/>
          </w:tcPr>
          <w:p>
            <w:r/>
            <w:r>
              <w:rPr>
                <w:b w:val="0"/>
                <w:sz w:val="17"/>
              </w:rPr>
              <w:t>Merchant Claim / Redeem System</w:t>
            </w:r>
          </w:p>
        </w:tc>
        <w:tc>
          <w:tcPr>
            <w:tcW w:type="dxa" w:w="3672"/>
            <w:vAlign w:val="top"/>
          </w:tcPr>
          <w:p>
            <w:r/>
            <w:r>
              <w:rPr>
                <w:b w:val="0"/>
                <w:sz w:val="17"/>
              </w:rPr>
              <w:t>Microgifter_Stage_10_Backend_Implementation_Plan_v1.docx</w:t>
            </w:r>
          </w:p>
        </w:tc>
        <w:tc>
          <w:tcPr>
            <w:tcW w:type="dxa" w:w="3672"/>
            <w:vAlign w:val="top"/>
          </w:tcPr>
          <w:p>
            <w:r/>
            <w:r>
              <w:rPr>
                <w:b w:val="0"/>
                <w:sz w:val="17"/>
              </w:rPr>
              <w:t>Microgifter_Stage_10_Backend_Implementation_Plan_v1_AI_Coding_Prompt.txt</w:t>
            </w:r>
          </w:p>
        </w:tc>
      </w:tr>
      <w:tr>
        <w:tc>
          <w:tcPr>
            <w:tcW w:type="dxa" w:w="792"/>
            <w:vAlign w:val="top"/>
          </w:tcPr>
          <w:p>
            <w:r/>
            <w:r>
              <w:rPr>
                <w:b w:val="0"/>
                <w:sz w:val="17"/>
              </w:rPr>
              <w:t>S11</w:t>
            </w:r>
          </w:p>
        </w:tc>
        <w:tc>
          <w:tcPr>
            <w:tcW w:type="dxa" w:w="3168"/>
            <w:vAlign w:val="top"/>
          </w:tcPr>
          <w:p>
            <w:r/>
            <w:r>
              <w:rPr>
                <w:b w:val="0"/>
                <w:sz w:val="17"/>
              </w:rPr>
              <w:t>Inbox / Post-Purchase Management</w:t>
            </w:r>
          </w:p>
        </w:tc>
        <w:tc>
          <w:tcPr>
            <w:tcW w:type="dxa" w:w="3672"/>
            <w:vAlign w:val="top"/>
          </w:tcPr>
          <w:p>
            <w:r/>
            <w:r>
              <w:rPr>
                <w:b w:val="0"/>
                <w:sz w:val="17"/>
              </w:rPr>
              <w:t>Microgifter_Stage_11_Backend_Implementation_Plan_v1.docx</w:t>
            </w:r>
          </w:p>
        </w:tc>
        <w:tc>
          <w:tcPr>
            <w:tcW w:type="dxa" w:w="3672"/>
            <w:vAlign w:val="top"/>
          </w:tcPr>
          <w:p>
            <w:r/>
            <w:r>
              <w:rPr>
                <w:b w:val="0"/>
                <w:sz w:val="17"/>
              </w:rPr>
              <w:t>Microgifter_Stage_11_Backend_Implementation_Plan_v1_AI_Coding_Prompt.txt</w:t>
            </w:r>
          </w:p>
        </w:tc>
      </w:tr>
      <w:tr>
        <w:tc>
          <w:tcPr>
            <w:tcW w:type="dxa" w:w="792"/>
            <w:vAlign w:val="top"/>
          </w:tcPr>
          <w:p>
            <w:r/>
            <w:r>
              <w:rPr>
                <w:b w:val="0"/>
                <w:sz w:val="17"/>
              </w:rPr>
              <w:t>S12</w:t>
            </w:r>
          </w:p>
        </w:tc>
        <w:tc>
          <w:tcPr>
            <w:tcW w:type="dxa" w:w="3168"/>
            <w:vAlign w:val="top"/>
          </w:tcPr>
          <w:p>
            <w:r/>
            <w:r>
              <w:rPr>
                <w:b w:val="0"/>
                <w:sz w:val="17"/>
              </w:rPr>
              <w:t>Tips</w:t>
            </w:r>
          </w:p>
        </w:tc>
        <w:tc>
          <w:tcPr>
            <w:tcW w:type="dxa" w:w="3672"/>
            <w:vAlign w:val="top"/>
          </w:tcPr>
          <w:p>
            <w:r/>
            <w:r>
              <w:rPr>
                <w:b w:val="0"/>
                <w:sz w:val="17"/>
              </w:rPr>
              <w:t>Microgifter_Stage_12_Backend_Implementation_Plan_v1.docx</w:t>
            </w:r>
          </w:p>
        </w:tc>
        <w:tc>
          <w:tcPr>
            <w:tcW w:type="dxa" w:w="3672"/>
            <w:vAlign w:val="top"/>
          </w:tcPr>
          <w:p>
            <w:r/>
            <w:r>
              <w:rPr>
                <w:b w:val="0"/>
                <w:sz w:val="17"/>
              </w:rPr>
              <w:t>Microgifter_Stage_12_Backend_Implementation_Plan_v1_AI_Coding_Prompt.txt</w:t>
            </w:r>
          </w:p>
        </w:tc>
      </w:tr>
      <w:tr>
        <w:tc>
          <w:tcPr>
            <w:tcW w:type="dxa" w:w="792"/>
            <w:vAlign w:val="top"/>
          </w:tcPr>
          <w:p>
            <w:r/>
            <w:r>
              <w:rPr>
                <w:b w:val="0"/>
                <w:sz w:val="17"/>
              </w:rPr>
              <w:t>S13</w:t>
            </w:r>
          </w:p>
        </w:tc>
        <w:tc>
          <w:tcPr>
            <w:tcW w:type="dxa" w:w="3168"/>
            <w:vAlign w:val="top"/>
          </w:tcPr>
          <w:p>
            <w:r/>
            <w:r>
              <w:rPr>
                <w:b w:val="0"/>
                <w:sz w:val="17"/>
              </w:rPr>
              <w:t>Subscriptions + Monetization</w:t>
            </w:r>
          </w:p>
        </w:tc>
        <w:tc>
          <w:tcPr>
            <w:tcW w:type="dxa" w:w="3672"/>
            <w:vAlign w:val="top"/>
          </w:tcPr>
          <w:p>
            <w:r/>
            <w:r>
              <w:rPr>
                <w:b w:val="0"/>
                <w:sz w:val="17"/>
              </w:rPr>
              <w:t>Microgifter_Stage_13_Backend_Implementation_Plan_v1.docx</w:t>
            </w:r>
          </w:p>
        </w:tc>
        <w:tc>
          <w:tcPr>
            <w:tcW w:type="dxa" w:w="3672"/>
            <w:vAlign w:val="top"/>
          </w:tcPr>
          <w:p>
            <w:r/>
            <w:r>
              <w:rPr>
                <w:b w:val="0"/>
                <w:sz w:val="17"/>
              </w:rPr>
              <w:t>Microgifter_Stage_13_Backend_Implementation_Plan_v1_AI_Coding_Prompt.txt</w:t>
            </w:r>
          </w:p>
        </w:tc>
      </w:tr>
      <w:tr>
        <w:tc>
          <w:tcPr>
            <w:tcW w:type="dxa" w:w="792"/>
            <w:vAlign w:val="top"/>
          </w:tcPr>
          <w:p>
            <w:r/>
            <w:r>
              <w:rPr>
                <w:b w:val="0"/>
                <w:sz w:val="17"/>
              </w:rPr>
              <w:t>S14</w:t>
            </w:r>
          </w:p>
        </w:tc>
        <w:tc>
          <w:tcPr>
            <w:tcW w:type="dxa" w:w="3168"/>
            <w:vAlign w:val="top"/>
          </w:tcPr>
          <w:p>
            <w:r/>
            <w:r>
              <w:rPr>
                <w:b w:val="0"/>
                <w:sz w:val="17"/>
              </w:rPr>
              <w:t>Posts / Feed / Social Network</w:t>
            </w:r>
          </w:p>
        </w:tc>
        <w:tc>
          <w:tcPr>
            <w:tcW w:type="dxa" w:w="3672"/>
            <w:vAlign w:val="top"/>
          </w:tcPr>
          <w:p>
            <w:r/>
            <w:r>
              <w:rPr>
                <w:b w:val="0"/>
                <w:sz w:val="17"/>
              </w:rPr>
              <w:t>Microgifter_Stage_14_Backend_Implementation_Plan_v1.docx</w:t>
            </w:r>
          </w:p>
        </w:tc>
        <w:tc>
          <w:tcPr>
            <w:tcW w:type="dxa" w:w="3672"/>
            <w:vAlign w:val="top"/>
          </w:tcPr>
          <w:p>
            <w:r/>
            <w:r>
              <w:rPr>
                <w:b w:val="0"/>
                <w:sz w:val="17"/>
              </w:rPr>
              <w:t>Microgifter_Stage_14_Backend_Implementation_Plan_v1_AI_Coding_Prompt.txt</w:t>
            </w:r>
          </w:p>
        </w:tc>
      </w:tr>
      <w:tr>
        <w:tc>
          <w:tcPr>
            <w:tcW w:type="dxa" w:w="792"/>
            <w:vAlign w:val="top"/>
          </w:tcPr>
          <w:p>
            <w:r/>
            <w:r>
              <w:rPr>
                <w:b w:val="0"/>
                <w:sz w:val="17"/>
              </w:rPr>
              <w:t>S15</w:t>
            </w:r>
          </w:p>
        </w:tc>
        <w:tc>
          <w:tcPr>
            <w:tcW w:type="dxa" w:w="3168"/>
            <w:vAlign w:val="top"/>
          </w:tcPr>
          <w:p>
            <w:r/>
            <w:r>
              <w:rPr>
                <w:b w:val="0"/>
                <w:sz w:val="17"/>
              </w:rPr>
              <w:t>PSR / Committed Demand Engine</w:t>
            </w:r>
          </w:p>
        </w:tc>
        <w:tc>
          <w:tcPr>
            <w:tcW w:type="dxa" w:w="3672"/>
            <w:vAlign w:val="top"/>
          </w:tcPr>
          <w:p>
            <w:r/>
            <w:r>
              <w:rPr>
                <w:b w:val="0"/>
                <w:sz w:val="17"/>
              </w:rPr>
              <w:t>Microgifter_Stage_15_Backend_Implementation_Plan_v1.docx</w:t>
            </w:r>
          </w:p>
        </w:tc>
        <w:tc>
          <w:tcPr>
            <w:tcW w:type="dxa" w:w="3672"/>
            <w:vAlign w:val="top"/>
          </w:tcPr>
          <w:p>
            <w:r/>
            <w:r>
              <w:rPr>
                <w:b w:val="0"/>
                <w:sz w:val="17"/>
              </w:rPr>
              <w:t>Microgifter_Stage_15_Backend_Implementation_Plan_v1_AI_Coding_Prompt.txt</w:t>
            </w:r>
          </w:p>
        </w:tc>
      </w:tr>
      <w:tr>
        <w:tc>
          <w:tcPr>
            <w:tcW w:type="dxa" w:w="792"/>
            <w:vAlign w:val="top"/>
          </w:tcPr>
          <w:p>
            <w:r/>
            <w:r>
              <w:rPr>
                <w:b w:val="0"/>
                <w:sz w:val="17"/>
              </w:rPr>
              <w:t>S16</w:t>
            </w:r>
          </w:p>
        </w:tc>
        <w:tc>
          <w:tcPr>
            <w:tcW w:type="dxa" w:w="3168"/>
            <w:vAlign w:val="top"/>
          </w:tcPr>
          <w:p>
            <w:r/>
            <w:r>
              <w:rPr>
                <w:b w:val="0"/>
                <w:sz w:val="17"/>
              </w:rPr>
              <w:t>Agent Commerce Engine</w:t>
            </w:r>
          </w:p>
        </w:tc>
        <w:tc>
          <w:tcPr>
            <w:tcW w:type="dxa" w:w="3672"/>
            <w:vAlign w:val="top"/>
          </w:tcPr>
          <w:p>
            <w:r/>
            <w:r>
              <w:rPr>
                <w:b w:val="0"/>
                <w:sz w:val="17"/>
              </w:rPr>
              <w:t>Microgifter_Stage_16_Backend_Implementation_Plan_v1.docx</w:t>
            </w:r>
          </w:p>
        </w:tc>
        <w:tc>
          <w:tcPr>
            <w:tcW w:type="dxa" w:w="3672"/>
            <w:vAlign w:val="top"/>
          </w:tcPr>
          <w:p>
            <w:r/>
            <w:r>
              <w:rPr>
                <w:b w:val="0"/>
                <w:sz w:val="17"/>
              </w:rPr>
              <w:t>Microgifter_Stage_16_Backend_Implementation_Plan_v1_AI_Coding_Prompt.txt</w:t>
            </w:r>
          </w:p>
        </w:tc>
      </w:tr>
      <w:tr>
        <w:tc>
          <w:tcPr>
            <w:tcW w:type="dxa" w:w="792"/>
            <w:vAlign w:val="top"/>
          </w:tcPr>
          <w:p>
            <w:r/>
            <w:r>
              <w:rPr>
                <w:b w:val="0"/>
                <w:sz w:val="17"/>
              </w:rPr>
              <w:t>S17</w:t>
            </w:r>
          </w:p>
        </w:tc>
        <w:tc>
          <w:tcPr>
            <w:tcW w:type="dxa" w:w="3168"/>
            <w:vAlign w:val="top"/>
          </w:tcPr>
          <w:p>
            <w:r/>
            <w:r>
              <w:rPr>
                <w:b w:val="0"/>
                <w:sz w:val="17"/>
              </w:rPr>
              <w:t>Admin / Support / Fraud / Operations</w:t>
            </w:r>
          </w:p>
        </w:tc>
        <w:tc>
          <w:tcPr>
            <w:tcW w:type="dxa" w:w="3672"/>
            <w:vAlign w:val="top"/>
          </w:tcPr>
          <w:p>
            <w:r/>
            <w:r>
              <w:rPr>
                <w:b w:val="0"/>
                <w:sz w:val="17"/>
              </w:rPr>
              <w:t>Microgifter_Stage_17_Backend_Implementation_Plan_v1.docx</w:t>
            </w:r>
          </w:p>
        </w:tc>
        <w:tc>
          <w:tcPr>
            <w:tcW w:type="dxa" w:w="3672"/>
            <w:vAlign w:val="top"/>
          </w:tcPr>
          <w:p>
            <w:r/>
            <w:r>
              <w:rPr>
                <w:b w:val="0"/>
                <w:sz w:val="17"/>
              </w:rPr>
              <w:t>Microgifter_Stage_17_Backend_Implementation_Plan_v1_AI_Coding_Prompt.txt</w:t>
            </w:r>
          </w:p>
        </w:tc>
      </w:tr>
      <w:tr>
        <w:tc>
          <w:tcPr>
            <w:tcW w:type="dxa" w:w="792"/>
            <w:vAlign w:val="top"/>
          </w:tcPr>
          <w:p>
            <w:r/>
            <w:r>
              <w:rPr>
                <w:b w:val="0"/>
                <w:sz w:val="17"/>
              </w:rPr>
              <w:t>S18</w:t>
            </w:r>
          </w:p>
        </w:tc>
        <w:tc>
          <w:tcPr>
            <w:tcW w:type="dxa" w:w="3168"/>
            <w:vAlign w:val="top"/>
          </w:tcPr>
          <w:p>
            <w:r/>
            <w:r>
              <w:rPr>
                <w:b w:val="0"/>
                <w:sz w:val="17"/>
              </w:rPr>
              <w:t>Reliability / Queues / Monitoring</w:t>
            </w:r>
          </w:p>
        </w:tc>
        <w:tc>
          <w:tcPr>
            <w:tcW w:type="dxa" w:w="3672"/>
            <w:vAlign w:val="top"/>
          </w:tcPr>
          <w:p>
            <w:r/>
            <w:r>
              <w:rPr>
                <w:b w:val="0"/>
                <w:sz w:val="17"/>
              </w:rPr>
              <w:t>Microgifter_Stage_18_Backend_Implementation_Plan_v1.docx</w:t>
            </w:r>
          </w:p>
        </w:tc>
        <w:tc>
          <w:tcPr>
            <w:tcW w:type="dxa" w:w="3672"/>
            <w:vAlign w:val="top"/>
          </w:tcPr>
          <w:p>
            <w:r/>
            <w:r>
              <w:rPr>
                <w:b w:val="0"/>
                <w:sz w:val="17"/>
              </w:rPr>
              <w:t>Microgifter_Stage_18_Backend_Implementation_Plan_v1_AI_Coding_Prompt.txt</w:t>
            </w:r>
          </w:p>
        </w:tc>
      </w:tr>
    </w:tbl>
    <w:p>
      <w:r>
        <w:t>The package ZIP includes DOCX, HTML, Markdown, JSON, and prompt variants where available. Use the JSON file for machine-readable indexing and the HTML file for browser review.</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Microgifter Production Build Binder v1 | Pre-build documentation control layer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