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Microgifter Stage 18 Backend Implementation Plan v1</w:t>
      </w:r>
    </w:p>
    <w:p>
      <w:pPr>
        <w:jc w:val="center"/>
      </w:pPr>
      <w:r>
        <w:rPr>
          <w:color w:val="475569"/>
          <w:sz w:val="26"/>
        </w:rPr>
        <w:t>Reliability / Queues / Monitoring</w:t>
      </w:r>
    </w:p>
    <w:p>
      <w:pPr>
        <w:jc w:val="center"/>
      </w:pPr>
      <w:r>
        <w:rPr>
          <w:color w:val="64748B"/>
          <w:sz w:val="18"/>
        </w:rPr>
        <w:t>Version 1.0 | 2026-06-04 | Pre-build implementation plan</w:t>
      </w:r>
    </w:p>
    <w:p/>
    <w:p>
      <w:pPr>
        <w:pStyle w:val="Heading1"/>
      </w:pPr>
      <w:r>
        <w:t>1. Stage Objective</w:t>
      </w:r>
    </w:p>
    <w:p>
      <w:r>
        <w:t>Stage 18 creates the operational reliability layer for Microgifter. It ensures payments, gifts, entitlements, inbox delivery, notifications, PSR snapshots, agent demand signals, and reconciliation can run safely at high volume with retries, visibility, and rollback-safe operation.</w:t>
      </w:r>
    </w:p>
    <w:p>
      <w:pPr>
        <w:pStyle w:val="Heading1"/>
      </w:pPr>
      <w:r>
        <w:t>2. In Scope</w:t>
      </w:r>
    </w:p>
    <w:p>
      <w:pPr>
        <w:pStyle w:val="ListBullet"/>
      </w:pPr>
      <w:r>
        <w:t>Queue system and background workers</w:t>
      </w:r>
    </w:p>
    <w:p>
      <w:pPr>
        <w:pStyle w:val="ListBullet"/>
      </w:pPr>
      <w:r>
        <w:t>Scheduled jobs and cron-safe workers</w:t>
      </w:r>
    </w:p>
    <w:p>
      <w:pPr>
        <w:pStyle w:val="ListBullet"/>
      </w:pPr>
      <w:r>
        <w:t>Failed job handling and dead-letter queue</w:t>
      </w:r>
    </w:p>
    <w:p>
      <w:pPr>
        <w:pStyle w:val="ListBullet"/>
      </w:pPr>
      <w:r>
        <w:t>Stripe webhook retry/replay and idempotent processing</w:t>
      </w:r>
    </w:p>
    <w:p>
      <w:pPr>
        <w:pStyle w:val="ListBullet"/>
      </w:pPr>
      <w:r>
        <w:t>Email, inbox, receipt, gift delivery, and notification jobs</w:t>
      </w:r>
    </w:p>
    <w:p>
      <w:pPr>
        <w:pStyle w:val="ListBullet"/>
      </w:pPr>
      <w:r>
        <w:t>Gift expiration jobs and state transitions</w:t>
      </w:r>
    </w:p>
    <w:p>
      <w:pPr>
        <w:pStyle w:val="ListBullet"/>
      </w:pPr>
      <w:r>
        <w:t>PSR snapshots, committed demand aggregation, and demand signal jobs</w:t>
      </w:r>
    </w:p>
    <w:p>
      <w:pPr>
        <w:pStyle w:val="ListBullet"/>
      </w:pPr>
      <w:r>
        <w:t>Ledger and payout reconciliation jobs</w:t>
      </w:r>
    </w:p>
    <w:p>
      <w:pPr>
        <w:pStyle w:val="ListBullet"/>
      </w:pPr>
      <w:r>
        <w:t>Health checks, logging, metrics, uptime monitoring, and error tracking</w:t>
      </w:r>
    </w:p>
    <w:p>
      <w:pPr>
        <w:pStyle w:val="ListBullet"/>
      </w:pPr>
      <w:r>
        <w:t>Database backup, storage backup, disaster recovery, deployment rollback, and production readiness checks</w:t>
      </w:r>
    </w:p>
    <w:p>
      <w:pPr>
        <w:pStyle w:val="Heading1"/>
      </w:pPr>
      <w:r>
        <w:t>3. Do Not Build / Do Not Touch</w:t>
      </w:r>
    </w:p>
    <w:p>
      <w:pPr>
        <w:pStyle w:val="ListBullet"/>
      </w:pPr>
      <w:r>
        <w:t>No new user-facing commerce features</w:t>
      </w:r>
    </w:p>
    <w:p>
      <w:pPr>
        <w:pStyle w:val="ListBullet"/>
      </w:pPr>
      <w:r>
        <w:t>No new feed ranking or social features</w:t>
      </w:r>
    </w:p>
    <w:p>
      <w:pPr>
        <w:pStyle w:val="ListBullet"/>
      </w:pPr>
      <w:r>
        <w:t>No new agent behavior beyond operational jobs already defined</w:t>
      </w:r>
    </w:p>
    <w:p>
      <w:pPr>
        <w:pStyle w:val="ListBullet"/>
      </w:pPr>
      <w:r>
        <w:t>No UI redesigns or unrelated frontend changes</w:t>
      </w:r>
    </w:p>
    <w:p>
      <w:pPr>
        <w:pStyle w:val="ListBullet"/>
      </w:pPr>
      <w:r>
        <w:t>No changes to order/gift/claim/tip/subscription business rules except wiring job-safe processing</w:t>
      </w:r>
    </w:p>
    <w:p>
      <w:pPr>
        <w:pStyle w:val="ListBullet"/>
      </w:pPr>
      <w:r>
        <w:t>No automatic money movement beyond existing approved cashout/payout workflows</w:t>
      </w:r>
    </w:p>
    <w:p>
      <w:pPr>
        <w:pStyle w:val="Heading1"/>
      </w:pPr>
      <w:r>
        <w:t>4. Core Reliability Rules</w:t>
      </w:r>
    </w:p>
    <w:p>
      <w:pPr>
        <w:pStyle w:val="ListBullet"/>
      </w:pPr>
      <w:r>
        <w:t>Payment success must create access immediately or deterministically via a retry-safe job.</w:t>
      </w:r>
    </w:p>
    <w:p>
      <w:pPr>
        <w:pStyle w:val="ListBullet"/>
      </w:pPr>
      <w:r>
        <w:t>Notifications may fail and retry; core access must not disappear.</w:t>
      </w:r>
    </w:p>
    <w:p>
      <w:pPr>
        <w:pStyle w:val="ListBullet"/>
      </w:pPr>
      <w:r>
        <w:t>Email/SMS/push cannot be the source of truth for delivery.</w:t>
      </w:r>
    </w:p>
    <w:p>
      <w:pPr>
        <w:pStyle w:val="ListBullet"/>
      </w:pPr>
      <w:r>
        <w:t>Stripe webhooks must be stored before processing and replayable.</w:t>
      </w:r>
    </w:p>
    <w:p>
      <w:pPr>
        <w:pStyle w:val="ListBullet"/>
      </w:pPr>
      <w:r>
        <w:t>Every financial job must be idempotent and ledger-safe.</w:t>
      </w:r>
    </w:p>
    <w:p>
      <w:pPr>
        <w:pStyle w:val="ListBullet"/>
      </w:pPr>
      <w:r>
        <w:t>Failed jobs must be observable, retryable, and eventually dead-lettered for human review.</w:t>
      </w:r>
    </w:p>
    <w:p>
      <w:pPr>
        <w:pStyle w:val="Heading1"/>
      </w:pPr>
      <w:r>
        <w:t>5. Dependencies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Dependency</w:t>
            </w:r>
          </w:p>
        </w:tc>
        <w:tc>
          <w:tcPr>
            <w:tcW w:type="dxa" w:w="5184"/>
            <w:shd w:fill="D9EAF7"/>
            <w:vAlign w:val="center"/>
          </w:tcPr>
          <w:p>
            <w:r/>
            <w:r>
              <w:rPr>
                <w:b/>
                <w:sz w:val="17"/>
              </w:rPr>
              <w:t>Required From Previous Stages</w:t>
            </w:r>
          </w:p>
        </w:tc>
      </w:tr>
      <w:tr>
        <w:tc>
          <w:tcPr>
            <w:tcW w:type="dxa" w:w="5184"/>
            <w:vAlign w:val="top"/>
          </w:tcPr>
          <w:p>
            <w:r/>
            <w:r>
              <w:rPr>
                <w:b w:val="0"/>
                <w:sz w:val="17"/>
              </w:rPr>
              <w:t>Stage 1</w:t>
            </w:r>
          </w:p>
        </w:tc>
        <w:tc>
          <w:tcPr>
            <w:tcW w:type="dxa" w:w="5184"/>
            <w:vAlign w:val="top"/>
          </w:tcPr>
          <w:p>
            <w:r/>
            <w:r>
              <w:rPr>
                <w:b w:val="0"/>
                <w:sz w:val="17"/>
              </w:rPr>
              <w:t>Auth, roles, permissions, audit logs</w:t>
            </w:r>
          </w:p>
        </w:tc>
      </w:tr>
      <w:tr>
        <w:tc>
          <w:tcPr>
            <w:tcW w:type="dxa" w:w="5184"/>
            <w:vAlign w:val="top"/>
          </w:tcPr>
          <w:p>
            <w:r/>
            <w:r>
              <w:rPr>
                <w:b w:val="0"/>
                <w:sz w:val="17"/>
              </w:rPr>
              <w:t>Stage 5-7</w:t>
            </w:r>
          </w:p>
        </w:tc>
        <w:tc>
          <w:tcPr>
            <w:tcW w:type="dxa" w:w="5184"/>
            <w:vAlign w:val="top"/>
          </w:tcPr>
          <w:p>
            <w:r/>
            <w:r>
              <w:rPr>
                <w:b w:val="0"/>
                <w:sz w:val="17"/>
              </w:rPr>
              <w:t>Orders, payments, Stripe records, wallet/ledger/cashout data</w:t>
            </w:r>
          </w:p>
        </w:tc>
      </w:tr>
      <w:tr>
        <w:tc>
          <w:tcPr>
            <w:tcW w:type="dxa" w:w="5184"/>
            <w:vAlign w:val="top"/>
          </w:tcPr>
          <w:p>
            <w:r/>
            <w:r>
              <w:rPr>
                <w:b w:val="0"/>
                <w:sz w:val="17"/>
              </w:rPr>
              <w:t>Stage 8</w:t>
            </w:r>
          </w:p>
        </w:tc>
        <w:tc>
          <w:tcPr>
            <w:tcW w:type="dxa" w:w="5184"/>
            <w:vAlign w:val="top"/>
          </w:tcPr>
          <w:p>
            <w:r/>
            <w:r>
              <w:rPr>
                <w:b w:val="0"/>
                <w:sz w:val="17"/>
              </w:rPr>
              <w:t>Owned items, entitlements, customer library</w:t>
            </w:r>
          </w:p>
        </w:tc>
      </w:tr>
      <w:tr>
        <w:tc>
          <w:tcPr>
            <w:tcW w:type="dxa" w:w="5184"/>
            <w:vAlign w:val="top"/>
          </w:tcPr>
          <w:p>
            <w:r/>
            <w:r>
              <w:rPr>
                <w:b w:val="0"/>
                <w:sz w:val="17"/>
              </w:rPr>
              <w:t>Stage 9-11</w:t>
            </w:r>
          </w:p>
        </w:tc>
        <w:tc>
          <w:tcPr>
            <w:tcW w:type="dxa" w:w="5184"/>
            <w:vAlign w:val="top"/>
          </w:tcPr>
          <w:p>
            <w:r/>
            <w:r>
              <w:rPr>
                <w:b w:val="0"/>
                <w:sz w:val="17"/>
              </w:rPr>
              <w:t>Gift, claim, inbox, post-purchase data</w:t>
            </w:r>
          </w:p>
        </w:tc>
      </w:tr>
      <w:tr>
        <w:tc>
          <w:tcPr>
            <w:tcW w:type="dxa" w:w="5184"/>
            <w:vAlign w:val="top"/>
          </w:tcPr>
          <w:p>
            <w:r/>
            <w:r>
              <w:rPr>
                <w:b w:val="0"/>
                <w:sz w:val="17"/>
              </w:rPr>
              <w:t>Stage 15-16</w:t>
            </w:r>
          </w:p>
        </w:tc>
        <w:tc>
          <w:tcPr>
            <w:tcW w:type="dxa" w:w="5184"/>
            <w:vAlign w:val="top"/>
          </w:tcPr>
          <w:p>
            <w:r/>
            <w:r>
              <w:rPr>
                <w:b w:val="0"/>
                <w:sz w:val="17"/>
              </w:rPr>
              <w:t>PSR, demand signals, agent commerce data</w:t>
            </w:r>
          </w:p>
        </w:tc>
      </w:tr>
      <w:tr>
        <w:tc>
          <w:tcPr>
            <w:tcW w:type="dxa" w:w="5184"/>
            <w:vAlign w:val="top"/>
          </w:tcPr>
          <w:p>
            <w:r/>
            <w:r>
              <w:rPr>
                <w:b w:val="0"/>
                <w:sz w:val="17"/>
              </w:rPr>
              <w:t>Infrastructure Spec</w:t>
            </w:r>
          </w:p>
        </w:tc>
        <w:tc>
          <w:tcPr>
            <w:tcW w:type="dxa" w:w="5184"/>
            <w:vAlign w:val="top"/>
          </w:tcPr>
          <w:p>
            <w:r/>
            <w:r>
              <w:rPr>
                <w:b w:val="0"/>
                <w:sz w:val="17"/>
              </w:rPr>
              <w:t>Redis, queues, workers, cron/scheduler, logging, backups</w:t>
            </w:r>
          </w:p>
        </w:tc>
      </w:tr>
    </w:tbl>
    <w:p/>
    <w:p>
      <w:pPr>
        <w:pStyle w:val="Heading1"/>
      </w:pPr>
      <w:r>
        <w:t>6. Queue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Queue</w:t>
            </w:r>
          </w:p>
        </w:tc>
        <w:tc>
          <w:tcPr>
            <w:tcW w:type="dxa" w:w="2592"/>
            <w:shd w:fill="D9EAF7"/>
            <w:vAlign w:val="center"/>
          </w:tcPr>
          <w:p>
            <w:r/>
            <w:r>
              <w:rPr>
                <w:b/>
                <w:sz w:val="17"/>
              </w:rPr>
              <w:t>Purpose</w:t>
            </w:r>
          </w:p>
        </w:tc>
        <w:tc>
          <w:tcPr>
            <w:tcW w:type="dxa" w:w="2592"/>
            <w:shd w:fill="D9EAF7"/>
            <w:vAlign w:val="center"/>
          </w:tcPr>
          <w:p>
            <w:r/>
            <w:r>
              <w:rPr>
                <w:b/>
                <w:sz w:val="17"/>
              </w:rPr>
              <w:t>Priority</w:t>
            </w:r>
          </w:p>
        </w:tc>
        <w:tc>
          <w:tcPr>
            <w:tcW w:type="dxa" w:w="2592"/>
            <w:shd w:fill="D9EAF7"/>
            <w:vAlign w:val="center"/>
          </w:tcPr>
          <w:p>
            <w:r/>
            <w:r>
              <w:rPr>
                <w:b/>
                <w:sz w:val="17"/>
              </w:rPr>
              <w:t>Failure Handling</w:t>
            </w:r>
          </w:p>
        </w:tc>
      </w:tr>
      <w:tr>
        <w:tc>
          <w:tcPr>
            <w:tcW w:type="dxa" w:w="2592"/>
            <w:vAlign w:val="top"/>
          </w:tcPr>
          <w:p>
            <w:r/>
            <w:r>
              <w:rPr>
                <w:b w:val="0"/>
                <w:sz w:val="17"/>
              </w:rPr>
              <w:t>emails</w:t>
            </w:r>
          </w:p>
        </w:tc>
        <w:tc>
          <w:tcPr>
            <w:tcW w:type="dxa" w:w="2592"/>
            <w:vAlign w:val="top"/>
          </w:tcPr>
          <w:p>
            <w:r/>
            <w:r>
              <w:rPr>
                <w:b w:val="0"/>
                <w:sz w:val="17"/>
              </w:rPr>
              <w:t>Send email receipts, password messages, claim notices, and merchant/customer notifications.</w:t>
            </w:r>
          </w:p>
        </w:tc>
        <w:tc>
          <w:tcPr>
            <w:tcW w:type="dxa" w:w="2592"/>
            <w:vAlign w:val="top"/>
          </w:tcPr>
          <w:p>
            <w:r/>
            <w:r>
              <w:rPr>
                <w:b w:val="0"/>
                <w:sz w:val="17"/>
              </w:rPr>
              <w:t>Medium</w:t>
            </w:r>
          </w:p>
        </w:tc>
        <w:tc>
          <w:tcPr>
            <w:tcW w:type="dxa" w:w="2592"/>
            <w:vAlign w:val="top"/>
          </w:tcPr>
          <w:p>
            <w:r/>
            <w:r>
              <w:rPr>
                <w:b w:val="0"/>
                <w:sz w:val="17"/>
              </w:rPr>
              <w:t>Retry with exponential backoff; dead-letter after max attempts.</w:t>
            </w:r>
          </w:p>
        </w:tc>
      </w:tr>
      <w:tr>
        <w:tc>
          <w:tcPr>
            <w:tcW w:type="dxa" w:w="2592"/>
            <w:vAlign w:val="top"/>
          </w:tcPr>
          <w:p>
            <w:r/>
            <w:r>
              <w:rPr>
                <w:b w:val="0"/>
                <w:sz w:val="17"/>
              </w:rPr>
              <w:t>notifications</w:t>
            </w:r>
          </w:p>
        </w:tc>
        <w:tc>
          <w:tcPr>
            <w:tcW w:type="dxa" w:w="2592"/>
            <w:vAlign w:val="top"/>
          </w:tcPr>
          <w:p>
            <w:r/>
            <w:r>
              <w:rPr>
                <w:b w:val="0"/>
                <w:sz w:val="17"/>
              </w:rPr>
              <w:t>Create and deliver inbox/push-ready notifications.</w:t>
            </w:r>
          </w:p>
        </w:tc>
        <w:tc>
          <w:tcPr>
            <w:tcW w:type="dxa" w:w="2592"/>
            <w:vAlign w:val="top"/>
          </w:tcPr>
          <w:p>
            <w:r/>
            <w:r>
              <w:rPr>
                <w:b w:val="0"/>
                <w:sz w:val="17"/>
              </w:rPr>
              <w:t>High</w:t>
            </w:r>
          </w:p>
        </w:tc>
        <w:tc>
          <w:tcPr>
            <w:tcW w:type="dxa" w:w="2592"/>
            <w:vAlign w:val="top"/>
          </w:tcPr>
          <w:p>
            <w:r/>
            <w:r>
              <w:rPr>
                <w:b w:val="0"/>
                <w:sz w:val="17"/>
              </w:rPr>
              <w:t>Inbox item is source of truth; delivery channels retry.</w:t>
            </w:r>
          </w:p>
        </w:tc>
      </w:tr>
      <w:tr>
        <w:tc>
          <w:tcPr>
            <w:tcW w:type="dxa" w:w="2592"/>
            <w:vAlign w:val="top"/>
          </w:tcPr>
          <w:p>
            <w:r/>
            <w:r>
              <w:rPr>
                <w:b w:val="0"/>
                <w:sz w:val="17"/>
              </w:rPr>
              <w:t>webhooks</w:t>
            </w:r>
          </w:p>
        </w:tc>
        <w:tc>
          <w:tcPr>
            <w:tcW w:type="dxa" w:w="2592"/>
            <w:vAlign w:val="top"/>
          </w:tcPr>
          <w:p>
            <w:r/>
            <w:r>
              <w:rPr>
                <w:b w:val="0"/>
                <w:sz w:val="17"/>
              </w:rPr>
              <w:t>Process Stripe webhooks after verified storage.</w:t>
            </w:r>
          </w:p>
        </w:tc>
        <w:tc>
          <w:tcPr>
            <w:tcW w:type="dxa" w:w="2592"/>
            <w:vAlign w:val="top"/>
          </w:tcPr>
          <w:p>
            <w:r/>
            <w:r>
              <w:rPr>
                <w:b w:val="0"/>
                <w:sz w:val="17"/>
              </w:rPr>
              <w:t>Critical</w:t>
            </w:r>
          </w:p>
        </w:tc>
        <w:tc>
          <w:tcPr>
            <w:tcW w:type="dxa" w:w="2592"/>
            <w:vAlign w:val="top"/>
          </w:tcPr>
          <w:p>
            <w:r/>
            <w:r>
              <w:rPr>
                <w:b w:val="0"/>
                <w:sz w:val="17"/>
              </w:rPr>
              <w:t>Idempotency required by Stripe event id and internal processing key.</w:t>
            </w:r>
          </w:p>
        </w:tc>
      </w:tr>
      <w:tr>
        <w:tc>
          <w:tcPr>
            <w:tcW w:type="dxa" w:w="2592"/>
            <w:vAlign w:val="top"/>
          </w:tcPr>
          <w:p>
            <w:r/>
            <w:r>
              <w:rPr>
                <w:b w:val="0"/>
                <w:sz w:val="17"/>
              </w:rPr>
              <w:t>delivery</w:t>
            </w:r>
          </w:p>
        </w:tc>
        <w:tc>
          <w:tcPr>
            <w:tcW w:type="dxa" w:w="2592"/>
            <w:vAlign w:val="top"/>
          </w:tcPr>
          <w:p>
            <w:r/>
            <w:r>
              <w:rPr>
                <w:b w:val="0"/>
                <w:sz w:val="17"/>
              </w:rPr>
              <w:t>Gift delivery, receipt creation, entitlement grant continuation, and post-purchase delivery jobs.</w:t>
            </w:r>
          </w:p>
        </w:tc>
        <w:tc>
          <w:tcPr>
            <w:tcW w:type="dxa" w:w="2592"/>
            <w:vAlign w:val="top"/>
          </w:tcPr>
          <w:p>
            <w:r/>
            <w:r>
              <w:rPr>
                <w:b w:val="0"/>
                <w:sz w:val="17"/>
              </w:rPr>
              <w:t>Critical</w:t>
            </w:r>
          </w:p>
        </w:tc>
        <w:tc>
          <w:tcPr>
            <w:tcW w:type="dxa" w:w="2592"/>
            <w:vAlign w:val="top"/>
          </w:tcPr>
          <w:p>
            <w:r/>
            <w:r>
              <w:rPr>
                <w:b w:val="0"/>
                <w:sz w:val="17"/>
              </w:rPr>
              <w:t>Must never duplicate owned items, entitlements, ledger entries, or inbox items.</w:t>
            </w:r>
          </w:p>
        </w:tc>
      </w:tr>
      <w:tr>
        <w:tc>
          <w:tcPr>
            <w:tcW w:type="dxa" w:w="2592"/>
            <w:vAlign w:val="top"/>
          </w:tcPr>
          <w:p>
            <w:r/>
            <w:r>
              <w:rPr>
                <w:b w:val="0"/>
                <w:sz w:val="17"/>
              </w:rPr>
              <w:t>analytics</w:t>
            </w:r>
          </w:p>
        </w:tc>
        <w:tc>
          <w:tcPr>
            <w:tcW w:type="dxa" w:w="2592"/>
            <w:vAlign w:val="top"/>
          </w:tcPr>
          <w:p>
            <w:r/>
            <w:r>
              <w:rPr>
                <w:b w:val="0"/>
                <w:sz w:val="17"/>
              </w:rPr>
              <w:t>Update counters, PSR snapshots, demand velocity, and location analytics.</w:t>
            </w:r>
          </w:p>
        </w:tc>
        <w:tc>
          <w:tcPr>
            <w:tcW w:type="dxa" w:w="2592"/>
            <w:vAlign w:val="top"/>
          </w:tcPr>
          <w:p>
            <w:r/>
            <w:r>
              <w:rPr>
                <w:b w:val="0"/>
                <w:sz w:val="17"/>
              </w:rPr>
              <w:t>Low/Medium</w:t>
            </w:r>
          </w:p>
        </w:tc>
        <w:tc>
          <w:tcPr>
            <w:tcW w:type="dxa" w:w="2592"/>
            <w:vAlign w:val="top"/>
          </w:tcPr>
          <w:p>
            <w:r/>
            <w:r>
              <w:rPr>
                <w:b w:val="0"/>
                <w:sz w:val="17"/>
              </w:rPr>
              <w:t>Can lag; must not block checkout or claim.</w:t>
            </w:r>
          </w:p>
        </w:tc>
      </w:tr>
      <w:tr>
        <w:tc>
          <w:tcPr>
            <w:tcW w:type="dxa" w:w="2592"/>
            <w:vAlign w:val="top"/>
          </w:tcPr>
          <w:p>
            <w:r/>
            <w:r>
              <w:rPr>
                <w:b w:val="0"/>
                <w:sz w:val="17"/>
              </w:rPr>
              <w:t>reconciliation</w:t>
            </w:r>
          </w:p>
        </w:tc>
        <w:tc>
          <w:tcPr>
            <w:tcW w:type="dxa" w:w="2592"/>
            <w:vAlign w:val="top"/>
          </w:tcPr>
          <w:p>
            <w:r/>
            <w:r>
              <w:rPr>
                <w:b w:val="0"/>
                <w:sz w:val="17"/>
              </w:rPr>
              <w:t>Ledger, Stripe payout, cashout, and payment reconciliation.</w:t>
            </w:r>
          </w:p>
        </w:tc>
        <w:tc>
          <w:tcPr>
            <w:tcW w:type="dxa" w:w="2592"/>
            <w:vAlign w:val="top"/>
          </w:tcPr>
          <w:p>
            <w:r/>
            <w:r>
              <w:rPr>
                <w:b w:val="0"/>
                <w:sz w:val="17"/>
              </w:rPr>
              <w:t>Critical scheduled</w:t>
            </w:r>
          </w:p>
        </w:tc>
        <w:tc>
          <w:tcPr>
            <w:tcW w:type="dxa" w:w="2592"/>
            <w:vAlign w:val="top"/>
          </w:tcPr>
          <w:p>
            <w:r/>
            <w:r>
              <w:rPr>
                <w:b w:val="0"/>
                <w:sz w:val="17"/>
              </w:rPr>
              <w:t>Alerts on mismatch; no auto-edit of immutable entries.</w:t>
            </w:r>
          </w:p>
        </w:tc>
      </w:tr>
      <w:tr>
        <w:tc>
          <w:tcPr>
            <w:tcW w:type="dxa" w:w="2592"/>
            <w:vAlign w:val="top"/>
          </w:tcPr>
          <w:p>
            <w:r/>
            <w:r>
              <w:rPr>
                <w:b w:val="0"/>
                <w:sz w:val="17"/>
              </w:rPr>
              <w:t>agent</w:t>
            </w:r>
          </w:p>
        </w:tc>
        <w:tc>
          <w:tcPr>
            <w:tcW w:type="dxa" w:w="2592"/>
            <w:vAlign w:val="top"/>
          </w:tcPr>
          <w:p>
            <w:r/>
            <w:r>
              <w:rPr>
                <w:b w:val="0"/>
                <w:sz w:val="17"/>
              </w:rPr>
              <w:t>Demand signal evaluation and recommendation generation.</w:t>
            </w:r>
          </w:p>
        </w:tc>
        <w:tc>
          <w:tcPr>
            <w:tcW w:type="dxa" w:w="2592"/>
            <w:vAlign w:val="top"/>
          </w:tcPr>
          <w:p>
            <w:r/>
            <w:r>
              <w:rPr>
                <w:b w:val="0"/>
                <w:sz w:val="17"/>
              </w:rPr>
              <w:t>Low/Medium</w:t>
            </w:r>
          </w:p>
        </w:tc>
        <w:tc>
          <w:tcPr>
            <w:tcW w:type="dxa" w:w="2592"/>
            <w:vAlign w:val="top"/>
          </w:tcPr>
          <w:p>
            <w:r/>
            <w:r>
              <w:rPr>
                <w:b w:val="0"/>
                <w:sz w:val="17"/>
              </w:rPr>
              <w:t>Recommendation only unless previously approved rules allow execution.</w:t>
            </w:r>
          </w:p>
        </w:tc>
      </w:tr>
    </w:tbl>
    <w:p/>
    <w:p>
      <w:pPr>
        <w:pStyle w:val="Heading1"/>
      </w:pPr>
      <w:r>
        <w:t>7. Worker Processes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Worker / Command</w:t>
            </w:r>
          </w:p>
        </w:tc>
        <w:tc>
          <w:tcPr>
            <w:tcW w:type="dxa" w:w="3456"/>
            <w:shd w:fill="D9EAF7"/>
            <w:vAlign w:val="center"/>
          </w:tcPr>
          <w:p>
            <w:r/>
            <w:r>
              <w:rPr>
                <w:b/>
                <w:sz w:val="17"/>
              </w:rPr>
              <w:t>Queue</w:t>
            </w:r>
          </w:p>
        </w:tc>
        <w:tc>
          <w:tcPr>
            <w:tcW w:type="dxa" w:w="3456"/>
            <w:shd w:fill="D9EAF7"/>
            <w:vAlign w:val="center"/>
          </w:tcPr>
          <w:p>
            <w:r/>
            <w:r>
              <w:rPr>
                <w:b/>
                <w:sz w:val="17"/>
              </w:rPr>
              <w:t>Responsibility</w:t>
            </w:r>
          </w:p>
        </w:tc>
      </w:tr>
      <w:tr>
        <w:tc>
          <w:tcPr>
            <w:tcW w:type="dxa" w:w="3456"/>
            <w:vAlign w:val="top"/>
          </w:tcPr>
          <w:p>
            <w:r/>
            <w:r>
              <w:rPr>
                <w:b w:val="0"/>
                <w:sz w:val="17"/>
              </w:rPr>
              <w:t>queue:work --queue=webhooks</w:t>
            </w:r>
          </w:p>
        </w:tc>
        <w:tc>
          <w:tcPr>
            <w:tcW w:type="dxa" w:w="3456"/>
            <w:vAlign w:val="top"/>
          </w:tcPr>
          <w:p>
            <w:r/>
            <w:r>
              <w:rPr>
                <w:b w:val="0"/>
                <w:sz w:val="17"/>
              </w:rPr>
              <w:t>webhooks</w:t>
            </w:r>
          </w:p>
        </w:tc>
        <w:tc>
          <w:tcPr>
            <w:tcW w:type="dxa" w:w="3456"/>
            <w:vAlign w:val="top"/>
          </w:tcPr>
          <w:p>
            <w:r/>
            <w:r>
              <w:rPr>
                <w:b w:val="0"/>
                <w:sz w:val="17"/>
              </w:rPr>
              <w:t>Stripe webhook processing; low concurrency until idempotency is proven.</w:t>
            </w:r>
          </w:p>
        </w:tc>
      </w:tr>
      <w:tr>
        <w:tc>
          <w:tcPr>
            <w:tcW w:type="dxa" w:w="3456"/>
            <w:vAlign w:val="top"/>
          </w:tcPr>
          <w:p>
            <w:r/>
            <w:r>
              <w:rPr>
                <w:b w:val="0"/>
                <w:sz w:val="17"/>
              </w:rPr>
              <w:t>queue:work --queue=delivery</w:t>
            </w:r>
          </w:p>
        </w:tc>
        <w:tc>
          <w:tcPr>
            <w:tcW w:type="dxa" w:w="3456"/>
            <w:vAlign w:val="top"/>
          </w:tcPr>
          <w:p>
            <w:r/>
            <w:r>
              <w:rPr>
                <w:b w:val="0"/>
                <w:sz w:val="17"/>
              </w:rPr>
              <w:t>delivery</w:t>
            </w:r>
          </w:p>
        </w:tc>
        <w:tc>
          <w:tcPr>
            <w:tcW w:type="dxa" w:w="3456"/>
            <w:vAlign w:val="top"/>
          </w:tcPr>
          <w:p>
            <w:r/>
            <w:r>
              <w:rPr>
                <w:b w:val="0"/>
                <w:sz w:val="17"/>
              </w:rPr>
              <w:t>Order paid side effects, gift delivery, entitlement grants.</w:t>
            </w:r>
          </w:p>
        </w:tc>
      </w:tr>
      <w:tr>
        <w:tc>
          <w:tcPr>
            <w:tcW w:type="dxa" w:w="3456"/>
            <w:vAlign w:val="top"/>
          </w:tcPr>
          <w:p>
            <w:r/>
            <w:r>
              <w:rPr>
                <w:b w:val="0"/>
                <w:sz w:val="17"/>
              </w:rPr>
              <w:t>queue:work --queue=notifications,emails</w:t>
            </w:r>
          </w:p>
        </w:tc>
        <w:tc>
          <w:tcPr>
            <w:tcW w:type="dxa" w:w="3456"/>
            <w:vAlign w:val="top"/>
          </w:tcPr>
          <w:p>
            <w:r/>
            <w:r>
              <w:rPr>
                <w:b w:val="0"/>
                <w:sz w:val="17"/>
              </w:rPr>
              <w:t>notifications/emails</w:t>
            </w:r>
          </w:p>
        </w:tc>
        <w:tc>
          <w:tcPr>
            <w:tcW w:type="dxa" w:w="3456"/>
            <w:vAlign w:val="top"/>
          </w:tcPr>
          <w:p>
            <w:r/>
            <w:r>
              <w:rPr>
                <w:b w:val="0"/>
                <w:sz w:val="17"/>
              </w:rPr>
              <w:t>Inbox notifications, email receipts, campaign-safe messages.</w:t>
            </w:r>
          </w:p>
        </w:tc>
      </w:tr>
      <w:tr>
        <w:tc>
          <w:tcPr>
            <w:tcW w:type="dxa" w:w="3456"/>
            <w:vAlign w:val="top"/>
          </w:tcPr>
          <w:p>
            <w:r/>
            <w:r>
              <w:rPr>
                <w:b w:val="0"/>
                <w:sz w:val="17"/>
              </w:rPr>
              <w:t>queue:work --queue=analytics,agent</w:t>
            </w:r>
          </w:p>
        </w:tc>
        <w:tc>
          <w:tcPr>
            <w:tcW w:type="dxa" w:w="3456"/>
            <w:vAlign w:val="top"/>
          </w:tcPr>
          <w:p>
            <w:r/>
            <w:r>
              <w:rPr>
                <w:b w:val="0"/>
                <w:sz w:val="17"/>
              </w:rPr>
              <w:t>analytics/agent</w:t>
            </w:r>
          </w:p>
        </w:tc>
        <w:tc>
          <w:tcPr>
            <w:tcW w:type="dxa" w:w="3456"/>
            <w:vAlign w:val="top"/>
          </w:tcPr>
          <w:p>
            <w:r/>
            <w:r>
              <w:rPr>
                <w:b w:val="0"/>
                <w:sz w:val="17"/>
              </w:rPr>
              <w:t>PSR aggregation, demand signals, agent recommendations.</w:t>
            </w:r>
          </w:p>
        </w:tc>
      </w:tr>
      <w:tr>
        <w:tc>
          <w:tcPr>
            <w:tcW w:type="dxa" w:w="3456"/>
            <w:vAlign w:val="top"/>
          </w:tcPr>
          <w:p>
            <w:r/>
            <w:r>
              <w:rPr>
                <w:b w:val="0"/>
                <w:sz w:val="17"/>
              </w:rPr>
              <w:t>scheduler</w:t>
            </w:r>
          </w:p>
        </w:tc>
        <w:tc>
          <w:tcPr>
            <w:tcW w:type="dxa" w:w="3456"/>
            <w:vAlign w:val="top"/>
          </w:tcPr>
          <w:p>
            <w:r/>
            <w:r>
              <w:rPr>
                <w:b w:val="0"/>
                <w:sz w:val="17"/>
              </w:rPr>
              <w:t>cron</w:t>
            </w:r>
          </w:p>
        </w:tc>
        <w:tc>
          <w:tcPr>
            <w:tcW w:type="dxa" w:w="3456"/>
            <w:vAlign w:val="top"/>
          </w:tcPr>
          <w:p>
            <w:r/>
            <w:r>
              <w:rPr>
                <w:b w:val="0"/>
                <w:sz w:val="17"/>
              </w:rPr>
              <w:t>Runs scheduled jobs once per minute with locking.</w:t>
            </w:r>
          </w:p>
        </w:tc>
      </w:tr>
    </w:tbl>
    <w:p/>
    <w:p>
      <w:pPr>
        <w:pStyle w:val="Heading1"/>
      </w:pPr>
      <w:r>
        <w:t>8. Required Jobs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Job</w:t>
            </w:r>
          </w:p>
        </w:tc>
        <w:tc>
          <w:tcPr>
            <w:tcW w:type="dxa" w:w="2592"/>
            <w:shd w:fill="D9EAF7"/>
            <w:vAlign w:val="center"/>
          </w:tcPr>
          <w:p>
            <w:r/>
            <w:r>
              <w:rPr>
                <w:b/>
                <w:sz w:val="17"/>
              </w:rPr>
              <w:t>Queue</w:t>
            </w:r>
          </w:p>
        </w:tc>
        <w:tc>
          <w:tcPr>
            <w:tcW w:type="dxa" w:w="2592"/>
            <w:shd w:fill="D9EAF7"/>
            <w:vAlign w:val="center"/>
          </w:tcPr>
          <w:p>
            <w:r/>
            <w:r>
              <w:rPr>
                <w:b/>
                <w:sz w:val="17"/>
              </w:rPr>
              <w:t>Trigger</w:t>
            </w:r>
          </w:p>
        </w:tc>
        <w:tc>
          <w:tcPr>
            <w:tcW w:type="dxa" w:w="2592"/>
            <w:shd w:fill="D9EAF7"/>
            <w:vAlign w:val="center"/>
          </w:tcPr>
          <w:p>
            <w:r/>
            <w:r>
              <w:rPr>
                <w:b/>
                <w:sz w:val="17"/>
              </w:rPr>
              <w:t>Purpose</w:t>
            </w:r>
          </w:p>
        </w:tc>
      </w:tr>
      <w:tr>
        <w:tc>
          <w:tcPr>
            <w:tcW w:type="dxa" w:w="2592"/>
            <w:vAlign w:val="top"/>
          </w:tcPr>
          <w:p>
            <w:r/>
            <w:r>
              <w:rPr>
                <w:b w:val="0"/>
                <w:sz w:val="17"/>
              </w:rPr>
              <w:t>ProcessStripeWebhookJob</w:t>
            </w:r>
          </w:p>
        </w:tc>
        <w:tc>
          <w:tcPr>
            <w:tcW w:type="dxa" w:w="2592"/>
            <w:vAlign w:val="top"/>
          </w:tcPr>
          <w:p>
            <w:r/>
            <w:r>
              <w:rPr>
                <w:b w:val="0"/>
                <w:sz w:val="17"/>
              </w:rPr>
              <w:t>webhooks</w:t>
            </w:r>
          </w:p>
        </w:tc>
        <w:tc>
          <w:tcPr>
            <w:tcW w:type="dxa" w:w="2592"/>
            <w:vAlign w:val="top"/>
          </w:tcPr>
          <w:p>
            <w:r/>
            <w:r>
              <w:rPr>
                <w:b w:val="0"/>
                <w:sz w:val="17"/>
              </w:rPr>
              <w:t>stripe.webhook.received</w:t>
            </w:r>
          </w:p>
        </w:tc>
        <w:tc>
          <w:tcPr>
            <w:tcW w:type="dxa" w:w="2592"/>
            <w:vAlign w:val="top"/>
          </w:tcPr>
          <w:p>
            <w:r/>
            <w:r>
              <w:rPr>
                <w:b w:val="0"/>
                <w:sz w:val="17"/>
              </w:rPr>
              <w:t>Processes stored Stripe webhook safely and marks processing status.</w:t>
            </w:r>
          </w:p>
        </w:tc>
      </w:tr>
      <w:tr>
        <w:tc>
          <w:tcPr>
            <w:tcW w:type="dxa" w:w="2592"/>
            <w:vAlign w:val="top"/>
          </w:tcPr>
          <w:p>
            <w:r/>
            <w:r>
              <w:rPr>
                <w:b w:val="0"/>
                <w:sz w:val="17"/>
              </w:rPr>
              <w:t>CreatePostPurchaseAccessJob</w:t>
            </w:r>
          </w:p>
        </w:tc>
        <w:tc>
          <w:tcPr>
            <w:tcW w:type="dxa" w:w="2592"/>
            <w:vAlign w:val="top"/>
          </w:tcPr>
          <w:p>
            <w:r/>
            <w:r>
              <w:rPr>
                <w:b w:val="0"/>
                <w:sz w:val="17"/>
              </w:rPr>
              <w:t>delivery</w:t>
            </w:r>
          </w:p>
        </w:tc>
        <w:tc>
          <w:tcPr>
            <w:tcW w:type="dxa" w:w="2592"/>
            <w:vAlign w:val="top"/>
          </w:tcPr>
          <w:p>
            <w:r/>
            <w:r>
              <w:rPr>
                <w:b w:val="0"/>
                <w:sz w:val="17"/>
              </w:rPr>
              <w:t>order.paid</w:t>
            </w:r>
          </w:p>
        </w:tc>
        <w:tc>
          <w:tcPr>
            <w:tcW w:type="dxa" w:w="2592"/>
            <w:vAlign w:val="top"/>
          </w:tcPr>
          <w:p>
            <w:r/>
            <w:r>
              <w:rPr>
                <w:b w:val="0"/>
                <w:sz w:val="17"/>
              </w:rPr>
              <w:t>Creates owned items, entitlements, customer library entries, inbox items.</w:t>
            </w:r>
          </w:p>
        </w:tc>
      </w:tr>
      <w:tr>
        <w:tc>
          <w:tcPr>
            <w:tcW w:type="dxa" w:w="2592"/>
            <w:vAlign w:val="top"/>
          </w:tcPr>
          <w:p>
            <w:r/>
            <w:r>
              <w:rPr>
                <w:b w:val="0"/>
                <w:sz w:val="17"/>
              </w:rPr>
              <w:t>SendReceiptEmailJob</w:t>
            </w:r>
          </w:p>
        </w:tc>
        <w:tc>
          <w:tcPr>
            <w:tcW w:type="dxa" w:w="2592"/>
            <w:vAlign w:val="top"/>
          </w:tcPr>
          <w:p>
            <w:r/>
            <w:r>
              <w:rPr>
                <w:b w:val="0"/>
                <w:sz w:val="17"/>
              </w:rPr>
              <w:t>emails</w:t>
            </w:r>
          </w:p>
        </w:tc>
        <w:tc>
          <w:tcPr>
            <w:tcW w:type="dxa" w:w="2592"/>
            <w:vAlign w:val="top"/>
          </w:tcPr>
          <w:p>
            <w:r/>
            <w:r>
              <w:rPr>
                <w:b w:val="0"/>
                <w:sz w:val="17"/>
              </w:rPr>
              <w:t>order.paid</w:t>
            </w:r>
          </w:p>
        </w:tc>
        <w:tc>
          <w:tcPr>
            <w:tcW w:type="dxa" w:w="2592"/>
            <w:vAlign w:val="top"/>
          </w:tcPr>
          <w:p>
            <w:r/>
            <w:r>
              <w:rPr>
                <w:b w:val="0"/>
                <w:sz w:val="17"/>
              </w:rPr>
              <w:t>Sends receipt without blocking access delivery.</w:t>
            </w:r>
          </w:p>
        </w:tc>
      </w:tr>
      <w:tr>
        <w:tc>
          <w:tcPr>
            <w:tcW w:type="dxa" w:w="2592"/>
            <w:vAlign w:val="top"/>
          </w:tcPr>
          <w:p>
            <w:r/>
            <w:r>
              <w:rPr>
                <w:b w:val="0"/>
                <w:sz w:val="17"/>
              </w:rPr>
              <w:t>DeliverGiftNotificationJob</w:t>
            </w:r>
          </w:p>
        </w:tc>
        <w:tc>
          <w:tcPr>
            <w:tcW w:type="dxa" w:w="2592"/>
            <w:vAlign w:val="top"/>
          </w:tcPr>
          <w:p>
            <w:r/>
            <w:r>
              <w:rPr>
                <w:b w:val="0"/>
                <w:sz w:val="17"/>
              </w:rPr>
              <w:t>notifications</w:t>
            </w:r>
          </w:p>
        </w:tc>
        <w:tc>
          <w:tcPr>
            <w:tcW w:type="dxa" w:w="2592"/>
            <w:vAlign w:val="top"/>
          </w:tcPr>
          <w:p>
            <w:r/>
            <w:r>
              <w:rPr>
                <w:b w:val="0"/>
                <w:sz w:val="17"/>
              </w:rPr>
              <w:t>gift.sent</w:t>
            </w:r>
          </w:p>
        </w:tc>
        <w:tc>
          <w:tcPr>
            <w:tcW w:type="dxa" w:w="2592"/>
            <w:vAlign w:val="top"/>
          </w:tcPr>
          <w:p>
            <w:r/>
            <w:r>
              <w:rPr>
                <w:b w:val="0"/>
                <w:sz w:val="17"/>
              </w:rPr>
              <w:t>Creates recipient notification and optional email.</w:t>
            </w:r>
          </w:p>
        </w:tc>
      </w:tr>
      <w:tr>
        <w:tc>
          <w:tcPr>
            <w:tcW w:type="dxa" w:w="2592"/>
            <w:vAlign w:val="top"/>
          </w:tcPr>
          <w:p>
            <w:r/>
            <w:r>
              <w:rPr>
                <w:b w:val="0"/>
                <w:sz w:val="17"/>
              </w:rPr>
              <w:t>ExpireGiftsJob</w:t>
            </w:r>
          </w:p>
        </w:tc>
        <w:tc>
          <w:tcPr>
            <w:tcW w:type="dxa" w:w="2592"/>
            <w:vAlign w:val="top"/>
          </w:tcPr>
          <w:p>
            <w:r/>
            <w:r>
              <w:rPr>
                <w:b w:val="0"/>
                <w:sz w:val="17"/>
              </w:rPr>
              <w:t>scheduled/delivery</w:t>
            </w:r>
          </w:p>
        </w:tc>
        <w:tc>
          <w:tcPr>
            <w:tcW w:type="dxa" w:w="2592"/>
            <w:vAlign w:val="top"/>
          </w:tcPr>
          <w:p>
            <w:r/>
            <w:r>
              <w:rPr>
                <w:b w:val="0"/>
                <w:sz w:val="17"/>
              </w:rPr>
              <w:t>scheduler</w:t>
            </w:r>
          </w:p>
        </w:tc>
        <w:tc>
          <w:tcPr>
            <w:tcW w:type="dxa" w:w="2592"/>
            <w:vAlign w:val="top"/>
          </w:tcPr>
          <w:p>
            <w:r/>
            <w:r>
              <w:rPr>
                <w:b w:val="0"/>
                <w:sz w:val="17"/>
              </w:rPr>
              <w:t>Finds expired gifts and emits gift.expired events.</w:t>
            </w:r>
          </w:p>
        </w:tc>
      </w:tr>
      <w:tr>
        <w:tc>
          <w:tcPr>
            <w:tcW w:type="dxa" w:w="2592"/>
            <w:vAlign w:val="top"/>
          </w:tcPr>
          <w:p>
            <w:r/>
            <w:r>
              <w:rPr>
                <w:b w:val="0"/>
                <w:sz w:val="17"/>
              </w:rPr>
              <w:t>ReconcileStripePaymentsJob</w:t>
            </w:r>
          </w:p>
        </w:tc>
        <w:tc>
          <w:tcPr>
            <w:tcW w:type="dxa" w:w="2592"/>
            <w:vAlign w:val="top"/>
          </w:tcPr>
          <w:p>
            <w:r/>
            <w:r>
              <w:rPr>
                <w:b w:val="0"/>
                <w:sz w:val="17"/>
              </w:rPr>
              <w:t>reconciliation</w:t>
            </w:r>
          </w:p>
        </w:tc>
        <w:tc>
          <w:tcPr>
            <w:tcW w:type="dxa" w:w="2592"/>
            <w:vAlign w:val="top"/>
          </w:tcPr>
          <w:p>
            <w:r/>
            <w:r>
              <w:rPr>
                <w:b w:val="0"/>
                <w:sz w:val="17"/>
              </w:rPr>
              <w:t>scheduled</w:t>
            </w:r>
          </w:p>
        </w:tc>
        <w:tc>
          <w:tcPr>
            <w:tcW w:type="dxa" w:w="2592"/>
            <w:vAlign w:val="top"/>
          </w:tcPr>
          <w:p>
            <w:r/>
            <w:r>
              <w:rPr>
                <w:b w:val="0"/>
                <w:sz w:val="17"/>
              </w:rPr>
              <w:t>Compares Stripe payment data with local payments and orders.</w:t>
            </w:r>
          </w:p>
        </w:tc>
      </w:tr>
      <w:tr>
        <w:tc>
          <w:tcPr>
            <w:tcW w:type="dxa" w:w="2592"/>
            <w:vAlign w:val="top"/>
          </w:tcPr>
          <w:p>
            <w:r/>
            <w:r>
              <w:rPr>
                <w:b w:val="0"/>
                <w:sz w:val="17"/>
              </w:rPr>
              <w:t>ReconcileLedgerBalancesJob</w:t>
            </w:r>
          </w:p>
        </w:tc>
        <w:tc>
          <w:tcPr>
            <w:tcW w:type="dxa" w:w="2592"/>
            <w:vAlign w:val="top"/>
          </w:tcPr>
          <w:p>
            <w:r/>
            <w:r>
              <w:rPr>
                <w:b w:val="0"/>
                <w:sz w:val="17"/>
              </w:rPr>
              <w:t>reconciliation</w:t>
            </w:r>
          </w:p>
        </w:tc>
        <w:tc>
          <w:tcPr>
            <w:tcW w:type="dxa" w:w="2592"/>
            <w:vAlign w:val="top"/>
          </w:tcPr>
          <w:p>
            <w:r/>
            <w:r>
              <w:rPr>
                <w:b w:val="0"/>
                <w:sz w:val="17"/>
              </w:rPr>
              <w:t>scheduled</w:t>
            </w:r>
          </w:p>
        </w:tc>
        <w:tc>
          <w:tcPr>
            <w:tcW w:type="dxa" w:w="2592"/>
            <w:vAlign w:val="top"/>
          </w:tcPr>
          <w:p>
            <w:r/>
            <w:r>
              <w:rPr>
                <w:b w:val="0"/>
                <w:sz w:val="17"/>
              </w:rPr>
              <w:t>Checks ledger transaction groups balance and projections match.</w:t>
            </w:r>
          </w:p>
        </w:tc>
      </w:tr>
      <w:tr>
        <w:tc>
          <w:tcPr>
            <w:tcW w:type="dxa" w:w="2592"/>
            <w:vAlign w:val="top"/>
          </w:tcPr>
          <w:p>
            <w:r/>
            <w:r>
              <w:rPr>
                <w:b w:val="0"/>
                <w:sz w:val="17"/>
              </w:rPr>
              <w:t>ReconcilePayoutsJob</w:t>
            </w:r>
          </w:p>
        </w:tc>
        <w:tc>
          <w:tcPr>
            <w:tcW w:type="dxa" w:w="2592"/>
            <w:vAlign w:val="top"/>
          </w:tcPr>
          <w:p>
            <w:r/>
            <w:r>
              <w:rPr>
                <w:b w:val="0"/>
                <w:sz w:val="17"/>
              </w:rPr>
              <w:t>reconciliation</w:t>
            </w:r>
          </w:p>
        </w:tc>
        <w:tc>
          <w:tcPr>
            <w:tcW w:type="dxa" w:w="2592"/>
            <w:vAlign w:val="top"/>
          </w:tcPr>
          <w:p>
            <w:r/>
            <w:r>
              <w:rPr>
                <w:b w:val="0"/>
                <w:sz w:val="17"/>
              </w:rPr>
              <w:t>scheduled</w:t>
            </w:r>
          </w:p>
        </w:tc>
        <w:tc>
          <w:tcPr>
            <w:tcW w:type="dxa" w:w="2592"/>
            <w:vAlign w:val="top"/>
          </w:tcPr>
          <w:p>
            <w:r/>
            <w:r>
              <w:rPr>
                <w:b w:val="0"/>
                <w:sz w:val="17"/>
              </w:rPr>
              <w:t>Checks cashout and payout records against Stripe Connect.</w:t>
            </w:r>
          </w:p>
        </w:tc>
      </w:tr>
      <w:tr>
        <w:tc>
          <w:tcPr>
            <w:tcW w:type="dxa" w:w="2592"/>
            <w:vAlign w:val="top"/>
          </w:tcPr>
          <w:p>
            <w:r/>
            <w:r>
              <w:rPr>
                <w:b w:val="0"/>
                <w:sz w:val="17"/>
              </w:rPr>
              <w:t>AggregatePsrSnapshotJob</w:t>
            </w:r>
          </w:p>
        </w:tc>
        <w:tc>
          <w:tcPr>
            <w:tcW w:type="dxa" w:w="2592"/>
            <w:vAlign w:val="top"/>
          </w:tcPr>
          <w:p>
            <w:r/>
            <w:r>
              <w:rPr>
                <w:b w:val="0"/>
                <w:sz w:val="17"/>
              </w:rPr>
              <w:t>analytics</w:t>
            </w:r>
          </w:p>
        </w:tc>
        <w:tc>
          <w:tcPr>
            <w:tcW w:type="dxa" w:w="2592"/>
            <w:vAlign w:val="top"/>
          </w:tcPr>
          <w:p>
            <w:r/>
            <w:r>
              <w:rPr>
                <w:b w:val="0"/>
                <w:sz w:val="17"/>
              </w:rPr>
              <w:t>scheduled/events</w:t>
            </w:r>
          </w:p>
        </w:tc>
        <w:tc>
          <w:tcPr>
            <w:tcW w:type="dxa" w:w="2592"/>
            <w:vAlign w:val="top"/>
          </w:tcPr>
          <w:p>
            <w:r/>
            <w:r>
              <w:rPr>
                <w:b w:val="0"/>
                <w:sz w:val="17"/>
              </w:rPr>
              <w:t>Creates PSR and committed demand snapshots.</w:t>
            </w:r>
          </w:p>
        </w:tc>
      </w:tr>
      <w:tr>
        <w:tc>
          <w:tcPr>
            <w:tcW w:type="dxa" w:w="2592"/>
            <w:vAlign w:val="top"/>
          </w:tcPr>
          <w:p>
            <w:r/>
            <w:r>
              <w:rPr>
                <w:b w:val="0"/>
                <w:sz w:val="17"/>
              </w:rPr>
              <w:t>GenerateDemandSignalsJob</w:t>
            </w:r>
          </w:p>
        </w:tc>
        <w:tc>
          <w:tcPr>
            <w:tcW w:type="dxa" w:w="2592"/>
            <w:vAlign w:val="top"/>
          </w:tcPr>
          <w:p>
            <w:r/>
            <w:r>
              <w:rPr>
                <w:b w:val="0"/>
                <w:sz w:val="17"/>
              </w:rPr>
              <w:t>agent</w:t>
            </w:r>
          </w:p>
        </w:tc>
        <w:tc>
          <w:tcPr>
            <w:tcW w:type="dxa" w:w="2592"/>
            <w:vAlign w:val="top"/>
          </w:tcPr>
          <w:p>
            <w:r/>
            <w:r>
              <w:rPr>
                <w:b w:val="0"/>
                <w:sz w:val="17"/>
              </w:rPr>
              <w:t>psr.snapshot.created</w:t>
            </w:r>
          </w:p>
        </w:tc>
        <w:tc>
          <w:tcPr>
            <w:tcW w:type="dxa" w:w="2592"/>
            <w:vAlign w:val="top"/>
          </w:tcPr>
          <w:p>
            <w:r/>
            <w:r>
              <w:rPr>
                <w:b w:val="0"/>
                <w:sz w:val="17"/>
              </w:rPr>
              <w:t>Creates agent-ready demand signals.</w:t>
            </w:r>
          </w:p>
        </w:tc>
      </w:tr>
      <w:tr>
        <w:tc>
          <w:tcPr>
            <w:tcW w:type="dxa" w:w="2592"/>
            <w:vAlign w:val="top"/>
          </w:tcPr>
          <w:p>
            <w:r/>
            <w:r>
              <w:rPr>
                <w:b w:val="0"/>
                <w:sz w:val="17"/>
              </w:rPr>
              <w:t>BackupVerificationJob</w:t>
            </w:r>
          </w:p>
        </w:tc>
        <w:tc>
          <w:tcPr>
            <w:tcW w:type="dxa" w:w="2592"/>
            <w:vAlign w:val="top"/>
          </w:tcPr>
          <w:p>
            <w:r/>
            <w:r>
              <w:rPr>
                <w:b w:val="0"/>
                <w:sz w:val="17"/>
              </w:rPr>
              <w:t>ops</w:t>
            </w:r>
          </w:p>
        </w:tc>
        <w:tc>
          <w:tcPr>
            <w:tcW w:type="dxa" w:w="2592"/>
            <w:vAlign w:val="top"/>
          </w:tcPr>
          <w:p>
            <w:r/>
            <w:r>
              <w:rPr>
                <w:b w:val="0"/>
                <w:sz w:val="17"/>
              </w:rPr>
              <w:t>scheduled</w:t>
            </w:r>
          </w:p>
        </w:tc>
        <w:tc>
          <w:tcPr>
            <w:tcW w:type="dxa" w:w="2592"/>
            <w:vAlign w:val="top"/>
          </w:tcPr>
          <w:p>
            <w:r/>
            <w:r>
              <w:rPr>
                <w:b w:val="0"/>
                <w:sz w:val="17"/>
              </w:rPr>
              <w:t>Checks latest DB/storage backups exist and are restorable.</w:t>
            </w:r>
          </w:p>
        </w:tc>
      </w:tr>
    </w:tbl>
    <w:p/>
    <w:p>
      <w:pPr>
        <w:pStyle w:val="Heading1"/>
      </w:pPr>
      <w:r>
        <w:t>9. Scheduled Jobs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Schedule</w:t>
            </w:r>
          </w:p>
        </w:tc>
        <w:tc>
          <w:tcPr>
            <w:tcW w:type="dxa" w:w="3456"/>
            <w:shd w:fill="D9EAF7"/>
            <w:vAlign w:val="center"/>
          </w:tcPr>
          <w:p>
            <w:r/>
            <w:r>
              <w:rPr>
                <w:b/>
                <w:sz w:val="17"/>
              </w:rPr>
              <w:t>Job / Sweep</w:t>
            </w:r>
          </w:p>
        </w:tc>
        <w:tc>
          <w:tcPr>
            <w:tcW w:type="dxa" w:w="3456"/>
            <w:shd w:fill="D9EAF7"/>
            <w:vAlign w:val="center"/>
          </w:tcPr>
          <w:p>
            <w:r/>
            <w:r>
              <w:rPr>
                <w:b/>
                <w:sz w:val="17"/>
              </w:rPr>
              <w:t>Rule</w:t>
            </w:r>
          </w:p>
        </w:tc>
      </w:tr>
      <w:tr>
        <w:tc>
          <w:tcPr>
            <w:tcW w:type="dxa" w:w="3456"/>
            <w:vAlign w:val="top"/>
          </w:tcPr>
          <w:p>
            <w:r/>
            <w:r>
              <w:rPr>
                <w:b w:val="0"/>
                <w:sz w:val="17"/>
              </w:rPr>
              <w:t>Every minute</w:t>
            </w:r>
          </w:p>
        </w:tc>
        <w:tc>
          <w:tcPr>
            <w:tcW w:type="dxa" w:w="3456"/>
            <w:vAlign w:val="top"/>
          </w:tcPr>
          <w:p>
            <w:r/>
            <w:r>
              <w:rPr>
                <w:b w:val="0"/>
                <w:sz w:val="17"/>
              </w:rPr>
              <w:t>Run queue scheduler / process due jobs</w:t>
            </w:r>
          </w:p>
        </w:tc>
        <w:tc>
          <w:tcPr>
            <w:tcW w:type="dxa" w:w="3456"/>
            <w:vAlign w:val="top"/>
          </w:tcPr>
          <w:p>
            <w:r/>
            <w:r>
              <w:rPr>
                <w:b w:val="0"/>
                <w:sz w:val="17"/>
              </w:rPr>
              <w:t>Must use scheduler lock to avoid duplicate execution.</w:t>
            </w:r>
          </w:p>
        </w:tc>
      </w:tr>
      <w:tr>
        <w:tc>
          <w:tcPr>
            <w:tcW w:type="dxa" w:w="3456"/>
            <w:vAlign w:val="top"/>
          </w:tcPr>
          <w:p>
            <w:r/>
            <w:r>
              <w:rPr>
                <w:b w:val="0"/>
                <w:sz w:val="17"/>
              </w:rPr>
              <w:t>Every 5 minutes</w:t>
            </w:r>
          </w:p>
        </w:tc>
        <w:tc>
          <w:tcPr>
            <w:tcW w:type="dxa" w:w="3456"/>
            <w:vAlign w:val="top"/>
          </w:tcPr>
          <w:p>
            <w:r/>
            <w:r>
              <w:rPr>
                <w:b w:val="0"/>
                <w:sz w:val="17"/>
              </w:rPr>
              <w:t>Webhook retry sweep</w:t>
            </w:r>
          </w:p>
        </w:tc>
        <w:tc>
          <w:tcPr>
            <w:tcW w:type="dxa" w:w="3456"/>
            <w:vAlign w:val="top"/>
          </w:tcPr>
          <w:p>
            <w:r/>
            <w:r>
              <w:rPr>
                <w:b w:val="0"/>
                <w:sz w:val="17"/>
              </w:rPr>
              <w:t>Re-queues failed transient webhook processing.</w:t>
            </w:r>
          </w:p>
        </w:tc>
      </w:tr>
      <w:tr>
        <w:tc>
          <w:tcPr>
            <w:tcW w:type="dxa" w:w="3456"/>
            <w:vAlign w:val="top"/>
          </w:tcPr>
          <w:p>
            <w:r/>
            <w:r>
              <w:rPr>
                <w:b w:val="0"/>
                <w:sz w:val="17"/>
              </w:rPr>
              <w:t>Every 15 minutes</w:t>
            </w:r>
          </w:p>
        </w:tc>
        <w:tc>
          <w:tcPr>
            <w:tcW w:type="dxa" w:w="3456"/>
            <w:vAlign w:val="top"/>
          </w:tcPr>
          <w:p>
            <w:r/>
            <w:r>
              <w:rPr>
                <w:b w:val="0"/>
                <w:sz w:val="17"/>
              </w:rPr>
              <w:t>Gift expiration sweep</w:t>
            </w:r>
          </w:p>
        </w:tc>
        <w:tc>
          <w:tcPr>
            <w:tcW w:type="dxa" w:w="3456"/>
            <w:vAlign w:val="top"/>
          </w:tcPr>
          <w:p>
            <w:r/>
            <w:r>
              <w:rPr>
                <w:b w:val="0"/>
                <w:sz w:val="17"/>
              </w:rPr>
              <w:t>Marks expired gifts and updates inbox/PSR.</w:t>
            </w:r>
          </w:p>
        </w:tc>
      </w:tr>
      <w:tr>
        <w:tc>
          <w:tcPr>
            <w:tcW w:type="dxa" w:w="3456"/>
            <w:vAlign w:val="top"/>
          </w:tcPr>
          <w:p>
            <w:r/>
            <w:r>
              <w:rPr>
                <w:b w:val="0"/>
                <w:sz w:val="17"/>
              </w:rPr>
              <w:t>Hourly</w:t>
            </w:r>
          </w:p>
        </w:tc>
        <w:tc>
          <w:tcPr>
            <w:tcW w:type="dxa" w:w="3456"/>
            <w:vAlign w:val="top"/>
          </w:tcPr>
          <w:p>
            <w:r/>
            <w:r>
              <w:rPr>
                <w:b w:val="0"/>
                <w:sz w:val="17"/>
              </w:rPr>
              <w:t>PSR/demand snapshot aggregation</w:t>
            </w:r>
          </w:p>
        </w:tc>
        <w:tc>
          <w:tcPr>
            <w:tcW w:type="dxa" w:w="3456"/>
            <w:vAlign w:val="top"/>
          </w:tcPr>
          <w:p>
            <w:r/>
            <w:r>
              <w:rPr>
                <w:b w:val="0"/>
                <w:sz w:val="17"/>
              </w:rPr>
              <w:t>Updates merchant/location/asset demand metrics.</w:t>
            </w:r>
          </w:p>
        </w:tc>
      </w:tr>
      <w:tr>
        <w:tc>
          <w:tcPr>
            <w:tcW w:type="dxa" w:w="3456"/>
            <w:vAlign w:val="top"/>
          </w:tcPr>
          <w:p>
            <w:r/>
            <w:r>
              <w:rPr>
                <w:b w:val="0"/>
                <w:sz w:val="17"/>
              </w:rPr>
              <w:t>Hourly</w:t>
            </w:r>
          </w:p>
        </w:tc>
        <w:tc>
          <w:tcPr>
            <w:tcW w:type="dxa" w:w="3456"/>
            <w:vAlign w:val="top"/>
          </w:tcPr>
          <w:p>
            <w:r/>
            <w:r>
              <w:rPr>
                <w:b w:val="0"/>
                <w:sz w:val="17"/>
              </w:rPr>
              <w:t>Failed job alert summary</w:t>
            </w:r>
          </w:p>
        </w:tc>
        <w:tc>
          <w:tcPr>
            <w:tcW w:type="dxa" w:w="3456"/>
            <w:vAlign w:val="top"/>
          </w:tcPr>
          <w:p>
            <w:r/>
            <w:r>
              <w:rPr>
                <w:b w:val="0"/>
                <w:sz w:val="17"/>
              </w:rPr>
              <w:t>Creates admin ops notification for new dead-letter jobs.</w:t>
            </w:r>
          </w:p>
        </w:tc>
      </w:tr>
      <w:tr>
        <w:tc>
          <w:tcPr>
            <w:tcW w:type="dxa" w:w="3456"/>
            <w:vAlign w:val="top"/>
          </w:tcPr>
          <w:p>
            <w:r/>
            <w:r>
              <w:rPr>
                <w:b w:val="0"/>
                <w:sz w:val="17"/>
              </w:rPr>
              <w:t>Daily</w:t>
            </w:r>
          </w:p>
        </w:tc>
        <w:tc>
          <w:tcPr>
            <w:tcW w:type="dxa" w:w="3456"/>
            <w:vAlign w:val="top"/>
          </w:tcPr>
          <w:p>
            <w:r/>
            <w:r>
              <w:rPr>
                <w:b w:val="0"/>
                <w:sz w:val="17"/>
              </w:rPr>
              <w:t>Ledger/payment/payout reconciliation</w:t>
            </w:r>
          </w:p>
        </w:tc>
        <w:tc>
          <w:tcPr>
            <w:tcW w:type="dxa" w:w="3456"/>
            <w:vAlign w:val="top"/>
          </w:tcPr>
          <w:p>
            <w:r/>
            <w:r>
              <w:rPr>
                <w:b w:val="0"/>
                <w:sz w:val="17"/>
              </w:rPr>
              <w:t>Creates reconciliation reports and flags mismatches.</w:t>
            </w:r>
          </w:p>
        </w:tc>
      </w:tr>
      <w:tr>
        <w:tc>
          <w:tcPr>
            <w:tcW w:type="dxa" w:w="3456"/>
            <w:vAlign w:val="top"/>
          </w:tcPr>
          <w:p>
            <w:r/>
            <w:r>
              <w:rPr>
                <w:b w:val="0"/>
                <w:sz w:val="17"/>
              </w:rPr>
              <w:t>Daily</w:t>
            </w:r>
          </w:p>
        </w:tc>
        <w:tc>
          <w:tcPr>
            <w:tcW w:type="dxa" w:w="3456"/>
            <w:vAlign w:val="top"/>
          </w:tcPr>
          <w:p>
            <w:r/>
            <w:r>
              <w:rPr>
                <w:b w:val="0"/>
                <w:sz w:val="17"/>
              </w:rPr>
              <w:t>Backup verification</w:t>
            </w:r>
          </w:p>
        </w:tc>
        <w:tc>
          <w:tcPr>
            <w:tcW w:type="dxa" w:w="3456"/>
            <w:vAlign w:val="top"/>
          </w:tcPr>
          <w:p>
            <w:r/>
            <w:r>
              <w:rPr>
                <w:b w:val="0"/>
                <w:sz w:val="17"/>
              </w:rPr>
              <w:t>Confirms DB/storage backups and reports failures.</w:t>
            </w:r>
          </w:p>
        </w:tc>
      </w:tr>
      <w:tr>
        <w:tc>
          <w:tcPr>
            <w:tcW w:type="dxa" w:w="3456"/>
            <w:vAlign w:val="top"/>
          </w:tcPr>
          <w:p>
            <w:r/>
            <w:r>
              <w:rPr>
                <w:b w:val="0"/>
                <w:sz w:val="17"/>
              </w:rPr>
              <w:t>Weekly</w:t>
            </w:r>
          </w:p>
        </w:tc>
        <w:tc>
          <w:tcPr>
            <w:tcW w:type="dxa" w:w="3456"/>
            <w:vAlign w:val="top"/>
          </w:tcPr>
          <w:p>
            <w:r/>
            <w:r>
              <w:rPr>
                <w:b w:val="0"/>
                <w:sz w:val="17"/>
              </w:rPr>
              <w:t>Disaster recovery restore drill metadata</w:t>
            </w:r>
          </w:p>
        </w:tc>
        <w:tc>
          <w:tcPr>
            <w:tcW w:type="dxa" w:w="3456"/>
            <w:vAlign w:val="top"/>
          </w:tcPr>
          <w:p>
            <w:r/>
            <w:r>
              <w:rPr>
                <w:b w:val="0"/>
                <w:sz w:val="17"/>
              </w:rPr>
              <w:t>Records last tested restore status.</w:t>
            </w:r>
          </w:p>
        </w:tc>
      </w:tr>
    </w:tbl>
    <w:p/>
    <w:p>
      <w:pPr>
        <w:pStyle w:val="Heading1"/>
      </w:pPr>
      <w:r>
        <w:t>10. Database Tables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Table</w:t>
            </w:r>
          </w:p>
        </w:tc>
        <w:tc>
          <w:tcPr>
            <w:tcW w:type="dxa" w:w="5184"/>
            <w:shd w:fill="D9EAF7"/>
            <w:vAlign w:val="center"/>
          </w:tcPr>
          <w:p>
            <w:r/>
            <w:r>
              <w:rPr>
                <w:b/>
                <w:sz w:val="17"/>
              </w:rPr>
              <w:t>Purpose</w:t>
            </w:r>
          </w:p>
        </w:tc>
      </w:tr>
      <w:tr>
        <w:tc>
          <w:tcPr>
            <w:tcW w:type="dxa" w:w="5184"/>
            <w:vAlign w:val="top"/>
          </w:tcPr>
          <w:p>
            <w:r/>
            <w:r>
              <w:rPr>
                <w:b w:val="0"/>
                <w:sz w:val="17"/>
              </w:rPr>
              <w:t>jobs</w:t>
            </w:r>
          </w:p>
        </w:tc>
        <w:tc>
          <w:tcPr>
            <w:tcW w:type="dxa" w:w="5184"/>
            <w:vAlign w:val="top"/>
          </w:tcPr>
          <w:p>
            <w:r/>
            <w:r>
              <w:rPr>
                <w:b w:val="0"/>
                <w:sz w:val="17"/>
              </w:rPr>
              <w:t>Laravel/default queue job table for pending jobs if database queue is used.</w:t>
            </w:r>
          </w:p>
        </w:tc>
      </w:tr>
      <w:tr>
        <w:tc>
          <w:tcPr>
            <w:tcW w:type="dxa" w:w="5184"/>
            <w:vAlign w:val="top"/>
          </w:tcPr>
          <w:p>
            <w:r/>
            <w:r>
              <w:rPr>
                <w:b w:val="0"/>
                <w:sz w:val="17"/>
              </w:rPr>
              <w:t>failed_jobs</w:t>
            </w:r>
          </w:p>
        </w:tc>
        <w:tc>
          <w:tcPr>
            <w:tcW w:type="dxa" w:w="5184"/>
            <w:vAlign w:val="top"/>
          </w:tcPr>
          <w:p>
            <w:r/>
            <w:r>
              <w:rPr>
                <w:b w:val="0"/>
                <w:sz w:val="17"/>
              </w:rPr>
              <w:t>Failed job records with payload and exception summary.</w:t>
            </w:r>
          </w:p>
        </w:tc>
      </w:tr>
      <w:tr>
        <w:tc>
          <w:tcPr>
            <w:tcW w:type="dxa" w:w="5184"/>
            <w:vAlign w:val="top"/>
          </w:tcPr>
          <w:p>
            <w:r/>
            <w:r>
              <w:rPr>
                <w:b w:val="0"/>
                <w:sz w:val="17"/>
              </w:rPr>
              <w:t>dead_letter_jobs</w:t>
            </w:r>
          </w:p>
        </w:tc>
        <w:tc>
          <w:tcPr>
            <w:tcW w:type="dxa" w:w="5184"/>
            <w:vAlign w:val="top"/>
          </w:tcPr>
          <w:p>
            <w:r/>
            <w:r>
              <w:rPr>
                <w:b w:val="0"/>
                <w:sz w:val="17"/>
              </w:rPr>
              <w:t>Final failed jobs requiring operator/admin review.</w:t>
            </w:r>
          </w:p>
        </w:tc>
      </w:tr>
      <w:tr>
        <w:tc>
          <w:tcPr>
            <w:tcW w:type="dxa" w:w="5184"/>
            <w:vAlign w:val="top"/>
          </w:tcPr>
          <w:p>
            <w:r/>
            <w:r>
              <w:rPr>
                <w:b w:val="0"/>
                <w:sz w:val="17"/>
              </w:rPr>
              <w:t>job_processing_attempts</w:t>
            </w:r>
          </w:p>
        </w:tc>
        <w:tc>
          <w:tcPr>
            <w:tcW w:type="dxa" w:w="5184"/>
            <w:vAlign w:val="top"/>
          </w:tcPr>
          <w:p>
            <w:r/>
            <w:r>
              <w:rPr>
                <w:b w:val="0"/>
                <w:sz w:val="17"/>
              </w:rPr>
              <w:t>Detailed attempt records for important jobs.</w:t>
            </w:r>
          </w:p>
        </w:tc>
      </w:tr>
      <w:tr>
        <w:tc>
          <w:tcPr>
            <w:tcW w:type="dxa" w:w="5184"/>
            <w:vAlign w:val="top"/>
          </w:tcPr>
          <w:p>
            <w:r/>
            <w:r>
              <w:rPr>
                <w:b w:val="0"/>
                <w:sz w:val="17"/>
              </w:rPr>
              <w:t>webhook_events</w:t>
            </w:r>
          </w:p>
        </w:tc>
        <w:tc>
          <w:tcPr>
            <w:tcW w:type="dxa" w:w="5184"/>
            <w:vAlign w:val="top"/>
          </w:tcPr>
          <w:p>
            <w:r/>
            <w:r>
              <w:rPr>
                <w:b w:val="0"/>
                <w:sz w:val="17"/>
              </w:rPr>
              <w:t>Stored Stripe and external webhooks, verified before processing.</w:t>
            </w:r>
          </w:p>
        </w:tc>
      </w:tr>
      <w:tr>
        <w:tc>
          <w:tcPr>
            <w:tcW w:type="dxa" w:w="5184"/>
            <w:vAlign w:val="top"/>
          </w:tcPr>
          <w:p>
            <w:r/>
            <w:r>
              <w:rPr>
                <w:b w:val="0"/>
                <w:sz w:val="17"/>
              </w:rPr>
              <w:t>webhook_processing_attempts</w:t>
            </w:r>
          </w:p>
        </w:tc>
        <w:tc>
          <w:tcPr>
            <w:tcW w:type="dxa" w:w="5184"/>
            <w:vAlign w:val="top"/>
          </w:tcPr>
          <w:p>
            <w:r/>
            <w:r>
              <w:rPr>
                <w:b w:val="0"/>
                <w:sz w:val="17"/>
              </w:rPr>
              <w:t>Per-attempt processing records and errors.</w:t>
            </w:r>
          </w:p>
        </w:tc>
      </w:tr>
      <w:tr>
        <w:tc>
          <w:tcPr>
            <w:tcW w:type="dxa" w:w="5184"/>
            <w:vAlign w:val="top"/>
          </w:tcPr>
          <w:p>
            <w:r/>
            <w:r>
              <w:rPr>
                <w:b w:val="0"/>
                <w:sz w:val="17"/>
              </w:rPr>
              <w:t>system_health_checks</w:t>
            </w:r>
          </w:p>
        </w:tc>
        <w:tc>
          <w:tcPr>
            <w:tcW w:type="dxa" w:w="5184"/>
            <w:vAlign w:val="top"/>
          </w:tcPr>
          <w:p>
            <w:r/>
            <w:r>
              <w:rPr>
                <w:b w:val="0"/>
                <w:sz w:val="17"/>
              </w:rPr>
              <w:t>Health check snapshots for DB, Redis, queues, storage, workers.</w:t>
            </w:r>
          </w:p>
        </w:tc>
      </w:tr>
      <w:tr>
        <w:tc>
          <w:tcPr>
            <w:tcW w:type="dxa" w:w="5184"/>
            <w:vAlign w:val="top"/>
          </w:tcPr>
          <w:p>
            <w:r/>
            <w:r>
              <w:rPr>
                <w:b w:val="0"/>
                <w:sz w:val="17"/>
              </w:rPr>
              <w:t>reconciliation_reports</w:t>
            </w:r>
          </w:p>
        </w:tc>
        <w:tc>
          <w:tcPr>
            <w:tcW w:type="dxa" w:w="5184"/>
            <w:vAlign w:val="top"/>
          </w:tcPr>
          <w:p>
            <w:r/>
            <w:r>
              <w:rPr>
                <w:b w:val="0"/>
                <w:sz w:val="17"/>
              </w:rPr>
              <w:t>Stripe/order/ledger/wallet/payout reconciliation summaries.</w:t>
            </w:r>
          </w:p>
        </w:tc>
      </w:tr>
      <w:tr>
        <w:tc>
          <w:tcPr>
            <w:tcW w:type="dxa" w:w="5184"/>
            <w:vAlign w:val="top"/>
          </w:tcPr>
          <w:p>
            <w:r/>
            <w:r>
              <w:rPr>
                <w:b w:val="0"/>
                <w:sz w:val="17"/>
              </w:rPr>
              <w:t>reconciliation_report_items</w:t>
            </w:r>
          </w:p>
        </w:tc>
        <w:tc>
          <w:tcPr>
            <w:tcW w:type="dxa" w:w="5184"/>
            <w:vAlign w:val="top"/>
          </w:tcPr>
          <w:p>
            <w:r/>
            <w:r>
              <w:rPr>
                <w:b w:val="0"/>
                <w:sz w:val="17"/>
              </w:rPr>
              <w:t>Detailed mismatch findings and resolution status.</w:t>
            </w:r>
          </w:p>
        </w:tc>
      </w:tr>
      <w:tr>
        <w:tc>
          <w:tcPr>
            <w:tcW w:type="dxa" w:w="5184"/>
            <w:vAlign w:val="top"/>
          </w:tcPr>
          <w:p>
            <w:r/>
            <w:r>
              <w:rPr>
                <w:b w:val="0"/>
                <w:sz w:val="17"/>
              </w:rPr>
              <w:t>backup_runs</w:t>
            </w:r>
          </w:p>
        </w:tc>
        <w:tc>
          <w:tcPr>
            <w:tcW w:type="dxa" w:w="5184"/>
            <w:vAlign w:val="top"/>
          </w:tcPr>
          <w:p>
            <w:r/>
            <w:r>
              <w:rPr>
                <w:b w:val="0"/>
                <w:sz w:val="17"/>
              </w:rPr>
              <w:t>Database/storage backup records and verification status.</w:t>
            </w:r>
          </w:p>
        </w:tc>
      </w:tr>
      <w:tr>
        <w:tc>
          <w:tcPr>
            <w:tcW w:type="dxa" w:w="5184"/>
            <w:vAlign w:val="top"/>
          </w:tcPr>
          <w:p>
            <w:r/>
            <w:r>
              <w:rPr>
                <w:b w:val="0"/>
                <w:sz w:val="17"/>
              </w:rPr>
              <w:t>deployment_releases</w:t>
            </w:r>
          </w:p>
        </w:tc>
        <w:tc>
          <w:tcPr>
            <w:tcW w:type="dxa" w:w="5184"/>
            <w:vAlign w:val="top"/>
          </w:tcPr>
          <w:p>
            <w:r/>
            <w:r>
              <w:rPr>
                <w:b w:val="0"/>
                <w:sz w:val="17"/>
              </w:rPr>
              <w:t>Release/version deployment records and rollback metadata.</w:t>
            </w:r>
          </w:p>
        </w:tc>
      </w:tr>
      <w:tr>
        <w:tc>
          <w:tcPr>
            <w:tcW w:type="dxa" w:w="5184"/>
            <w:vAlign w:val="top"/>
          </w:tcPr>
          <w:p>
            <w:r/>
            <w:r>
              <w:rPr>
                <w:b w:val="0"/>
                <w:sz w:val="17"/>
              </w:rPr>
              <w:t>feature_flags</w:t>
            </w:r>
          </w:p>
        </w:tc>
        <w:tc>
          <w:tcPr>
            <w:tcW w:type="dxa" w:w="5184"/>
            <w:vAlign w:val="top"/>
          </w:tcPr>
          <w:p>
            <w:r/>
            <w:r>
              <w:rPr>
                <w:b w:val="0"/>
                <w:sz w:val="17"/>
              </w:rPr>
              <w:t>Safe enable/disable of major systems and staged rollout.</w:t>
            </w:r>
          </w:p>
        </w:tc>
      </w:tr>
    </w:tbl>
    <w:p/>
    <w:p>
      <w:pPr>
        <w:pStyle w:val="Heading1"/>
      </w:pPr>
      <w:r>
        <w:t>11. API Endpoints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Method</w:t>
            </w:r>
          </w:p>
        </w:tc>
        <w:tc>
          <w:tcPr>
            <w:tcW w:type="dxa" w:w="2592"/>
            <w:shd w:fill="D9EAF7"/>
            <w:vAlign w:val="center"/>
          </w:tcPr>
          <w:p>
            <w:r/>
            <w:r>
              <w:rPr>
                <w:b/>
                <w:sz w:val="17"/>
              </w:rPr>
              <w:t>Endpoint</w:t>
            </w:r>
          </w:p>
        </w:tc>
        <w:tc>
          <w:tcPr>
            <w:tcW w:type="dxa" w:w="2592"/>
            <w:shd w:fill="D9EAF7"/>
            <w:vAlign w:val="center"/>
          </w:tcPr>
          <w:p>
            <w:r/>
            <w:r>
              <w:rPr>
                <w:b/>
                <w:sz w:val="17"/>
              </w:rPr>
              <w:t>Purpose</w:t>
            </w:r>
          </w:p>
        </w:tc>
        <w:tc>
          <w:tcPr>
            <w:tcW w:type="dxa" w:w="2592"/>
            <w:shd w:fill="D9EAF7"/>
            <w:vAlign w:val="center"/>
          </w:tcPr>
          <w:p>
            <w:r/>
            <w:r>
              <w:rPr>
                <w:b/>
                <w:sz w:val="17"/>
              </w:rPr>
              <w:t>Permission</w:t>
            </w:r>
          </w:p>
        </w:tc>
      </w:tr>
      <w:tr>
        <w:tc>
          <w:tcPr>
            <w:tcW w:type="dxa" w:w="2592"/>
            <w:vAlign w:val="top"/>
          </w:tcPr>
          <w:p>
            <w:r/>
            <w:r>
              <w:rPr>
                <w:b w:val="0"/>
                <w:sz w:val="17"/>
              </w:rPr>
              <w:t>GET</w:t>
            </w:r>
          </w:p>
        </w:tc>
        <w:tc>
          <w:tcPr>
            <w:tcW w:type="dxa" w:w="2592"/>
            <w:vAlign w:val="top"/>
          </w:tcPr>
          <w:p>
            <w:r/>
            <w:r>
              <w:rPr>
                <w:b w:val="0"/>
                <w:sz w:val="17"/>
              </w:rPr>
              <w:t>/api/admin/ops/health</w:t>
            </w:r>
          </w:p>
        </w:tc>
        <w:tc>
          <w:tcPr>
            <w:tcW w:type="dxa" w:w="2592"/>
            <w:vAlign w:val="top"/>
          </w:tcPr>
          <w:p>
            <w:r/>
            <w:r>
              <w:rPr>
                <w:b w:val="0"/>
                <w:sz w:val="17"/>
              </w:rPr>
              <w:t>Return app, DB, queue, Redis, storage, and worker health summary.</w:t>
            </w:r>
          </w:p>
        </w:tc>
        <w:tc>
          <w:tcPr>
            <w:tcW w:type="dxa" w:w="2592"/>
            <w:vAlign w:val="top"/>
          </w:tcPr>
          <w:p>
            <w:r/>
            <w:r>
              <w:rPr>
                <w:b w:val="0"/>
                <w:sz w:val="17"/>
              </w:rPr>
              <w:t>admin</w:t>
            </w:r>
          </w:p>
        </w:tc>
      </w:tr>
      <w:tr>
        <w:tc>
          <w:tcPr>
            <w:tcW w:type="dxa" w:w="2592"/>
            <w:vAlign w:val="top"/>
          </w:tcPr>
          <w:p>
            <w:r/>
            <w:r>
              <w:rPr>
                <w:b w:val="0"/>
                <w:sz w:val="17"/>
              </w:rPr>
              <w:t>GET</w:t>
            </w:r>
          </w:p>
        </w:tc>
        <w:tc>
          <w:tcPr>
            <w:tcW w:type="dxa" w:w="2592"/>
            <w:vAlign w:val="top"/>
          </w:tcPr>
          <w:p>
            <w:r/>
            <w:r>
              <w:rPr>
                <w:b w:val="0"/>
                <w:sz w:val="17"/>
              </w:rPr>
              <w:t>/api/admin/ops/queues</w:t>
            </w:r>
          </w:p>
        </w:tc>
        <w:tc>
          <w:tcPr>
            <w:tcW w:type="dxa" w:w="2592"/>
            <w:vAlign w:val="top"/>
          </w:tcPr>
          <w:p>
            <w:r/>
            <w:r>
              <w:rPr>
                <w:b w:val="0"/>
                <w:sz w:val="17"/>
              </w:rPr>
              <w:t>Return queue depth, failed job counts, and worker lag.</w:t>
            </w:r>
          </w:p>
        </w:tc>
        <w:tc>
          <w:tcPr>
            <w:tcW w:type="dxa" w:w="2592"/>
            <w:vAlign w:val="top"/>
          </w:tcPr>
          <w:p>
            <w:r/>
            <w:r>
              <w:rPr>
                <w:b w:val="0"/>
                <w:sz w:val="17"/>
              </w:rPr>
              <w:t>admin</w:t>
            </w:r>
          </w:p>
        </w:tc>
      </w:tr>
      <w:tr>
        <w:tc>
          <w:tcPr>
            <w:tcW w:type="dxa" w:w="2592"/>
            <w:vAlign w:val="top"/>
          </w:tcPr>
          <w:p>
            <w:r/>
            <w:r>
              <w:rPr>
                <w:b w:val="0"/>
                <w:sz w:val="17"/>
              </w:rPr>
              <w:t>GET</w:t>
            </w:r>
          </w:p>
        </w:tc>
        <w:tc>
          <w:tcPr>
            <w:tcW w:type="dxa" w:w="2592"/>
            <w:vAlign w:val="top"/>
          </w:tcPr>
          <w:p>
            <w:r/>
            <w:r>
              <w:rPr>
                <w:b w:val="0"/>
                <w:sz w:val="17"/>
              </w:rPr>
              <w:t>/api/admin/ops/jobs/failed</w:t>
            </w:r>
          </w:p>
        </w:tc>
        <w:tc>
          <w:tcPr>
            <w:tcW w:type="dxa" w:w="2592"/>
            <w:vAlign w:val="top"/>
          </w:tcPr>
          <w:p>
            <w:r/>
            <w:r>
              <w:rPr>
                <w:b w:val="0"/>
                <w:sz w:val="17"/>
              </w:rPr>
              <w:t>List failed/dead-lettered jobs.</w:t>
            </w:r>
          </w:p>
        </w:tc>
        <w:tc>
          <w:tcPr>
            <w:tcW w:type="dxa" w:w="2592"/>
            <w:vAlign w:val="top"/>
          </w:tcPr>
          <w:p>
            <w:r/>
            <w:r>
              <w:rPr>
                <w:b w:val="0"/>
                <w:sz w:val="17"/>
              </w:rPr>
              <w:t>admin</w:t>
            </w:r>
          </w:p>
        </w:tc>
      </w:tr>
      <w:tr>
        <w:tc>
          <w:tcPr>
            <w:tcW w:type="dxa" w:w="2592"/>
            <w:vAlign w:val="top"/>
          </w:tcPr>
          <w:p>
            <w:r/>
            <w:r>
              <w:rPr>
                <w:b w:val="0"/>
                <w:sz w:val="17"/>
              </w:rPr>
              <w:t>POST</w:t>
            </w:r>
          </w:p>
        </w:tc>
        <w:tc>
          <w:tcPr>
            <w:tcW w:type="dxa" w:w="2592"/>
            <w:vAlign w:val="top"/>
          </w:tcPr>
          <w:p>
            <w:r/>
            <w:r>
              <w:rPr>
                <w:b w:val="0"/>
                <w:sz w:val="17"/>
              </w:rPr>
              <w:t>/api/admin/ops/jobs/{id}/retry</w:t>
            </w:r>
          </w:p>
        </w:tc>
        <w:tc>
          <w:tcPr>
            <w:tcW w:type="dxa" w:w="2592"/>
            <w:vAlign w:val="top"/>
          </w:tcPr>
          <w:p>
            <w:r/>
            <w:r>
              <w:rPr>
                <w:b w:val="0"/>
                <w:sz w:val="17"/>
              </w:rPr>
              <w:t>Retry a failed job after permission and safety checks.</w:t>
            </w:r>
          </w:p>
        </w:tc>
        <w:tc>
          <w:tcPr>
            <w:tcW w:type="dxa" w:w="2592"/>
            <w:vAlign w:val="top"/>
          </w:tcPr>
          <w:p>
            <w:r/>
            <w:r>
              <w:rPr>
                <w:b w:val="0"/>
                <w:sz w:val="17"/>
              </w:rPr>
              <w:t>admin</w:t>
            </w:r>
          </w:p>
        </w:tc>
      </w:tr>
      <w:tr>
        <w:tc>
          <w:tcPr>
            <w:tcW w:type="dxa" w:w="2592"/>
            <w:vAlign w:val="top"/>
          </w:tcPr>
          <w:p>
            <w:r/>
            <w:r>
              <w:rPr>
                <w:b w:val="0"/>
                <w:sz w:val="17"/>
              </w:rPr>
              <w:t>POST</w:t>
            </w:r>
          </w:p>
        </w:tc>
        <w:tc>
          <w:tcPr>
            <w:tcW w:type="dxa" w:w="2592"/>
            <w:vAlign w:val="top"/>
          </w:tcPr>
          <w:p>
            <w:r/>
            <w:r>
              <w:rPr>
                <w:b w:val="0"/>
                <w:sz w:val="17"/>
              </w:rPr>
              <w:t>/api/admin/ops/webhooks/{id}/replay</w:t>
            </w:r>
          </w:p>
        </w:tc>
        <w:tc>
          <w:tcPr>
            <w:tcW w:type="dxa" w:w="2592"/>
            <w:vAlign w:val="top"/>
          </w:tcPr>
          <w:p>
            <w:r/>
            <w:r>
              <w:rPr>
                <w:b w:val="0"/>
                <w:sz w:val="17"/>
              </w:rPr>
              <w:t>Replay a stored Stripe webhook event idempotently.</w:t>
            </w:r>
          </w:p>
        </w:tc>
        <w:tc>
          <w:tcPr>
            <w:tcW w:type="dxa" w:w="2592"/>
            <w:vAlign w:val="top"/>
          </w:tcPr>
          <w:p>
            <w:r/>
            <w:r>
              <w:rPr>
                <w:b w:val="0"/>
                <w:sz w:val="17"/>
              </w:rPr>
              <w:t>admin</w:t>
            </w:r>
          </w:p>
        </w:tc>
      </w:tr>
      <w:tr>
        <w:tc>
          <w:tcPr>
            <w:tcW w:type="dxa" w:w="2592"/>
            <w:vAlign w:val="top"/>
          </w:tcPr>
          <w:p>
            <w:r/>
            <w:r>
              <w:rPr>
                <w:b w:val="0"/>
                <w:sz w:val="17"/>
              </w:rPr>
              <w:t>GET</w:t>
            </w:r>
          </w:p>
        </w:tc>
        <w:tc>
          <w:tcPr>
            <w:tcW w:type="dxa" w:w="2592"/>
            <w:vAlign w:val="top"/>
          </w:tcPr>
          <w:p>
            <w:r/>
            <w:r>
              <w:rPr>
                <w:b w:val="0"/>
                <w:sz w:val="17"/>
              </w:rPr>
              <w:t>/api/admin/ops/reconciliation</w:t>
            </w:r>
          </w:p>
        </w:tc>
        <w:tc>
          <w:tcPr>
            <w:tcW w:type="dxa" w:w="2592"/>
            <w:vAlign w:val="top"/>
          </w:tcPr>
          <w:p>
            <w:r/>
            <w:r>
              <w:rPr>
                <w:b w:val="0"/>
                <w:sz w:val="17"/>
              </w:rPr>
              <w:t>View latest reconciliation report status.</w:t>
            </w:r>
          </w:p>
        </w:tc>
        <w:tc>
          <w:tcPr>
            <w:tcW w:type="dxa" w:w="2592"/>
            <w:vAlign w:val="top"/>
          </w:tcPr>
          <w:p>
            <w:r/>
            <w:r>
              <w:rPr>
                <w:b w:val="0"/>
                <w:sz w:val="17"/>
              </w:rPr>
              <w:t>admin</w:t>
            </w:r>
          </w:p>
        </w:tc>
      </w:tr>
      <w:tr>
        <w:tc>
          <w:tcPr>
            <w:tcW w:type="dxa" w:w="2592"/>
            <w:vAlign w:val="top"/>
          </w:tcPr>
          <w:p>
            <w:r/>
            <w:r>
              <w:rPr>
                <w:b w:val="0"/>
                <w:sz w:val="17"/>
              </w:rPr>
              <w:t>POST</w:t>
            </w:r>
          </w:p>
        </w:tc>
        <w:tc>
          <w:tcPr>
            <w:tcW w:type="dxa" w:w="2592"/>
            <w:vAlign w:val="top"/>
          </w:tcPr>
          <w:p>
            <w:r/>
            <w:r>
              <w:rPr>
                <w:b w:val="0"/>
                <w:sz w:val="17"/>
              </w:rPr>
              <w:t>/api/admin/ops/reconciliation/run</w:t>
            </w:r>
          </w:p>
        </w:tc>
        <w:tc>
          <w:tcPr>
            <w:tcW w:type="dxa" w:w="2592"/>
            <w:vAlign w:val="top"/>
          </w:tcPr>
          <w:p>
            <w:r/>
            <w:r>
              <w:rPr>
                <w:b w:val="0"/>
                <w:sz w:val="17"/>
              </w:rPr>
              <w:t>Queue manual reconciliation job.</w:t>
            </w:r>
          </w:p>
        </w:tc>
        <w:tc>
          <w:tcPr>
            <w:tcW w:type="dxa" w:w="2592"/>
            <w:vAlign w:val="top"/>
          </w:tcPr>
          <w:p>
            <w:r/>
            <w:r>
              <w:rPr>
                <w:b w:val="0"/>
                <w:sz w:val="17"/>
              </w:rPr>
              <w:t>super_admin</w:t>
            </w:r>
          </w:p>
        </w:tc>
      </w:tr>
      <w:tr>
        <w:tc>
          <w:tcPr>
            <w:tcW w:type="dxa" w:w="2592"/>
            <w:vAlign w:val="top"/>
          </w:tcPr>
          <w:p>
            <w:r/>
            <w:r>
              <w:rPr>
                <w:b w:val="0"/>
                <w:sz w:val="17"/>
              </w:rPr>
              <w:t>GET</w:t>
            </w:r>
          </w:p>
        </w:tc>
        <w:tc>
          <w:tcPr>
            <w:tcW w:type="dxa" w:w="2592"/>
            <w:vAlign w:val="top"/>
          </w:tcPr>
          <w:p>
            <w:r/>
            <w:r>
              <w:rPr>
                <w:b w:val="0"/>
                <w:sz w:val="17"/>
              </w:rPr>
              <w:t>/api/admin/ops/backups</w:t>
            </w:r>
          </w:p>
        </w:tc>
        <w:tc>
          <w:tcPr>
            <w:tcW w:type="dxa" w:w="2592"/>
            <w:vAlign w:val="top"/>
          </w:tcPr>
          <w:p>
            <w:r/>
            <w:r>
              <w:rPr>
                <w:b w:val="0"/>
                <w:sz w:val="17"/>
              </w:rPr>
              <w:t>View latest backup and restore-check metadata.</w:t>
            </w:r>
          </w:p>
        </w:tc>
        <w:tc>
          <w:tcPr>
            <w:tcW w:type="dxa" w:w="2592"/>
            <w:vAlign w:val="top"/>
          </w:tcPr>
          <w:p>
            <w:r/>
            <w:r>
              <w:rPr>
                <w:b w:val="0"/>
                <w:sz w:val="17"/>
              </w:rPr>
              <w:t>admin</w:t>
            </w:r>
          </w:p>
        </w:tc>
      </w:tr>
    </w:tbl>
    <w:p/>
    <w:p>
      <w:pPr>
        <w:pStyle w:val="Heading1"/>
      </w:pPr>
      <w:r>
        <w:t>12. Events Emitted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Event</w:t>
            </w:r>
          </w:p>
        </w:tc>
        <w:tc>
          <w:tcPr>
            <w:tcW w:type="dxa" w:w="3456"/>
            <w:shd w:fill="D9EAF7"/>
            <w:vAlign w:val="center"/>
          </w:tcPr>
          <w:p>
            <w:r/>
            <w:r>
              <w:rPr>
                <w:b/>
                <w:sz w:val="17"/>
              </w:rPr>
              <w:t>Trigger</w:t>
            </w:r>
          </w:p>
        </w:tc>
        <w:tc>
          <w:tcPr>
            <w:tcW w:type="dxa" w:w="3456"/>
            <w:shd w:fill="D9EAF7"/>
            <w:vAlign w:val="center"/>
          </w:tcPr>
          <w:p>
            <w:r/>
            <w:r>
              <w:rPr>
                <w:b/>
                <w:sz w:val="17"/>
              </w:rPr>
              <w:t>Side Effects</w:t>
            </w:r>
          </w:p>
        </w:tc>
      </w:tr>
      <w:tr>
        <w:tc>
          <w:tcPr>
            <w:tcW w:type="dxa" w:w="3456"/>
            <w:vAlign w:val="top"/>
          </w:tcPr>
          <w:p>
            <w:r/>
            <w:r>
              <w:rPr>
                <w:b w:val="0"/>
                <w:sz w:val="17"/>
              </w:rPr>
              <w:t>ops.job.failed</w:t>
            </w:r>
          </w:p>
        </w:tc>
        <w:tc>
          <w:tcPr>
            <w:tcW w:type="dxa" w:w="3456"/>
            <w:vAlign w:val="top"/>
          </w:tcPr>
          <w:p>
            <w:r/>
            <w:r>
              <w:rPr>
                <w:b w:val="0"/>
                <w:sz w:val="17"/>
              </w:rPr>
              <w:t>A job reached final failure or dead-letter state.</w:t>
            </w:r>
          </w:p>
        </w:tc>
        <w:tc>
          <w:tcPr>
            <w:tcW w:type="dxa" w:w="3456"/>
            <w:vAlign w:val="top"/>
          </w:tcPr>
          <w:p>
            <w:r/>
            <w:r>
              <w:rPr>
                <w:b w:val="0"/>
                <w:sz w:val="17"/>
              </w:rPr>
              <w:t>Admin notification, support review, retry decision.</w:t>
            </w:r>
          </w:p>
        </w:tc>
      </w:tr>
      <w:tr>
        <w:tc>
          <w:tcPr>
            <w:tcW w:type="dxa" w:w="3456"/>
            <w:vAlign w:val="top"/>
          </w:tcPr>
          <w:p>
            <w:r/>
            <w:r>
              <w:rPr>
                <w:b w:val="0"/>
                <w:sz w:val="17"/>
              </w:rPr>
              <w:t>ops.job.retried</w:t>
            </w:r>
          </w:p>
        </w:tc>
        <w:tc>
          <w:tcPr>
            <w:tcW w:type="dxa" w:w="3456"/>
            <w:vAlign w:val="top"/>
          </w:tcPr>
          <w:p>
            <w:r/>
            <w:r>
              <w:rPr>
                <w:b w:val="0"/>
                <w:sz w:val="17"/>
              </w:rPr>
              <w:t>Admin/system requeued a failed job.</w:t>
            </w:r>
          </w:p>
        </w:tc>
        <w:tc>
          <w:tcPr>
            <w:tcW w:type="dxa" w:w="3456"/>
            <w:vAlign w:val="top"/>
          </w:tcPr>
          <w:p>
            <w:r/>
            <w:r>
              <w:rPr>
                <w:b w:val="0"/>
                <w:sz w:val="17"/>
              </w:rPr>
              <w:t>Audit log and job attempt record.</w:t>
            </w:r>
          </w:p>
        </w:tc>
      </w:tr>
      <w:tr>
        <w:tc>
          <w:tcPr>
            <w:tcW w:type="dxa" w:w="3456"/>
            <w:vAlign w:val="top"/>
          </w:tcPr>
          <w:p>
            <w:r/>
            <w:r>
              <w:rPr>
                <w:b w:val="0"/>
                <w:sz w:val="17"/>
              </w:rPr>
              <w:t>ops.queue.lag_detected</w:t>
            </w:r>
          </w:p>
        </w:tc>
        <w:tc>
          <w:tcPr>
            <w:tcW w:type="dxa" w:w="3456"/>
            <w:vAlign w:val="top"/>
          </w:tcPr>
          <w:p>
            <w:r/>
            <w:r>
              <w:rPr>
                <w:b w:val="0"/>
                <w:sz w:val="17"/>
              </w:rPr>
              <w:t>Queue wait time exceeds threshold.</w:t>
            </w:r>
          </w:p>
        </w:tc>
        <w:tc>
          <w:tcPr>
            <w:tcW w:type="dxa" w:w="3456"/>
            <w:vAlign w:val="top"/>
          </w:tcPr>
          <w:p>
            <w:r/>
            <w:r>
              <w:rPr>
                <w:b w:val="0"/>
                <w:sz w:val="17"/>
              </w:rPr>
              <w:t>Ops alert and dashboard warning.</w:t>
            </w:r>
          </w:p>
        </w:tc>
      </w:tr>
      <w:tr>
        <w:tc>
          <w:tcPr>
            <w:tcW w:type="dxa" w:w="3456"/>
            <w:vAlign w:val="top"/>
          </w:tcPr>
          <w:p>
            <w:r/>
            <w:r>
              <w:rPr>
                <w:b w:val="0"/>
                <w:sz w:val="17"/>
              </w:rPr>
              <w:t>ops.webhook.replayed</w:t>
            </w:r>
          </w:p>
        </w:tc>
        <w:tc>
          <w:tcPr>
            <w:tcW w:type="dxa" w:w="3456"/>
            <w:vAlign w:val="top"/>
          </w:tcPr>
          <w:p>
            <w:r/>
            <w:r>
              <w:rPr>
                <w:b w:val="0"/>
                <w:sz w:val="17"/>
              </w:rPr>
              <w:t>Stored webhook replay requested.</w:t>
            </w:r>
          </w:p>
        </w:tc>
        <w:tc>
          <w:tcPr>
            <w:tcW w:type="dxa" w:w="3456"/>
            <w:vAlign w:val="top"/>
          </w:tcPr>
          <w:p>
            <w:r/>
            <w:r>
              <w:rPr>
                <w:b w:val="0"/>
                <w:sz w:val="17"/>
              </w:rPr>
              <w:t>Audit log and webhook processing attempt.</w:t>
            </w:r>
          </w:p>
        </w:tc>
      </w:tr>
      <w:tr>
        <w:tc>
          <w:tcPr>
            <w:tcW w:type="dxa" w:w="3456"/>
            <w:vAlign w:val="top"/>
          </w:tcPr>
          <w:p>
            <w:r/>
            <w:r>
              <w:rPr>
                <w:b w:val="0"/>
                <w:sz w:val="17"/>
              </w:rPr>
              <w:t>ops.reconciliation.completed</w:t>
            </w:r>
          </w:p>
        </w:tc>
        <w:tc>
          <w:tcPr>
            <w:tcW w:type="dxa" w:w="3456"/>
            <w:vAlign w:val="top"/>
          </w:tcPr>
          <w:p>
            <w:r/>
            <w:r>
              <w:rPr>
                <w:b w:val="0"/>
                <w:sz w:val="17"/>
              </w:rPr>
              <w:t>Scheduled/manual reconciliation completed.</w:t>
            </w:r>
          </w:p>
        </w:tc>
        <w:tc>
          <w:tcPr>
            <w:tcW w:type="dxa" w:w="3456"/>
            <w:vAlign w:val="top"/>
          </w:tcPr>
          <w:p>
            <w:r/>
            <w:r>
              <w:rPr>
                <w:b w:val="0"/>
                <w:sz w:val="17"/>
              </w:rPr>
              <w:t>Admin report and mismatch flags if needed.</w:t>
            </w:r>
          </w:p>
        </w:tc>
      </w:tr>
      <w:tr>
        <w:tc>
          <w:tcPr>
            <w:tcW w:type="dxa" w:w="3456"/>
            <w:vAlign w:val="top"/>
          </w:tcPr>
          <w:p>
            <w:r/>
            <w:r>
              <w:rPr>
                <w:b w:val="0"/>
                <w:sz w:val="17"/>
              </w:rPr>
              <w:t>ops.reconciliation.mismatch_detected</w:t>
            </w:r>
          </w:p>
        </w:tc>
        <w:tc>
          <w:tcPr>
            <w:tcW w:type="dxa" w:w="3456"/>
            <w:vAlign w:val="top"/>
          </w:tcPr>
          <w:p>
            <w:r/>
            <w:r>
              <w:rPr>
                <w:b w:val="0"/>
                <w:sz w:val="17"/>
              </w:rPr>
              <w:t>Ledger/Stripe/order mismatch detected.</w:t>
            </w:r>
          </w:p>
        </w:tc>
        <w:tc>
          <w:tcPr>
            <w:tcW w:type="dxa" w:w="3456"/>
            <w:vAlign w:val="top"/>
          </w:tcPr>
          <w:p>
            <w:r/>
            <w:r>
              <w:rPr>
                <w:b w:val="0"/>
                <w:sz w:val="17"/>
              </w:rPr>
              <w:t>Admin alert and support case if critical.</w:t>
            </w:r>
          </w:p>
        </w:tc>
      </w:tr>
      <w:tr>
        <w:tc>
          <w:tcPr>
            <w:tcW w:type="dxa" w:w="3456"/>
            <w:vAlign w:val="top"/>
          </w:tcPr>
          <w:p>
            <w:r/>
            <w:r>
              <w:rPr>
                <w:b w:val="0"/>
                <w:sz w:val="17"/>
              </w:rPr>
              <w:t>ops.backup.failed</w:t>
            </w:r>
          </w:p>
        </w:tc>
        <w:tc>
          <w:tcPr>
            <w:tcW w:type="dxa" w:w="3456"/>
            <w:vAlign w:val="top"/>
          </w:tcPr>
          <w:p>
            <w:r/>
            <w:r>
              <w:rPr>
                <w:b w:val="0"/>
                <w:sz w:val="17"/>
              </w:rPr>
              <w:t>Backup or backup verification failed.</w:t>
            </w:r>
          </w:p>
        </w:tc>
        <w:tc>
          <w:tcPr>
            <w:tcW w:type="dxa" w:w="3456"/>
            <w:vAlign w:val="top"/>
          </w:tcPr>
          <w:p>
            <w:r/>
            <w:r>
              <w:rPr>
                <w:b w:val="0"/>
                <w:sz w:val="17"/>
              </w:rPr>
              <w:t>Critical alert.</w:t>
            </w:r>
          </w:p>
        </w:tc>
      </w:tr>
      <w:tr>
        <w:tc>
          <w:tcPr>
            <w:tcW w:type="dxa" w:w="3456"/>
            <w:vAlign w:val="top"/>
          </w:tcPr>
          <w:p>
            <w:r/>
            <w:r>
              <w:rPr>
                <w:b w:val="0"/>
                <w:sz w:val="17"/>
              </w:rPr>
              <w:t>ops.health.degraded</w:t>
            </w:r>
          </w:p>
        </w:tc>
        <w:tc>
          <w:tcPr>
            <w:tcW w:type="dxa" w:w="3456"/>
            <w:vAlign w:val="top"/>
          </w:tcPr>
          <w:p>
            <w:r/>
            <w:r>
              <w:rPr>
                <w:b w:val="0"/>
                <w:sz w:val="17"/>
              </w:rPr>
              <w:t>DB/Redis/storage/queue health degraded.</w:t>
            </w:r>
          </w:p>
        </w:tc>
        <w:tc>
          <w:tcPr>
            <w:tcW w:type="dxa" w:w="3456"/>
            <w:vAlign w:val="top"/>
          </w:tcPr>
          <w:p>
            <w:r/>
            <w:r>
              <w:rPr>
                <w:b w:val="0"/>
                <w:sz w:val="17"/>
              </w:rPr>
              <w:t>Incident alert.</w:t>
            </w:r>
          </w:p>
        </w:tc>
      </w:tr>
    </w:tbl>
    <w:p/>
    <w:p>
      <w:pPr>
        <w:pStyle w:val="Heading1"/>
      </w:pPr>
      <w:r>
        <w:t>13. Security Rules</w:t>
      </w:r>
    </w:p>
    <w:p>
      <w:pPr>
        <w:pStyle w:val="ListBullet"/>
      </w:pPr>
      <w:r>
        <w:t>Ops endpoints require admin or super_admin permissions.</w:t>
      </w:r>
    </w:p>
    <w:p>
      <w:pPr>
        <w:pStyle w:val="ListBullet"/>
      </w:pPr>
      <w:r>
        <w:t>Webhook replay requires super_admin or explicit ops permission and writes audit logs.</w:t>
      </w:r>
    </w:p>
    <w:p>
      <w:pPr>
        <w:pStyle w:val="ListBullet"/>
      </w:pPr>
      <w:r>
        <w:t>Job payload views must redact secrets, tokens, API keys, and claim codes.</w:t>
      </w:r>
    </w:p>
    <w:p>
      <w:pPr>
        <w:pStyle w:val="ListBullet"/>
      </w:pPr>
      <w:r>
        <w:t>No failed-job retry may bypass idempotency or state machine checks.</w:t>
      </w:r>
    </w:p>
    <w:p>
      <w:pPr>
        <w:pStyle w:val="ListBullet"/>
      </w:pPr>
      <w:r>
        <w:t>Reconciliation jobs are read/flag-first; they do not directly edit immutable financial records.</w:t>
      </w:r>
    </w:p>
    <w:p>
      <w:pPr>
        <w:pStyle w:val="ListBullet"/>
      </w:pPr>
      <w:r>
        <w:t>Backup metadata must not expose storage credentials or signed URLs to unauthorized users.</w:t>
      </w:r>
    </w:p>
    <w:p>
      <w:pPr>
        <w:pStyle w:val="Heading1"/>
      </w:pPr>
      <w:r>
        <w:t>14. Observability + Alerting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Metric</w:t>
            </w:r>
          </w:p>
        </w:tc>
        <w:tc>
          <w:tcPr>
            <w:tcW w:type="dxa" w:w="3456"/>
            <w:shd w:fill="D9EAF7"/>
            <w:vAlign w:val="center"/>
          </w:tcPr>
          <w:p>
            <w:r/>
            <w:r>
              <w:rPr>
                <w:b/>
                <w:sz w:val="17"/>
              </w:rPr>
              <w:t>Purpose</w:t>
            </w:r>
          </w:p>
        </w:tc>
        <w:tc>
          <w:tcPr>
            <w:tcW w:type="dxa" w:w="3456"/>
            <w:shd w:fill="D9EAF7"/>
            <w:vAlign w:val="center"/>
          </w:tcPr>
          <w:p>
            <w:r/>
            <w:r>
              <w:rPr>
                <w:b/>
                <w:sz w:val="17"/>
              </w:rPr>
              <w:t>Alert Threshold</w:t>
            </w:r>
          </w:p>
        </w:tc>
      </w:tr>
      <w:tr>
        <w:tc>
          <w:tcPr>
            <w:tcW w:type="dxa" w:w="3456"/>
            <w:vAlign w:val="top"/>
          </w:tcPr>
          <w:p>
            <w:r/>
            <w:r>
              <w:rPr>
                <w:b w:val="0"/>
                <w:sz w:val="17"/>
              </w:rPr>
              <w:t>Queue depth by queue</w:t>
            </w:r>
          </w:p>
        </w:tc>
        <w:tc>
          <w:tcPr>
            <w:tcW w:type="dxa" w:w="3456"/>
            <w:vAlign w:val="top"/>
          </w:tcPr>
          <w:p>
            <w:r/>
            <w:r>
              <w:rPr>
                <w:b w:val="0"/>
                <w:sz w:val="17"/>
              </w:rPr>
              <w:t>Detect bottlenecks and broken workers.</w:t>
            </w:r>
          </w:p>
        </w:tc>
        <w:tc>
          <w:tcPr>
            <w:tcW w:type="dxa" w:w="3456"/>
            <w:vAlign w:val="top"/>
          </w:tcPr>
          <w:p>
            <w:r/>
            <w:r>
              <w:rPr>
                <w:b w:val="0"/>
                <w:sz w:val="17"/>
              </w:rPr>
              <w:t>Sustained growth over configured threshold.</w:t>
            </w:r>
          </w:p>
        </w:tc>
      </w:tr>
      <w:tr>
        <w:tc>
          <w:tcPr>
            <w:tcW w:type="dxa" w:w="3456"/>
            <w:vAlign w:val="top"/>
          </w:tcPr>
          <w:p>
            <w:r/>
            <w:r>
              <w:rPr>
                <w:b w:val="0"/>
                <w:sz w:val="17"/>
              </w:rPr>
              <w:t>Oldest queued job age</w:t>
            </w:r>
          </w:p>
        </w:tc>
        <w:tc>
          <w:tcPr>
            <w:tcW w:type="dxa" w:w="3456"/>
            <w:vAlign w:val="top"/>
          </w:tcPr>
          <w:p>
            <w:r/>
            <w:r>
              <w:rPr>
                <w:b w:val="0"/>
                <w:sz w:val="17"/>
              </w:rPr>
              <w:t>Detect delayed delivery.</w:t>
            </w:r>
          </w:p>
        </w:tc>
        <w:tc>
          <w:tcPr>
            <w:tcW w:type="dxa" w:w="3456"/>
            <w:vAlign w:val="top"/>
          </w:tcPr>
          <w:p>
            <w:r/>
            <w:r>
              <w:rPr>
                <w:b w:val="0"/>
                <w:sz w:val="17"/>
              </w:rPr>
              <w:t>Critical queues over 2-5 minutes.</w:t>
            </w:r>
          </w:p>
        </w:tc>
      </w:tr>
      <w:tr>
        <w:tc>
          <w:tcPr>
            <w:tcW w:type="dxa" w:w="3456"/>
            <w:vAlign w:val="top"/>
          </w:tcPr>
          <w:p>
            <w:r/>
            <w:r>
              <w:rPr>
                <w:b w:val="0"/>
                <w:sz w:val="17"/>
              </w:rPr>
              <w:t>Webhook failures</w:t>
            </w:r>
          </w:p>
        </w:tc>
        <w:tc>
          <w:tcPr>
            <w:tcW w:type="dxa" w:w="3456"/>
            <w:vAlign w:val="top"/>
          </w:tcPr>
          <w:p>
            <w:r/>
            <w:r>
              <w:rPr>
                <w:b w:val="0"/>
                <w:sz w:val="17"/>
              </w:rPr>
              <w:t>Detect payment processing risk.</w:t>
            </w:r>
          </w:p>
        </w:tc>
        <w:tc>
          <w:tcPr>
            <w:tcW w:type="dxa" w:w="3456"/>
            <w:vAlign w:val="top"/>
          </w:tcPr>
          <w:p>
            <w:r/>
            <w:r>
              <w:rPr>
                <w:b w:val="0"/>
                <w:sz w:val="17"/>
              </w:rPr>
              <w:t>Any critical webhook final failure.</w:t>
            </w:r>
          </w:p>
        </w:tc>
      </w:tr>
      <w:tr>
        <w:tc>
          <w:tcPr>
            <w:tcW w:type="dxa" w:w="3456"/>
            <w:vAlign w:val="top"/>
          </w:tcPr>
          <w:p>
            <w:r/>
            <w:r>
              <w:rPr>
                <w:b w:val="0"/>
                <w:sz w:val="17"/>
              </w:rPr>
              <w:t>Order paid to entitlement time</w:t>
            </w:r>
          </w:p>
        </w:tc>
        <w:tc>
          <w:tcPr>
            <w:tcW w:type="dxa" w:w="3456"/>
            <w:vAlign w:val="top"/>
          </w:tcPr>
          <w:p>
            <w:r/>
            <w:r>
              <w:rPr>
                <w:b w:val="0"/>
                <w:sz w:val="17"/>
              </w:rPr>
              <w:t>Measure instant delivery.</w:t>
            </w:r>
          </w:p>
        </w:tc>
        <w:tc>
          <w:tcPr>
            <w:tcW w:type="dxa" w:w="3456"/>
            <w:vAlign w:val="top"/>
          </w:tcPr>
          <w:p>
            <w:r/>
            <w:r>
              <w:rPr>
                <w:b w:val="0"/>
                <w:sz w:val="17"/>
              </w:rPr>
              <w:t>P95 over target threshold.</w:t>
            </w:r>
          </w:p>
        </w:tc>
      </w:tr>
      <w:tr>
        <w:tc>
          <w:tcPr>
            <w:tcW w:type="dxa" w:w="3456"/>
            <w:vAlign w:val="top"/>
          </w:tcPr>
          <w:p>
            <w:r/>
            <w:r>
              <w:rPr>
                <w:b w:val="0"/>
                <w:sz w:val="17"/>
              </w:rPr>
              <w:t>Gift sent to inbox item time</w:t>
            </w:r>
          </w:p>
        </w:tc>
        <w:tc>
          <w:tcPr>
            <w:tcW w:type="dxa" w:w="3456"/>
            <w:vAlign w:val="top"/>
          </w:tcPr>
          <w:p>
            <w:r/>
            <w:r>
              <w:rPr>
                <w:b w:val="0"/>
                <w:sz w:val="17"/>
              </w:rPr>
              <w:t>Measure delivery reliability.</w:t>
            </w:r>
          </w:p>
        </w:tc>
        <w:tc>
          <w:tcPr>
            <w:tcW w:type="dxa" w:w="3456"/>
            <w:vAlign w:val="top"/>
          </w:tcPr>
          <w:p>
            <w:r/>
            <w:r>
              <w:rPr>
                <w:b w:val="0"/>
                <w:sz w:val="17"/>
              </w:rPr>
              <w:t>P95 over target threshold.</w:t>
            </w:r>
          </w:p>
        </w:tc>
      </w:tr>
      <w:tr>
        <w:tc>
          <w:tcPr>
            <w:tcW w:type="dxa" w:w="3456"/>
            <w:vAlign w:val="top"/>
          </w:tcPr>
          <w:p>
            <w:r/>
            <w:r>
              <w:rPr>
                <w:b w:val="0"/>
                <w:sz w:val="17"/>
              </w:rPr>
              <w:t>Failed jobs by type</w:t>
            </w:r>
          </w:p>
        </w:tc>
        <w:tc>
          <w:tcPr>
            <w:tcW w:type="dxa" w:w="3456"/>
            <w:vAlign w:val="top"/>
          </w:tcPr>
          <w:p>
            <w:r/>
            <w:r>
              <w:rPr>
                <w:b w:val="0"/>
                <w:sz w:val="17"/>
              </w:rPr>
              <w:t>Detect regression after deployment.</w:t>
            </w:r>
          </w:p>
        </w:tc>
        <w:tc>
          <w:tcPr>
            <w:tcW w:type="dxa" w:w="3456"/>
            <w:vAlign w:val="top"/>
          </w:tcPr>
          <w:p>
            <w:r/>
            <w:r>
              <w:rPr>
                <w:b w:val="0"/>
                <w:sz w:val="17"/>
              </w:rPr>
              <w:t>Spike from baseline.</w:t>
            </w:r>
          </w:p>
        </w:tc>
      </w:tr>
      <w:tr>
        <w:tc>
          <w:tcPr>
            <w:tcW w:type="dxa" w:w="3456"/>
            <w:vAlign w:val="top"/>
          </w:tcPr>
          <w:p>
            <w:r/>
            <w:r>
              <w:rPr>
                <w:b w:val="0"/>
                <w:sz w:val="17"/>
              </w:rPr>
              <w:t>Ledger reconciliation mismatches</w:t>
            </w:r>
          </w:p>
        </w:tc>
        <w:tc>
          <w:tcPr>
            <w:tcW w:type="dxa" w:w="3456"/>
            <w:vAlign w:val="top"/>
          </w:tcPr>
          <w:p>
            <w:r/>
            <w:r>
              <w:rPr>
                <w:b w:val="0"/>
                <w:sz w:val="17"/>
              </w:rPr>
              <w:t>Detect money integrity risk.</w:t>
            </w:r>
          </w:p>
        </w:tc>
        <w:tc>
          <w:tcPr>
            <w:tcW w:type="dxa" w:w="3456"/>
            <w:vAlign w:val="top"/>
          </w:tcPr>
          <w:p>
            <w:r/>
            <w:r>
              <w:rPr>
                <w:b w:val="0"/>
                <w:sz w:val="17"/>
              </w:rPr>
              <w:t>Any mismatch.</w:t>
            </w:r>
          </w:p>
        </w:tc>
      </w:tr>
      <w:tr>
        <w:tc>
          <w:tcPr>
            <w:tcW w:type="dxa" w:w="3456"/>
            <w:vAlign w:val="top"/>
          </w:tcPr>
          <w:p>
            <w:r/>
            <w:r>
              <w:rPr>
                <w:b w:val="0"/>
                <w:sz w:val="17"/>
              </w:rPr>
              <w:t>Backup age</w:t>
            </w:r>
          </w:p>
        </w:tc>
        <w:tc>
          <w:tcPr>
            <w:tcW w:type="dxa" w:w="3456"/>
            <w:vAlign w:val="top"/>
          </w:tcPr>
          <w:p>
            <w:r/>
            <w:r>
              <w:rPr>
                <w:b w:val="0"/>
                <w:sz w:val="17"/>
              </w:rPr>
              <w:t>Ensure recovery readiness.</w:t>
            </w:r>
          </w:p>
        </w:tc>
        <w:tc>
          <w:tcPr>
            <w:tcW w:type="dxa" w:w="3456"/>
            <w:vAlign w:val="top"/>
          </w:tcPr>
          <w:p>
            <w:r/>
            <w:r>
              <w:rPr>
                <w:b w:val="0"/>
                <w:sz w:val="17"/>
              </w:rPr>
              <w:t>No valid backup in expected window.</w:t>
            </w:r>
          </w:p>
        </w:tc>
      </w:tr>
    </w:tbl>
    <w:p/>
    <w:p>
      <w:pPr>
        <w:pStyle w:val="Heading1"/>
      </w:pPr>
      <w:r>
        <w:t>15. Idempotency Requirements</w:t>
      </w:r>
    </w:p>
    <w:p>
      <w:pPr>
        <w:pStyle w:val="ListBullet"/>
      </w:pPr>
      <w:r>
        <w:t>Stripe webhook processing key: provider + provider_event_id.</w:t>
      </w:r>
    </w:p>
    <w:p>
      <w:pPr>
        <w:pStyle w:val="ListBullet"/>
      </w:pPr>
      <w:r>
        <w:t>Order paid side effects key: order_id + order_paid_event_id.</w:t>
      </w:r>
    </w:p>
    <w:p>
      <w:pPr>
        <w:pStyle w:val="ListBullet"/>
      </w:pPr>
      <w:r>
        <w:t>Owned item creation key: order_item_id + asset_id + user_id.</w:t>
      </w:r>
    </w:p>
    <w:p>
      <w:pPr>
        <w:pStyle w:val="ListBullet"/>
      </w:pPr>
      <w:r>
        <w:t>Entitlement grant key: user_id + asset_id + source_type + source_id.</w:t>
      </w:r>
    </w:p>
    <w:p>
      <w:pPr>
        <w:pStyle w:val="ListBullet"/>
      </w:pPr>
      <w:r>
        <w:t>Gift expiration key: gift_instance_id + expires_at.</w:t>
      </w:r>
    </w:p>
    <w:p>
      <w:pPr>
        <w:pStyle w:val="ListBullet"/>
      </w:pPr>
      <w:r>
        <w:t>PSR snapshot key: merchant_id/location_id/asset_id + period_start + period_end.</w:t>
      </w:r>
    </w:p>
    <w:p>
      <w:pPr>
        <w:pStyle w:val="ListBullet"/>
      </w:pPr>
      <w:r>
        <w:t>Ledger transaction group key: source_type + source_id + transaction_type.</w:t>
      </w:r>
    </w:p>
    <w:p>
      <w:pPr>
        <w:pStyle w:val="Heading1"/>
      </w:pPr>
      <w:r>
        <w:t>16. Failure Handling</w:t>
      </w:r>
    </w:p>
    <w:p>
      <w:pPr>
        <w:pStyle w:val="ListBullet"/>
      </w:pPr>
      <w:r>
        <w:t>Transient failures retry with exponential backoff.</w:t>
      </w:r>
    </w:p>
    <w:p>
      <w:pPr>
        <w:pStyle w:val="ListBullet"/>
      </w:pPr>
      <w:r>
        <w:t>Permanent validation failures stop and create failed-job metadata.</w:t>
      </w:r>
    </w:p>
    <w:p>
      <w:pPr>
        <w:pStyle w:val="ListBullet"/>
      </w:pPr>
      <w:r>
        <w:t>Critical financial/webhook failures create admin alerts.</w:t>
      </w:r>
    </w:p>
    <w:p>
      <w:pPr>
        <w:pStyle w:val="ListBullet"/>
      </w:pPr>
      <w:r>
        <w:t>Dead-lettered jobs must be visible in admin ops tools.</w:t>
      </w:r>
    </w:p>
    <w:p>
      <w:pPr>
        <w:pStyle w:val="ListBullet"/>
      </w:pPr>
      <w:r>
        <w:t>Retrying a dead-lettered job requires permission and audit log.</w:t>
      </w:r>
    </w:p>
    <w:p>
      <w:pPr>
        <w:pStyle w:val="ListBullet"/>
      </w:pPr>
      <w:r>
        <w:t>No retry may bypass state machine validation or idempotency checks.</w:t>
      </w:r>
    </w:p>
    <w:p>
      <w:pPr>
        <w:pStyle w:val="Heading1"/>
      </w:pPr>
      <w:r>
        <w:t>17. Backup + Disaster Recovery</w:t>
      </w:r>
    </w:p>
    <w:p>
      <w:pPr>
        <w:pStyle w:val="ListBullet"/>
      </w:pPr>
      <w:r>
        <w:t>Database backups must be scheduled and verified.</w:t>
      </w:r>
    </w:p>
    <w:p>
      <w:pPr>
        <w:pStyle w:val="ListBullet"/>
      </w:pPr>
      <w:r>
        <w:t>Media/storage backup policy must account for private product files and gift assets.</w:t>
      </w:r>
    </w:p>
    <w:p>
      <w:pPr>
        <w:pStyle w:val="ListBullet"/>
      </w:pPr>
      <w:r>
        <w:t>Backup verification writes backup_runs metadata.</w:t>
      </w:r>
    </w:p>
    <w:p>
      <w:pPr>
        <w:pStyle w:val="ListBullet"/>
      </w:pPr>
      <w:r>
        <w:t>Disaster recovery requires documented restore steps and restore test records.</w:t>
      </w:r>
    </w:p>
    <w:p>
      <w:pPr>
        <w:pStyle w:val="ListBullet"/>
      </w:pPr>
      <w:r>
        <w:t>Critical secrets must not be stored inside backup metadata documents.</w:t>
      </w:r>
    </w:p>
    <w:p>
      <w:pPr>
        <w:pStyle w:val="Heading1"/>
      </w:pPr>
      <w:r>
        <w:t>18. Acceptance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Test ID</w:t>
            </w:r>
          </w:p>
        </w:tc>
        <w:tc>
          <w:tcPr>
            <w:tcW w:type="dxa" w:w="2592"/>
            <w:shd w:fill="D9EAF7"/>
            <w:vAlign w:val="center"/>
          </w:tcPr>
          <w:p>
            <w:r/>
            <w:r>
              <w:rPr>
                <w:b/>
                <w:sz w:val="17"/>
              </w:rPr>
              <w:t>Purpose</w:t>
            </w:r>
          </w:p>
        </w:tc>
        <w:tc>
          <w:tcPr>
            <w:tcW w:type="dxa" w:w="2592"/>
            <w:shd w:fill="D9EAF7"/>
            <w:vAlign w:val="center"/>
          </w:tcPr>
          <w:p>
            <w:r/>
            <w:r>
              <w:rPr>
                <w:b/>
                <w:sz w:val="17"/>
              </w:rPr>
              <w:t>Steps</w:t>
            </w:r>
          </w:p>
        </w:tc>
        <w:tc>
          <w:tcPr>
            <w:tcW w:type="dxa" w:w="2592"/>
            <w:shd w:fill="D9EAF7"/>
            <w:vAlign w:val="center"/>
          </w:tcPr>
          <w:p>
            <w:r/>
            <w:r>
              <w:rPr>
                <w:b/>
                <w:sz w:val="17"/>
              </w:rPr>
              <w:t>Expected Result</w:t>
            </w:r>
          </w:p>
        </w:tc>
      </w:tr>
      <w:tr>
        <w:tc>
          <w:tcPr>
            <w:tcW w:type="dxa" w:w="2592"/>
            <w:vAlign w:val="top"/>
          </w:tcPr>
          <w:p>
            <w:r/>
            <w:r>
              <w:rPr>
                <w:b w:val="0"/>
                <w:sz w:val="17"/>
              </w:rPr>
              <w:t>Stage18-01 Queue Health Visible</w:t>
            </w:r>
          </w:p>
        </w:tc>
        <w:tc>
          <w:tcPr>
            <w:tcW w:type="dxa" w:w="2592"/>
            <w:vAlign w:val="top"/>
          </w:tcPr>
          <w:p>
            <w:r/>
            <w:r>
              <w:rPr>
                <w:b w:val="0"/>
                <w:sz w:val="17"/>
              </w:rPr>
              <w:t>Admin can view queue depths and worker status.</w:t>
            </w:r>
          </w:p>
        </w:tc>
        <w:tc>
          <w:tcPr>
            <w:tcW w:type="dxa" w:w="2592"/>
            <w:vAlign w:val="top"/>
          </w:tcPr>
          <w:p>
            <w:r/>
            <w:r>
              <w:rPr>
                <w:b w:val="0"/>
                <w:sz w:val="17"/>
              </w:rPr>
              <w:t>Create jobs in test queues; visit ops health endpoint.</w:t>
            </w:r>
          </w:p>
        </w:tc>
        <w:tc>
          <w:tcPr>
            <w:tcW w:type="dxa" w:w="2592"/>
            <w:vAlign w:val="top"/>
          </w:tcPr>
          <w:p>
            <w:r/>
            <w:r>
              <w:rPr>
                <w:b w:val="0"/>
                <w:sz w:val="17"/>
              </w:rPr>
              <w:t>Response includes queue counts, worker status, and degraded flags.</w:t>
            </w:r>
          </w:p>
        </w:tc>
      </w:tr>
      <w:tr>
        <w:tc>
          <w:tcPr>
            <w:tcW w:type="dxa" w:w="2592"/>
            <w:vAlign w:val="top"/>
          </w:tcPr>
          <w:p>
            <w:r/>
            <w:r>
              <w:rPr>
                <w:b w:val="0"/>
                <w:sz w:val="17"/>
              </w:rPr>
              <w:t>Stage18-02 Stripe Webhook Replay Idempotent</w:t>
            </w:r>
          </w:p>
        </w:tc>
        <w:tc>
          <w:tcPr>
            <w:tcW w:type="dxa" w:w="2592"/>
            <w:vAlign w:val="top"/>
          </w:tcPr>
          <w:p>
            <w:r/>
            <w:r>
              <w:rPr>
                <w:b w:val="0"/>
                <w:sz w:val="17"/>
              </w:rPr>
              <w:t>Webhook replay cannot duplicate payment/order/ledger side effects.</w:t>
            </w:r>
          </w:p>
        </w:tc>
        <w:tc>
          <w:tcPr>
            <w:tcW w:type="dxa" w:w="2592"/>
            <w:vAlign w:val="top"/>
          </w:tcPr>
          <w:p>
            <w:r/>
            <w:r>
              <w:rPr>
                <w:b w:val="0"/>
                <w:sz w:val="17"/>
              </w:rPr>
              <w:t>Store processed webhook; replay via admin endpoint.</w:t>
            </w:r>
          </w:p>
        </w:tc>
        <w:tc>
          <w:tcPr>
            <w:tcW w:type="dxa" w:w="2592"/>
            <w:vAlign w:val="top"/>
          </w:tcPr>
          <w:p>
            <w:r/>
            <w:r>
              <w:rPr>
                <w:b w:val="0"/>
                <w:sz w:val="17"/>
              </w:rPr>
              <w:t>Processing attempt is recorded; no duplicate order paid transition or ledger entry.</w:t>
            </w:r>
          </w:p>
        </w:tc>
      </w:tr>
      <w:tr>
        <w:tc>
          <w:tcPr>
            <w:tcW w:type="dxa" w:w="2592"/>
            <w:vAlign w:val="top"/>
          </w:tcPr>
          <w:p>
            <w:r/>
            <w:r>
              <w:rPr>
                <w:b w:val="0"/>
                <w:sz w:val="17"/>
              </w:rPr>
              <w:t>Stage18-03 Order Paid Delivery Retry</w:t>
            </w:r>
          </w:p>
        </w:tc>
        <w:tc>
          <w:tcPr>
            <w:tcW w:type="dxa" w:w="2592"/>
            <w:vAlign w:val="top"/>
          </w:tcPr>
          <w:p>
            <w:r/>
            <w:r>
              <w:rPr>
                <w:b w:val="0"/>
                <w:sz w:val="17"/>
              </w:rPr>
              <w:t>Post-purchase access survives transient failure.</w:t>
            </w:r>
          </w:p>
        </w:tc>
        <w:tc>
          <w:tcPr>
            <w:tcW w:type="dxa" w:w="2592"/>
            <w:vAlign w:val="top"/>
          </w:tcPr>
          <w:p>
            <w:r/>
            <w:r>
              <w:rPr>
                <w:b w:val="0"/>
                <w:sz w:val="17"/>
              </w:rPr>
              <w:t>Force notification email failure after order.paid.</w:t>
            </w:r>
          </w:p>
        </w:tc>
        <w:tc>
          <w:tcPr>
            <w:tcW w:type="dxa" w:w="2592"/>
            <w:vAlign w:val="top"/>
          </w:tcPr>
          <w:p>
            <w:r/>
            <w:r>
              <w:rPr>
                <w:b w:val="0"/>
                <w:sz w:val="17"/>
              </w:rPr>
              <w:t>Owned item/entitlement/inbox exists; email job retries or fails separately.</w:t>
            </w:r>
          </w:p>
        </w:tc>
      </w:tr>
      <w:tr>
        <w:tc>
          <w:tcPr>
            <w:tcW w:type="dxa" w:w="2592"/>
            <w:vAlign w:val="top"/>
          </w:tcPr>
          <w:p>
            <w:r/>
            <w:r>
              <w:rPr>
                <w:b w:val="0"/>
                <w:sz w:val="17"/>
              </w:rPr>
              <w:t>Stage18-04 Failed Job Dead Letter</w:t>
            </w:r>
          </w:p>
        </w:tc>
        <w:tc>
          <w:tcPr>
            <w:tcW w:type="dxa" w:w="2592"/>
            <w:vAlign w:val="top"/>
          </w:tcPr>
          <w:p>
            <w:r/>
            <w:r>
              <w:rPr>
                <w:b w:val="0"/>
                <w:sz w:val="17"/>
              </w:rPr>
              <w:t>Repeated failures become visible for admin review.</w:t>
            </w:r>
          </w:p>
        </w:tc>
        <w:tc>
          <w:tcPr>
            <w:tcW w:type="dxa" w:w="2592"/>
            <w:vAlign w:val="top"/>
          </w:tcPr>
          <w:p>
            <w:r/>
            <w:r>
              <w:rPr>
                <w:b w:val="0"/>
                <w:sz w:val="17"/>
              </w:rPr>
              <w:t>Create job that fails max attempts.</w:t>
            </w:r>
          </w:p>
        </w:tc>
        <w:tc>
          <w:tcPr>
            <w:tcW w:type="dxa" w:w="2592"/>
            <w:vAlign w:val="top"/>
          </w:tcPr>
          <w:p>
            <w:r/>
            <w:r>
              <w:rPr>
                <w:b w:val="0"/>
                <w:sz w:val="17"/>
              </w:rPr>
              <w:t>failed_jobs/dead_letter_jobs entry exists and ops.job.failed emitted.</w:t>
            </w:r>
          </w:p>
        </w:tc>
      </w:tr>
      <w:tr>
        <w:tc>
          <w:tcPr>
            <w:tcW w:type="dxa" w:w="2592"/>
            <w:vAlign w:val="top"/>
          </w:tcPr>
          <w:p>
            <w:r/>
            <w:r>
              <w:rPr>
                <w:b w:val="0"/>
                <w:sz w:val="17"/>
              </w:rPr>
              <w:t>Stage18-05 Gift Expiration Job</w:t>
            </w:r>
          </w:p>
        </w:tc>
        <w:tc>
          <w:tcPr>
            <w:tcW w:type="dxa" w:w="2592"/>
            <w:vAlign w:val="top"/>
          </w:tcPr>
          <w:p>
            <w:r/>
            <w:r>
              <w:rPr>
                <w:b w:val="0"/>
                <w:sz w:val="17"/>
              </w:rPr>
              <w:t>Expired gifts update state and inbox.</w:t>
            </w:r>
          </w:p>
        </w:tc>
        <w:tc>
          <w:tcPr>
            <w:tcW w:type="dxa" w:w="2592"/>
            <w:vAlign w:val="top"/>
          </w:tcPr>
          <w:p>
            <w:r/>
            <w:r>
              <w:rPr>
                <w:b w:val="0"/>
                <w:sz w:val="17"/>
              </w:rPr>
              <w:t>Create claimable gift with past expiration; run job.</w:t>
            </w:r>
          </w:p>
        </w:tc>
        <w:tc>
          <w:tcPr>
            <w:tcW w:type="dxa" w:w="2592"/>
            <w:vAlign w:val="top"/>
          </w:tcPr>
          <w:p>
            <w:r/>
            <w:r>
              <w:rPr>
                <w:b w:val="0"/>
                <w:sz w:val="17"/>
              </w:rPr>
              <w:t>Gift status expired, inbox tab expired, gift.expired emitted.</w:t>
            </w:r>
          </w:p>
        </w:tc>
      </w:tr>
      <w:tr>
        <w:tc>
          <w:tcPr>
            <w:tcW w:type="dxa" w:w="2592"/>
            <w:vAlign w:val="top"/>
          </w:tcPr>
          <w:p>
            <w:r/>
            <w:r>
              <w:rPr>
                <w:b w:val="0"/>
                <w:sz w:val="17"/>
              </w:rPr>
              <w:t>Stage18-06 Ledger Reconciliation Alert</w:t>
            </w:r>
          </w:p>
        </w:tc>
        <w:tc>
          <w:tcPr>
            <w:tcW w:type="dxa" w:w="2592"/>
            <w:vAlign w:val="top"/>
          </w:tcPr>
          <w:p>
            <w:r/>
            <w:r>
              <w:rPr>
                <w:b w:val="0"/>
                <w:sz w:val="17"/>
              </w:rPr>
              <w:t>Mismatch detection creates ops alert.</w:t>
            </w:r>
          </w:p>
        </w:tc>
        <w:tc>
          <w:tcPr>
            <w:tcW w:type="dxa" w:w="2592"/>
            <w:vAlign w:val="top"/>
          </w:tcPr>
          <w:p>
            <w:r/>
            <w:r>
              <w:rPr>
                <w:b w:val="0"/>
                <w:sz w:val="17"/>
              </w:rPr>
              <w:t>Seed ledger/report mismatch in test mode.</w:t>
            </w:r>
          </w:p>
        </w:tc>
        <w:tc>
          <w:tcPr>
            <w:tcW w:type="dxa" w:w="2592"/>
            <w:vAlign w:val="top"/>
          </w:tcPr>
          <w:p>
            <w:r/>
            <w:r>
              <w:rPr>
                <w:b w:val="0"/>
                <w:sz w:val="17"/>
              </w:rPr>
              <w:t>reconciliation mismatch item and ops.reconciliation.mismatch_detected event created.</w:t>
            </w:r>
          </w:p>
        </w:tc>
      </w:tr>
      <w:tr>
        <w:tc>
          <w:tcPr>
            <w:tcW w:type="dxa" w:w="2592"/>
            <w:vAlign w:val="top"/>
          </w:tcPr>
          <w:p>
            <w:r/>
            <w:r>
              <w:rPr>
                <w:b w:val="0"/>
                <w:sz w:val="17"/>
              </w:rPr>
              <w:t>Stage18-07 Backup Verification</w:t>
            </w:r>
          </w:p>
        </w:tc>
        <w:tc>
          <w:tcPr>
            <w:tcW w:type="dxa" w:w="2592"/>
            <w:vAlign w:val="top"/>
          </w:tcPr>
          <w:p>
            <w:r/>
            <w:r>
              <w:rPr>
                <w:b w:val="0"/>
                <w:sz w:val="17"/>
              </w:rPr>
              <w:t>Backup metadata is recorded and checked.</w:t>
            </w:r>
          </w:p>
        </w:tc>
        <w:tc>
          <w:tcPr>
            <w:tcW w:type="dxa" w:w="2592"/>
            <w:vAlign w:val="top"/>
          </w:tcPr>
          <w:p>
            <w:r/>
            <w:r>
              <w:rPr>
                <w:b w:val="0"/>
                <w:sz w:val="17"/>
              </w:rPr>
              <w:t>Run backup verification job.</w:t>
            </w:r>
          </w:p>
        </w:tc>
        <w:tc>
          <w:tcPr>
            <w:tcW w:type="dxa" w:w="2592"/>
            <w:vAlign w:val="top"/>
          </w:tcPr>
          <w:p>
            <w:r/>
            <w:r>
              <w:rPr>
                <w:b w:val="0"/>
                <w:sz w:val="17"/>
              </w:rPr>
              <w:t>backup_runs record updated and failure event emitted if missing.</w:t>
            </w:r>
          </w:p>
        </w:tc>
      </w:tr>
      <w:tr>
        <w:tc>
          <w:tcPr>
            <w:tcW w:type="dxa" w:w="2592"/>
            <w:vAlign w:val="top"/>
          </w:tcPr>
          <w:p>
            <w:r/>
            <w:r>
              <w:rPr>
                <w:b w:val="0"/>
                <w:sz w:val="17"/>
              </w:rPr>
              <w:t>Stage18-08 Regression Smoke Suite</w:t>
            </w:r>
          </w:p>
        </w:tc>
        <w:tc>
          <w:tcPr>
            <w:tcW w:type="dxa" w:w="2592"/>
            <w:vAlign w:val="top"/>
          </w:tcPr>
          <w:p>
            <w:r/>
            <w:r>
              <w:rPr>
                <w:b w:val="0"/>
                <w:sz w:val="17"/>
              </w:rPr>
              <w:t>Stage 18 must not break previous stages.</w:t>
            </w:r>
          </w:p>
        </w:tc>
        <w:tc>
          <w:tcPr>
            <w:tcW w:type="dxa" w:w="2592"/>
            <w:vAlign w:val="top"/>
          </w:tcPr>
          <w:p>
            <w:r/>
            <w:r>
              <w:rPr>
                <w:b w:val="0"/>
                <w:sz w:val="17"/>
              </w:rPr>
              <w:t>Run Stage 1-17 smoke tests.</w:t>
            </w:r>
          </w:p>
        </w:tc>
        <w:tc>
          <w:tcPr>
            <w:tcW w:type="dxa" w:w="2592"/>
            <w:vAlign w:val="top"/>
          </w:tcPr>
          <w:p>
            <w:r/>
            <w:r>
              <w:rPr>
                <w:b w:val="0"/>
                <w:sz w:val="17"/>
              </w:rPr>
              <w:t>All previous stage acceptance smoke tests still pass.</w:t>
            </w:r>
          </w:p>
        </w:tc>
      </w:tr>
    </w:tbl>
    <w:p/>
    <w:p>
      <w:pPr>
        <w:pStyle w:val="Heading1"/>
      </w:pPr>
      <w:r>
        <w:t>19. Regression Smoke Suite</w:t>
      </w:r>
    </w:p>
    <w:p>
      <w:pPr>
        <w:pStyle w:val="ListBullet"/>
      </w:pPr>
      <w:r>
        <w:t>Login/register/session tests still pass.</w:t>
      </w:r>
    </w:p>
    <w:p>
      <w:pPr>
        <w:pStyle w:val="ListBullet"/>
      </w:pPr>
      <w:r>
        <w:t>Profile public/private visibility tests still pass.</w:t>
      </w:r>
    </w:p>
    <w:p>
      <w:pPr>
        <w:pStyle w:val="ListBullet"/>
      </w:pPr>
      <w:r>
        <w:t>Merchant location create/edit/delete tests still pass.</w:t>
      </w:r>
    </w:p>
    <w:p>
      <w:pPr>
        <w:pStyle w:val="ListBullet"/>
      </w:pPr>
      <w:r>
        <w:t>Product asset create/update/access tests still pass.</w:t>
      </w:r>
    </w:p>
    <w:p>
      <w:pPr>
        <w:pStyle w:val="ListBullet"/>
      </w:pPr>
      <w:r>
        <w:t>Cart/order pending creation tests still pass.</w:t>
      </w:r>
    </w:p>
    <w:p>
      <w:pPr>
        <w:pStyle w:val="ListBullet"/>
      </w:pPr>
      <w:r>
        <w:t>Stripe payment confirmation remains idempotent.</w:t>
      </w:r>
    </w:p>
    <w:p>
      <w:pPr>
        <w:pStyle w:val="ListBullet"/>
      </w:pPr>
      <w:r>
        <w:t>Wallet/ledger balances are not duplicated.</w:t>
      </w:r>
    </w:p>
    <w:p>
      <w:pPr>
        <w:pStyle w:val="ListBullet"/>
      </w:pPr>
      <w:r>
        <w:t>Owned item/entitlement creation remains idempotent.</w:t>
      </w:r>
    </w:p>
    <w:p>
      <w:pPr>
        <w:pStyle w:val="ListBullet"/>
      </w:pPr>
      <w:r>
        <w:t>Gift send/receive/claim flows still pass.</w:t>
      </w:r>
    </w:p>
    <w:p>
      <w:pPr>
        <w:pStyle w:val="ListBullet"/>
      </w:pPr>
      <w:r>
        <w:t>Inbox tab placement still follows state rules.</w:t>
      </w:r>
    </w:p>
    <w:p>
      <w:pPr>
        <w:pStyle w:val="ListBullet"/>
      </w:pPr>
      <w:r>
        <w:t>Tip/subscription/feed/PSR/agent tests still pass.</w:t>
      </w:r>
    </w:p>
    <w:p>
      <w:pPr>
        <w:pStyle w:val="Heading1"/>
      </w:pPr>
      <w:r>
        <w:t>20. Rollback Plan</w:t>
      </w:r>
    </w:p>
    <w:p>
      <w:pPr>
        <w:pStyle w:val="ListNumber"/>
      </w:pPr>
      <w:r>
        <w:t>Disable new workers or feature flags for Stage 18 operational UI if a defect appears.</w:t>
      </w:r>
    </w:p>
    <w:p>
      <w:pPr>
        <w:pStyle w:val="ListNumber"/>
      </w:pPr>
      <w:r>
        <w:t>Do not roll back already-processed financial records.</w:t>
      </w:r>
    </w:p>
    <w:p>
      <w:pPr>
        <w:pStyle w:val="ListNumber"/>
      </w:pPr>
      <w:r>
        <w:t>Pause only the affected queue if possible rather than the entire platform.</w:t>
      </w:r>
    </w:p>
    <w:p>
      <w:pPr>
        <w:pStyle w:val="ListNumber"/>
      </w:pPr>
      <w:r>
        <w:t>Preserve failed job and webhook storage for post-incident replay.</w:t>
      </w:r>
    </w:p>
    <w:p>
      <w:pPr>
        <w:pStyle w:val="ListNumber"/>
      </w:pPr>
      <w:r>
        <w:t>Run prior stage regression tests after rollback.</w:t>
      </w:r>
    </w:p>
    <w:p>
      <w:pPr>
        <w:pStyle w:val="ListNumber"/>
      </w:pPr>
      <w:r>
        <w:t>Create an incident note for any production rollback or webhook replay.</w:t>
      </w:r>
    </w:p>
    <w:p>
      <w:pPr>
        <w:pStyle w:val="Heading1"/>
      </w:pPr>
      <w:r>
        <w:t>21. AI Coding Prompt</w:t>
      </w:r>
    </w:p>
    <w:p>
      <w:pPr>
        <w:spacing w:after="120"/>
        <w:ind w:left="360"/>
      </w:pPr>
      <w:r>
        <w:rPr>
          <w:rFonts w:ascii="Courier New" w:hAnsi="Courier New"/>
          <w:color w:val="1E293B"/>
          <w:sz w:val="17"/>
        </w:rPr>
        <w:t>You are implementing Microgifter Stage 18: Reliability / Queues / Monitoring.</w:t>
        <w:br/>
      </w:r>
      <w:r>
        <w:rPr>
          <w:rFonts w:ascii="Courier New" w:hAnsi="Courier New"/>
          <w:color w:val="1E293B"/>
          <w:sz w:val="17"/>
        </w:rPr>
        <w:br/>
      </w:r>
      <w:r>
        <w:rPr>
          <w:rFonts w:ascii="Courier New" w:hAnsi="Courier New"/>
          <w:color w:val="1E293B"/>
          <w:sz w:val="17"/>
        </w:rPr>
        <w:t>IMPORTANT GLOBAL RULES:</w:t>
        <w:br/>
      </w:r>
      <w:r>
        <w:rPr>
          <w:rFonts w:ascii="Courier New" w:hAnsi="Courier New"/>
          <w:color w:val="1E293B"/>
          <w:sz w:val="17"/>
        </w:rPr>
        <w:t>- Do not modify unrelated features.</w:t>
        <w:br/>
      </w:r>
      <w:r>
        <w:rPr>
          <w:rFonts w:ascii="Courier New" w:hAnsi="Courier New"/>
          <w:color w:val="1E293B"/>
          <w:sz w:val="17"/>
        </w:rPr>
        <w:t>- Do not redesign UI.</w:t>
        <w:br/>
      </w:r>
      <w:r>
        <w:rPr>
          <w:rFonts w:ascii="Courier New" w:hAnsi="Courier New"/>
          <w:color w:val="1E293B"/>
          <w:sz w:val="17"/>
        </w:rPr>
        <w:t>- Do not refactor working modules from Stages 1-17.</w:t>
        <w:br/>
      </w:r>
      <w:r>
        <w:rPr>
          <w:rFonts w:ascii="Courier New" w:hAnsi="Courier New"/>
          <w:color w:val="1E293B"/>
          <w:sz w:val="17"/>
        </w:rPr>
        <w:t>- Only build reliability, queue, worker, webhook replay, health, reconciliation, backup, and monitoring infrastructure required by Stage 18.</w:t>
        <w:br/>
      </w:r>
      <w:r>
        <w:rPr>
          <w:rFonts w:ascii="Courier New" w:hAnsi="Courier New"/>
          <w:color w:val="1E293B"/>
          <w:sz w:val="17"/>
        </w:rPr>
        <w:t>- Preserve all prior acceptance tests.</w:t>
        <w:br/>
      </w:r>
      <w:r>
        <w:rPr>
          <w:rFonts w:ascii="Courier New" w:hAnsi="Courier New"/>
          <w:color w:val="1E293B"/>
          <w:sz w:val="17"/>
        </w:rPr>
        <w:t>- All jobs must be idempotent where they can affect payments, orders, ledger, gifts, entitlements, inbox, PSR, or agent signals.</w:t>
        <w:br/>
      </w:r>
      <w:r>
        <w:rPr>
          <w:rFonts w:ascii="Courier New" w:hAnsi="Courier New"/>
          <w:color w:val="1E293B"/>
          <w:sz w:val="17"/>
        </w:rPr>
        <w:t>- Do not process Stripe webhooks inline without storing and verifying them first.</w:t>
        <w:br/>
      </w:r>
      <w:r>
        <w:rPr>
          <w:rFonts w:ascii="Courier New" w:hAnsi="Courier New"/>
          <w:color w:val="1E293B"/>
          <w:sz w:val="17"/>
        </w:rPr>
        <w:t>- Do not create duplicate owned items, entitlements, inbox items, ledger entries, gifts, or claim records.</w:t>
        <w:br/>
      </w:r>
      <w:r>
        <w:rPr>
          <w:rFonts w:ascii="Courier New" w:hAnsi="Courier New"/>
          <w:color w:val="1E293B"/>
          <w:sz w:val="17"/>
        </w:rPr>
        <w:t>- Do not edit immutable financial records. Use reversal records where required.</w:t>
        <w:br/>
      </w:r>
      <w:r>
        <w:rPr>
          <w:rFonts w:ascii="Courier New" w:hAnsi="Courier New"/>
          <w:color w:val="1E293B"/>
          <w:sz w:val="17"/>
        </w:rPr>
        <w:br/>
      </w:r>
      <w:r>
        <w:rPr>
          <w:rFonts w:ascii="Courier New" w:hAnsi="Courier New"/>
          <w:color w:val="1E293B"/>
          <w:sz w:val="17"/>
        </w:rPr>
        <w:t>BUILD ONLY:</w:t>
        <w:br/>
      </w:r>
      <w:r>
        <w:rPr>
          <w:rFonts w:ascii="Courier New" w:hAnsi="Courier New"/>
          <w:color w:val="1E293B"/>
          <w:sz w:val="17"/>
        </w:rPr>
        <w:t>1. Queue infrastructure and job classes listed in the Stage 18 plan.</w:t>
        <w:br/>
      </w:r>
      <w:r>
        <w:rPr>
          <w:rFonts w:ascii="Courier New" w:hAnsi="Courier New"/>
          <w:color w:val="1E293B"/>
          <w:sz w:val="17"/>
        </w:rPr>
        <w:t>2. Webhook storage, processing attempts, retry/replay structure.</w:t>
        <w:br/>
      </w:r>
      <w:r>
        <w:rPr>
          <w:rFonts w:ascii="Courier New" w:hAnsi="Courier New"/>
          <w:color w:val="1E293B"/>
          <w:sz w:val="17"/>
        </w:rPr>
        <w:t>3. Failed job and dead-letter visibility.</w:t>
        <w:br/>
      </w:r>
      <w:r>
        <w:rPr>
          <w:rFonts w:ascii="Courier New" w:hAnsi="Courier New"/>
          <w:color w:val="1E293B"/>
          <w:sz w:val="17"/>
        </w:rPr>
        <w:t>4. Ops health endpoints and admin queue/reconciliation views.</w:t>
        <w:br/>
      </w:r>
      <w:r>
        <w:rPr>
          <w:rFonts w:ascii="Courier New" w:hAnsi="Courier New"/>
          <w:color w:val="1E293B"/>
          <w:sz w:val="17"/>
        </w:rPr>
        <w:t>5. Scheduled jobs for gift expiration, PSR snapshots, demand signals, and reconciliation.</w:t>
        <w:br/>
      </w:r>
      <w:r>
        <w:rPr>
          <w:rFonts w:ascii="Courier New" w:hAnsi="Courier New"/>
          <w:color w:val="1E293B"/>
          <w:sz w:val="17"/>
        </w:rPr>
        <w:t>6. Monitoring/logging/backup metadata support.</w:t>
        <w:br/>
      </w:r>
      <w:r>
        <w:rPr>
          <w:rFonts w:ascii="Courier New" w:hAnsi="Courier New"/>
          <w:color w:val="1E293B"/>
          <w:sz w:val="17"/>
        </w:rPr>
        <w:t>7. Acceptance tests and regression smoke suite.</w:t>
        <w:br/>
      </w:r>
      <w:r>
        <w:rPr>
          <w:rFonts w:ascii="Courier New" w:hAnsi="Courier New"/>
          <w:color w:val="1E293B"/>
          <w:sz w:val="17"/>
        </w:rPr>
        <w:br/>
      </w:r>
      <w:r>
        <w:rPr>
          <w:rFonts w:ascii="Courier New" w:hAnsi="Courier New"/>
          <w:color w:val="1E293B"/>
          <w:sz w:val="17"/>
        </w:rPr>
        <w:t>COMPLETION REPORT REQUIRED:</w:t>
        <w:br/>
      </w:r>
      <w:r>
        <w:rPr>
          <w:rFonts w:ascii="Courier New" w:hAnsi="Courier New"/>
          <w:color w:val="1E293B"/>
          <w:sz w:val="17"/>
        </w:rPr>
        <w:t>- Files changed</w:t>
        <w:br/>
      </w:r>
      <w:r>
        <w:rPr>
          <w:rFonts w:ascii="Courier New" w:hAnsi="Courier New"/>
          <w:color w:val="1E293B"/>
          <w:sz w:val="17"/>
        </w:rPr>
        <w:t>- Tables/migrations added</w:t>
        <w:br/>
      </w:r>
      <w:r>
        <w:rPr>
          <w:rFonts w:ascii="Courier New" w:hAnsi="Courier New"/>
          <w:color w:val="1E293B"/>
          <w:sz w:val="17"/>
        </w:rPr>
        <w:t>- Jobs/workers added</w:t>
        <w:br/>
      </w:r>
      <w:r>
        <w:rPr>
          <w:rFonts w:ascii="Courier New" w:hAnsi="Courier New"/>
          <w:color w:val="1E293B"/>
          <w:sz w:val="17"/>
        </w:rPr>
        <w:t>- Scheduled commands added</w:t>
        <w:br/>
      </w:r>
      <w:r>
        <w:rPr>
          <w:rFonts w:ascii="Courier New" w:hAnsi="Courier New"/>
          <w:color w:val="1E293B"/>
          <w:sz w:val="17"/>
        </w:rPr>
        <w:t>- API endpoints added</w:t>
        <w:br/>
      </w:r>
      <w:r>
        <w:rPr>
          <w:rFonts w:ascii="Courier New" w:hAnsi="Courier New"/>
          <w:color w:val="1E293B"/>
          <w:sz w:val="17"/>
        </w:rPr>
        <w:t>- Events emitted</w:t>
        <w:br/>
      </w:r>
      <w:r>
        <w:rPr>
          <w:rFonts w:ascii="Courier New" w:hAnsi="Courier New"/>
          <w:color w:val="1E293B"/>
          <w:sz w:val="17"/>
        </w:rPr>
        <w:t>- Acceptance tests passed</w:t>
        <w:br/>
      </w:r>
      <w:r>
        <w:rPr>
          <w:rFonts w:ascii="Courier New" w:hAnsi="Courier New"/>
          <w:color w:val="1E293B"/>
          <w:sz w:val="17"/>
        </w:rPr>
        <w:t>- Prior stage tests passed</w:t>
        <w:br/>
      </w:r>
      <w:r>
        <w:rPr>
          <w:rFonts w:ascii="Courier New" w:hAnsi="Courier New"/>
          <w:color w:val="1E293B"/>
          <w:sz w:val="17"/>
        </w:rPr>
        <w:t>- Known limitations</w:t>
        <w:br/>
      </w:r>
      <w:r>
        <w:rPr>
          <w:rFonts w:ascii="Courier New" w:hAnsi="Courier New"/>
          <w:color w:val="1E293B"/>
          <w:sz w:val="17"/>
        </w:rPr>
        <w:t>- What was intentionally not changed</w:t>
        <w:br/>
      </w:r>
    </w:p>
    <w:p>
      <w:pPr>
        <w:pStyle w:val="Heading1"/>
      </w:pPr>
      <w:r>
        <w:t>22. Completion Report Format</w:t>
      </w:r>
    </w:p>
    <w:p>
      <w:pPr>
        <w:pStyle w:val="ListBullet"/>
      </w:pPr>
      <w:r>
        <w:t>Files changed</w:t>
      </w:r>
    </w:p>
    <w:p>
      <w:pPr>
        <w:pStyle w:val="ListBullet"/>
      </w:pPr>
      <w:r>
        <w:t>Tables/migrations added</w:t>
      </w:r>
    </w:p>
    <w:p>
      <w:pPr>
        <w:pStyle w:val="ListBullet"/>
      </w:pPr>
      <w:r>
        <w:t>Jobs/workers/scheduled commands added</w:t>
      </w:r>
    </w:p>
    <w:p>
      <w:pPr>
        <w:pStyle w:val="ListBullet"/>
      </w:pPr>
      <w:r>
        <w:t>API endpoints added</w:t>
      </w:r>
    </w:p>
    <w:p>
      <w:pPr>
        <w:pStyle w:val="ListBullet"/>
      </w:pPr>
      <w:r>
        <w:t>Events emitted</w:t>
      </w:r>
    </w:p>
    <w:p>
      <w:pPr>
        <w:pStyle w:val="ListBullet"/>
      </w:pPr>
      <w:r>
        <w:t>Acceptance tests passed</w:t>
      </w:r>
    </w:p>
    <w:p>
      <w:pPr>
        <w:pStyle w:val="ListBullet"/>
      </w:pPr>
      <w:r>
        <w:t>Regression tests passed</w:t>
      </w:r>
    </w:p>
    <w:p>
      <w:pPr>
        <w:pStyle w:val="ListBullet"/>
      </w:pPr>
      <w:r>
        <w:t>Known limitations</w:t>
      </w:r>
    </w:p>
    <w:p>
      <w:pPr>
        <w:pStyle w:val="ListBullet"/>
      </w:pPr>
      <w:r>
        <w:t>What was intentionally not changed</w:t>
      </w:r>
    </w:p>
    <w:p>
      <w:pPr>
        <w:pStyle w:val="Heading1"/>
      </w:pPr>
      <w:r>
        <w:t>23. Stage 18 Score Rubric</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Category</w:t>
            </w:r>
          </w:p>
        </w:tc>
        <w:tc>
          <w:tcPr>
            <w:tcW w:type="dxa" w:w="5184"/>
            <w:shd w:fill="D9EAF7"/>
            <w:vAlign w:val="center"/>
          </w:tcPr>
          <w:p>
            <w:r/>
            <w:r>
              <w:rPr>
                <w:b/>
                <w:sz w:val="17"/>
              </w:rPr>
              <w:t>10/10 Requirement</w:t>
            </w:r>
          </w:p>
        </w:tc>
      </w:tr>
      <w:tr>
        <w:tc>
          <w:tcPr>
            <w:tcW w:type="dxa" w:w="5184"/>
            <w:vAlign w:val="top"/>
          </w:tcPr>
          <w:p>
            <w:r/>
            <w:r>
              <w:rPr>
                <w:b w:val="0"/>
                <w:sz w:val="17"/>
              </w:rPr>
              <w:t>Queue safety</w:t>
            </w:r>
          </w:p>
        </w:tc>
        <w:tc>
          <w:tcPr>
            <w:tcW w:type="dxa" w:w="5184"/>
            <w:vAlign w:val="top"/>
          </w:tcPr>
          <w:p>
            <w:r/>
            <w:r>
              <w:rPr>
                <w:b w:val="0"/>
                <w:sz w:val="17"/>
              </w:rPr>
              <w:t>Critical jobs are retry-safe, idempotent, observable, and dead-lettered after max attempts.</w:t>
            </w:r>
          </w:p>
        </w:tc>
      </w:tr>
      <w:tr>
        <w:tc>
          <w:tcPr>
            <w:tcW w:type="dxa" w:w="5184"/>
            <w:vAlign w:val="top"/>
          </w:tcPr>
          <w:p>
            <w:r/>
            <w:r>
              <w:rPr>
                <w:b w:val="0"/>
                <w:sz w:val="17"/>
              </w:rPr>
              <w:t>Webhook safety</w:t>
            </w:r>
          </w:p>
        </w:tc>
        <w:tc>
          <w:tcPr>
            <w:tcW w:type="dxa" w:w="5184"/>
            <w:vAlign w:val="top"/>
          </w:tcPr>
          <w:p>
            <w:r/>
            <w:r>
              <w:rPr>
                <w:b w:val="0"/>
                <w:sz w:val="17"/>
              </w:rPr>
              <w:t>Stripe events are verified, stored, processed idempotently, and replayable.</w:t>
            </w:r>
          </w:p>
        </w:tc>
      </w:tr>
      <w:tr>
        <w:tc>
          <w:tcPr>
            <w:tcW w:type="dxa" w:w="5184"/>
            <w:vAlign w:val="top"/>
          </w:tcPr>
          <w:p>
            <w:r/>
            <w:r>
              <w:rPr>
                <w:b w:val="0"/>
                <w:sz w:val="17"/>
              </w:rPr>
              <w:t>Instant delivery</w:t>
            </w:r>
          </w:p>
        </w:tc>
        <w:tc>
          <w:tcPr>
            <w:tcW w:type="dxa" w:w="5184"/>
            <w:vAlign w:val="top"/>
          </w:tcPr>
          <w:p>
            <w:r/>
            <w:r>
              <w:rPr>
                <w:b w:val="0"/>
                <w:sz w:val="17"/>
              </w:rPr>
              <w:t>Core access/inbox delivery succeeds independently of email/notification failures.</w:t>
            </w:r>
          </w:p>
        </w:tc>
      </w:tr>
      <w:tr>
        <w:tc>
          <w:tcPr>
            <w:tcW w:type="dxa" w:w="5184"/>
            <w:vAlign w:val="top"/>
          </w:tcPr>
          <w:p>
            <w:r/>
            <w:r>
              <w:rPr>
                <w:b w:val="0"/>
                <w:sz w:val="17"/>
              </w:rPr>
              <w:t>Financial integrity</w:t>
            </w:r>
          </w:p>
        </w:tc>
        <w:tc>
          <w:tcPr>
            <w:tcW w:type="dxa" w:w="5184"/>
            <w:vAlign w:val="top"/>
          </w:tcPr>
          <w:p>
            <w:r/>
            <w:r>
              <w:rPr>
                <w:b w:val="0"/>
                <w:sz w:val="17"/>
              </w:rPr>
              <w:t>Ledger/payment/payout reconciliation exists and never edits immutable records.</w:t>
            </w:r>
          </w:p>
        </w:tc>
      </w:tr>
      <w:tr>
        <w:tc>
          <w:tcPr>
            <w:tcW w:type="dxa" w:w="5184"/>
            <w:vAlign w:val="top"/>
          </w:tcPr>
          <w:p>
            <w:r/>
            <w:r>
              <w:rPr>
                <w:b w:val="0"/>
                <w:sz w:val="17"/>
              </w:rPr>
              <w:t>Ops visibility</w:t>
            </w:r>
          </w:p>
        </w:tc>
        <w:tc>
          <w:tcPr>
            <w:tcW w:type="dxa" w:w="5184"/>
            <w:vAlign w:val="top"/>
          </w:tcPr>
          <w:p>
            <w:r/>
            <w:r>
              <w:rPr>
                <w:b w:val="0"/>
                <w:sz w:val="17"/>
              </w:rPr>
              <w:t>Admin can see queue, webhook, failed job, reconciliation, backup, and health status.</w:t>
            </w:r>
          </w:p>
        </w:tc>
      </w:tr>
      <w:tr>
        <w:tc>
          <w:tcPr>
            <w:tcW w:type="dxa" w:w="5184"/>
            <w:vAlign w:val="top"/>
          </w:tcPr>
          <w:p>
            <w:r/>
            <w:r>
              <w:rPr>
                <w:b w:val="0"/>
                <w:sz w:val="17"/>
              </w:rPr>
              <w:t>Regression discipline</w:t>
            </w:r>
          </w:p>
        </w:tc>
        <w:tc>
          <w:tcPr>
            <w:tcW w:type="dxa" w:w="5184"/>
            <w:vAlign w:val="top"/>
          </w:tcPr>
          <w:p>
            <w:r/>
            <w:r>
              <w:rPr>
                <w:b w:val="0"/>
                <w:sz w:val="17"/>
              </w:rPr>
              <w:t>No previous stage behavior is changed or broken.</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Reliability / Queues / Monitoring | Pre-build implementation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Microgifter Stage 18 Backend Implementation Plan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Microgifter Stage 18 Backend Implementation Plan v1</dc:title>
  <dc:subject>Reliability / Queues / Monitoring</dc:subject>
  <dc:creator>OpenAI</dc:creator>
  <cp:keywords/>
  <dc:description>Generated as a Microgifter pre-build implementation artifact.</dc:description>
  <cp:lastModifiedBy/>
  <cp:revision>1</cp:revision>
  <dcterms:created xsi:type="dcterms:W3CDTF">2013-12-23T23:15:00Z</dcterms:created>
  <dcterms:modified xsi:type="dcterms:W3CDTF">2013-12-23T23:15:00Z</dcterms:modified>
  <cp:category/>
</cp:coreProperties>
</file>