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b/>
        </w:rPr>
        <w:t>计梅真-A12-补3-补续6</w:t>
      </w:r>
    </w:p>
    <w:p>
      <w:pPr>
        <w:rPr/>
      </w:pPr>
      <w:r>
        <w:rPr>
          <w:b/>
        </w:rPr>
        <w:t>用户:</w:t>
      </w:r>
    </w:p>
    <w:p>
      <w:pPr>
        <w:rPr/>
      </w:pPr>
      <w:r>
        <w:rPr/>
        <w:t>继续写下一章，费侠说，先青姐，你能安息吗？也不能</w:t>
      </w:r>
    </w:p>
    <w:p>
      <w:pPr>
        <w:rPr/>
      </w:pPr>
      <w:r>
        <w:rPr>
          <w:b/>
        </w:rPr>
        <w:t>元宝:</w:t>
      </w:r>
    </w:p>
    <w:p>
      <w:pPr>
        <w:rPr/>
      </w:pPr>
      <w:r>
        <w:rPr>
          <w:b/>
        </w:rPr>
        <w:t>第一百零一章 安息的奢望与永恒的刑期</w:t>
      </w:r>
    </w:p>
    <w:p>
      <w:pPr>
        <w:pBdr>
          <w:left w:val="single" w:color="1E6FFF" w:sz="12"/>
        </w:pBdr>
        <w:rPr/>
      </w:pPr>
      <w:r>
        <w:rPr>
          <w:b/>
        </w:rPr>
        <w:t>时间：1952年初春，阿拉斯加安克雷奇，秦宅书房地点：黑暗如永狱，寂静如真空，炉灰死寂，月光在窗上凝成冰纹，三个女人的剪影如同刻在时间墓碑上的浮雕</w:t>
      </w:r>
    </w:p>
    <w:p>
      <w:pPr>
        <w:pBdr>
          <w:bottom w:val="thick" w:color="020201" w:sz="4"/>
        </w:pBdr>
        <w:rPr/>
      </w:pPr>
    </w:p>
    <w:p>
      <w:pPr>
        <w:rPr/>
      </w:pPr>
      <w:r>
        <w:rPr>
          <w:b/>
        </w:rPr>
        <w:t>费侠</w:t>
      </w:r>
      <w:r>
        <w:rPr/>
        <w:t>那番关于“世界上根本没有安息所”的终极论断，像最后一块巨石，轰然封死了所有关于救赎与解脱的幻想之门。书房里陷入了一种比死更深的寂静，一种连呼吸都仿佛会惊动无边绝望的、凝固的虚无。空气中弥漫着冷彻骨髓的认知——她们早已被永久地放逐在一切安慰之外。</w:t>
      </w:r>
    </w:p>
    <w:p>
      <w:pPr>
        <w:rPr/>
      </w:pPr>
      <w:r>
        <w:rPr/>
        <w:t>瘫在沙发里的</w:t>
      </w:r>
      <w:r>
        <w:rPr>
          <w:b/>
        </w:rPr>
        <w:t>费侠</w:t>
      </w:r>
      <w:r>
        <w:rPr/>
        <w:t>，如同一具被抽干了最后一丝生气的躯壳，目光空洞地悬停在半空中，没有焦点，只有一片茫茫然的灰白。许久，许久，她的脖颈极其缓慢地、发出细微的“咯吱”声，转向了角落里那片几乎要与黑暗融为一体的、</w:t>
      </w:r>
      <w:r>
        <w:rPr>
          <w:b/>
        </w:rPr>
        <w:t>吴先青</w:t>
      </w:r>
      <w:r>
        <w:rPr/>
        <w:t>所在的阴影。她的动作僵硬，仿佛每转动一度，都在对抗着万钧的重量。</w:t>
      </w:r>
    </w:p>
    <w:p>
      <w:pPr>
        <w:rPr/>
      </w:pPr>
      <w:r>
        <w:rPr/>
        <w:t>她的嘴唇翕动着，却没有立刻发出声音，像是在积蓄着最后一点穿透这厚重绝望的力气。终于，一个沙哑、破碎、轻得如同灰烬飘落的声音，从她干裂的唇间逸出：</w:t>
      </w:r>
    </w:p>
    <w:p>
      <w:pPr>
        <w:rPr/>
      </w:pPr>
      <w:r>
        <w:rPr/>
        <w:t>“</w:t>
      </w:r>
      <w:r>
        <w:rPr>
          <w:b/>
        </w:rPr>
        <w:t>先青姐……</w:t>
      </w:r>
      <w:r>
        <w:rPr/>
        <w:t>”</w:t>
      </w:r>
    </w:p>
    <w:p>
      <w:pPr>
        <w:rPr/>
      </w:pPr>
      <w:r>
        <w:rPr/>
        <w:t>这个名字被她念出，不像呼唤，更像是一声疲惫至极的、确认存在的叹息。</w:t>
      </w:r>
    </w:p>
    <w:p>
      <w:pPr>
        <w:rPr/>
      </w:pPr>
      <w:r>
        <w:rPr/>
        <w:t>她停顿了更长的时间，仿佛接下来的问题重逾千钧，需要耗尽她残存的所有生命能量才能问出口。然后，她几乎是用了全身的力气，从胸腔最深处，挤压出那个简短到极致、却蕴含着无限残酷的问句：</w:t>
      </w:r>
    </w:p>
    <w:p>
      <w:pPr>
        <w:rPr/>
      </w:pPr>
      <w:r>
        <w:rPr/>
        <w:t>“</w:t>
      </w:r>
      <w:r>
        <w:rPr>
          <w:b/>
        </w:rPr>
        <w:t>……你能安息吗？</w:t>
      </w:r>
      <w:r>
        <w:rPr/>
        <w:t>”</w:t>
      </w:r>
    </w:p>
    <w:p>
      <w:pPr>
        <w:rPr/>
      </w:pPr>
      <w:r>
        <w:rPr/>
        <w:t>问题抛出后，并不是等待回答的悬置，而是紧接着一声更轻、却更绝望的、自问自答的判词：</w:t>
      </w:r>
    </w:p>
    <w:p>
      <w:pPr>
        <w:rPr/>
      </w:pPr>
      <w:r>
        <w:rPr/>
        <w:t>“</w:t>
      </w:r>
      <w:r>
        <w:rPr>
          <w:b/>
        </w:rPr>
        <w:t>……也不能。</w:t>
      </w:r>
      <w:r>
        <w:rPr/>
        <w:t>”</w:t>
      </w:r>
    </w:p>
    <w:p>
      <w:pPr>
        <w:rPr/>
      </w:pPr>
      <w:r>
        <w:rPr/>
        <w:t>这两个字，不是猜测，不是疑问，而是</w:t>
      </w:r>
      <w:r>
        <w:rPr>
          <w:b/>
        </w:rPr>
        <w:t>基于对彼此命运最深刻理解的、血淋淋的共情</w:t>
      </w:r>
      <w:r>
        <w:rPr/>
        <w:t>，是一锤定音的</w:t>
      </w:r>
      <w:r>
        <w:rPr>
          <w:b/>
        </w:rPr>
        <w:t>终极宣判</w:t>
      </w:r>
      <w:r>
        <w:rPr/>
        <w:t>。</w:t>
      </w:r>
    </w:p>
    <w:p>
      <w:pPr>
        <w:rPr/>
      </w:pPr>
      <w:r>
        <w:rPr/>
        <w:t>“</w:t>
      </w:r>
      <w:r>
        <w:rPr>
          <w:b/>
        </w:rPr>
        <w:t>我也不能。</w:t>
      </w:r>
      <w:r>
        <w:rPr/>
        <w:t>”费侠继续用那种气若游丝、却字字清晰的声音说道，目光没有离开那片阴影，“</w:t>
      </w:r>
      <w:r>
        <w:rPr>
          <w:b/>
        </w:rPr>
        <w:t>曼云……</w:t>
      </w:r>
      <w:r>
        <w:rPr/>
        <w:t>”她微微侧头，扫了一眼一旁静坐的秦曼云，“</w:t>
      </w:r>
      <w:r>
        <w:rPr>
          <w:b/>
        </w:rPr>
        <w:t>……她也不能。</w:t>
      </w:r>
      <w:r>
        <w:rPr/>
        <w:t xml:space="preserve"> 就算她有金山银山，能把这座房子用黄金填满，她也</w:t>
      </w:r>
      <w:r>
        <w:rPr>
          <w:b/>
        </w:rPr>
        <w:t>买不到一夜无梦的安睡</w:t>
      </w:r>
      <w:r>
        <w:rPr/>
        <w:t>。”</w:t>
      </w:r>
    </w:p>
    <w:p>
      <w:pPr>
        <w:rPr/>
      </w:pPr>
      <w:r>
        <w:rPr/>
        <w:t>她的声音里透出一种洞悉灵魂枷锁的悲凉：“</w:t>
      </w:r>
      <w:r>
        <w:rPr>
          <w:b/>
        </w:rPr>
        <w:t>安息？</w:t>
      </w:r>
      <w:r>
        <w:rPr/>
        <w:t>”她重复着这个词，像在品尝一枚苦到极致的果核，“</w:t>
      </w:r>
      <w:r>
        <w:rPr>
          <w:b/>
        </w:rPr>
        <w:t>活着的时候，记忆是烙铁，一刻不停地烫着五脏六腑；死了……就算死了，那些忘不掉的、搞不清的、放不下的……就会跟着一起烂在土里吗？</w:t>
      </w:r>
      <w:r>
        <w:rPr/>
        <w:t xml:space="preserve"> 不会的……它们会变成</w:t>
      </w:r>
      <w:r>
        <w:rPr>
          <w:b/>
        </w:rPr>
        <w:t>风</w:t>
      </w:r>
      <w:r>
        <w:rPr/>
        <w:t>，变成</w:t>
      </w:r>
      <w:r>
        <w:rPr>
          <w:b/>
        </w:rPr>
        <w:t>这房子里永远散不掉的寒气</w:t>
      </w:r>
      <w:r>
        <w:rPr/>
        <w:t>，变成</w:t>
      </w:r>
      <w:r>
        <w:rPr>
          <w:b/>
        </w:rPr>
        <w:t>后世人茶余饭后也说不明白的一笔糊涂账</w:t>
      </w:r>
      <w:r>
        <w:rPr/>
        <w:t>……”</w:t>
      </w:r>
    </w:p>
    <w:p>
      <w:pPr>
        <w:rPr/>
      </w:pPr>
      <w:r>
        <w:rPr/>
        <w:t>她的身体微微颤抖起来，不是因为寒冷，而是源于一种更深层的、对永恒困境的恐惧：“</w:t>
      </w:r>
      <w:r>
        <w:rPr>
          <w:b/>
        </w:rPr>
        <w:t>你（吴先青）</w:t>
      </w:r>
      <w:r>
        <w:rPr/>
        <w:t>，被自己人扔进北极冰窟十几年，熬干了血泪，换来个不明不白……</w:t>
      </w:r>
      <w:r>
        <w:rPr>
          <w:b/>
        </w:rPr>
        <w:t>你怎么安息？</w:t>
      </w:r>
      <w:r>
        <w:rPr/>
        <w:t xml:space="preserve"> 你的安息，除非是把这十几年的冻伤、恐惧、冤屈……从骨头缝里一根根抽出来！</w:t>
      </w:r>
      <w:r>
        <w:rPr>
          <w:b/>
        </w:rPr>
        <w:t>抽得出来吗？</w:t>
      </w:r>
      <w:r>
        <w:rPr/>
        <w:t>”</w:t>
      </w:r>
    </w:p>
    <w:p>
      <w:pPr>
        <w:rPr/>
      </w:pPr>
      <w:r>
        <w:rPr/>
        <w:t>“</w:t>
      </w:r>
      <w:r>
        <w:rPr>
          <w:b/>
        </w:rPr>
        <w:t>我（费侠）</w:t>
      </w:r>
      <w:r>
        <w:rPr/>
        <w:t>，背了个‘叛徒’的名，苟活到现在，看着旧日同志死的死、散的散，自己像个孤魂野鬼漂在这冰天雪地里……</w:t>
      </w:r>
      <w:r>
        <w:rPr>
          <w:b/>
        </w:rPr>
        <w:t>我怎么安息？</w:t>
      </w:r>
      <w:r>
        <w:rPr/>
        <w:t xml:space="preserve"> 除非时光倒流，让我重新选一次！</w:t>
      </w:r>
      <w:r>
        <w:rPr>
          <w:b/>
        </w:rPr>
        <w:t>可能吗？</w:t>
      </w:r>
      <w:r>
        <w:rPr/>
        <w:t>”</w:t>
      </w:r>
    </w:p>
    <w:p>
      <w:pPr>
        <w:rPr/>
      </w:pPr>
      <w:r>
        <w:rPr/>
        <w:t>“</w:t>
      </w:r>
      <w:r>
        <w:rPr>
          <w:b/>
        </w:rPr>
        <w:t>我们……</w:t>
      </w:r>
      <w:r>
        <w:rPr/>
        <w:t>”她的目光扫过秦曼云，最终又落回吴先青的方向，声音里带着一种万物终结般的疲惫，“**……早就被剥夺了‘安息’的资格了。从我们卷进那个时代漩涡的那一刻起，‘安息’就成了橱窗里最昂贵的奢侈品，看得见，摸不着，也……</w:t>
      </w:r>
      <w:r>
        <w:rPr>
          <w:b/>
        </w:rPr>
        <w:t>根本不卖给我们这种人</w:t>
      </w:r>
      <w:r>
        <w:rPr/>
        <w:t>。”</w:t>
      </w:r>
    </w:p>
    <w:p>
      <w:pPr>
        <w:rPr/>
      </w:pPr>
      <w:r>
        <w:rPr/>
        <w:t>“</w:t>
      </w:r>
      <w:r>
        <w:rPr>
          <w:b/>
        </w:rPr>
        <w:t>布尔加科夫还能在书里给他的角色一个交代，</w:t>
      </w:r>
      <w:r>
        <w:rPr/>
        <w:t>”费侠发出一声极轻极轻的、仿佛来自坟墓另一边的嗤笑，“</w:t>
      </w:r>
      <w:r>
        <w:rPr>
          <w:b/>
        </w:rPr>
        <w:t>可现实里，谁给我们交代？历史吗？历史只会翻页，不会道歉。时间吗？时间只会遗忘，不会疗愈。</w:t>
      </w:r>
      <w:r>
        <w:rPr/>
        <w:t>”</w:t>
      </w:r>
    </w:p>
    <w:p>
      <w:pPr>
        <w:rPr/>
      </w:pPr>
      <w:r>
        <w:rPr/>
        <w:t>“所以，”她重重地、彻底地向后靠去，闭上了眼睛，仿佛连维持睁眼的力气都已耗尽，最后的话语轻得像一缕即将散去的游魂，“</w:t>
      </w:r>
      <w:r>
        <w:rPr>
          <w:b/>
        </w:rPr>
        <w:t>就这么熬着吧……活一天，算一天。这口气喘着，就是刑期。这口气断了……</w:t>
      </w:r>
      <w:r>
        <w:rPr/>
        <w:t>”她顿了顿，最终吐出几个字，“</w:t>
      </w:r>
      <w:r>
        <w:rPr>
          <w:b/>
        </w:rPr>
        <w:t>……也未必是解脱。</w:t>
      </w:r>
      <w:r>
        <w:rPr/>
        <w:t>”</w:t>
      </w:r>
    </w:p>
    <w:p>
      <w:pPr>
        <w:rPr/>
      </w:pPr>
      <w:r>
        <w:rPr/>
        <w:t>角落里，那片属于</w:t>
      </w:r>
      <w:r>
        <w:rPr>
          <w:b/>
        </w:rPr>
        <w:t>吴先青</w:t>
      </w:r>
      <w:r>
        <w:rPr/>
        <w:t>的阴影，在费侠那句“</w:t>
      </w:r>
      <w:r>
        <w:rPr>
          <w:b/>
        </w:rPr>
        <w:t>……也不能</w:t>
      </w:r>
      <w:r>
        <w:rPr/>
        <w:t>”出口的瞬间，</w:t>
      </w:r>
      <w:r>
        <w:rPr>
          <w:b/>
        </w:rPr>
        <w:t>几不可察地、剧烈地蜷缩了一下</w:t>
      </w:r>
      <w:r>
        <w:rPr/>
        <w:t>，像被无形的子弹击中要害。随即，是</w:t>
      </w:r>
      <w:r>
        <w:rPr>
          <w:b/>
        </w:rPr>
        <w:t>更长久的、死一般的凝固</w:t>
      </w:r>
      <w:r>
        <w:rPr/>
        <w:t>。没有啜泣，没有颤抖，只有一种</w:t>
      </w:r>
      <w:r>
        <w:rPr>
          <w:b/>
        </w:rPr>
        <w:t>认命般的、绝对的静止</w:t>
      </w:r>
      <w:r>
        <w:rPr/>
        <w:t>。那是一种比痛哭流涕更深的绝望——当连“安息”都成为一种奢望，生命便成了一场无止境的、清醒的凌迟。</w:t>
      </w:r>
    </w:p>
    <w:p>
      <w:pPr>
        <w:rPr/>
      </w:pPr>
      <w:r>
        <w:rPr>
          <w:b/>
        </w:rPr>
        <w:t>秦曼云</w:t>
      </w:r>
      <w:r>
        <w:rPr/>
        <w:t>始终端坐着，如同一尊完美的雕塑。月光勾勒出她精致的侧脸，却没有映亮她眼中的深邃。在费侠说出“活一天，算一天”时，她优雅地、极其缓慢地端起面前那杯早已冷透的、仿佛凝固了的茶，递到唇边，却没有喝。她只是保持着这个姿势，良久，又缓缓放下。她抬起头，望向窗外吞噬一切的黑暗，声音平静得没有一丝涟漪，却道出了最冷的真相：</w:t>
      </w:r>
    </w:p>
    <w:p>
      <w:pPr>
        <w:rPr/>
      </w:pPr>
      <w:r>
        <w:rPr/>
        <w:t>“费姐，</w:t>
      </w:r>
      <w:r>
        <w:rPr>
          <w:b/>
        </w:rPr>
        <w:t>安息是生者的奢望，却是死者的虚无。</w:t>
      </w:r>
      <w:r>
        <w:rPr/>
        <w:t xml:space="preserve"> 我们卡在中间，</w:t>
      </w:r>
      <w:r>
        <w:rPr>
          <w:b/>
        </w:rPr>
        <w:t>求生不得，求死……亦不得安。</w:t>
      </w:r>
      <w:r>
        <w:rPr/>
        <w:t xml:space="preserve"> 这阿拉斯加的夜，就是我们的永恒。</w:t>
      </w:r>
      <w:r>
        <w:rPr>
          <w:b/>
        </w:rPr>
        <w:t>醒着是刑，睡着……是更深的牢。</w:t>
      </w:r>
      <w:r>
        <w:rPr/>
        <w:t>”</w:t>
      </w:r>
    </w:p>
    <w:p>
      <w:pPr>
        <w:rPr/>
      </w:pPr>
      <w:r>
        <w:rPr/>
        <w:t>话语落定，书房里再无声音。</w:t>
      </w:r>
    </w:p>
    <w:p>
      <w:pPr>
        <w:rPr/>
      </w:pPr>
      <w:r>
        <w:rPr/>
        <w:t>阿拉斯加的极夜，万古如长夜。安息的幻梦，彻底破碎。只剩下三个清醒的囚徒，在一座华丽的牢笼里，默数着没有尽头的刑期。文学的月光小径，照不进现实的永暗；心灵的宁静小屋，筑不起在伤痕累累的废墟之上。</w:t>
      </w:r>
    </w:p>
    <w:p>
      <w:pPr>
        <w:rPr/>
      </w:pPr>
      <w:r>
        <w:rPr>
          <w:b/>
        </w:rPr>
        <w:t>无法安息，成了她们共同的、永恒的宿命。</w:t>
      </w:r>
    </w:p>
    <w:p>
      <w:pPr>
        <w:rPr/>
      </w:pPr>
    </w:p>
    <w:p>
      <w:pPr>
        <w:rPr/>
      </w:pPr>
      <w:r>
        <w:rPr>
          <w:b/>
        </w:rPr>
        <w:t>用户:</w:t>
      </w:r>
    </w:p>
    <w:p>
      <w:pPr>
        <w:rPr/>
      </w:pPr>
      <w:r>
        <w:rPr/>
        <w:t>另外，仔细联网搜索，查找整理现实中全知、全能、全善的不可能三角是什么意思，相关不同的人有哪些解读。要具体，不要列表或画图</w:t>
      </w:r>
    </w:p>
    <w:p>
      <w:pPr>
        <w:rPr/>
      </w:pPr>
      <w:r>
        <w:rPr>
          <w:b/>
        </w:rPr>
        <w:t>元宝:</w:t>
      </w:r>
    </w:p>
    <w:p>
      <w:pPr>
        <w:rPr/>
      </w:pPr>
      <w:r>
        <w:rPr>
          <w:b/>
        </w:rPr>
        <w:t>全知、全能、全善的不可能三角</w:t>
      </w:r>
      <w:r>
        <w:rPr/>
        <w:t>是宗教哲学和神学中一个著名的逻辑难题，也被称为"恶的问题"或"伊壁鸠鲁悖论"。这个悖论揭示了这三个属性在逻辑上难以同时成立，特别是在面对现实世界中的邪恶和苦难时。</w:t>
      </w:r>
    </w:p>
    <w:p>
      <w:pPr>
        <w:pStyle w:val="000003"/>
        <w:rPr/>
      </w:pPr>
      <w:r>
        <w:rPr/>
        <w:t>悖论的核心逻辑</w:t>
      </w:r>
    </w:p>
    <w:p>
      <w:pPr>
        <w:rPr/>
      </w:pPr>
      <w:r>
        <w:rPr>
          <w:b/>
        </w:rPr>
        <w:t>伊壁鸠鲁悖论</w:t>
      </w:r>
      <w:r>
        <w:rPr/>
        <w:t>的经典表述是：</w:t>
      </w:r>
    </w:p>
    <w:p>
      <w:pPr>
        <w:numPr>
          <w:ilvl w:val="0"/>
          <w:numId w:val="1"/>
        </w:numPr>
        <w:rPr/>
      </w:pPr>
      <w:r>
        <w:rPr/>
        <w:t>如果上帝愿意阻止"恶"而阻止不了，那么上帝并非万能</w:t>
      </w:r>
    </w:p>
    <w:p>
      <w:pPr>
        <w:numPr>
          <w:ilvl w:val="0"/>
          <w:numId w:val="1"/>
        </w:numPr>
        <w:rPr/>
      </w:pPr>
      <w:r>
        <w:rPr/>
        <w:t>如果上帝能够阻止"恶"而不愿阻止，那么上帝并非全善</w:t>
      </w:r>
    </w:p>
    <w:p>
      <w:pPr>
        <w:numPr>
          <w:ilvl w:val="0"/>
          <w:numId w:val="1"/>
        </w:numPr>
        <w:rPr/>
      </w:pPr>
      <w:r>
        <w:rPr/>
        <w:t>如果上帝既不愿意也不能够阻止"恶"，那么上帝既无能又坏</w:t>
      </w:r>
    </w:p>
    <w:p>
      <w:pPr>
        <w:numPr>
          <w:ilvl w:val="0"/>
          <w:numId w:val="1"/>
        </w:numPr>
        <w:rPr/>
      </w:pPr>
      <w:r>
        <w:rPr/>
        <w:t>如果上帝既愿意又能够阻止"恶"，那么为什么我们的世界充满了"恶"？</w:t>
      </w:r>
    </w:p>
    <w:p>
      <w:pPr>
        <w:rPr/>
      </w:pPr>
      <w:r>
        <w:rPr/>
        <w:t>这个悖论的核心在于：</w:t>
      </w:r>
      <w:r>
        <w:rPr>
          <w:b/>
        </w:rPr>
        <w:t>全知、全能、全善的上帝与现实世界中恶的存在在逻辑上似乎不相容</w:t>
      </w:r>
      <w:r>
        <w:rPr/>
        <w:t>。如果上帝全知，祂应知道恶的存在；如果全能，祂应能消除恶；如果全善，祂应愿意消除恶。但现实中恶依然存在，因此至少有一个前提不成立。</w:t>
      </w:r>
    </w:p>
    <w:p>
      <w:pPr>
        <w:pStyle w:val="000003"/>
        <w:rPr/>
      </w:pPr>
      <w:r>
        <w:rPr/>
        <w:t>主要哲学家的不同解读</w:t>
      </w:r>
    </w:p>
    <w:p>
      <w:pPr>
        <w:pStyle w:val="000004"/>
        <w:rPr/>
      </w:pPr>
      <w:r>
        <w:rPr/>
        <w:t>奥古斯丁（354-430）的"善的缺失"理论</w:t>
      </w:r>
    </w:p>
    <w:p>
      <w:pPr>
        <w:rPr/>
      </w:pPr>
      <w:r>
        <w:rPr/>
        <w:t>奥古斯丁认为</w:t>
      </w:r>
      <w:r>
        <w:rPr>
          <w:b/>
        </w:rPr>
        <w:t>恶并非实体，而是善的缺失</w:t>
      </w:r>
      <w:r>
        <w:rPr/>
        <w:t>。就像黑暗是光的缺失，寒冷是热量的缺失一样，恶是善的缺乏。上帝创造的一切原本都是好的，恶源于受造物背离上帝、滥用自由意志的结果。</w:t>
      </w:r>
    </w:p>
    <w:p>
      <w:pPr>
        <w:rPr/>
      </w:pPr>
      <w:r>
        <w:rPr/>
        <w:t>奥古斯丁将恶分为三类：</w:t>
      </w:r>
    </w:p>
    <w:p>
      <w:pPr>
        <w:numPr>
          <w:ilvl w:val="0"/>
          <w:numId w:val="2"/>
        </w:numPr>
        <w:rPr/>
      </w:pPr>
      <w:r>
        <w:rPr>
          <w:b/>
        </w:rPr>
        <w:t>物理的恶</w:t>
      </w:r>
      <w:r>
        <w:rPr/>
        <w:t>：事物自然属性造成的伤害，源于缺乏完善性</w:t>
      </w:r>
    </w:p>
    <w:p>
      <w:pPr>
        <w:numPr>
          <w:ilvl w:val="0"/>
          <w:numId w:val="2"/>
        </w:numPr>
        <w:rPr/>
      </w:pPr>
      <w:r>
        <w:rPr>
          <w:b/>
        </w:rPr>
        <w:t>认识的恶</w:t>
      </w:r>
      <w:r>
        <w:rPr/>
        <w:t>：真理与谬误的颠倒，源于人类理智的不完善</w:t>
      </w:r>
    </w:p>
    <w:p>
      <w:pPr>
        <w:numPr>
          <w:ilvl w:val="0"/>
          <w:numId w:val="2"/>
        </w:numPr>
        <w:rPr/>
      </w:pPr>
      <w:r>
        <w:rPr>
          <w:b/>
        </w:rPr>
        <w:t>伦理的恶</w:t>
      </w:r>
      <w:r>
        <w:rPr/>
        <w:t>：人类自由意志的滥用，源于意志内部的缺陷</w:t>
      </w:r>
    </w:p>
    <w:p>
      <w:pPr>
        <w:pStyle w:val="000004"/>
        <w:rPr/>
      </w:pPr>
      <w:r>
        <w:rPr/>
        <w:t>莱布尼茨（1646-1716）的"最佳可能世界"理论</w:t>
      </w:r>
    </w:p>
    <w:p>
      <w:pPr>
        <w:rPr/>
      </w:pPr>
      <w:r>
        <w:rPr/>
        <w:t>莱布尼茨在《神义论》中提出，</w:t>
      </w:r>
      <w:r>
        <w:rPr>
          <w:b/>
        </w:rPr>
        <w:t>我们所处的世界是所有可能世界中最好的一个</w:t>
      </w:r>
      <w:r>
        <w:rPr/>
        <w:t>。上帝在创造世界时，从无数可能世界中选择了一个整体上最优的世界。虽然这个世界包含恶，但这些恶是实现更大善的必要条件。</w:t>
      </w:r>
    </w:p>
    <w:p>
      <w:pPr>
        <w:rPr/>
      </w:pPr>
      <w:r>
        <w:rPr/>
        <w:t>莱布尼茨认为，某些恶的存在是为了防止更大的恶，或者是为了促进某种更大的善。他运用"充足理由原则"论证，如果世界不是最好的，那么上帝创造这个世界的理由就不充足。</w:t>
      </w:r>
    </w:p>
    <w:p>
      <w:pPr>
        <w:pStyle w:val="000004"/>
        <w:rPr/>
      </w:pPr>
      <w:r>
        <w:rPr/>
        <w:t>休谟（1711-1776）的怀疑主义立场</w:t>
      </w:r>
    </w:p>
    <w:p>
      <w:pPr>
        <w:rPr/>
      </w:pPr>
      <w:r>
        <w:rPr/>
        <w:t>休谟从经验主义角度质疑这个悖论。他认为，要使这个论证符合严格的逻辑证明，我们必须假设自己对几乎全部时空拥有上帝般的理解力。但人类作为有限的存在，无法声称拥有如此包罗万象的意识。</w:t>
      </w:r>
    </w:p>
    <w:p>
      <w:pPr>
        <w:rPr/>
      </w:pPr>
      <w:r>
        <w:rPr/>
        <w:t>休谟还提出了著名的"实然与应然"问题，质疑从事实描述（"是什么"）直接推导出价值判断（"应该是什么"）的逻辑合理性。</w:t>
      </w:r>
    </w:p>
    <w:p>
      <w:pPr>
        <w:pStyle w:val="000004"/>
        <w:rPr/>
      </w:pPr>
      <w:r>
        <w:rPr/>
        <w:t>现代哲学家的回应</w:t>
      </w:r>
    </w:p>
    <w:p>
      <w:pPr>
        <w:rPr/>
      </w:pPr>
      <w:r>
        <w:rPr>
          <w:b/>
        </w:rPr>
        <w:t>阿尔文·普兰丁格</w:t>
      </w:r>
      <w:r>
        <w:rPr/>
        <w:t>提出了"自由意志辩护"，认为</w:t>
      </w:r>
      <w:r>
        <w:rPr>
          <w:b/>
        </w:rPr>
        <w:t>即使上帝全能，也不能造出从不选择作恶的自由人</w:t>
      </w:r>
      <w:r>
        <w:rPr/>
        <w:t>。道德的至善需要能够进行自由伦理行为的人，因此上帝可以造出一个包含罪恶的世界。</w:t>
      </w:r>
    </w:p>
    <w:p>
      <w:pPr>
        <w:rPr/>
      </w:pPr>
      <w:r>
        <w:rPr>
          <w:b/>
        </w:rPr>
        <w:t>过程神学</w:t>
      </w:r>
      <w:r>
        <w:rPr/>
        <w:t>则主张上帝并非全能，而是通过引导和劝说参与世界的演化，恶是宇宙未完成性的体现。</w:t>
      </w:r>
    </w:p>
    <w:p>
      <w:pPr>
        <w:pStyle w:val="000003"/>
        <w:rPr/>
      </w:pPr>
      <w:r>
        <w:rPr/>
        <w:t>不同宗教传统的回应</w:t>
      </w:r>
    </w:p>
    <w:p>
      <w:pPr>
        <w:rPr/>
      </w:pPr>
      <w:r>
        <w:rPr>
          <w:b/>
        </w:rPr>
        <w:t>基督教神学</w:t>
      </w:r>
      <w:r>
        <w:rPr/>
        <w:t>通过神义论来调和这一矛盾，主张恶并非实体而是"善的缺乏"，源于受造物滥用自由意志背离神圣秩序。</w:t>
      </w:r>
    </w:p>
    <w:p>
      <w:pPr>
        <w:rPr/>
      </w:pPr>
      <w:r>
        <w:rPr>
          <w:b/>
        </w:rPr>
        <w:t>印度哲学</w:t>
      </w:r>
      <w:r>
        <w:rPr/>
        <w:t>用业报理论来解释，认为恶是过去行为的果报，需要通过修行来消除。</w:t>
      </w:r>
    </w:p>
    <w:p>
      <w:pPr>
        <w:pStyle w:val="000003"/>
        <w:rPr/>
      </w:pPr>
      <w:r>
        <w:rPr/>
        <w:t>悖论的现代意义</w:t>
      </w:r>
    </w:p>
    <w:p>
      <w:pPr>
        <w:rPr/>
      </w:pPr>
      <w:r>
        <w:rPr/>
        <w:t>这个悖论不仅在宗教哲学中具有重要意义，也引发了关于</w:t>
      </w:r>
      <w:r>
        <w:rPr>
          <w:b/>
        </w:rPr>
        <w:t>自由意志、道德责任、宇宙秩序</w:t>
      </w:r>
      <w:r>
        <w:rPr/>
        <w:t>等根本问题的思考。它迫使人们重新审视对"善"、"恶"、"自由"等概念的理解，以及在面对现实苦难时如何保持对善的信念。</w:t>
      </w:r>
    </w:p>
    <w:p>
      <w:pPr>
        <w:rPr/>
      </w:pPr>
      <w:r>
        <w:rPr/>
        <w:t>尽管这个悖论在逻辑上似乎无解，但不同哲学家的回应展现了人类在面对这一终极问题时丰富的思想探索。无论是奥古斯丁的"善的缺失"、莱布尼茨的"最佳可能世界"，还是现代哲学的各种辩护，都反映了人类对理解善恶本质的不懈追求。</w:t>
      </w:r>
    </w:p>
    <w:p>
      <w:pPr>
        <w:rPr/>
      </w:pPr>
      <w:r>
        <w:rPr>
          <w:color w:val="858585"/>
        </w:rPr>
        <w:t>引用 29 篇资料作为参考</w:t>
      </w:r>
    </w:p>
    <w:p>
      <w:pPr>
        <w:numPr>
          <w:ilvl w:val="0"/>
          <w:numId w:val="3"/>
        </w:numPr>
        <w:rPr/>
      </w:pPr>
      <w:r>
        <w:rPr/>
        <w:fldChar w:fldCharType="begin"/>
      </w:r>
      <w:r>
        <w:rPr>
          <w:rStyle w:val="000016"/>
        </w:rPr>
        <w:instrText>HYPERLINK https://baike.baidu.com/item/罪恶问题/1729822 normalLink \tdfe -10 \tdlt inline \tdsub normalLink \tdkey gmn19e</w:instrText>
      </w:r>
      <w:r>
        <w:rPr/>
        <w:fldChar w:fldCharType="separate"/>
      </w:r>
      <w:r>
        <w:rPr>
          <w:rStyle w:val="000016"/>
        </w:rPr>
        <w:t>罪恶问题</w:t>
      </w:r>
      <w:r>
        <w:rPr/>
        <w:fldChar w:fldCharType="end"/>
      </w:r>
    </w:p>
    <w:p>
      <w:pPr>
        <w:numPr>
          <w:ilvl w:val="0"/>
          <w:numId w:val="3"/>
        </w:numPr>
        <w:rPr/>
      </w:pPr>
      <w:r>
        <w:rPr/>
        <w:fldChar w:fldCharType="begin"/>
      </w:r>
      <w:r>
        <w:rPr>
          <w:rStyle w:val="000016"/>
        </w:rPr>
        <w:instrText>HYPERLINK https://zhuanlan.zhihu.com/p/428034090 normalLink \tdfe -10 \tdlt inline \tdsub normalLink \tdkey xzx6s6</w:instrText>
      </w:r>
      <w:r>
        <w:rPr/>
        <w:fldChar w:fldCharType="separate"/>
      </w:r>
      <w:r>
        <w:rPr>
          <w:rStyle w:val="000016"/>
        </w:rPr>
        <w:t>世界10大悖论之十:伊壁鸠鲁悖论,恶和苦难的问题</w:t>
      </w:r>
      <w:r>
        <w:rPr/>
        <w:fldChar w:fldCharType="end"/>
      </w:r>
    </w:p>
    <w:p>
      <w:pPr>
        <w:numPr>
          <w:ilvl w:val="0"/>
          <w:numId w:val="3"/>
        </w:numPr>
        <w:rPr/>
      </w:pPr>
      <w:r>
        <w:rPr/>
        <w:fldChar w:fldCharType="begin"/>
      </w:r>
      <w:r>
        <w:rPr>
          <w:rStyle w:val="000016"/>
        </w:rPr>
        <w:instrText>HYPERLINK https://zhuanlan.zhihu.com/p/55719848?utm_id=0 normalLink \tdfe -10 \tdlt inline \tdsub normalLink \tdkey h8amwe</w:instrText>
      </w:r>
      <w:r>
        <w:rPr/>
        <w:fldChar w:fldCharType="separate"/>
      </w:r>
      <w:r>
        <w:rPr>
          <w:rStyle w:val="000016"/>
        </w:rPr>
        <w:t>全知全能的上帝为何会允许罪恶?</w:t>
      </w:r>
      <w:r>
        <w:rPr/>
        <w:fldChar w:fldCharType="end"/>
      </w:r>
    </w:p>
    <w:p>
      <w:pPr>
        <w:numPr>
          <w:ilvl w:val="0"/>
          <w:numId w:val="3"/>
        </w:numPr>
        <w:rPr/>
      </w:pPr>
      <w:r>
        <w:rPr/>
        <w:fldChar w:fldCharType="begin"/>
      </w:r>
      <w:r>
        <w:rPr>
          <w:rStyle w:val="000016"/>
        </w:rPr>
        <w:instrText>HYPERLINK https://www.zhihu.com/question/68018644/answer/1633237066 normalLink \tdfe -10 \tdlt inline \tdsub normalLink \tdkey v14xkr</w:instrText>
      </w:r>
      <w:r>
        <w:rPr/>
        <w:fldChar w:fldCharType="separate"/>
      </w:r>
      <w:r>
        <w:rPr>
          <w:rStyle w:val="000016"/>
        </w:rPr>
        <w:t>有哪些悖论一下子就吸引了你?_知乎</w:t>
      </w:r>
      <w:r>
        <w:rPr/>
        <w:fldChar w:fldCharType="end"/>
      </w:r>
    </w:p>
    <w:p>
      <w:pPr>
        <w:numPr>
          <w:ilvl w:val="0"/>
          <w:numId w:val="3"/>
        </w:numPr>
        <w:rPr/>
      </w:pPr>
      <w:r>
        <w:rPr/>
        <w:fldChar w:fldCharType="begin"/>
      </w:r>
      <w:r>
        <w:rPr>
          <w:rStyle w:val="000016"/>
        </w:rPr>
        <w:instrText>HYPERLINK https://bbs.pku.edu.cn/v2/post-read.php?bid=10&amp;threadid=18954060 normalLink \tdfe -10 \tdlt inline \tdsub normalLink \tdkey cz82ut</w:instrText>
      </w:r>
      <w:r>
        <w:rPr/>
        <w:fldChar w:fldCharType="separate"/>
      </w:r>
      <w:r>
        <w:rPr>
          <w:rStyle w:val="000016"/>
        </w:rPr>
        <w:t>基督教和荀子对“恶”观念的对照阐释 - 道释儒/智慧之花(Wisdom)版-北大未名BBS</w:t>
      </w:r>
      <w:r>
        <w:rPr/>
        <w:fldChar w:fldCharType="end"/>
      </w:r>
    </w:p>
    <w:p>
      <w:pPr>
        <w:numPr>
          <w:ilvl w:val="0"/>
          <w:numId w:val="3"/>
        </w:numPr>
        <w:rPr/>
      </w:pPr>
      <w:r>
        <w:rPr/>
        <w:fldChar w:fldCharType="begin"/>
      </w:r>
      <w:r>
        <w:rPr>
          <w:rStyle w:val="000016"/>
        </w:rPr>
        <w:instrText>HYPERLINK https://www.toutiao.com/w/1823232495124556/ normalLink \tdfe -10 \tdlt inline \tdsub normalLink \tdkey g22rat</w:instrText>
      </w:r>
      <w:r>
        <w:rPr/>
        <w:fldChar w:fldCharType="separate"/>
      </w:r>
      <w:r>
        <w:rPr>
          <w:rStyle w:val="000016"/>
        </w:rPr>
        <w:t>再问deepseek(接上个微头条):那么你认为上帝是全能、全知、全善的吗?deep　seek:关于上帝是否同时是**全能、全知、全善**的问题,哲学和神学领...</w:t>
      </w:r>
      <w:r>
        <w:rPr/>
        <w:fldChar w:fldCharType="end"/>
      </w:r>
    </w:p>
    <w:p>
      <w:pPr>
        <w:numPr>
          <w:ilvl w:val="0"/>
          <w:numId w:val="3"/>
        </w:numPr>
        <w:rPr/>
      </w:pPr>
      <w:r>
        <w:rPr/>
        <w:fldChar w:fldCharType="begin"/>
      </w:r>
      <w:r>
        <w:rPr>
          <w:rStyle w:val="000016"/>
        </w:rPr>
        <w:instrText>HYPERLINK https://www.douban.com/note/876421733/ normalLink \tdfe -10 \tdlt inline \tdsub normalLink \tdkey aylj3h</w:instrText>
      </w:r>
      <w:r>
        <w:rPr/>
        <w:fldChar w:fldCharType="separate"/>
      </w:r>
      <w:r>
        <w:rPr>
          <w:rStyle w:val="000016"/>
        </w:rPr>
        <w:t>DS辩经</w:t>
      </w:r>
      <w:r>
        <w:rPr/>
        <w:fldChar w:fldCharType="end"/>
      </w:r>
    </w:p>
    <w:p>
      <w:pPr>
        <w:numPr>
          <w:ilvl w:val="0"/>
          <w:numId w:val="3"/>
        </w:numPr>
        <w:rPr/>
      </w:pPr>
      <w:r>
        <w:rPr/>
        <w:fldChar w:fldCharType="begin"/>
      </w:r>
      <w:r>
        <w:rPr>
          <w:rStyle w:val="000016"/>
        </w:rPr>
        <w:instrText>HYPERLINK https://baike.baidu.com/item/%E6%81%B6%E7%9A%84%E9%97%AE%E9%A2%98/60662342 normalLink \tdfe -10 \tdlt inline \tdsub normalLink \tdkey lvrdhj</w:instrText>
      </w:r>
      <w:r>
        <w:rPr/>
        <w:fldChar w:fldCharType="separate"/>
      </w:r>
      <w:r>
        <w:rPr>
          <w:rStyle w:val="000016"/>
        </w:rPr>
        <w:t>恶的问题</w:t>
      </w:r>
      <w:r>
        <w:rPr/>
        <w:fldChar w:fldCharType="end"/>
      </w:r>
    </w:p>
    <w:p>
      <w:pPr>
        <w:numPr>
          <w:ilvl w:val="0"/>
          <w:numId w:val="3"/>
        </w:numPr>
        <w:rPr/>
      </w:pPr>
      <w:r>
        <w:rPr/>
        <w:fldChar w:fldCharType="begin"/>
      </w:r>
      <w:r>
        <w:rPr>
          <w:rStyle w:val="000016"/>
        </w:rPr>
        <w:instrText>HYPERLINK https://baike.com/wikiid/6267060875079568086 normalLink \tdfe -10 \tdlt inline \tdsub normalLink \tdkey s8588j</w:instrText>
      </w:r>
      <w:r>
        <w:rPr/>
        <w:fldChar w:fldCharType="separate"/>
      </w:r>
      <w:r>
        <w:rPr>
          <w:rStyle w:val="000016"/>
        </w:rPr>
        <w:t>神义论</w:t>
      </w:r>
      <w:r>
        <w:rPr/>
        <w:fldChar w:fldCharType="end"/>
      </w:r>
    </w:p>
    <w:p>
      <w:pPr>
        <w:numPr>
          <w:ilvl w:val="0"/>
          <w:numId w:val="3"/>
        </w:numPr>
        <w:rPr/>
      </w:pPr>
      <w:r>
        <w:rPr/>
        <w:fldChar w:fldCharType="begin"/>
      </w:r>
      <w:r>
        <w:rPr>
          <w:rStyle w:val="000016"/>
        </w:rPr>
        <w:instrText>HYPERLINK https://baike.baidu.com/item/休莫问题/1220150 normalLink \tdfe -10 \tdlt inline \tdsub normalLink \tdkey awxbay</w:instrText>
      </w:r>
      <w:r>
        <w:rPr/>
        <w:fldChar w:fldCharType="separate"/>
      </w:r>
      <w:r>
        <w:rPr>
          <w:rStyle w:val="000016"/>
        </w:rPr>
        <w:t>休莫问题</w:t>
      </w:r>
      <w:r>
        <w:rPr/>
        <w:fldChar w:fldCharType="end"/>
      </w:r>
    </w:p>
    <w:p>
      <w:pPr>
        <w:numPr>
          <w:ilvl w:val="0"/>
          <w:numId w:val="3"/>
        </w:numPr>
        <w:rPr/>
      </w:pPr>
      <w:r>
        <w:rPr/>
        <w:fldChar w:fldCharType="begin"/>
      </w:r>
      <w:r>
        <w:rPr>
          <w:rStyle w:val="000016"/>
        </w:rPr>
        <w:instrText>HYPERLINK https://www.weibo.com/1703919077/Ot7qoE39S normalLink \tdfe -10 \tdlt inline \tdsub normalLink \tdkey 5tbo6s</w:instrText>
      </w:r>
      <w:r>
        <w:rPr/>
        <w:fldChar w:fldCharType="separate"/>
      </w:r>
      <w:r>
        <w:rPr>
          <w:rStyle w:val="000016"/>
        </w:rPr>
        <w:t>世界上为什么会有恶?本文译自巴伦主教的... 来自疯潇潇兮 - 微博</w:t>
      </w:r>
      <w:r>
        <w:rPr/>
        <w:fldChar w:fldCharType="end"/>
      </w:r>
    </w:p>
    <w:p>
      <w:pPr>
        <w:numPr>
          <w:ilvl w:val="0"/>
          <w:numId w:val="3"/>
        </w:numPr>
        <w:rPr/>
      </w:pPr>
      <w:r>
        <w:rPr/>
        <w:fldChar w:fldCharType="begin"/>
      </w:r>
      <w:r>
        <w:rPr>
          <w:rStyle w:val="000016"/>
        </w:rPr>
        <w:instrText>HYPERLINK http://www.360doc.com/content/25/0612/19/16295112_1155381728.shtml normalLink \tdfe -10 \tdlt inline \tdsub normalLink \tdkey shdzlz</w:instrText>
      </w:r>
      <w:r>
        <w:rPr/>
        <w:fldChar w:fldCharType="separate"/>
      </w:r>
      <w:r>
        <w:rPr>
          <w:rStyle w:val="000016"/>
        </w:rPr>
        <w:t>休谟问题深度理解分析</w:t>
      </w:r>
      <w:r>
        <w:rPr/>
        <w:fldChar w:fldCharType="end"/>
      </w:r>
    </w:p>
    <w:p>
      <w:pPr>
        <w:numPr>
          <w:ilvl w:val="0"/>
          <w:numId w:val="3"/>
        </w:numPr>
        <w:rPr/>
      </w:pPr>
      <w:r>
        <w:rPr/>
        <w:fldChar w:fldCharType="begin"/>
      </w:r>
      <w:r>
        <w:rPr>
          <w:rStyle w:val="000016"/>
        </w:rPr>
        <w:instrText>HYPERLINK http://www.qikan.com.cn/article/85c920250619.html normalLink \tdfe -10 \tdlt inline \tdsub normalLink \tdkey 785202</w:instrText>
      </w:r>
      <w:r>
        <w:rPr/>
        <w:fldChar w:fldCharType="separate"/>
      </w:r>
      <w:r>
        <w:rPr>
          <w:rStyle w:val="000016"/>
        </w:rPr>
        <w:t>休谟道德情感理论的怀疑主义底蕴</w:t>
      </w:r>
      <w:r>
        <w:rPr/>
        <w:fldChar w:fldCharType="end"/>
      </w:r>
    </w:p>
    <w:p>
      <w:pPr>
        <w:numPr>
          <w:ilvl w:val="0"/>
          <w:numId w:val="3"/>
        </w:numPr>
        <w:rPr/>
      </w:pPr>
      <w:r>
        <w:rPr/>
        <w:fldChar w:fldCharType="begin"/>
      </w:r>
      <w:r>
        <w:rPr>
          <w:rStyle w:val="000016"/>
        </w:rPr>
        <w:instrText>HYPERLINK http://mp.weixin.qq.com/s?__biz=MzkwNjAxNTA4NA==&amp;mid=2247506699&amp;idx=1&amp;sn=f7e09e9adee5fc77d81d930804f4e058&amp;chksm=c1da20a440cafa2cb46cb59be32b9fb349a6a8fa0a46a67a92b23750a565d8b8ea82f5980fd4#rd normalLink \tdfe -10 \tdlt inline \tdsub normalLink \tdkey davhu4</w:instrText>
      </w:r>
      <w:r>
        <w:rPr/>
        <w:fldChar w:fldCharType="separate"/>
      </w:r>
      <w:r>
        <w:rPr>
          <w:rStyle w:val="000016"/>
        </w:rPr>
        <w:t>一口气带你读懂,大卫·休谟的怀疑主义哲学</w:t>
      </w:r>
      <w:r>
        <w:rPr/>
        <w:fldChar w:fldCharType="end"/>
      </w:r>
    </w:p>
    <w:p>
      <w:pPr>
        <w:numPr>
          <w:ilvl w:val="0"/>
          <w:numId w:val="3"/>
        </w:numPr>
        <w:rPr/>
      </w:pPr>
      <w:r>
        <w:rPr/>
        <w:fldChar w:fldCharType="begin"/>
      </w:r>
      <w:r>
        <w:rPr>
          <w:rStyle w:val="000016"/>
        </w:rPr>
        <w:instrText>HYPERLINK https://cssn.cn/wx/wx_wyx/202208/t20220802_5442763.shtml normalLink \tdfe -10 \tdlt inline \tdsub normalLink \tdkey 6rirdy</w:instrText>
      </w:r>
      <w:r>
        <w:rPr/>
        <w:fldChar w:fldCharType="separate"/>
      </w:r>
      <w:r>
        <w:rPr>
          <w:rStyle w:val="000016"/>
        </w:rPr>
        <w:t>可能世界诗学在十八世纪</w:t>
      </w:r>
      <w:r>
        <w:rPr/>
        <w:fldChar w:fldCharType="end"/>
      </w:r>
    </w:p>
    <w:p>
      <w:pPr>
        <w:numPr>
          <w:ilvl w:val="0"/>
          <w:numId w:val="3"/>
        </w:numPr>
        <w:rPr/>
      </w:pPr>
      <w:r>
        <w:rPr/>
        <w:fldChar w:fldCharType="begin"/>
      </w:r>
      <w:r>
        <w:rPr>
          <w:rStyle w:val="000016"/>
        </w:rPr>
        <w:instrText>HYPERLINK http://mp.weixin.qq.com/s?__biz=MzA4NDAzNDM0MA==&amp;mid=2651228840&amp;idx=1&amp;sn=b6fab3256033c0a19e4a3b976c5a2928&amp;chksm=8511cb79c9249e7945398d93b9a6cc7971c49693870d0174512dbe9a9bcf13a30a119ab4cc82#rd normalLink \tdfe -10 \tdlt inline \tdsub normalLink \tdkey 6rhvaw</w:instrText>
      </w:r>
      <w:r>
        <w:rPr/>
        <w:fldChar w:fldCharType="separate"/>
      </w:r>
      <w:r>
        <w:rPr>
          <w:rStyle w:val="000016"/>
        </w:rPr>
        <w:t>莱布尼茨的最优世界论:神性智慧与宇宙和谐的哲学探索</w:t>
      </w:r>
      <w:r>
        <w:rPr/>
        <w:fldChar w:fldCharType="end"/>
      </w:r>
    </w:p>
    <w:p>
      <w:pPr>
        <w:numPr>
          <w:ilvl w:val="0"/>
          <w:numId w:val="3"/>
        </w:numPr>
        <w:rPr/>
      </w:pPr>
      <w:r>
        <w:rPr/>
        <w:fldChar w:fldCharType="begin"/>
      </w:r>
      <w:r>
        <w:rPr>
          <w:rStyle w:val="000016"/>
        </w:rPr>
        <w:instrText>HYPERLINK https://www.newton.com.tw/wiki/%E8%90%8A%E5%B8%83%E5%B0%BC%E8%8C%B2 normalLink \tdfe -10 \tdlt inline \tdsub normalLink \tdkey 6iab8c</w:instrText>
      </w:r>
      <w:r>
        <w:rPr/>
        <w:fldChar w:fldCharType="separate"/>
      </w:r>
      <w:r>
        <w:rPr>
          <w:rStyle w:val="000016"/>
        </w:rPr>
        <w:t>戈特弗里德·威廉·萊布尼茨</w:t>
      </w:r>
      <w:r>
        <w:rPr/>
        <w:fldChar w:fldCharType="end"/>
      </w:r>
    </w:p>
    <w:p>
      <w:pPr>
        <w:numPr>
          <w:ilvl w:val="0"/>
          <w:numId w:val="3"/>
        </w:numPr>
        <w:rPr/>
      </w:pPr>
      <w:r>
        <w:rPr/>
        <w:fldChar w:fldCharType="begin"/>
      </w:r>
      <w:r>
        <w:rPr>
          <w:rStyle w:val="000016"/>
        </w:rPr>
        <w:instrText>HYPERLINK https://www.toutiao.com/article/7327129735904215567/ normalLink \tdfe -10 \tdlt inline \tdsub normalLink \tdkey idb6ic</w:instrText>
      </w:r>
      <w:r>
        <w:rPr/>
        <w:fldChar w:fldCharType="separate"/>
      </w:r>
      <w:r>
        <w:rPr>
          <w:rStyle w:val="000016"/>
        </w:rPr>
        <w:t>我们的世界是上帝创造的最好的一个——莱布尼茨</w:t>
      </w:r>
      <w:r>
        <w:rPr/>
        <w:fldChar w:fldCharType="end"/>
      </w:r>
    </w:p>
    <w:p>
      <w:pPr>
        <w:numPr>
          <w:ilvl w:val="0"/>
          <w:numId w:val="3"/>
        </w:numPr>
        <w:rPr/>
      </w:pPr>
      <w:r>
        <w:rPr/>
        <w:fldChar w:fldCharType="begin"/>
      </w:r>
      <w:r>
        <w:rPr>
          <w:rStyle w:val="000016"/>
        </w:rPr>
        <w:instrText>HYPERLINK https://www.toutiao.com/article/7387323789610189348 normalLink \tdfe -10 \tdlt inline \tdsub normalLink \tdkey 3b7bd2</w:instrText>
      </w:r>
      <w:r>
        <w:rPr/>
        <w:fldChar w:fldCharType="separate"/>
      </w:r>
      <w:r>
        <w:rPr>
          <w:rStyle w:val="000016"/>
        </w:rPr>
        <w:t>说明文《可能世界中的最好世界》(节选)中国内地_郁喆隽</w:t>
      </w:r>
      <w:r>
        <w:rPr/>
        <w:fldChar w:fldCharType="end"/>
      </w:r>
    </w:p>
    <w:p>
      <w:pPr>
        <w:numPr>
          <w:ilvl w:val="0"/>
          <w:numId w:val="3"/>
        </w:numPr>
        <w:rPr/>
      </w:pPr>
      <w:r>
        <w:rPr/>
        <w:fldChar w:fldCharType="begin"/>
      </w:r>
      <w:r>
        <w:rPr>
          <w:rStyle w:val="000016"/>
        </w:rPr>
        <w:instrText>HYPERLINK https://xuewen.cnki.net/CMFD-1012515007.nh.html normalLink \tdfe -10 \tdlt inline \tdsub normalLink \tdkey d1yb6w</w:instrText>
      </w:r>
      <w:r>
        <w:rPr/>
        <w:fldChar w:fldCharType="separate"/>
      </w:r>
      <w:r>
        <w:rPr>
          <w:rStyle w:val="000016"/>
        </w:rPr>
        <w:t>奥古斯丁《论自由意志》中恶之起源问题-《中共中央党校》2012年硕士论文-中国知网</w:t>
      </w:r>
      <w:r>
        <w:rPr/>
        <w:fldChar w:fldCharType="end"/>
      </w:r>
    </w:p>
    <w:p>
      <w:pPr>
        <w:numPr>
          <w:ilvl w:val="0"/>
          <w:numId w:val="3"/>
        </w:numPr>
        <w:rPr/>
      </w:pPr>
      <w:r>
        <w:rPr/>
        <w:fldChar w:fldCharType="begin"/>
      </w:r>
      <w:r>
        <w:rPr>
          <w:rStyle w:val="000016"/>
        </w:rPr>
        <w:instrText>HYPERLINK http://mp.weixin.qq.com/s?__biz=MzI4MTIyNzg2Mg==&amp;mid=2247483801&amp;idx=1&amp;sn=acccbc2313c61b8d973471f58ad5d3fd&amp;chksm=ead5884ebb5f3c977dab1a86d1312799809f3ccf5d67e987debaf0cc9d8077f03f9fd6192d21#rd normalLink \tdfe -10 \tdlt inline \tdsub normalLink \tdkey h3fp94</w:instrText>
      </w:r>
      <w:r>
        <w:rPr/>
        <w:fldChar w:fldCharType="separate"/>
      </w:r>
      <w:r>
        <w:rPr>
          <w:rStyle w:val="000016"/>
        </w:rPr>
        <w:t>自由意志与“恶”  :奥古斯丁关于“人类恶的来源问题”之解析</w:t>
      </w:r>
      <w:r>
        <w:rPr/>
        <w:fldChar w:fldCharType="end"/>
      </w:r>
    </w:p>
    <w:p>
      <w:pPr>
        <w:numPr>
          <w:ilvl w:val="0"/>
          <w:numId w:val="3"/>
        </w:numPr>
        <w:rPr/>
      </w:pPr>
      <w:r>
        <w:rPr/>
        <w:fldChar w:fldCharType="begin"/>
      </w:r>
      <w:r>
        <w:rPr>
          <w:rStyle w:val="000016"/>
        </w:rPr>
        <w:instrText>HYPERLINK http://mp.weixin.qq.com/s?__biz=MzI3ODUxMTgxMg==&amp;mid=2247483828&amp;idx=1&amp;sn=3161ca55a780f0daf00af51673f98808&amp;chksm=eaed81d400d99fb27ca25afd07f5e068a2e4039534eb82d1f3fe47450af724ccdd9c19259e32#rd normalLink \tdfe -10 \tdlt inline \tdsub normalLink \tdkey 7pc7bb</w:instrText>
      </w:r>
      <w:r>
        <w:rPr/>
        <w:fldChar w:fldCharType="separate"/>
      </w:r>
      <w:r>
        <w:rPr>
          <w:rStyle w:val="000016"/>
        </w:rPr>
        <w:t>奥古斯丁:人性本善,自由意志的滥用即为恶</w:t>
      </w:r>
      <w:r>
        <w:rPr/>
        <w:fldChar w:fldCharType="end"/>
      </w:r>
    </w:p>
    <w:p>
      <w:pPr>
        <w:numPr>
          <w:ilvl w:val="0"/>
          <w:numId w:val="3"/>
        </w:numPr>
        <w:rPr/>
      </w:pPr>
      <w:r>
        <w:rPr/>
        <w:fldChar w:fldCharType="begin"/>
      </w:r>
      <w:r>
        <w:rPr>
          <w:rStyle w:val="000016"/>
        </w:rPr>
        <w:instrText>HYPERLINK https://www.toutiao.com/article/7457000297555296804/ normalLink \tdfe -10 \tdlt inline \tdsub normalLink \tdkey 47rzdl</w:instrText>
      </w:r>
      <w:r>
        <w:rPr/>
        <w:fldChar w:fldCharType="separate"/>
      </w:r>
      <w:r>
        <w:rPr>
          <w:rStyle w:val="000016"/>
        </w:rPr>
        <w:t>奥古斯丁为什么说,恶是善的缺失?恶的来源是什么?</w:t>
      </w:r>
      <w:r>
        <w:rPr/>
        <w:fldChar w:fldCharType="end"/>
      </w:r>
    </w:p>
    <w:p>
      <w:pPr>
        <w:numPr>
          <w:ilvl w:val="0"/>
          <w:numId w:val="3"/>
        </w:numPr>
        <w:rPr/>
      </w:pPr>
      <w:r>
        <w:rPr/>
        <w:fldChar w:fldCharType="begin"/>
      </w:r>
      <w:r>
        <w:rPr>
          <w:rStyle w:val="000016"/>
        </w:rPr>
        <w:instrText>HYPERLINK https://wk.baidu.com/view/9fb129ed5ef7ba0d4a733b20 normalLink \tdfe -10 \tdlt inline \tdsub normalLink \tdkey kbg9lf</w:instrText>
      </w:r>
      <w:r>
        <w:rPr/>
        <w:fldChar w:fldCharType="separate"/>
      </w:r>
      <w:r>
        <w:rPr>
          <w:rStyle w:val="000016"/>
        </w:rPr>
        <w:t>奥古斯丁恶的起源</w:t>
      </w:r>
      <w:r>
        <w:rPr/>
        <w:fldChar w:fldCharType="end"/>
      </w:r>
    </w:p>
    <w:p>
      <w:pPr>
        <w:numPr>
          <w:ilvl w:val="0"/>
          <w:numId w:val="3"/>
        </w:numPr>
        <w:rPr/>
      </w:pPr>
      <w:r>
        <w:rPr/>
        <w:fldChar w:fldCharType="begin"/>
      </w:r>
      <w:r>
        <w:rPr>
          <w:rStyle w:val="000016"/>
        </w:rPr>
        <w:instrText>HYPERLINK https://www.toutiao.com/w/1823232495124556/ normalLink \tdfe -10 \tdlt inline \tdsub normalLink \tdkey sced4l</w:instrText>
      </w:r>
      <w:r>
        <w:rPr/>
        <w:fldChar w:fldCharType="separate"/>
      </w:r>
      <w:r>
        <w:rPr>
          <w:rStyle w:val="000016"/>
        </w:rPr>
        <w:t>再问deepseek(接上个微头条):那么你认为上帝是全能、全知、全善的吗?deep　seek:关于上帝是否同时是**全能、全知、全善**的问题,哲学和神学领...</w:t>
      </w:r>
      <w:r>
        <w:rPr/>
        <w:fldChar w:fldCharType="end"/>
      </w:r>
    </w:p>
    <w:p>
      <w:pPr>
        <w:numPr>
          <w:ilvl w:val="0"/>
          <w:numId w:val="3"/>
        </w:numPr>
        <w:rPr/>
      </w:pPr>
      <w:r>
        <w:rPr/>
        <w:fldChar w:fldCharType="begin"/>
      </w:r>
      <w:r>
        <w:rPr>
          <w:rStyle w:val="000016"/>
        </w:rPr>
        <w:instrText>HYPERLINK https://eoffice.ecnu.edu.cn/sublectures/08/05/c42219a591877/page.htm normalLink \tdfe -10 \tdlt inline \tdsub normalLink \tdkey 1pb5u1</w:instrText>
      </w:r>
      <w:r>
        <w:rPr/>
        <w:fldChar w:fldCharType="separate"/>
      </w:r>
      <w:r>
        <w:rPr>
          <w:rStyle w:val="000016"/>
        </w:rPr>
        <w:t>课程回顾国际哲学前沿问题系列课程之“Leibniz's Discourse on Metaphysics”</w:t>
      </w:r>
      <w:r>
        <w:rPr/>
        <w:fldChar w:fldCharType="end"/>
      </w:r>
    </w:p>
    <w:p>
      <w:pPr>
        <w:numPr>
          <w:ilvl w:val="0"/>
          <w:numId w:val="3"/>
        </w:numPr>
        <w:rPr/>
      </w:pPr>
      <w:r>
        <w:rPr/>
        <w:fldChar w:fldCharType="begin"/>
      </w:r>
      <w:r>
        <w:rPr>
          <w:rStyle w:val="000016"/>
        </w:rPr>
        <w:instrText>HYPERLINK https://baike.sogou.com/v8690298.htm normalLink \tdfe -10 \tdlt inline \tdsub normalLink \tdkey fi0jfi</w:instrText>
      </w:r>
      <w:r>
        <w:rPr/>
        <w:fldChar w:fldCharType="separate"/>
      </w:r>
      <w:r>
        <w:rPr>
          <w:rStyle w:val="000016"/>
        </w:rPr>
        <w:t>阿尔文·普兰丁格</w:t>
      </w:r>
      <w:r>
        <w:rPr/>
        <w:fldChar w:fldCharType="end"/>
      </w:r>
    </w:p>
    <w:p>
      <w:pPr>
        <w:numPr>
          <w:ilvl w:val="0"/>
          <w:numId w:val="3"/>
        </w:numPr>
        <w:rPr/>
      </w:pPr>
      <w:r>
        <w:rPr/>
        <w:fldChar w:fldCharType="begin"/>
      </w:r>
      <w:r>
        <w:rPr>
          <w:rStyle w:val="000016"/>
        </w:rPr>
        <w:instrText>HYPERLINK https://www.sohu.com/a/827967777_121630712 normalLink \tdfe -10 \tdlt inline \tdsub normalLink \tdkey 3alc1r</w:instrText>
      </w:r>
      <w:r>
        <w:rPr/>
        <w:fldChar w:fldCharType="separate"/>
      </w:r>
      <w:r>
        <w:rPr>
          <w:rStyle w:val="000016"/>
        </w:rPr>
        <w:t>最好的可能世界理论:乐观主义哲学与存在问题的解答_莱布尼茨_全善_伏尔泰</w:t>
      </w:r>
      <w:r>
        <w:rPr/>
        <w:fldChar w:fldCharType="end"/>
      </w:r>
    </w:p>
    <w:p>
      <w:pPr>
        <w:numPr>
          <w:ilvl w:val="0"/>
          <w:numId w:val="3"/>
        </w:numPr>
        <w:rPr/>
      </w:pPr>
      <w:r>
        <w:rPr/>
        <w:fldChar w:fldCharType="begin"/>
      </w:r>
      <w:r>
        <w:rPr>
          <w:rStyle w:val="000016"/>
        </w:rPr>
        <w:instrText>HYPERLINK https://zhuanlan.zhihu.com/p/558315103 normalLink \tdfe -10 \tdlt inline \tdsub normalLink \tdkey kqpdiu</w:instrText>
      </w:r>
      <w:r>
        <w:rPr/>
        <w:fldChar w:fldCharType="separate"/>
      </w:r>
      <w:r>
        <w:rPr>
          <w:rStyle w:val="000016"/>
        </w:rPr>
        <w:t>哲学结课文章 ——哲学、思考和我们的人生</w:t>
      </w:r>
      <w:r>
        <w:rPr/>
        <w:fldChar w:fldCharType="end"/>
      </w:r>
    </w:p>
    <w:p>
      <w:pPr>
        <w:rPr/>
      </w:pPr>
    </w:p>
    <w:p>
      <w:pPr>
        <w:rPr/>
      </w:pPr>
      <w:r>
        <w:rPr>
          <w:b/>
        </w:rPr>
        <w:t>用户:</w:t>
      </w:r>
    </w:p>
    <w:p>
      <w:pPr>
        <w:rPr/>
      </w:pPr>
      <w:r>
        <w:rPr/>
        <w:t>另外，仔细联网搜索，查找整理现实中汉娜.阿伦特、苏珊桑塔格、安兰德等人分别的详细人生经历、观点区别、著作情况等。要具体，不要列表或画图</w:t>
      </w:r>
    </w:p>
    <w:p>
      <w:pPr>
        <w:rPr/>
      </w:pPr>
      <w:r>
        <w:rPr>
          <w:b/>
        </w:rPr>
        <w:t>元宝:</w:t>
      </w:r>
    </w:p>
    <w:p>
      <w:pPr>
        <w:rPr/>
      </w:pPr>
      <w:r>
        <w:rPr>
          <w:b/>
        </w:rPr>
        <w:t>汉娜·阿伦特、苏珊·桑塔格、安·兰德</w:t>
      </w:r>
      <w:r>
        <w:rPr/>
        <w:t>是20世纪最具影响力的三位女性思想家，她们各自代表了不同的思想传统和政治立场，对当代哲学、政治理论和文化批评产生了深远影响。</w:t>
      </w:r>
    </w:p>
    <w:p>
      <w:pPr>
        <w:pStyle w:val="000003"/>
        <w:rPr/>
      </w:pPr>
      <w:r>
        <w:rPr/>
        <w:t>汉娜·阿伦特（1906-1975）</w:t>
      </w:r>
    </w:p>
    <w:p>
      <w:pPr>
        <w:pStyle w:val="000004"/>
        <w:rPr/>
      </w:pPr>
      <w:r>
        <w:rPr/>
        <w:t>生平经历</w:t>
      </w:r>
    </w:p>
    <w:p>
      <w:pPr>
        <w:rPr/>
      </w:pPr>
      <w:r>
        <w:rPr/>
        <w:t>阿伦特出生于德国汉诺威的犹太家庭，师从海德格尔和雅斯贝尔斯，1933年纳粹上台后流亡巴黎，1941年移居美国。她因《极权主义的起源》一书奠定国际声望，成为普林斯顿大学第一位女性正教授。</w:t>
      </w:r>
    </w:p>
    <w:p>
      <w:pPr>
        <w:pStyle w:val="000004"/>
        <w:rPr/>
      </w:pPr>
      <w:r>
        <w:rPr/>
        <w:t>核心思想</w:t>
      </w:r>
    </w:p>
    <w:p>
      <w:pPr>
        <w:rPr/>
      </w:pPr>
      <w:r>
        <w:rPr/>
        <w:t>阿伦特的政治理论以"极权主义"分析为核心，提出"平庸之恶"概念，认为现代官僚体制中的个体因放弃独立思考而成为罪恶的帮凶。她区分了劳动、工作和行动三种人类活动，强调公共领域和行动的重要性。</w:t>
      </w:r>
    </w:p>
    <w:p>
      <w:pPr>
        <w:pStyle w:val="000004"/>
        <w:rPr/>
      </w:pPr>
      <w:r>
        <w:rPr/>
        <w:t>主要著作</w:t>
      </w:r>
    </w:p>
    <w:p>
      <w:pPr>
        <w:numPr>
          <w:ilvl w:val="0"/>
          <w:numId w:val="4"/>
        </w:numPr>
        <w:rPr/>
      </w:pPr>
      <w:r>
        <w:rPr>
          <w:b/>
        </w:rPr>
        <w:t>《极权主义的起源》</w:t>
      </w:r>
      <w:r>
        <w:rPr/>
        <w:t>（1951）：分析纳粹和斯大林主义的共同根源</w:t>
      </w:r>
    </w:p>
    <w:p>
      <w:pPr>
        <w:numPr>
          <w:ilvl w:val="0"/>
          <w:numId w:val="4"/>
        </w:numPr>
        <w:rPr/>
      </w:pPr>
      <w:r>
        <w:rPr>
          <w:b/>
        </w:rPr>
        <w:t>《人的境况》</w:t>
      </w:r>
      <w:r>
        <w:rPr/>
        <w:t>（1958）：探讨人类活动的三种基本形式</w:t>
      </w:r>
    </w:p>
    <w:p>
      <w:pPr>
        <w:numPr>
          <w:ilvl w:val="0"/>
          <w:numId w:val="4"/>
        </w:numPr>
        <w:rPr/>
      </w:pPr>
      <w:r>
        <w:rPr>
          <w:b/>
        </w:rPr>
        <w:t>《艾希曼在耶路撒冷》</w:t>
      </w:r>
      <w:r>
        <w:rPr/>
        <w:t>（1963）：提出"平庸之恶"概念</w:t>
      </w:r>
    </w:p>
    <w:p>
      <w:pPr>
        <w:numPr>
          <w:ilvl w:val="0"/>
          <w:numId w:val="4"/>
        </w:numPr>
        <w:rPr/>
      </w:pPr>
      <w:r>
        <w:rPr>
          <w:b/>
        </w:rPr>
        <w:t>《论革命》</w:t>
      </w:r>
      <w:r>
        <w:rPr/>
        <w:t>（1963）：比较法国和美国革命</w:t>
      </w:r>
    </w:p>
    <w:p>
      <w:pPr>
        <w:pStyle w:val="000003"/>
        <w:rPr/>
      </w:pPr>
      <w:r>
        <w:rPr/>
        <w:t>苏珊·桑塔格（1933-2004）</w:t>
      </w:r>
    </w:p>
    <w:p>
      <w:pPr>
        <w:pStyle w:val="000004"/>
        <w:rPr/>
      </w:pPr>
      <w:r>
        <w:rPr/>
        <w:t>生平经历</w:t>
      </w:r>
    </w:p>
    <w:p>
      <w:pPr>
        <w:rPr/>
      </w:pPr>
      <w:r>
        <w:rPr/>
        <w:t>桑塔格出生于纽约犹太家庭，毕业于芝加哥大学和哈佛大学。她以《反对阐释》一书成名，被誉为"美国公众的良心"，与波伏娃、阿伦特并称西方当代最重要的女知识分子。</w:t>
      </w:r>
    </w:p>
    <w:p>
      <w:pPr>
        <w:pStyle w:val="000004"/>
        <w:rPr/>
      </w:pPr>
      <w:r>
        <w:rPr/>
        <w:t>核心思想</w:t>
      </w:r>
    </w:p>
    <w:p>
      <w:pPr>
        <w:rPr/>
      </w:pPr>
      <w:r>
        <w:rPr/>
        <w:t>桑塔格提出"反对阐释"的批评方法，强调艺术的形式和感官体验而非内容分析。她关注摄影伦理、疾病隐喻等议题，主张"新感受力"来重新审视文化现象。</w:t>
      </w:r>
    </w:p>
    <w:p>
      <w:pPr>
        <w:pStyle w:val="000004"/>
        <w:rPr/>
      </w:pPr>
      <w:r>
        <w:rPr/>
        <w:t>主要著作</w:t>
      </w:r>
    </w:p>
    <w:p>
      <w:pPr>
        <w:numPr>
          <w:ilvl w:val="0"/>
          <w:numId w:val="5"/>
        </w:numPr>
        <w:rPr/>
      </w:pPr>
      <w:r>
        <w:rPr>
          <w:b/>
        </w:rPr>
        <w:t>《反对阐释》</w:t>
      </w:r>
      <w:r>
        <w:rPr/>
        <w:t>（1966）：反对过度阐释艺术作品</w:t>
      </w:r>
    </w:p>
    <w:p>
      <w:pPr>
        <w:numPr>
          <w:ilvl w:val="0"/>
          <w:numId w:val="5"/>
        </w:numPr>
        <w:rPr/>
      </w:pPr>
      <w:r>
        <w:rPr>
          <w:b/>
        </w:rPr>
        <w:t>《论摄影》</w:t>
      </w:r>
      <w:r>
        <w:rPr/>
        <w:t>（1977）：分析摄影的伦理和美学意义</w:t>
      </w:r>
    </w:p>
    <w:p>
      <w:pPr>
        <w:numPr>
          <w:ilvl w:val="0"/>
          <w:numId w:val="5"/>
        </w:numPr>
        <w:rPr/>
      </w:pPr>
      <w:r>
        <w:rPr>
          <w:b/>
        </w:rPr>
        <w:t>《疾病的隐喻》</w:t>
      </w:r>
      <w:r>
        <w:rPr/>
        <w:t>（1978）：批判疾病的社会文化建构</w:t>
      </w:r>
    </w:p>
    <w:p>
      <w:pPr>
        <w:numPr>
          <w:ilvl w:val="0"/>
          <w:numId w:val="5"/>
        </w:numPr>
        <w:rPr/>
      </w:pPr>
      <w:r>
        <w:rPr>
          <w:b/>
        </w:rPr>
        <w:t>《在美国》</w:t>
      </w:r>
      <w:r>
        <w:rPr/>
        <w:t>（2000）：获美国国家图书奖</w:t>
      </w:r>
    </w:p>
    <w:p>
      <w:pPr>
        <w:pStyle w:val="000003"/>
        <w:rPr/>
      </w:pPr>
      <w:r>
        <w:rPr/>
        <w:t>安·兰德（1905-1982）</w:t>
      </w:r>
    </w:p>
    <w:p>
      <w:pPr>
        <w:pStyle w:val="000004"/>
        <w:rPr/>
      </w:pPr>
      <w:r>
        <w:rPr/>
        <w:t>生平经历</w:t>
      </w:r>
    </w:p>
    <w:p>
      <w:pPr>
        <w:rPr/>
      </w:pPr>
      <w:r>
        <w:rPr/>
        <w:t>兰德出生于俄罗斯圣彼得堡的犹太家庭，1926年移民美国。她创立了客观主义哲学，以《源泉》和《阿特拉斯耸耸肩》等小说闻名，影响了几代美国人。</w:t>
      </w:r>
    </w:p>
    <w:p>
      <w:pPr>
        <w:pStyle w:val="000004"/>
        <w:rPr/>
      </w:pPr>
      <w:r>
        <w:rPr/>
        <w:t>核心思想</w:t>
      </w:r>
    </w:p>
    <w:p>
      <w:pPr>
        <w:rPr/>
      </w:pPr>
      <w:r>
        <w:rPr/>
        <w:t>兰德倡导"理性的利己主义"，反对利他主义和集体主义。她主张个人主义、自由放任资本主义，认为理性是人类最高美德。她的哲学被称为客观主义。</w:t>
      </w:r>
    </w:p>
    <w:p>
      <w:pPr>
        <w:pStyle w:val="000004"/>
        <w:rPr/>
      </w:pPr>
      <w:r>
        <w:rPr/>
        <w:t>主要著作</w:t>
      </w:r>
    </w:p>
    <w:p>
      <w:pPr>
        <w:numPr>
          <w:ilvl w:val="0"/>
          <w:numId w:val="6"/>
        </w:numPr>
        <w:rPr/>
      </w:pPr>
      <w:r>
        <w:rPr>
          <w:b/>
        </w:rPr>
        <w:t>《源泉》</w:t>
      </w:r>
      <w:r>
        <w:rPr/>
        <w:t>（1943）：畅销小说，宣扬个人主义</w:t>
      </w:r>
    </w:p>
    <w:p>
      <w:pPr>
        <w:numPr>
          <w:ilvl w:val="0"/>
          <w:numId w:val="6"/>
        </w:numPr>
        <w:rPr/>
      </w:pPr>
      <w:r>
        <w:rPr>
          <w:b/>
        </w:rPr>
        <w:t>《阿特拉斯耸耸肩》</w:t>
      </w:r>
      <w:r>
        <w:rPr/>
        <w:t>（1957）：被誉为"自私圣经"</w:t>
      </w:r>
    </w:p>
    <w:p>
      <w:pPr>
        <w:numPr>
          <w:ilvl w:val="0"/>
          <w:numId w:val="6"/>
        </w:numPr>
        <w:rPr/>
      </w:pPr>
      <w:r>
        <w:rPr>
          <w:b/>
        </w:rPr>
        <w:t>《自私的美德》</w:t>
      </w:r>
      <w:r>
        <w:rPr/>
        <w:t>（1964）：系统阐述理性利己主义</w:t>
      </w:r>
    </w:p>
    <w:p>
      <w:pPr>
        <w:numPr>
          <w:ilvl w:val="0"/>
          <w:numId w:val="6"/>
        </w:numPr>
        <w:rPr/>
      </w:pPr>
      <w:r>
        <w:rPr>
          <w:b/>
        </w:rPr>
        <w:t>《浪漫主义宣言》</w:t>
      </w:r>
      <w:r>
        <w:rPr/>
        <w:t>（1969）：文艺评论集</w:t>
      </w:r>
    </w:p>
    <w:p>
      <w:pPr>
        <w:pStyle w:val="000003"/>
        <w:rPr/>
      </w:pPr>
      <w:r>
        <w:rPr/>
        <w:t>思想比较</w:t>
      </w:r>
    </w:p>
    <w:p>
      <w:pPr>
        <w:pStyle w:val="000004"/>
        <w:rPr/>
      </w:pPr>
      <w:r>
        <w:rPr/>
        <w:t>政治立场差异</w:t>
      </w:r>
    </w:p>
    <w:p>
      <w:pPr>
        <w:numPr>
          <w:ilvl w:val="0"/>
          <w:numId w:val="7"/>
        </w:numPr>
        <w:rPr/>
      </w:pPr>
      <w:r>
        <w:rPr>
          <w:b/>
        </w:rPr>
        <w:t>阿伦特</w:t>
      </w:r>
      <w:r>
        <w:rPr/>
        <w:t>：批判极权主义，但拒绝被归为左翼或右翼，强调公共领域的价值</w:t>
      </w:r>
    </w:p>
    <w:p>
      <w:pPr>
        <w:numPr>
          <w:ilvl w:val="0"/>
          <w:numId w:val="7"/>
        </w:numPr>
        <w:rPr/>
      </w:pPr>
      <w:r>
        <w:rPr>
          <w:b/>
        </w:rPr>
        <w:t>桑塔格</w:t>
      </w:r>
      <w:r>
        <w:rPr/>
        <w:t>：左翼知识分子，反对越战和伊拉克战争，关注社会正义</w:t>
      </w:r>
    </w:p>
    <w:p>
      <w:pPr>
        <w:numPr>
          <w:ilvl w:val="0"/>
          <w:numId w:val="7"/>
        </w:numPr>
        <w:rPr/>
      </w:pPr>
      <w:r>
        <w:rPr>
          <w:b/>
        </w:rPr>
        <w:t>兰德</w:t>
      </w:r>
      <w:r>
        <w:rPr/>
        <w:t>：极端右翼，支持自由放任资本主义，反对任何形式的集体主义</w:t>
      </w:r>
    </w:p>
    <w:p>
      <w:pPr>
        <w:pStyle w:val="000004"/>
        <w:rPr/>
      </w:pPr>
      <w:r>
        <w:rPr/>
        <w:t>方法论差异</w:t>
      </w:r>
    </w:p>
    <w:p>
      <w:pPr>
        <w:numPr>
          <w:ilvl w:val="0"/>
          <w:numId w:val="8"/>
        </w:numPr>
        <w:rPr/>
      </w:pPr>
      <w:r>
        <w:rPr>
          <w:b/>
        </w:rPr>
        <w:t>阿伦特</w:t>
      </w:r>
      <w:r>
        <w:rPr/>
        <w:t>：现象学方法，历史分析，强调行动和公共性</w:t>
      </w:r>
    </w:p>
    <w:p>
      <w:pPr>
        <w:numPr>
          <w:ilvl w:val="0"/>
          <w:numId w:val="8"/>
        </w:numPr>
        <w:rPr/>
      </w:pPr>
      <w:r>
        <w:rPr>
          <w:b/>
        </w:rPr>
        <w:t>桑塔格</w:t>
      </w:r>
      <w:r>
        <w:rPr/>
        <w:t>：文化批评，美学分析，强调感官体验和形式</w:t>
      </w:r>
    </w:p>
    <w:p>
      <w:pPr>
        <w:numPr>
          <w:ilvl w:val="0"/>
          <w:numId w:val="8"/>
        </w:numPr>
        <w:rPr/>
      </w:pPr>
      <w:r>
        <w:rPr>
          <w:b/>
        </w:rPr>
        <w:t>兰德</w:t>
      </w:r>
      <w:r>
        <w:rPr/>
        <w:t>：理性主义，逻辑推演，强调个人理性和自我利益</w:t>
      </w:r>
    </w:p>
    <w:p>
      <w:pPr>
        <w:pStyle w:val="000004"/>
        <w:rPr/>
      </w:pPr>
      <w:r>
        <w:rPr/>
        <w:t>对现代性的态度</w:t>
      </w:r>
    </w:p>
    <w:p>
      <w:pPr>
        <w:numPr>
          <w:ilvl w:val="0"/>
          <w:numId w:val="9"/>
        </w:numPr>
        <w:rPr/>
      </w:pPr>
      <w:r>
        <w:rPr>
          <w:b/>
        </w:rPr>
        <w:t>阿伦特</w:t>
      </w:r>
      <w:r>
        <w:rPr/>
        <w:t>：批判现代官僚化和大众社会，怀念古希腊城邦的公共生活</w:t>
      </w:r>
    </w:p>
    <w:p>
      <w:pPr>
        <w:numPr>
          <w:ilvl w:val="0"/>
          <w:numId w:val="9"/>
        </w:numPr>
        <w:rPr/>
      </w:pPr>
      <w:r>
        <w:rPr>
          <w:b/>
        </w:rPr>
        <w:t>桑塔格</w:t>
      </w:r>
      <w:r>
        <w:rPr/>
        <w:t>：批判消费主义和大众文化，但拥抱现代艺术和先锋文化</w:t>
      </w:r>
    </w:p>
    <w:p>
      <w:pPr>
        <w:numPr>
          <w:ilvl w:val="0"/>
          <w:numId w:val="9"/>
        </w:numPr>
        <w:rPr/>
      </w:pPr>
      <w:r>
        <w:rPr>
          <w:b/>
        </w:rPr>
        <w:t>兰德</w:t>
      </w:r>
      <w:r>
        <w:rPr/>
        <w:t>：拥抱资本主义现代性，颂扬企业家精神和科技创新</w:t>
      </w:r>
    </w:p>
    <w:p>
      <w:pPr>
        <w:rPr/>
      </w:pPr>
      <w:r>
        <w:rPr/>
        <w:t>这三位思想家虽然都出身犹太家庭，但代表了20世纪思想光谱的不同极端：阿伦特的共和主义、桑塔格的文化左翼、兰德的自由意志主义。她们的思想至今仍在激烈争论中，构成了当代政治哲学和文化批评的重要参照系。</w:t>
      </w:r>
    </w:p>
    <w:p>
      <w:pPr>
        <w:rPr/>
      </w:pPr>
      <w:r>
        <w:rPr>
          <w:color w:val="858585"/>
        </w:rPr>
        <w:t>引用 26 篇资料作为参考</w:t>
      </w:r>
    </w:p>
    <w:p>
      <w:pPr>
        <w:numPr>
          <w:ilvl w:val="0"/>
          <w:numId w:val="10"/>
        </w:numPr>
        <w:rPr/>
      </w:pPr>
      <w:r>
        <w:rPr/>
        <w:fldChar w:fldCharType="begin"/>
      </w:r>
      <w:r>
        <w:rPr>
          <w:rStyle w:val="000016"/>
        </w:rPr>
        <w:instrText>HYPERLINK https://baike.baidu.com/item/Hannah%20Arendt/53244637 normalLink \tdfe -10 \tdlt inline \tdsub normalLink \tdkey xbvs1y</w:instrText>
      </w:r>
      <w:r>
        <w:rPr/>
        <w:fldChar w:fldCharType="separate"/>
      </w:r>
      <w:r>
        <w:rPr>
          <w:rStyle w:val="000016"/>
        </w:rPr>
        <w:t>汉娜·阿伦特</w:t>
      </w:r>
      <w:r>
        <w:rPr/>
        <w:fldChar w:fldCharType="end"/>
      </w:r>
    </w:p>
    <w:p>
      <w:pPr>
        <w:numPr>
          <w:ilvl w:val="0"/>
          <w:numId w:val="10"/>
        </w:numPr>
        <w:rPr/>
      </w:pPr>
      <w:r>
        <w:rPr/>
        <w:fldChar w:fldCharType="begin"/>
      </w:r>
      <w:r>
        <w:rPr>
          <w:rStyle w:val="000016"/>
        </w:rPr>
        <w:instrText>HYPERLINK https://www.thepaper.cn/newsDetail_forward_19101908 normalLink \tdfe -10 \tdlt inline \tdsub normalLink \tdkey kdiri9</w:instrText>
      </w:r>
      <w:r>
        <w:rPr/>
        <w:fldChar w:fldCharType="separate"/>
      </w:r>
      <w:r>
        <w:rPr>
          <w:rStyle w:val="000016"/>
        </w:rPr>
        <w:t>汉娜·阿伦特:二十世纪最优秀政治思想家,生平及思想</w:t>
      </w:r>
      <w:r>
        <w:rPr/>
        <w:fldChar w:fldCharType="end"/>
      </w:r>
    </w:p>
    <w:p>
      <w:pPr>
        <w:numPr>
          <w:ilvl w:val="0"/>
          <w:numId w:val="10"/>
        </w:numPr>
        <w:rPr/>
      </w:pPr>
      <w:r>
        <w:rPr/>
        <w:fldChar w:fldCharType="begin"/>
      </w:r>
      <w:r>
        <w:rPr>
          <w:rStyle w:val="000016"/>
        </w:rPr>
        <w:instrText>HYPERLINK https://baike.baidu.com/item/汉娜·阿伦特/11021713 normalLink \tdfe -10 \tdlt inline \tdsub normalLink \tdkey 2bepj4</w:instrText>
      </w:r>
      <w:r>
        <w:rPr/>
        <w:fldChar w:fldCharType="separate"/>
      </w:r>
      <w:r>
        <w:rPr>
          <w:rStyle w:val="000016"/>
        </w:rPr>
        <w:t>汉娜·阿伦特</w:t>
      </w:r>
      <w:r>
        <w:rPr/>
        <w:fldChar w:fldCharType="end"/>
      </w:r>
    </w:p>
    <w:p>
      <w:pPr>
        <w:numPr>
          <w:ilvl w:val="0"/>
          <w:numId w:val="10"/>
        </w:numPr>
        <w:rPr/>
      </w:pPr>
      <w:r>
        <w:rPr/>
        <w:fldChar w:fldCharType="begin"/>
      </w:r>
      <w:r>
        <w:rPr>
          <w:rStyle w:val="000016"/>
        </w:rPr>
        <w:instrText>HYPERLINK http://mp.weixin.qq.com/s?src=11&amp;timestamp=1764599274&amp;ver=6392&amp;signature=ObHGl4NXDiQH8iEDX1EEvPv6GtDzEcQEBlI*2ZwGu5PWPdU57OtNDiQsSWMTfDUi9vZHPMjX67eDDEGUuht6vJ53mjw4otbcrTCm*ytzq-eJcZ2016yIAC3Tp9tWk-Eq&amp;new=1 normalLink \tdfe -10 \tdlt inline \tdsub normalLink \tdkey tf51cu</w:instrText>
      </w:r>
      <w:r>
        <w:rPr/>
        <w:fldChar w:fldCharType="separate"/>
      </w:r>
      <w:r>
        <w:rPr>
          <w:rStyle w:val="000016"/>
        </w:rPr>
        <w:t>经典今阅汉娜·阿伦特:她用笔划开极权的黑夜</w:t>
      </w:r>
      <w:r>
        <w:rPr/>
        <w:fldChar w:fldCharType="end"/>
      </w:r>
    </w:p>
    <w:p>
      <w:pPr>
        <w:numPr>
          <w:ilvl w:val="0"/>
          <w:numId w:val="10"/>
        </w:numPr>
        <w:rPr/>
      </w:pPr>
      <w:r>
        <w:rPr/>
        <w:fldChar w:fldCharType="begin"/>
      </w:r>
      <w:r>
        <w:rPr>
          <w:rStyle w:val="000016"/>
        </w:rPr>
        <w:instrText>HYPERLINK http://mp.weixin.qq.com/s?src=11&amp;timestamp=1764599274&amp;ver=6392&amp;signature=ZuWnmgnv30Vpp20v2KZibpLqvn8BXPq*dTMmmIPVw1*-kAo4gUDxV-oW7IlAzS*pYtVKJwX7ayzqysU--RMn4rAZOylXtpSsbEVV-imXCmk-1Harpvqg035ARC7Mezim&amp;new=1 normalLink \tdfe -10 \tdlt inline \tdsub normalLink \tdkey mjc3w1</w:instrText>
      </w:r>
      <w:r>
        <w:rPr/>
        <w:fldChar w:fldCharType="separate"/>
      </w:r>
      <w:r>
        <w:rPr>
          <w:rStyle w:val="000016"/>
        </w:rPr>
        <w:t>思想的漫游者 —— 汉娜・阿伦特的学术生涯与思想遗产</w:t>
      </w:r>
      <w:r>
        <w:rPr/>
        <w:fldChar w:fldCharType="end"/>
      </w:r>
    </w:p>
    <w:p>
      <w:pPr>
        <w:numPr>
          <w:ilvl w:val="0"/>
          <w:numId w:val="10"/>
        </w:numPr>
        <w:rPr/>
      </w:pPr>
      <w:r>
        <w:rPr/>
        <w:fldChar w:fldCharType="begin"/>
      </w:r>
      <w:r>
        <w:rPr>
          <w:rStyle w:val="000016"/>
        </w:rPr>
        <w:instrText>HYPERLINK https://zhuanlan.zhihu.com/p/454063241 normalLink \tdfe -10 \tdlt inline \tdsub normalLink \tdkey 5xiuiv</w:instrText>
      </w:r>
      <w:r>
        <w:rPr/>
        <w:fldChar w:fldCharType="separate"/>
      </w:r>
      <w:r>
        <w:rPr>
          <w:rStyle w:val="000016"/>
        </w:rPr>
        <w:t>汉娜·阿仑特(1906-1975)生平简介</w:t>
      </w:r>
      <w:r>
        <w:rPr/>
        <w:fldChar w:fldCharType="end"/>
      </w:r>
    </w:p>
    <w:p>
      <w:pPr>
        <w:numPr>
          <w:ilvl w:val="0"/>
          <w:numId w:val="10"/>
        </w:numPr>
        <w:rPr/>
      </w:pPr>
      <w:r>
        <w:rPr/>
        <w:fldChar w:fldCharType="begin"/>
      </w:r>
      <w:r>
        <w:rPr>
          <w:rStyle w:val="000016"/>
        </w:rPr>
        <w:instrText>HYPERLINK http://mp.weixin.qq.com/s?__biz=MzkzOTY4MTUxMg==&amp;mid=2247499055&amp;idx=1&amp;sn=ebe05c5af626a28711d75ae30359507e&amp;chksm=c34e1d37d20565bfe4104bb2724b5fde1aa594e90a2eeaa08fd8fd0db9db6ec2ceabadfebf27#rd normalLink \tdfe -10 \tdlt inline \tdsub normalLink \tdkey 5fb9kq</w:instrText>
      </w:r>
      <w:r>
        <w:rPr/>
        <w:fldChar w:fldCharType="separate"/>
      </w:r>
      <w:r>
        <w:rPr>
          <w:rStyle w:val="000016"/>
        </w:rPr>
        <w:t>重磅思想家传记新书!读汉娜·阿伦特传记,走进这位20世纪伟大的女性思想家!</w:t>
      </w:r>
      <w:r>
        <w:rPr/>
        <w:fldChar w:fldCharType="end"/>
      </w:r>
    </w:p>
    <w:p>
      <w:pPr>
        <w:numPr>
          <w:ilvl w:val="0"/>
          <w:numId w:val="10"/>
        </w:numPr>
        <w:rPr/>
      </w:pPr>
      <w:r>
        <w:rPr/>
        <w:fldChar w:fldCharType="begin"/>
      </w:r>
      <w:r>
        <w:rPr>
          <w:rStyle w:val="000016"/>
        </w:rPr>
        <w:instrText>HYPERLINK https://www.sohu.com/a/827969242_121630712 normalLink \tdfe -10 \tdlt inline \tdsub normalLink \tdkey v0h3i7</w:instrText>
      </w:r>
      <w:r>
        <w:rPr/>
        <w:fldChar w:fldCharType="separate"/>
      </w:r>
      <w:r>
        <w:rPr>
          <w:rStyle w:val="000016"/>
        </w:rPr>
        <w:t>政治思想家汉娜·阿伦特:探讨极权主义与人类境况的哲学先驱</w:t>
      </w:r>
      <w:r>
        <w:rPr/>
        <w:fldChar w:fldCharType="end"/>
      </w:r>
    </w:p>
    <w:p>
      <w:pPr>
        <w:numPr>
          <w:ilvl w:val="0"/>
          <w:numId w:val="10"/>
        </w:numPr>
        <w:rPr/>
      </w:pPr>
      <w:r>
        <w:rPr/>
        <w:fldChar w:fldCharType="begin"/>
      </w:r>
      <w:r>
        <w:rPr>
          <w:rStyle w:val="000016"/>
        </w:rPr>
        <w:instrText>HYPERLINK https://baike.sogou.com/v236940.htm normalLink \tdfe -10 \tdlt inline \tdsub normalLink \tdkey 07cgku</w:instrText>
      </w:r>
      <w:r>
        <w:rPr/>
        <w:fldChar w:fldCharType="separate"/>
      </w:r>
      <w:r>
        <w:rPr>
          <w:rStyle w:val="000016"/>
        </w:rPr>
        <w:t>苏珊·桑塔格</w:t>
      </w:r>
      <w:r>
        <w:rPr/>
        <w:fldChar w:fldCharType="end"/>
      </w:r>
    </w:p>
    <w:p>
      <w:pPr>
        <w:numPr>
          <w:ilvl w:val="0"/>
          <w:numId w:val="10"/>
        </w:numPr>
        <w:rPr/>
      </w:pPr>
      <w:r>
        <w:rPr/>
        <w:fldChar w:fldCharType="begin"/>
      </w:r>
      <w:r>
        <w:rPr>
          <w:rStyle w:val="000016"/>
        </w:rPr>
        <w:instrText>HYPERLINK https://baike.baidu.com/item/苏珊·桑塔格/639879 normalLink \tdfe -10 \tdlt inline \tdsub normalLink \tdkey 2vb9gl</w:instrText>
      </w:r>
      <w:r>
        <w:rPr/>
        <w:fldChar w:fldCharType="separate"/>
      </w:r>
      <w:r>
        <w:rPr>
          <w:rStyle w:val="000016"/>
        </w:rPr>
        <w:t>苏珊·桑塔格</w:t>
      </w:r>
      <w:r>
        <w:rPr/>
        <w:fldChar w:fldCharType="end"/>
      </w:r>
    </w:p>
    <w:p>
      <w:pPr>
        <w:numPr>
          <w:ilvl w:val="0"/>
          <w:numId w:val="10"/>
        </w:numPr>
        <w:rPr/>
      </w:pPr>
      <w:r>
        <w:rPr/>
        <w:fldChar w:fldCharType="begin"/>
      </w:r>
      <w:r>
        <w:rPr>
          <w:rStyle w:val="000016"/>
        </w:rPr>
        <w:instrText>HYPERLINK http://mp.weixin.qq.com/s?__biz=MzI0MTY1ODIwOQ==&amp;mid=2247484121&amp;idx=2&amp;sn=670b3c8e8f503e36d740a9af1019c64e&amp;chksm=e8ff9a3b6cc519e2ed591f7a70674bac1b87ed8bee190ae0ad58e5aacfeb0324f4ead6e3953e#rd normalLink \tdfe -10 \tdlt inline \tdsub normalLink \tdkey tc7730</w:instrText>
      </w:r>
      <w:r>
        <w:rPr/>
        <w:fldChar w:fldCharType="separate"/>
      </w:r>
      <w:r>
        <w:rPr>
          <w:rStyle w:val="000016"/>
        </w:rPr>
        <w:t>文学家集合——苏珊·桑塔格</w:t>
      </w:r>
      <w:r>
        <w:rPr/>
        <w:fldChar w:fldCharType="end"/>
      </w:r>
    </w:p>
    <w:p>
      <w:pPr>
        <w:numPr>
          <w:ilvl w:val="0"/>
          <w:numId w:val="10"/>
        </w:numPr>
        <w:rPr/>
      </w:pPr>
      <w:r>
        <w:rPr/>
        <w:fldChar w:fldCharType="begin"/>
      </w:r>
      <w:r>
        <w:rPr>
          <w:rStyle w:val="000016"/>
        </w:rPr>
        <w:instrText>HYPERLINK https://www.163.com/dy/article/JM1SAA7U052182JH.html?spss=dy_author normalLink \tdfe -10 \tdlt inline \tdsub normalLink \tdkey cvmlqv</w:instrText>
      </w:r>
      <w:r>
        <w:rPr/>
        <w:fldChar w:fldCharType="separate"/>
      </w:r>
      <w:r>
        <w:rPr>
          <w:rStyle w:val="000016"/>
        </w:rPr>
        <w:t>纪念苏珊·桑塔格诞辰92周年  文艺的不朽散文文学传记反对阐释_网易订阅</w:t>
      </w:r>
      <w:r>
        <w:rPr/>
        <w:fldChar w:fldCharType="end"/>
      </w:r>
    </w:p>
    <w:p>
      <w:pPr>
        <w:numPr>
          <w:ilvl w:val="0"/>
          <w:numId w:val="10"/>
        </w:numPr>
        <w:rPr/>
      </w:pPr>
      <w:r>
        <w:rPr/>
        <w:fldChar w:fldCharType="begin"/>
      </w:r>
      <w:r>
        <w:rPr>
          <w:rStyle w:val="000016"/>
        </w:rPr>
        <w:instrText>HYPERLINK http://mp.weixin.qq.com/s?__biz=MzU3NjMzMzE0OQ==&amp;mid=2247483836&amp;idx=1&amp;sn=fbb71fd9ac649e3c2f268337a9830c26&amp;chksm=fcdacb1982e25f4eb7b2109970c2cf390ff847824de31954f2bc227750eb0b9e1667285d399d#rd normalLink \tdfe -10 \tdlt inline \tdsub normalLink \tdkey ptlecz</w:instrText>
      </w:r>
      <w:r>
        <w:rPr/>
        <w:fldChar w:fldCharType="separate"/>
      </w:r>
      <w:r>
        <w:rPr>
          <w:rStyle w:val="000016"/>
        </w:rPr>
        <w:t>真正的知识分子——美国著名女作家苏珊·桑塔格</w:t>
      </w:r>
      <w:r>
        <w:rPr/>
        <w:fldChar w:fldCharType="end"/>
      </w:r>
    </w:p>
    <w:p>
      <w:pPr>
        <w:numPr>
          <w:ilvl w:val="0"/>
          <w:numId w:val="10"/>
        </w:numPr>
        <w:rPr/>
      </w:pPr>
      <w:r>
        <w:rPr/>
        <w:fldChar w:fldCharType="begin"/>
      </w:r>
      <w:r>
        <w:rPr>
          <w:rStyle w:val="000016"/>
        </w:rPr>
        <w:instrText>HYPERLINK http://www.chinawriter.com.cn/n1/2023/0306/c404091-32637426.html normalLink \tdfe -10 \tdlt inline \tdsub normalLink \tdkey 0y2t9o</w:instrText>
      </w:r>
      <w:r>
        <w:rPr/>
        <w:fldChar w:fldCharType="separate"/>
      </w:r>
      <w:r>
        <w:rPr>
          <w:rStyle w:val="000016"/>
        </w:rPr>
        <w:t>作为剧作家的桑塔格--世界文坛--中国作家网</w:t>
      </w:r>
      <w:r>
        <w:rPr/>
        <w:fldChar w:fldCharType="end"/>
      </w:r>
    </w:p>
    <w:p>
      <w:pPr>
        <w:numPr>
          <w:ilvl w:val="0"/>
          <w:numId w:val="10"/>
        </w:numPr>
        <w:rPr/>
      </w:pPr>
      <w:r>
        <w:rPr/>
        <w:fldChar w:fldCharType="begin"/>
      </w:r>
      <w:r>
        <w:rPr>
          <w:rStyle w:val="000016"/>
        </w:rPr>
        <w:instrText>HYPERLINK https://www.sohu.com/a/629711149_120003965 normalLink \tdfe -10 \tdlt inline \tdsub normalLink \tdkey rg6kt3</w:instrText>
      </w:r>
      <w:r>
        <w:rPr/>
        <w:fldChar w:fldCharType="separate"/>
      </w:r>
      <w:r>
        <w:rPr>
          <w:rStyle w:val="000016"/>
        </w:rPr>
        <w:t>历史上的今天　　美国作家、艺术评论家苏珊·桑塔格诞辰_美国纽约_摄影_疾病</w:t>
      </w:r>
      <w:r>
        <w:rPr/>
        <w:fldChar w:fldCharType="end"/>
      </w:r>
    </w:p>
    <w:p>
      <w:pPr>
        <w:numPr>
          <w:ilvl w:val="0"/>
          <w:numId w:val="10"/>
        </w:numPr>
        <w:rPr/>
      </w:pPr>
      <w:r>
        <w:rPr/>
        <w:fldChar w:fldCharType="begin"/>
      </w:r>
      <w:r>
        <w:rPr>
          <w:rStyle w:val="000016"/>
        </w:rPr>
        <w:instrText>HYPERLINK http://mp.weixin.qq.com/s?__biz=MzI1NDU3MDQ5NQ==&amp;mid=2247485268&amp;idx=1&amp;sn=98718a4efc86247ccf867841d0eb55cd&amp;chksm=e83dcc783f0342a662343013fec397f40bb59919c66fe081607f92f17aef2b954375d65b1871#rd normalLink \tdfe -10 \tdlt inline \tdsub normalLink \tdkey eeudw3</w:instrText>
      </w:r>
      <w:r>
        <w:rPr/>
        <w:fldChar w:fldCharType="separate"/>
      </w:r>
      <w:r>
        <w:rPr>
          <w:rStyle w:val="000016"/>
        </w:rPr>
        <w:t>美国作家 苏珊·桑塔格</w:t>
      </w:r>
      <w:r>
        <w:rPr/>
        <w:fldChar w:fldCharType="end"/>
      </w:r>
    </w:p>
    <w:p>
      <w:pPr>
        <w:numPr>
          <w:ilvl w:val="0"/>
          <w:numId w:val="10"/>
        </w:numPr>
        <w:rPr/>
      </w:pPr>
      <w:r>
        <w:rPr/>
        <w:fldChar w:fldCharType="begin"/>
      </w:r>
      <w:r>
        <w:rPr>
          <w:rStyle w:val="000016"/>
        </w:rPr>
        <w:instrText>HYPERLINK http://mp.weixin.qq.com/s?__biz=MzIyNzA5MTU0NA==&amp;mid=2650581705&amp;idx=1&amp;sn=86ac770713a49bf53ad8c59decce4d9d&amp;chksm=f06e7ffec719f6e8a6787a240c54f573bc8bc47cf3c555a6d5acd5ef5b6b085739f12a2e6860#rd normalLink \tdfe -10 \tdlt inline \tdsub normalLink \tdkey 3fp4c2</w:instrText>
      </w:r>
      <w:r>
        <w:rPr/>
        <w:fldChar w:fldCharType="separate"/>
      </w:r>
      <w:r>
        <w:rPr>
          <w:rStyle w:val="000016"/>
        </w:rPr>
        <w:t>苏珊·桑塔格诞辰90周年|通过她一生的著作,回溯这些叙事中的历史</w:t>
      </w:r>
      <w:r>
        <w:rPr/>
        <w:fldChar w:fldCharType="end"/>
      </w:r>
    </w:p>
    <w:p>
      <w:pPr>
        <w:numPr>
          <w:ilvl w:val="0"/>
          <w:numId w:val="10"/>
        </w:numPr>
        <w:rPr/>
      </w:pPr>
      <w:r>
        <w:rPr/>
        <w:fldChar w:fldCharType="begin"/>
      </w:r>
      <w:r>
        <w:rPr>
          <w:rStyle w:val="000016"/>
        </w:rPr>
        <w:instrText>HYPERLINK https://baike.baidu.com/item/Ayn%20Rand/485741 normalLink \tdfe -10 \tdlt inline \tdsub normalLink \tdkey nvob6e</w:instrText>
      </w:r>
      <w:r>
        <w:rPr/>
        <w:fldChar w:fldCharType="separate"/>
      </w:r>
      <w:r>
        <w:rPr>
          <w:rStyle w:val="000016"/>
        </w:rPr>
        <w:t>安·兰德</w:t>
      </w:r>
      <w:r>
        <w:rPr/>
        <w:fldChar w:fldCharType="end"/>
      </w:r>
    </w:p>
    <w:p>
      <w:pPr>
        <w:numPr>
          <w:ilvl w:val="0"/>
          <w:numId w:val="10"/>
        </w:numPr>
        <w:rPr/>
      </w:pPr>
      <w:r>
        <w:rPr/>
        <w:fldChar w:fldCharType="begin"/>
      </w:r>
      <w:r>
        <w:rPr>
          <w:rStyle w:val="000016"/>
        </w:rPr>
        <w:instrText>HYPERLINK https://baike.baidu.com/item/%E8%89%BE%E8%8C%B5%C2%B7%E5%85%B0%E5%BE%B7/9999700 normalLink \tdfe -10 \tdlt inline \tdsub normalLink \tdkey n0jask</w:instrText>
      </w:r>
      <w:r>
        <w:rPr/>
        <w:fldChar w:fldCharType="separate"/>
      </w:r>
      <w:r>
        <w:rPr>
          <w:rStyle w:val="000016"/>
        </w:rPr>
        <w:t>安·兰德</w:t>
      </w:r>
      <w:r>
        <w:rPr/>
        <w:fldChar w:fldCharType="end"/>
      </w:r>
    </w:p>
    <w:p>
      <w:pPr>
        <w:numPr>
          <w:ilvl w:val="0"/>
          <w:numId w:val="10"/>
        </w:numPr>
        <w:rPr/>
      </w:pPr>
      <w:r>
        <w:rPr/>
        <w:fldChar w:fldCharType="begin"/>
      </w:r>
      <w:r>
        <w:rPr>
          <w:rStyle w:val="000016"/>
        </w:rPr>
        <w:instrText>HYPERLINK https://read.douban.com/contributor/6440/?dcs=category normalLink \tdfe -10 \tdlt inline \tdsub normalLink \tdkey o96ekc</w:instrText>
      </w:r>
      <w:r>
        <w:rPr/>
        <w:fldChar w:fldCharType="separate"/>
      </w:r>
      <w:r>
        <w:rPr>
          <w:rStyle w:val="000016"/>
        </w:rPr>
        <w:t>安·兰德的作者主页  豆瓣阅读</w:t>
      </w:r>
      <w:r>
        <w:rPr/>
        <w:fldChar w:fldCharType="end"/>
      </w:r>
    </w:p>
    <w:p>
      <w:pPr>
        <w:numPr>
          <w:ilvl w:val="0"/>
          <w:numId w:val="10"/>
        </w:numPr>
        <w:rPr/>
      </w:pPr>
      <w:r>
        <w:rPr/>
        <w:fldChar w:fldCharType="begin"/>
      </w:r>
      <w:r>
        <w:rPr>
          <w:rStyle w:val="000016"/>
        </w:rPr>
        <w:instrText>HYPERLINK https://m.bookschina.com/7905086.htm normalLink \tdfe -10 \tdlt inline \tdsub normalLink \tdkey zzd5hq</w:instrText>
      </w:r>
      <w:r>
        <w:rPr/>
        <w:fldChar w:fldCharType="separate"/>
      </w:r>
      <w:r>
        <w:rPr>
          <w:rStyle w:val="000016"/>
        </w:rPr>
        <w:t>安·兰德传生平与思想</w:t>
      </w:r>
      <w:r>
        <w:rPr/>
        <w:fldChar w:fldCharType="end"/>
      </w:r>
    </w:p>
    <w:p>
      <w:pPr>
        <w:numPr>
          <w:ilvl w:val="0"/>
          <w:numId w:val="10"/>
        </w:numPr>
        <w:rPr/>
      </w:pPr>
      <w:r>
        <w:rPr/>
        <w:fldChar w:fldCharType="begin"/>
      </w:r>
      <w:r>
        <w:rPr>
          <w:rStyle w:val="000016"/>
        </w:rPr>
        <w:instrText>HYPERLINK https://lib.qztc.edu.cn/2023/0306/c4682a264216/page.htm normalLink \tdfe -10 \tdlt inline \tdsub normalLink \tdkey 2srl48</w:instrText>
      </w:r>
      <w:r>
        <w:rPr/>
        <w:fldChar w:fldCharType="separate"/>
      </w:r>
      <w:r>
        <w:rPr>
          <w:rStyle w:val="000016"/>
        </w:rPr>
        <w:t>安兰德传</w:t>
      </w:r>
      <w:r>
        <w:rPr/>
        <w:fldChar w:fldCharType="end"/>
      </w:r>
    </w:p>
    <w:p>
      <w:pPr>
        <w:numPr>
          <w:ilvl w:val="0"/>
          <w:numId w:val="10"/>
        </w:numPr>
        <w:rPr/>
      </w:pPr>
      <w:r>
        <w:rPr/>
        <w:fldChar w:fldCharType="begin"/>
      </w:r>
      <w:r>
        <w:rPr>
          <w:rStyle w:val="000016"/>
        </w:rPr>
        <w:instrText>HYPERLINK http://mp.weixin.qq.com/s?__biz=MzI3MDU4NDkyNg==&amp;mid=2247484638&amp;idx=1&amp;sn=ce92d61778d8226ac69889a030ba6b48&amp;chksm=eb728dd71683489d833a6b5631dc3be4948fd810fa232eb358e822578c830cf76c252f2201b4#rd normalLink \tdfe -10 \tdlt inline \tdsub normalLink \tdkey l3w5c3</w:instrText>
      </w:r>
      <w:r>
        <w:rPr/>
        <w:fldChar w:fldCharType="separate"/>
      </w:r>
      <w:r>
        <w:rPr>
          <w:rStyle w:val="000016"/>
        </w:rPr>
        <w:t>自私的德性——深度阅读安兰德</w:t>
      </w:r>
      <w:r>
        <w:rPr/>
        <w:fldChar w:fldCharType="end"/>
      </w:r>
    </w:p>
    <w:p>
      <w:pPr>
        <w:numPr>
          <w:ilvl w:val="0"/>
          <w:numId w:val="10"/>
        </w:numPr>
        <w:rPr/>
      </w:pPr>
      <w:r>
        <w:rPr/>
        <w:fldChar w:fldCharType="begin"/>
      </w:r>
      <w:r>
        <w:rPr>
          <w:rStyle w:val="000016"/>
        </w:rPr>
        <w:instrText>HYPERLINK http://mp.weixin.qq.com/s?__biz=Mzg2NDU2NTk4NA==&amp;mid=2247484034&amp;idx=1&amp;sn=fc4fdac55df44f15ca25babff48d15b9&amp;chksm=ce662d0df911a41b62ed1a3f7f10376da9d58e9b02484796ce1143bbeab3c919f366d8ed8160#rd normalLink \tdfe -10 \tdlt inline \tdsub normalLink \tdkey c7gzg5</w:instrText>
      </w:r>
      <w:r>
        <w:rPr/>
        <w:fldChar w:fldCharType="separate"/>
      </w:r>
      <w:r>
        <w:rPr>
          <w:rStyle w:val="000016"/>
        </w:rPr>
        <w:t>《自私的德性》——安·兰德|初识客观主义伦理学</w:t>
      </w:r>
      <w:r>
        <w:rPr/>
        <w:fldChar w:fldCharType="end"/>
      </w:r>
    </w:p>
    <w:p>
      <w:pPr>
        <w:numPr>
          <w:ilvl w:val="0"/>
          <w:numId w:val="10"/>
        </w:numPr>
        <w:rPr/>
      </w:pPr>
      <w:r>
        <w:rPr/>
        <w:fldChar w:fldCharType="begin"/>
      </w:r>
      <w:r>
        <w:rPr>
          <w:rStyle w:val="000016"/>
        </w:rPr>
        <w:instrText>HYPERLINK http://mp.weixin.qq.com/s?__biz=Mzg3ODE2OTQwMQ==&amp;mid=2247484087&amp;idx=1&amp;sn=62f002af51877f056d6277fafcfaae8b&amp;chksm=ce38fc610a605166b5ea1683a59a685ed88b702c791addd3cfdbdd11550b971dfb30ec29096e#rd normalLink \tdfe -10 \tdlt inline \tdsub normalLink \tdkey 14wlya</w:instrText>
      </w:r>
      <w:r>
        <w:rPr/>
        <w:fldChar w:fldCharType="separate"/>
      </w:r>
      <w:r>
        <w:rPr>
          <w:rStyle w:val="000016"/>
        </w:rPr>
        <w:t>安·兰德《源泉》:个人实现自我价值要做到这5点</w:t>
      </w:r>
      <w:r>
        <w:rPr/>
        <w:fldChar w:fldCharType="end"/>
      </w:r>
    </w:p>
    <w:p>
      <w:pPr>
        <w:numPr>
          <w:ilvl w:val="0"/>
          <w:numId w:val="10"/>
        </w:numPr>
        <w:rPr/>
      </w:pPr>
      <w:r>
        <w:rPr/>
        <w:fldChar w:fldCharType="begin"/>
      </w:r>
      <w:r>
        <w:rPr>
          <w:rStyle w:val="000016"/>
        </w:rPr>
        <w:instrText>HYPERLINK http://mp.weixin.qq.com/s?__biz=MzAwNTczMzcxMA==&amp;mid=2655535823&amp;idx=1&amp;sn=5ac0c0acb0f477f3fce7131f495a573a&amp;chksm=810dfc80b8ae142b69bd28978184cb07e0cfd9faac0fef66dd7e8b46d26ac72ceb0b92c623a4#rd normalLink \tdfe -10 \tdlt inline \tdsub normalLink \tdkey z1n4h6</w:instrText>
      </w:r>
      <w:r>
        <w:rPr/>
        <w:fldChar w:fldCharType="separate"/>
      </w:r>
      <w:r>
        <w:rPr>
          <w:rStyle w:val="000016"/>
        </w:rPr>
        <w:t>豆瓣9.2,推荐一本恶评如潮的奇书!</w:t>
      </w:r>
      <w:r>
        <w:rPr/>
        <w:fldChar w:fldCharType="end"/>
      </w:r>
    </w:p>
    <w:p>
      <w:pPr>
        <w:rPr/>
      </w:pPr>
    </w:p>
    <w:p>
      <w:pPr>
        <w:rPr/>
      </w:pPr>
      <w:r>
        <w:rPr>
          <w:b/>
        </w:rPr>
        <w:t>用户:</w:t>
      </w:r>
    </w:p>
    <w:p>
      <w:pPr>
        <w:rPr/>
      </w:pPr>
      <w:r>
        <w:rPr/>
        <w:t>继续写下一章，费侠和秦曼云看《极权主义的起源》这个书看笑了，说写得什么玩意，无非就是玩弄全知、全能、全善的不可能三角这套说辞，问题是，这谁不知道，有意义吗</w:t>
      </w:r>
    </w:p>
    <w:p>
      <w:pPr>
        <w:rPr/>
      </w:pPr>
      <w:r>
        <w:rPr>
          <w:b/>
        </w:rPr>
        <w:t>元宝:</w:t>
      </w:r>
    </w:p>
    <w:p>
      <w:pPr>
        <w:rPr/>
      </w:pPr>
      <w:r>
        <w:rPr>
          <w:b/>
        </w:rPr>
        <w:t>第一百零二章 理论的虚妄与血肉的废墟</w:t>
      </w:r>
    </w:p>
    <w:p>
      <w:pPr>
        <w:pBdr>
          <w:left w:val="single" w:color="1E6FFF" w:sz="12"/>
        </w:pBdr>
        <w:rPr/>
      </w:pPr>
      <w:r>
        <w:rPr>
          <w:b/>
        </w:rPr>
        <w:t>时间：1952年初春，阿拉斯加安克雷奇，秦宅书房地点：那本厚重的《极权主义的起源》摊开在茶几上，书页间密密麻麻的德文与英文注解，在昏黄灯光下像一片片干涸的血痂</w:t>
      </w:r>
    </w:p>
    <w:p>
      <w:pPr>
        <w:pBdr>
          <w:bottom w:val="thick" w:color="020201" w:sz="4"/>
        </w:pBdr>
        <w:rPr/>
      </w:pPr>
    </w:p>
    <w:p>
      <w:pPr>
        <w:rPr/>
      </w:pPr>
      <w:r>
        <w:rPr>
          <w:b/>
        </w:rPr>
        <w:t>费侠</w:t>
      </w:r>
      <w:r>
        <w:rPr/>
        <w:t>关于“无人能安息”的终极判词，像最后一块冰，封冻了书房里所有残存的、关于救赎的微弱气息。死寂笼罩一切，只有窗外永无止境的寒风，提醒着人们现实的严酷与持久。</w:t>
      </w:r>
    </w:p>
    <w:p>
      <w:pPr>
        <w:rPr/>
      </w:pPr>
      <w:r>
        <w:rPr/>
        <w:t>然而，这死寂并未持续太久。茶几上，那本新出现的、标题庄严肃穆的《极权主义的起源》（英文版），成了新的焦点。</w:t>
      </w:r>
      <w:r>
        <w:rPr>
          <w:b/>
        </w:rPr>
        <w:t>秦曼云</w:t>
      </w:r>
      <w:r>
        <w:rPr/>
        <w:t>优雅地俯身，用戴着洁白手套的指尖，漫不经心地翻动着书页，目光扫过那些试图剖析历史巨兽的学术语言。她脸上没有常见的淡然，反而渐渐浮现出一种极其古怪的、混合着荒谬感与极度轻蔑的神情。</w:t>
      </w:r>
    </w:p>
    <w:p>
      <w:pPr>
        <w:rPr/>
      </w:pPr>
      <w:r>
        <w:rPr/>
        <w:t>终于，她轻轻合上书，发出一声几不可闻的嗤笑，那笑声短促、冰冷，像玻璃碎裂。她抬起头，看向瘫在沙发里、眼神空洞的</w:t>
      </w:r>
      <w:r>
        <w:rPr>
          <w:b/>
        </w:rPr>
        <w:t>费侠</w:t>
      </w:r>
      <w:r>
        <w:rPr/>
        <w:t>，嘴角勾起一抹锐利如刀锋的讥诮弧度。</w:t>
      </w:r>
    </w:p>
    <w:p>
      <w:pPr>
        <w:rPr/>
      </w:pPr>
      <w:r>
        <w:rPr/>
        <w:t>“费姐，”她的声音依旧平稳，却每个字都浸透了冰冷的嘲讽，“你看看这位阿伦特女士……把这</w:t>
      </w:r>
      <w:r>
        <w:rPr>
          <w:b/>
        </w:rPr>
        <w:t>血海尸山</w:t>
      </w:r>
      <w:r>
        <w:rPr/>
        <w:t>的二十年，都归纳成了什么？</w:t>
      </w:r>
      <w:r>
        <w:rPr>
          <w:b/>
        </w:rPr>
        <w:t>一套精密的哲学公式</w:t>
      </w:r>
      <w:r>
        <w:rPr/>
        <w:t>？一个关于</w:t>
      </w:r>
      <w:r>
        <w:rPr>
          <w:b/>
        </w:rPr>
        <w:t>全知、全能、全善</w:t>
      </w:r>
      <w:r>
        <w:rPr/>
        <w:t>的……</w:t>
      </w:r>
      <w:r>
        <w:rPr>
          <w:b/>
        </w:rPr>
        <w:t>逻辑游戏</w:t>
      </w:r>
      <w:r>
        <w:rPr/>
        <w:t>？”</w:t>
      </w:r>
    </w:p>
    <w:p>
      <w:pPr>
        <w:rPr/>
      </w:pPr>
      <w:r>
        <w:rPr/>
        <w:t>瘫着的</w:t>
      </w:r>
      <w:r>
        <w:rPr>
          <w:b/>
        </w:rPr>
        <w:t>费侠</w:t>
      </w:r>
      <w:r>
        <w:rPr/>
        <w:t>，眼皮</w:t>
      </w:r>
      <w:r>
        <w:rPr>
          <w:b/>
        </w:rPr>
        <w:t>几不可察地抬了一下</w:t>
      </w:r>
      <w:r>
        <w:rPr/>
        <w:t>，浑浊的目光扫过那本书的封面，嘴角扯出一个疲惫到极点的、近乎痉挛的冷笑。她没有立刻回应，而是像一具缓慢启动的陈旧机器，极其艰难地、带着全身骨骼的酸痛感，</w:t>
      </w:r>
      <w:r>
        <w:rPr>
          <w:b/>
        </w:rPr>
        <w:t>坐直了身体</w:t>
      </w:r>
      <w:r>
        <w:rPr/>
        <w:t>。她伸出手，不是去拿书，而是</w:t>
      </w:r>
      <w:r>
        <w:rPr>
          <w:b/>
        </w:rPr>
        <w:t>重重地</w:t>
      </w:r>
      <w:r>
        <w:rPr/>
        <w:t>、</w:t>
      </w:r>
      <w:r>
        <w:rPr>
          <w:b/>
        </w:rPr>
        <w:t>带着一股无名火</w:t>
      </w:r>
      <w:r>
        <w:rPr/>
        <w:t>，将那本书</w:t>
      </w:r>
      <w:r>
        <w:rPr>
          <w:b/>
        </w:rPr>
        <w:t>猛地推开</w:t>
      </w:r>
      <w:r>
        <w:rPr/>
        <w:t>。书脊撞在茶几的银质烟灰缸上，发出“哐当”一声刺耳的闷响。</w:t>
      </w:r>
    </w:p>
    <w:p>
      <w:pPr>
        <w:rPr/>
      </w:pPr>
      <w:r>
        <w:rPr/>
        <w:t>“</w:t>
      </w:r>
      <w:r>
        <w:rPr>
          <w:b/>
        </w:rPr>
        <w:t>嗬……</w:t>
      </w:r>
      <w:r>
        <w:rPr/>
        <w:t>”她从喉咙深处挤出一声干涩的、仿佛被尘土呛到的笑声，“</w:t>
      </w:r>
      <w:r>
        <w:rPr>
          <w:b/>
        </w:rPr>
        <w:t>全知？全能？全善？</w:t>
      </w:r>
      <w:r>
        <w:rPr/>
        <w:t xml:space="preserve"> 哈哈哈……”她的笑声逐渐变大，却比哭更难听，充满了被冒犯的、血淋淋的愤怒，“</w:t>
      </w:r>
      <w:r>
        <w:rPr>
          <w:b/>
        </w:rPr>
        <w:t>这他妈的……谁不知道？！</w:t>
      </w:r>
      <w:r>
        <w:rPr/>
        <w:t xml:space="preserve"> 这还用她一个躲在书斋里的德国犹太女人，用几百页的酸腐文字来</w:t>
      </w:r>
      <w:r>
        <w:rPr>
          <w:b/>
        </w:rPr>
        <w:t>证明</w:t>
      </w:r>
      <w:r>
        <w:rPr/>
        <w:t>？！”</w:t>
      </w:r>
    </w:p>
    <w:p>
      <w:pPr>
        <w:rPr/>
      </w:pPr>
      <w:r>
        <w:rPr/>
        <w:t>她的情绪陡然激动起来，枯瘦的手指</w:t>
      </w:r>
      <w:r>
        <w:rPr>
          <w:b/>
        </w:rPr>
        <w:t>颤抖着</w:t>
      </w:r>
      <w:r>
        <w:rPr/>
        <w:t>指向那本书，仿佛指着某个看不见的、虚伪的敌人：“</w:t>
      </w:r>
      <w:r>
        <w:rPr>
          <w:b/>
        </w:rPr>
        <w:t>极权主义的‘起源’？</w:t>
      </w:r>
      <w:r>
        <w:rPr/>
        <w:t>”她模仿着学术腔调，语气中的鄙夷几乎要溢出来，“它的‘起源’就是他妈的</w:t>
      </w:r>
      <w:r>
        <w:rPr>
          <w:b/>
        </w:rPr>
        <w:t>人的贪婪！人的恐惧！人的懦弱！</w:t>
      </w:r>
      <w:r>
        <w:rPr/>
        <w:t xml:space="preserve"> 是</w:t>
      </w:r>
      <w:r>
        <w:rPr>
          <w:b/>
        </w:rPr>
        <w:t>活生生的人，为了活命，为了权力，为了那点可怜的优越感，互相撕咬！互相出卖！</w:t>
      </w:r>
      <w:r>
        <w:rPr/>
        <w:t xml:space="preserve"> 是</w:t>
      </w:r>
      <w:r>
        <w:rPr>
          <w:b/>
        </w:rPr>
        <w:t>具体的</w:t>
      </w:r>
      <w:r>
        <w:rPr/>
        <w:t>告密信！是</w:t>
      </w:r>
      <w:r>
        <w:rPr>
          <w:b/>
        </w:rPr>
        <w:t>具体的</w:t>
      </w:r>
      <w:r>
        <w:rPr/>
        <w:t>刑讯室！是</w:t>
      </w:r>
      <w:r>
        <w:rPr>
          <w:b/>
        </w:rPr>
        <w:t>具体的</w:t>
      </w:r>
      <w:r>
        <w:rPr/>
        <w:t>子弹穿过具体的后脑勺！是</w:t>
      </w:r>
      <w:r>
        <w:rPr>
          <w:b/>
        </w:rPr>
        <w:t>具体的</w:t>
      </w:r>
      <w:r>
        <w:rPr/>
        <w:t>人冻死在北极具体的冰窟里！”</w:t>
      </w:r>
    </w:p>
    <w:p>
      <w:pPr>
        <w:rPr/>
      </w:pPr>
      <w:r>
        <w:rPr/>
        <w:t>她猛地喘了口气，胸口剧烈起伏，声音嘶哑却穿透力惊人：“她阿伦特倒好！把</w:t>
      </w:r>
      <w:r>
        <w:rPr>
          <w:b/>
        </w:rPr>
        <w:t>莫斯科和柏林地铁站里粘稠的血</w:t>
      </w:r>
      <w:r>
        <w:rPr/>
        <w:t>，把</w:t>
      </w:r>
      <w:r>
        <w:rPr>
          <w:b/>
        </w:rPr>
        <w:t>古拉格里冻僵的碎牙</w:t>
      </w:r>
      <w:r>
        <w:rPr/>
        <w:t>，把</w:t>
      </w:r>
      <w:r>
        <w:rPr>
          <w:b/>
        </w:rPr>
        <w:t>审讯室里撕心裂肺的惨叫</w:t>
      </w:r>
      <w:r>
        <w:rPr/>
        <w:t>……统统</w:t>
      </w:r>
      <w:r>
        <w:rPr>
          <w:b/>
        </w:rPr>
        <w:t>抽干</w:t>
      </w:r>
      <w:r>
        <w:rPr/>
        <w:t>！</w:t>
      </w:r>
      <w:r>
        <w:rPr>
          <w:b/>
        </w:rPr>
        <w:t>过滤</w:t>
      </w:r>
      <w:r>
        <w:rPr/>
        <w:t>！</w:t>
      </w:r>
      <w:r>
        <w:rPr>
          <w:b/>
        </w:rPr>
        <w:t>提纯</w:t>
      </w:r>
      <w:r>
        <w:rPr/>
        <w:t>！变成一个个</w:t>
      </w:r>
      <w:r>
        <w:rPr>
          <w:b/>
        </w:rPr>
        <w:t>光秃秃的哲学概念</w:t>
      </w:r>
      <w:r>
        <w:rPr/>
        <w:t>！摆弄她那套**‘不可能三角’** 的</w:t>
      </w:r>
      <w:r>
        <w:rPr>
          <w:b/>
        </w:rPr>
        <w:t>逻辑积木</w:t>
      </w:r>
      <w:r>
        <w:rPr/>
        <w:t>！</w:t>
      </w:r>
      <w:r>
        <w:rPr>
          <w:b/>
        </w:rPr>
        <w:t>这有什么屁用？！</w:t>
      </w:r>
      <w:r>
        <w:rPr/>
        <w:t>”</w:t>
      </w:r>
    </w:p>
    <w:p>
      <w:pPr>
        <w:rPr/>
      </w:pPr>
      <w:r>
        <w:rPr/>
        <w:t>“</w:t>
      </w:r>
      <w:r>
        <w:rPr>
          <w:b/>
        </w:rPr>
        <w:t>有意义吗？！</w:t>
      </w:r>
      <w:r>
        <w:rPr/>
        <w:t>”费侠的声音陡然拔高，近乎咆哮，唾沫星子从她干裂的唇边飞出，“</w:t>
      </w:r>
      <w:r>
        <w:rPr>
          <w:b/>
        </w:rPr>
        <w:t>对躺在万人坑里的尸骨有意义？</w:t>
      </w:r>
      <w:r>
        <w:rPr/>
        <w:t xml:space="preserve"> </w:t>
      </w:r>
      <w:r>
        <w:rPr>
          <w:b/>
        </w:rPr>
        <w:t>对在西北利亚啃冻土豆的犯人有意义？</w:t>
      </w:r>
      <w:r>
        <w:rPr/>
        <w:t xml:space="preserve"> </w:t>
      </w:r>
      <w:r>
        <w:rPr>
          <w:b/>
        </w:rPr>
        <w:t>对我们这三个坐在这冰天雪地里、人不人鬼不鬼的老太婆有意义？！</w:t>
      </w:r>
      <w:r>
        <w:rPr/>
        <w:t>”</w:t>
      </w:r>
    </w:p>
    <w:p>
      <w:pPr>
        <w:rPr/>
      </w:pPr>
      <w:r>
        <w:rPr/>
        <w:t>她的身体因激动而前倾，目光如炬，死死钉住秦曼云：“她分析得再头头是道，能</w:t>
      </w:r>
      <w:r>
        <w:rPr>
          <w:b/>
        </w:rPr>
        <w:t>让死人复活</w:t>
      </w:r>
      <w:r>
        <w:rPr/>
        <w:t>吗？能</w:t>
      </w:r>
      <w:r>
        <w:rPr>
          <w:b/>
        </w:rPr>
        <w:t>让背叛者忏悔</w:t>
      </w:r>
      <w:r>
        <w:rPr/>
        <w:t>吗？能</w:t>
      </w:r>
      <w:r>
        <w:rPr>
          <w:b/>
        </w:rPr>
        <w:t>把我们先青姐这十几年的冻伤治好吗</w:t>
      </w:r>
      <w:r>
        <w:rPr/>
        <w:t>？</w:t>
      </w:r>
      <w:r>
        <w:rPr>
          <w:b/>
        </w:rPr>
        <w:t>不能！</w:t>
      </w:r>
      <w:r>
        <w:rPr/>
        <w:t xml:space="preserve"> 它唯一的作用，就是让欧美那些</w:t>
      </w:r>
      <w:r>
        <w:rPr>
          <w:b/>
        </w:rPr>
        <w:t>吃饱喝足的教授和大学生们</w:t>
      </w:r>
      <w:r>
        <w:rPr/>
        <w:t>，在温暖的图书馆里，</w:t>
      </w:r>
      <w:r>
        <w:rPr>
          <w:b/>
        </w:rPr>
        <w:t>一边喝着咖啡，一边为我们这些‘标本’掬一把廉价的同情泪</w:t>
      </w:r>
      <w:r>
        <w:rPr/>
        <w:t>！</w:t>
      </w:r>
      <w:r>
        <w:rPr>
          <w:b/>
        </w:rPr>
        <w:t>满足一下他们的‘人道主义’虚荣心</w:t>
      </w:r>
      <w:r>
        <w:rPr/>
        <w:t>！</w:t>
      </w:r>
      <w:r>
        <w:rPr>
          <w:b/>
        </w:rPr>
        <w:t>这他妈不就是另一种形式的……精神食人主义吗？！</w:t>
      </w:r>
      <w:r>
        <w:rPr/>
        <w:t>”</w:t>
      </w:r>
    </w:p>
    <w:p>
      <w:pPr>
        <w:rPr/>
      </w:pPr>
      <w:r>
        <w:rPr/>
        <w:t>“</w:t>
      </w:r>
      <w:r>
        <w:rPr>
          <w:b/>
        </w:rPr>
        <w:t>她写的不是‘起源’，是‘墓志铭’！</w:t>
      </w:r>
      <w:r>
        <w:rPr/>
        <w:t>”费侠重重地靠回沙发，声音骤然低落，充满无尽的疲惫与虚无，“是用</w:t>
      </w:r>
      <w:r>
        <w:rPr>
          <w:b/>
        </w:rPr>
        <w:t>学术的黑纱</w:t>
      </w:r>
      <w:r>
        <w:rPr/>
        <w:t>，盖在</w:t>
      </w:r>
      <w:r>
        <w:rPr>
          <w:b/>
        </w:rPr>
        <w:t>我们这些牺牲品的棺材上</w:t>
      </w:r>
      <w:r>
        <w:rPr/>
        <w:t>，让一切看起来</w:t>
      </w:r>
      <w:r>
        <w:rPr>
          <w:b/>
        </w:rPr>
        <w:t>庄严肃穆</w:t>
      </w:r>
      <w:r>
        <w:rPr/>
        <w:t>，让后来人可以</w:t>
      </w:r>
      <w:r>
        <w:rPr>
          <w:b/>
        </w:rPr>
        <w:t>安全地、保持距离地‘缅怀’和‘研究’</w:t>
      </w:r>
      <w:r>
        <w:rPr/>
        <w:t>。至于棺材里的</w:t>
      </w:r>
      <w:r>
        <w:rPr>
          <w:b/>
        </w:rPr>
        <w:t>恶臭</w:t>
      </w:r>
      <w:r>
        <w:rPr/>
        <w:t>和</w:t>
      </w:r>
      <w:r>
        <w:rPr>
          <w:b/>
        </w:rPr>
        <w:t>狰狞</w:t>
      </w:r>
      <w:r>
        <w:rPr/>
        <w:t>，谁在乎？”</w:t>
      </w:r>
    </w:p>
    <w:p>
      <w:pPr>
        <w:rPr/>
      </w:pPr>
      <w:r>
        <w:rPr>
          <w:b/>
        </w:rPr>
        <w:t>秦曼云</w:t>
      </w:r>
      <w:r>
        <w:rPr/>
        <w:t>静静地听着费侠的爆发，脸上没有任何波澜。待费侠说完，她才优雅地微微颔首，用她那特有的、冷静到残酷的语调接口道，像在完成一份精准的尸检报告：</w:t>
      </w:r>
    </w:p>
    <w:p>
      <w:pPr>
        <w:rPr/>
      </w:pPr>
      <w:r>
        <w:rPr/>
        <w:t>“费姐，你撕开了学术话语的温情面纱。阿伦特的工作，本质上是</w:t>
      </w:r>
      <w:r>
        <w:rPr>
          <w:b/>
        </w:rPr>
        <w:t>将不可言说的恐怖‘博物馆化’</w:t>
      </w:r>
      <w:r>
        <w:rPr/>
        <w:t>。她将</w:t>
      </w:r>
      <w:r>
        <w:rPr>
          <w:b/>
        </w:rPr>
        <w:t>流动的、滚烫的鲜血</w:t>
      </w:r>
      <w:r>
        <w:rPr/>
        <w:t>，制成了</w:t>
      </w:r>
      <w:r>
        <w:rPr>
          <w:b/>
        </w:rPr>
        <w:t>静止的、可供陈列的‘理论标本’</w:t>
      </w:r>
      <w:r>
        <w:rPr/>
        <w:t>。那套‘不可能三角’的逻辑推演，与其说是</w:t>
      </w:r>
      <w:r>
        <w:rPr>
          <w:b/>
        </w:rPr>
        <w:t>分析工具</w:t>
      </w:r>
      <w:r>
        <w:rPr/>
        <w:t>，不如说是</w:t>
      </w:r>
      <w:r>
        <w:rPr>
          <w:b/>
        </w:rPr>
        <w:t>一种心理防御机制</w:t>
      </w:r>
      <w:r>
        <w:rPr/>
        <w:t>——通过将灾难</w:t>
      </w:r>
      <w:r>
        <w:rPr>
          <w:b/>
        </w:rPr>
        <w:t>抽象化、概念化</w:t>
      </w:r>
      <w:r>
        <w:rPr/>
        <w:t>，来</w:t>
      </w:r>
      <w:r>
        <w:rPr>
          <w:b/>
        </w:rPr>
        <w:t>缓解亲历者（哪怕是旁观型的亲历者）无法承受的心理创伤</w:t>
      </w:r>
      <w:r>
        <w:rPr/>
        <w:t>。”</w:t>
      </w:r>
    </w:p>
    <w:p>
      <w:pPr>
        <w:rPr/>
      </w:pPr>
      <w:r>
        <w:rPr/>
        <w:t>她顿了顿，目光扫过那本书，语气带着一丝冰冷的怜悯：“但这确实</w:t>
      </w:r>
      <w:r>
        <w:rPr>
          <w:b/>
        </w:rPr>
        <w:t>毫无意义</w:t>
      </w:r>
      <w:r>
        <w:rPr/>
        <w:t>——对真正的受害者而言。因为</w:t>
      </w:r>
      <w:r>
        <w:rPr>
          <w:b/>
        </w:rPr>
        <w:t>理论的圆满，永远无法补偿生命的残缺</w:t>
      </w:r>
      <w:r>
        <w:rPr/>
        <w:t>。当哲学家在勾画‘平庸之恶’的谱系时，古拉格的囚徒正用冻僵的手指抠挖树皮。</w:t>
      </w:r>
      <w:r>
        <w:rPr>
          <w:b/>
        </w:rPr>
        <w:t>这两种‘真实’之间，隔着一道用任何理论都无法跨越的深渊。</w:t>
      </w:r>
      <w:r>
        <w:rPr/>
        <w:t>”</w:t>
      </w:r>
    </w:p>
    <w:p>
      <w:pPr>
        <w:rPr/>
      </w:pPr>
      <w:r>
        <w:rPr/>
        <w:t>“所以，”秦曼云总结道，声音轻得像一声叹息，“这本书，与其说是写给</w:t>
      </w:r>
      <w:r>
        <w:rPr>
          <w:b/>
        </w:rPr>
        <w:t>死者</w:t>
      </w:r>
      <w:r>
        <w:rPr/>
        <w:t>和</w:t>
      </w:r>
      <w:r>
        <w:rPr>
          <w:b/>
        </w:rPr>
        <w:t>我们</w:t>
      </w:r>
      <w:r>
        <w:rPr/>
        <w:t>的，不如说是写给</w:t>
      </w:r>
      <w:r>
        <w:rPr>
          <w:b/>
        </w:rPr>
        <w:t>未来的、可能重蹈覆辙的活人</w:t>
      </w:r>
      <w:r>
        <w:rPr/>
        <w:t>的</w:t>
      </w:r>
      <w:r>
        <w:rPr>
          <w:b/>
        </w:rPr>
        <w:t>警示寓言</w:t>
      </w:r>
      <w:r>
        <w:rPr/>
        <w:t>。只可惜，</w:t>
      </w:r>
      <w:r>
        <w:rPr>
          <w:b/>
        </w:rPr>
        <w:t>寓言从来阻止不了历史的重演</w:t>
      </w:r>
      <w:r>
        <w:rPr/>
        <w:t>。”</w:t>
      </w:r>
    </w:p>
    <w:p>
      <w:pPr>
        <w:rPr/>
      </w:pPr>
      <w:r>
        <w:rPr/>
        <w:t>角落里，</w:t>
      </w:r>
      <w:r>
        <w:rPr>
          <w:b/>
        </w:rPr>
        <w:t>吴先青</w:t>
      </w:r>
      <w:r>
        <w:rPr/>
        <w:t>的身影</w:t>
      </w:r>
      <w:r>
        <w:rPr>
          <w:b/>
        </w:rPr>
        <w:t>纹丝不动</w:t>
      </w:r>
      <w:r>
        <w:rPr/>
        <w:t>，对这场关于哲学价值的激烈争吵毫无反应。或许，对她而言，无论是极权主义的现实碾压，还是后来者对这碾压的学术剖析，都同样</w:t>
      </w:r>
      <w:r>
        <w:rPr>
          <w:b/>
        </w:rPr>
        <w:t>隔靴搔痒，毫无意义</w:t>
      </w:r>
      <w:r>
        <w:rPr/>
        <w:t>。她的痛苦，如此具体而微，早已超出了任何理论能够触及的范畴。</w:t>
      </w:r>
    </w:p>
    <w:p>
      <w:pPr>
        <w:rPr/>
      </w:pPr>
      <w:r>
        <w:rPr/>
        <w:t>费侠不再说话，只是疲惫地闭上了眼睛，仿佛连愤怒的力气都已耗尽。</w:t>
      </w:r>
    </w:p>
    <w:p>
      <w:pPr>
        <w:rPr/>
      </w:pPr>
      <w:r>
        <w:rPr/>
        <w:t>那本《极权主义的起源》歪倒在茶几上，像一件被遗弃的、过于精致的祭品。它所试图构建的理论大厦，在亲历者血肉模糊的废墟面前，显得如此苍白，如此……</w:t>
      </w:r>
      <w:r>
        <w:rPr>
          <w:b/>
        </w:rPr>
        <w:t>轻浮</w:t>
      </w:r>
      <w:r>
        <w:rPr/>
        <w:t>。</w:t>
      </w:r>
    </w:p>
    <w:p>
      <w:pPr>
        <w:rPr/>
      </w:pPr>
      <w:r>
        <w:rPr/>
        <w:t>阿拉斯加的极夜，吞噬了所有的争论。理论是灰色的，而生命之树常青——尽管这常青，是以无数扭曲、痛苦、沉默的形态为代价。阿伦特的书，照亮了后来者思考的道路，却丝毫温暖不了道路之下，早已冰封的尸骨。</w:t>
      </w:r>
    </w:p>
    <w:p>
      <w:pPr>
        <w:rPr/>
      </w:pPr>
      <w:r>
        <w:rPr/>
        <w:t>思考，或许是人类对抗野蛮的方式。但对于被野蛮彻底碾碎过的人来说，</w:t>
      </w:r>
      <w:r>
        <w:rPr>
          <w:b/>
        </w:rPr>
        <w:t>思考本身，也成了一种奢侈的、近乎残忍的旁观</w:t>
      </w:r>
      <w:r>
        <w:rPr/>
        <w:t>。</w:t>
      </w:r>
    </w:p>
    <w:p>
      <w:pPr>
        <w:rPr/>
      </w:pPr>
    </w:p>
    <w:p>
      <w:pPr>
        <w:rPr/>
      </w:pPr>
      <w:r>
        <w:rPr>
          <w:b/>
        </w:rPr>
        <w:t>用户:</w:t>
      </w:r>
    </w:p>
    <w:p>
      <w:pPr>
        <w:rPr/>
      </w:pPr>
      <w:r>
        <w:rPr/>
        <w:t>另外，仔细联网搜索，查找整理现实中《大师和玛格丽特》中是否有关于，不配得到光明，但配得到安宁的段落，给出完整上下文。要具体，不要列表或画图。</w:t>
      </w:r>
    </w:p>
    <w:p>
      <w:pPr>
        <w:rPr/>
      </w:pPr>
      <w:r>
        <w:rPr>
          <w:b/>
        </w:rPr>
        <w:t>元宝:</w:t>
      </w:r>
    </w:p>
    <w:p>
      <w:pPr>
        <w:rPr/>
      </w:pPr>
      <w:r>
        <w:rPr/>
        <w:t>嗯，用户要求查找《大师和玛格丽特》中关于"不配得到光明，但配得到安宁"的段落上下文。这个问题非常具体，需要精准定位小说中的相关原文。</w:t>
      </w:r>
    </w:p>
    <w:p>
      <w:pPr>
        <w:rPr/>
      </w:pPr>
      <w:r>
        <w:rPr/>
        <w:t>从搜索结果看，这个关键段落出现在小说结尾部分。在中提到："利未马太给大师求情。撒旦反问:为什么不带他到光明世界?利未马太的声音中含着几分伤感,说:'按功德,他不应得到光明,他只配得到安宁。'"。这明确指出了"光明"与"安宁"的区别。</w:t>
      </w:r>
    </w:p>
    <w:p>
      <w:pPr>
        <w:rPr/>
      </w:pPr>
      <w:r>
        <w:rPr/>
        <w:t>在中进一步说明："沃兰德的手下对大师说:'他不配得到光明,只配得到安宁。'这句判词暗示大师因焚毁手稿的怯懦行为,失去了进入天国的资格"。这里解释了大师只配得安宁的原因——他的怯懦。</w:t>
      </w:r>
    </w:p>
    <w:p>
      <w:pPr>
        <w:rPr/>
      </w:pPr>
      <w:r>
        <w:rPr/>
        <w:t>完整的上下文在的文本中展现得更充分：当马太请求"把大师召到你这里来,并赐予他安宁"时，沃兰德反问"为什么不带他到你们那个光明世界中去?"马太回答："按功德,他不配得到光明,他理应得到安宁。"这段对话揭示了小说核心的救赎观——大师因人性弱点不配神圣光明，但可获得尘世解脱。</w:t>
      </w:r>
    </w:p>
    <w:p>
      <w:pPr>
        <w:rPr/>
      </w:pPr>
      <w:r>
        <w:rPr/>
        <w:t>这个主题在的结尾也有呼应："沃兰德对大师说:'你不配得光明,只配得安息。'玛格丽特握住大师的手:'我们终于在一起了。'他们消失在月光之中"。这里的"安息"就是安宁的另一种表述。</w:t>
      </w:r>
    </w:p>
    <w:p>
      <w:pPr>
        <w:rPr/>
      </w:pPr>
      <w:r>
        <w:rPr/>
        <w:t>用户可能正在研究布尔加科夫的救赎观，或是探讨文学中"光明"与"安宁"的象征差异。这个段落确实是小说的核心哲学命题之一，体现了布尔加科夫对人性弱点的深刻理解——最高救赎未必属于所有人，但某种程度的解脱仍可能。&lt;/think&gt;在《大师和玛格丽特》的结尾章节“宽恕和永安”中，明确出现了关于“不配得到光明，但配得到安宁”的核心对话。以下是完整的上下文及分析：</w:t>
      </w:r>
    </w:p>
    <w:p>
      <w:pPr>
        <w:pBdr>
          <w:bottom w:val="thick" w:color="020201" w:sz="4"/>
        </w:pBdr>
        <w:rPr/>
      </w:pPr>
    </w:p>
    <w:p>
      <w:pPr>
        <w:pStyle w:val="000004"/>
        <w:rPr/>
      </w:pPr>
      <w:r>
        <w:rPr>
          <w:b/>
        </w:rPr>
        <w:t>1. 关键段落原文</w:t>
      </w:r>
    </w:p>
    <w:p>
      <w:pPr>
        <w:pBdr>
          <w:left w:val="single" w:color="1E6FFF" w:sz="12"/>
        </w:pBdr>
        <w:rPr/>
      </w:pPr>
      <w:r>
        <w:rPr>
          <w:b/>
        </w:rPr>
        <w:t>沃兰德</w:t>
      </w:r>
      <w:r>
        <w:rPr/>
        <w:t>对</w:t>
      </w:r>
      <w:r>
        <w:rPr>
          <w:b/>
        </w:rPr>
        <w:t>马太</w:t>
      </w:r>
      <w:r>
        <w:rPr/>
        <w:t>（耶稣的门徒）说：“</w:t>
      </w:r>
      <w:r>
        <w:rPr>
          <w:b/>
        </w:rPr>
        <w:t>你们为什么不带他到你们那个光明世界中去？</w:t>
      </w:r>
      <w:r>
        <w:rPr/>
        <w:t>”</w:t>
      </w:r>
      <w:r>
        <w:rPr>
          <w:b/>
        </w:rPr>
        <w:t>马太</w:t>
      </w:r>
      <w:r>
        <w:rPr/>
        <w:t>回答：“</w:t>
      </w:r>
      <w:r>
        <w:rPr>
          <w:b/>
        </w:rPr>
        <w:t>他不配得到光明，他理应得到安宁。</w:t>
      </w:r>
      <w:r>
        <w:rPr/>
        <w:t>”随后，沃兰德履行承诺，对大师说：“</w:t>
      </w:r>
      <w:r>
        <w:rPr>
          <w:b/>
        </w:rPr>
        <w:t>去吧，你解脱了！</w:t>
      </w:r>
      <w:r>
        <w:rPr/>
        <w:t>”大师与玛格丽特最终踏上月光小径，消失在一片宁静的永恒之地。</w:t>
      </w:r>
    </w:p>
    <w:p>
      <w:pPr>
        <w:pBdr>
          <w:bottom w:val="thick" w:color="020201" w:sz="4"/>
        </w:pBdr>
        <w:rPr/>
      </w:pPr>
    </w:p>
    <w:p>
      <w:pPr>
        <w:pStyle w:val="000004"/>
        <w:rPr/>
      </w:pPr>
      <w:r>
        <w:rPr>
          <w:b/>
        </w:rPr>
        <w:t>2. 上下文解析</w:t>
      </w:r>
    </w:p>
    <w:p>
      <w:pPr>
        <w:pStyle w:val="000005"/>
        <w:rPr/>
      </w:pPr>
      <w:r>
        <w:rPr>
          <w:b/>
        </w:rPr>
        <w:t>（1）对话背景</w:t>
      </w:r>
    </w:p>
    <w:p>
      <w:pPr>
        <w:numPr>
          <w:ilvl w:val="0"/>
          <w:numId w:val="11"/>
        </w:numPr>
        <w:rPr/>
      </w:pPr>
      <w:r>
        <w:rPr>
          <w:b/>
        </w:rPr>
        <w:t>马太的请求</w:t>
      </w:r>
      <w:r>
        <w:rPr/>
        <w:t>：耶稣的门徒马太向沃兰德（魔王撒旦的化身）请求宽恕大师的命运，但</w:t>
      </w:r>
      <w:r>
        <w:rPr>
          <w:b/>
        </w:rPr>
        <w:t>拒绝带他进入“光明世界”</w:t>
      </w:r>
      <w:r>
        <w:rPr/>
        <w:t>（象征神性的天国或至善境界）。</w:t>
      </w:r>
    </w:p>
    <w:p>
      <w:pPr>
        <w:numPr>
          <w:ilvl w:val="0"/>
          <w:numId w:val="11"/>
        </w:numPr>
        <w:rPr/>
      </w:pPr>
      <w:r>
        <w:rPr>
          <w:b/>
        </w:rPr>
        <w:t>沃兰德的质疑</w:t>
      </w:r>
      <w:r>
        <w:rPr/>
        <w:t>：沃兰德反问马太为何不将大师引向光明，暗示大师的才华本应获得更高救赎。</w:t>
      </w:r>
    </w:p>
    <w:p>
      <w:pPr>
        <w:pStyle w:val="000005"/>
        <w:rPr/>
      </w:pPr>
      <w:r>
        <w:rPr>
          <w:b/>
        </w:rPr>
        <w:t>（2）“安宁”与“光明”的象征</w:t>
      </w:r>
    </w:p>
    <w:p>
      <w:pPr>
        <w:numPr>
          <w:ilvl w:val="0"/>
          <w:numId w:val="12"/>
        </w:numPr>
        <w:rPr/>
      </w:pPr>
      <w:r>
        <w:rPr>
          <w:b/>
        </w:rPr>
        <w:t>光明</w:t>
      </w:r>
      <w:r>
        <w:rPr/>
        <w:t>：代表</w:t>
      </w:r>
      <w:r>
        <w:rPr>
          <w:b/>
        </w:rPr>
        <w:t>至高的精神救赎</w:t>
      </w:r>
      <w:r>
        <w:rPr/>
        <w:t>，与神性、真理和永恒至善直接关联。只有像耶稣（书中称“约书亚”）这样彻底超越人性弱点的存在才配进入。</w:t>
      </w:r>
    </w:p>
    <w:p>
      <w:pPr>
        <w:numPr>
          <w:ilvl w:val="0"/>
          <w:numId w:val="12"/>
        </w:numPr>
        <w:rPr/>
      </w:pPr>
      <w:r>
        <w:rPr>
          <w:b/>
        </w:rPr>
        <w:t>安宁</w:t>
      </w:r>
      <w:r>
        <w:rPr/>
        <w:t>：是</w:t>
      </w:r>
      <w:r>
        <w:rPr>
          <w:b/>
        </w:rPr>
        <w:t>对人性弱点的妥协性救赎</w:t>
      </w:r>
      <w:r>
        <w:rPr/>
        <w:t>。大师因焚毁手稿的怯懦行为（象征对艺术信念的背叛），失去了进入光明的资格，但因其对艺术的真诚追求，仍被赋予脱离尘世痛苦的永恒平静。</w:t>
      </w:r>
    </w:p>
    <w:p>
      <w:pPr>
        <w:pStyle w:val="000005"/>
        <w:rPr/>
      </w:pPr>
      <w:r>
        <w:rPr>
          <w:b/>
        </w:rPr>
        <w:t>（3）大师的命运归宿</w:t>
      </w:r>
    </w:p>
    <w:p>
      <w:pPr>
        <w:rPr/>
      </w:pPr>
      <w:r>
        <w:rPr/>
        <w:t>大师与玛格丽特最终抵达的“月光小径”和“宁静小屋”，是布尔加科夫设计的</w:t>
      </w:r>
      <w:r>
        <w:rPr>
          <w:b/>
        </w:rPr>
        <w:t>超宗教性救赎空间</w:t>
      </w:r>
      <w:r>
        <w:rPr/>
        <w:t>：</w:t>
      </w:r>
    </w:p>
    <w:p>
      <w:pPr>
        <w:numPr>
          <w:ilvl w:val="0"/>
          <w:numId w:val="13"/>
        </w:numPr>
        <w:rPr/>
      </w:pPr>
      <w:r>
        <w:rPr>
          <w:b/>
        </w:rPr>
        <w:t>非天堂亦非地狱</w:t>
      </w:r>
      <w:r>
        <w:rPr/>
        <w:t>：既无天堂的圣光笼罩，亦无地狱的煎熬，而是艺术家独有的永恒创作之境。</w:t>
      </w:r>
    </w:p>
    <w:p>
      <w:pPr>
        <w:numPr>
          <w:ilvl w:val="0"/>
          <w:numId w:val="13"/>
        </w:numPr>
        <w:rPr/>
      </w:pPr>
      <w:r>
        <w:rPr>
          <w:b/>
        </w:rPr>
        <w:t>对怯懦的宽恕</w:t>
      </w:r>
      <w:r>
        <w:rPr/>
        <w:t>：大师的怯懦（人类“最可怕的缺陷”）使其不配神性光明，但因其对爱与艺术的执着，仍获安宁作为补偿。</w:t>
      </w:r>
    </w:p>
    <w:p>
      <w:pPr>
        <w:pBdr>
          <w:bottom w:val="thick" w:color="020201" w:sz="4"/>
        </w:pBdr>
        <w:rPr/>
      </w:pPr>
    </w:p>
    <w:p>
      <w:pPr>
        <w:pStyle w:val="000004"/>
        <w:rPr/>
      </w:pPr>
      <w:r>
        <w:rPr>
          <w:b/>
        </w:rPr>
        <w:t>3. 主题深意</w:t>
      </w:r>
    </w:p>
    <w:p>
      <w:pPr>
        <w:rPr/>
      </w:pPr>
      <w:r>
        <w:rPr/>
        <w:t>布尔加科夫通过这一判词，揭示了小说的核心哲学：</w:t>
      </w:r>
    </w:p>
    <w:p>
      <w:pPr>
        <w:numPr>
          <w:ilvl w:val="0"/>
          <w:numId w:val="14"/>
        </w:numPr>
        <w:rPr/>
      </w:pPr>
      <w:r>
        <w:rPr>
          <w:b/>
        </w:rPr>
        <w:t>人性的矛盾性</w:t>
      </w:r>
      <w:r>
        <w:rPr/>
        <w:t>：大师既是“怯懦的叛徒”（焚稿逃避迫害），又是“真诚的艺术家”（创作彼拉多史诗）。这种矛盾使他无法抵达神圣光明，却值得被赋予尘世之外的宁静。</w:t>
      </w:r>
    </w:p>
    <w:p>
      <w:pPr>
        <w:numPr>
          <w:ilvl w:val="0"/>
          <w:numId w:val="14"/>
        </w:numPr>
        <w:rPr/>
      </w:pPr>
      <w:r>
        <w:rPr>
          <w:b/>
        </w:rPr>
        <w:t>救赎的层级性</w:t>
      </w:r>
      <w:r>
        <w:rPr/>
        <w:t>：安宁成为对不完美灵魂的终极慈悲——它承认人性的局限，同时拒绝将其彻底抛弃。</w:t>
      </w:r>
    </w:p>
    <w:p>
      <w:pPr>
        <w:pBdr>
          <w:bottom w:val="thick" w:color="020201" w:sz="4"/>
        </w:pBdr>
        <w:rPr/>
      </w:pPr>
    </w:p>
    <w:p>
      <w:pPr>
        <w:pStyle w:val="000004"/>
        <w:rPr/>
      </w:pPr>
      <w:r>
        <w:rPr>
          <w:b/>
        </w:rPr>
        <w:t>4. 文学对照</w:t>
      </w:r>
    </w:p>
    <w:p>
      <w:pPr>
        <w:numPr>
          <w:ilvl w:val="0"/>
          <w:numId w:val="15"/>
        </w:numPr>
        <w:rPr/>
      </w:pPr>
      <w:r>
        <w:rPr>
          <w:b/>
        </w:rPr>
        <w:t>彼拉多的救赎</w:t>
      </w:r>
      <w:r>
        <w:rPr/>
        <w:t>：总督彼拉多因怯懦处死耶稣，受千年良心折磨，最终被大师宽恕并获安宁。两人命运形成镜像：怯懦者通过互相宽恕抵达救赎，而非依赖神性。</w:t>
      </w:r>
    </w:p>
    <w:p>
      <w:pPr>
        <w:numPr>
          <w:ilvl w:val="0"/>
          <w:numId w:val="15"/>
        </w:numPr>
        <w:rPr/>
      </w:pPr>
      <w:r>
        <w:rPr>
          <w:b/>
        </w:rPr>
        <w:t>玛格丽特的角色</w:t>
      </w:r>
      <w:r>
        <w:rPr/>
        <w:t>：她以“为爱堕入黑暗”的勇气，成为大师获得安宁的桥梁，凸显布尔加科夫对“爱即救赎”的信仰。</w:t>
      </w:r>
    </w:p>
    <w:p>
      <w:pPr>
        <w:pBdr>
          <w:bottom w:val="thick" w:color="020201" w:sz="4"/>
        </w:pBdr>
        <w:rPr/>
      </w:pPr>
    </w:p>
    <w:p>
      <w:pPr>
        <w:pStyle w:val="000004"/>
        <w:rPr/>
      </w:pPr>
      <w:r>
        <w:rPr>
          <w:b/>
        </w:rPr>
        <w:t>结语</w:t>
      </w:r>
    </w:p>
    <w:p>
      <w:pPr>
        <w:rPr/>
      </w:pPr>
      <w:r>
        <w:rPr/>
        <w:t>“不配光明，只配安宁”是布尔加科夫对现实与理想冲突的终极解答：在极权与苦难的夹缝中，艺术家的救赎并非升入天国，而是在永恒的宁静中守护未被碾碎的尊严。正如沃兰德的箴言：“</w:t>
      </w:r>
      <w:r>
        <w:rPr>
          <w:b/>
        </w:rPr>
        <w:t>手稿是烧不掉的</w:t>
      </w:r>
      <w:r>
        <w:rPr/>
        <w:t>”——精神的自由终将超越现实的焚毁。</w:t>
      </w:r>
    </w:p>
    <w:p>
      <w:pPr>
        <w:rPr/>
      </w:pPr>
      <w:r>
        <w:rPr>
          <w:color w:val="858585"/>
        </w:rPr>
        <w:t>引用 8 篇资料作为参考</w:t>
      </w:r>
    </w:p>
    <w:p>
      <w:pPr>
        <w:numPr>
          <w:ilvl w:val="0"/>
          <w:numId w:val="16"/>
        </w:numPr>
        <w:rPr/>
      </w:pPr>
      <w:r>
        <w:rPr/>
        <w:fldChar w:fldCharType="begin"/>
      </w:r>
      <w:r>
        <w:rPr>
          <w:rStyle w:val="000016"/>
        </w:rPr>
        <w:instrText>HYPERLINK http://mp.weixin.qq.com/s?__biz=MzYzMzA2MjM2OA==&amp;mid=2247483763&amp;idx=1&amp;sn=043942e2eb7a64ba6c49374ed926c03e&amp;chksm=f1164d4713de0625ec2d08031eb8a1e133153e6666e1c7a48b6e514bdfabd2ccf2f536af84a6#rd normalLink \tdfe -10 \tdlt inline \tdsub normalLink \tdkey ujpfto</w:instrText>
      </w:r>
      <w:r>
        <w:rPr/>
        <w:fldChar w:fldCharType="separate"/>
      </w:r>
      <w:r>
        <w:rPr>
          <w:rStyle w:val="000016"/>
        </w:rPr>
        <w:t>《大师与玛格丽特》</w:t>
      </w:r>
      <w:r>
        <w:rPr/>
        <w:fldChar w:fldCharType="end"/>
      </w:r>
    </w:p>
    <w:p>
      <w:pPr>
        <w:numPr>
          <w:ilvl w:val="0"/>
          <w:numId w:val="16"/>
        </w:numPr>
        <w:rPr/>
      </w:pPr>
      <w:r>
        <w:rPr/>
        <w:fldChar w:fldCharType="begin"/>
      </w:r>
      <w:r>
        <w:rPr>
          <w:rStyle w:val="000016"/>
        </w:rPr>
        <w:instrText>HYPERLINK http://mp.weixin.qq.com/s?__biz=MzI3Njk5MTUxNg==&amp;mid=2247483725&amp;idx=1&amp;sn=52748baea7fcda8ddbb228e500a5542c&amp;chksm=ea50eae71fe4c9f1151efc06f616933b561fc6f9433622e042037e12d0c951b877abf9a00b3b#rd normalLink \tdfe -10 \tdlt inline \tdsub normalLink \tdkey ffs2ot</w:instrText>
      </w:r>
      <w:r>
        <w:rPr/>
        <w:fldChar w:fldCharType="separate"/>
      </w:r>
      <w:r>
        <w:rPr>
          <w:rStyle w:val="000016"/>
        </w:rPr>
        <w:t>大师与玛格丽特 读后感</w:t>
      </w:r>
      <w:r>
        <w:rPr/>
        <w:fldChar w:fldCharType="end"/>
      </w:r>
    </w:p>
    <w:p>
      <w:pPr>
        <w:numPr>
          <w:ilvl w:val="0"/>
          <w:numId w:val="16"/>
        </w:numPr>
        <w:rPr/>
      </w:pPr>
      <w:r>
        <w:rPr/>
        <w:fldChar w:fldCharType="begin"/>
      </w:r>
      <w:r>
        <w:rPr>
          <w:rStyle w:val="000016"/>
        </w:rPr>
        <w:instrText>HYPERLINK https://www.docin.com/p-4371536710.html normalLink \tdfe -10 \tdlt inline \tdsub normalLink \tdkey up05h5</w:instrText>
      </w:r>
      <w:r>
        <w:rPr/>
        <w:fldChar w:fldCharType="separate"/>
      </w:r>
      <w:r>
        <w:rPr>
          <w:rStyle w:val="000016"/>
        </w:rPr>
        <w:t>《大师和玛格丽特》读后感800字-豆丁网</w:t>
      </w:r>
      <w:r>
        <w:rPr/>
        <w:fldChar w:fldCharType="end"/>
      </w:r>
    </w:p>
    <w:p>
      <w:pPr>
        <w:numPr>
          <w:ilvl w:val="0"/>
          <w:numId w:val="16"/>
        </w:numPr>
        <w:rPr/>
      </w:pPr>
      <w:r>
        <w:rPr/>
        <w:fldChar w:fldCharType="begin"/>
      </w:r>
      <w:r>
        <w:rPr>
          <w:rStyle w:val="000016"/>
        </w:rPr>
        <w:instrText>HYPERLINK https://www.douban.com/note/431074798/ normalLink \tdfe -10 \tdlt inline \tdsub normalLink \tdkey 7lnan2</w:instrText>
      </w:r>
      <w:r>
        <w:rPr/>
        <w:fldChar w:fldCharType="separate"/>
      </w:r>
      <w:r>
        <w:rPr>
          <w:rStyle w:val="000016"/>
        </w:rPr>
        <w:t>#读书笔记# 慈悲,安宁与光明,宽恕</w:t>
      </w:r>
      <w:r>
        <w:rPr/>
        <w:fldChar w:fldCharType="end"/>
      </w:r>
    </w:p>
    <w:p>
      <w:pPr>
        <w:numPr>
          <w:ilvl w:val="0"/>
          <w:numId w:val="16"/>
        </w:numPr>
        <w:rPr/>
      </w:pPr>
      <w:r>
        <w:rPr/>
        <w:fldChar w:fldCharType="begin"/>
      </w:r>
      <w:r>
        <w:rPr>
          <w:rStyle w:val="000016"/>
        </w:rPr>
        <w:instrText>HYPERLINK http://mp.weixin.qq.com/s?__biz=Mzk2NDg5MTM0Mg==&amp;mid=2247484136&amp;idx=1&amp;sn=ef70cbbed6d46eb66446ab4832ab2e3c&amp;chksm=c58c77ae0dba7d72b3e67c6eff102138ae419ff6a229da9387f13e6db1474d3c28e2b0c9e067#rd normalLink \tdfe -10 \tdlt inline \tdsub normalLink \tdkey 8wjx56</w:instrText>
      </w:r>
      <w:r>
        <w:rPr/>
        <w:fldChar w:fldCharType="separate"/>
      </w:r>
      <w:r>
        <w:rPr>
          <w:rStyle w:val="000016"/>
        </w:rPr>
        <w:t>《大师与玛格丽特》——手稿是烧不掉的</w:t>
      </w:r>
      <w:r>
        <w:rPr/>
        <w:fldChar w:fldCharType="end"/>
      </w:r>
    </w:p>
    <w:p>
      <w:pPr>
        <w:numPr>
          <w:ilvl w:val="0"/>
          <w:numId w:val="16"/>
        </w:numPr>
        <w:rPr/>
      </w:pPr>
      <w:r>
        <w:rPr/>
        <w:fldChar w:fldCharType="begin"/>
      </w:r>
      <w:r>
        <w:rPr>
          <w:rStyle w:val="000016"/>
        </w:rPr>
        <w:instrText>HYPERLINK https://www.99csw.com/book/987/28992.htm normalLink \tdfe -10 \tdlt inline \tdsub normalLink \tdkey jio0ls</w:instrText>
      </w:r>
      <w:r>
        <w:rPr/>
        <w:fldChar w:fldCharType="separate"/>
      </w:r>
      <w:r>
        <w:rPr>
          <w:rStyle w:val="000016"/>
        </w:rPr>
        <w:t>大师与玛格丽特:第三章 第七项论证_米·布尔加科夫_在线阅读_九九藏书网</w:t>
      </w:r>
      <w:r>
        <w:rPr/>
        <w:fldChar w:fldCharType="end"/>
      </w:r>
    </w:p>
    <w:p>
      <w:pPr>
        <w:numPr>
          <w:ilvl w:val="0"/>
          <w:numId w:val="16"/>
        </w:numPr>
        <w:rPr/>
      </w:pPr>
      <w:r>
        <w:rPr/>
        <w:fldChar w:fldCharType="begin"/>
      </w:r>
      <w:r>
        <w:rPr>
          <w:rStyle w:val="000016"/>
        </w:rPr>
        <w:instrText>HYPERLINK https://bkso.baidu.com/item/%E5%A4%A7%E5%B8%88%E4%B8%8E%E7%8E%9B%E6%A0%BC%E4%B8%BD%E7%89%B9/9695992?fromModule=lemma_inlink normalLink \tdfe -10 \tdlt inline \tdsub normalLink \tdkey gk2are</w:instrText>
      </w:r>
      <w:r>
        <w:rPr/>
        <w:fldChar w:fldCharType="separate"/>
      </w:r>
      <w:r>
        <w:rPr>
          <w:rStyle w:val="000016"/>
        </w:rPr>
        <w:t>大师和玛格丽特（米哈伊尔·布尔加科夫创作的长篇小说）_百度百科</w:t>
      </w:r>
      <w:r>
        <w:rPr/>
        <w:fldChar w:fldCharType="end"/>
      </w:r>
    </w:p>
    <w:p>
      <w:pPr>
        <w:numPr>
          <w:ilvl w:val="0"/>
          <w:numId w:val="16"/>
        </w:numPr>
        <w:rPr/>
      </w:pPr>
      <w:r>
        <w:rPr/>
        <w:fldChar w:fldCharType="begin"/>
      </w:r>
      <w:r>
        <w:rPr>
          <w:rStyle w:val="000016"/>
        </w:rPr>
        <w:instrText>HYPERLINK https://baike.sogou.com/v10725496.htm normalLink \tdfe -10 \tdlt inline \tdsub normalLink \tdkey gfdz5c</w:instrText>
      </w:r>
      <w:r>
        <w:rPr/>
        <w:fldChar w:fldCharType="separate"/>
      </w:r>
      <w:r>
        <w:rPr>
          <w:rStyle w:val="000016"/>
        </w:rPr>
        <w:t>大师和玛格丽特 - 搜狗百科</w:t>
      </w:r>
      <w:r>
        <w:rPr/>
        <w:fldChar w:fldCharType="end"/>
      </w:r>
    </w:p>
    <w:p>
      <w:pPr>
        <w:rPr/>
      </w:pPr>
    </w:p>
    <w:p>
      <w:pPr>
        <w:rPr/>
      </w:pPr>
      <w:r>
        <w:rPr>
          <w:b/>
        </w:rPr>
        <w:t>用户:</w:t>
      </w:r>
    </w:p>
    <w:p>
      <w:pPr>
        <w:rPr/>
      </w:pPr>
      <w:r>
        <w:rPr/>
        <w:t>继续写下一章，费侠、秦曼云、吴先青继续看《大师和玛格丽特》，对“不配得到光明，但配得到安宁”那段，费侠说，哪有那么容易</w:t>
      </w:r>
    </w:p>
    <w:p>
      <w:pPr>
        <w:rPr/>
      </w:pPr>
      <w:r>
        <w:rPr>
          <w:b/>
        </w:rPr>
        <w:t>元宝:</w:t>
      </w:r>
    </w:p>
    <w:p>
      <w:pPr>
        <w:rPr/>
      </w:pPr>
      <w:r>
        <w:rPr>
          <w:b/>
        </w:rPr>
        <w:t>第一百零三章 安宁的价码与现实的税单</w:t>
      </w:r>
    </w:p>
    <w:p>
      <w:pPr>
        <w:pBdr>
          <w:left w:val="single" w:color="1E6FFF" w:sz="12"/>
        </w:pBdr>
        <w:rPr/>
      </w:pPr>
      <w:r>
        <w:rPr>
          <w:b/>
        </w:rPr>
        <w:t>时间：1952年初春，阿拉斯加安克雷奇，秦宅书房地点：那本《大师和玛格丽特》翻到了关于“安宁”的篇章，书页摊开，字句在昏黄的灯光下像一个个温柔的陷阱</w:t>
      </w:r>
    </w:p>
    <w:p>
      <w:pPr>
        <w:pBdr>
          <w:bottom w:val="thick" w:color="020201" w:sz="4"/>
        </w:pBdr>
        <w:rPr/>
      </w:pPr>
    </w:p>
    <w:p>
      <w:pPr>
        <w:rPr/>
      </w:pPr>
      <w:r>
        <w:rPr>
          <w:b/>
        </w:rPr>
        <w:t>费侠</w:t>
      </w:r>
      <w:r>
        <w:rPr/>
        <w:t>那番关于“理论虚妄”的激烈批判，像一阵凛冽的寒风，将书房里最后一点借由学术话语构筑的脆弱庇护所也吹得七零八落。死寂再次降临，但这一次，空气中弥漫的不再是绝望，而是一种近乎麻木的、洞悉一切把戏后的疲惫。茶几上，那本命运多舛的小说依旧摊开着，恰好停留在沃兰德、马太关于大师命运判决的章节——</w:t>
      </w:r>
      <w:r>
        <w:rPr>
          <w:b/>
        </w:rPr>
        <w:t>“不配得到光明，但配得到安宁”</w:t>
      </w:r>
      <w:r>
        <w:rPr/>
        <w:t>。</w:t>
      </w:r>
    </w:p>
    <w:p>
      <w:pPr>
        <w:rPr/>
      </w:pPr>
      <w:r>
        <w:rPr>
          <w:b/>
        </w:rPr>
        <w:t>秦曼云</w:t>
      </w:r>
      <w:r>
        <w:rPr/>
        <w:t>优雅的目光扫过那段文字，唇角微不可察地弯了一下，那是一个混合着遥远欣赏与近乎怜悯的弧度。她没有评论，只是将目光投向瘫在沙发里、仿佛已与阴影融为一体的</w:t>
      </w:r>
      <w:r>
        <w:rPr>
          <w:b/>
        </w:rPr>
        <w:t>费侠</w:t>
      </w:r>
      <w:r>
        <w:rPr/>
        <w:t>，像是在等待一场必然到来的、更彻底的解构。</w:t>
      </w:r>
    </w:p>
    <w:p>
      <w:pPr>
        <w:rPr/>
      </w:pPr>
      <w:r>
        <w:rPr/>
        <w:t>瘫软在沙发深处的</w:t>
      </w:r>
      <w:r>
        <w:rPr>
          <w:b/>
        </w:rPr>
        <w:t>费侠</w:t>
      </w:r>
      <w:r>
        <w:rPr/>
        <w:t>，并没有立刻反应。她像是睡着了，又像是沉入了某种更深沉的冥思。只有她搭在沙发扶手上、骨节异常突出的手指，</w:t>
      </w:r>
      <w:r>
        <w:rPr>
          <w:b/>
        </w:rPr>
        <w:t>极其轻微地、有节奏地敲击着</w:t>
      </w:r>
      <w:r>
        <w:rPr/>
        <w:t>，暴露了她内心并非一片死水。终于，那敲击停止了。她极其缓慢地、带着全身骨架即将散架的咯吱声，</w:t>
      </w:r>
      <w:r>
        <w:rPr>
          <w:b/>
        </w:rPr>
        <w:t>坐直了身体</w:t>
      </w:r>
      <w:r>
        <w:rPr/>
        <w:t>。她没有去碰那本书，只是用那双深陷的、浑浊却异常清醒的眼睛，</w:t>
      </w:r>
      <w:r>
        <w:rPr>
          <w:b/>
        </w:rPr>
        <w:t>死死盯住</w:t>
      </w:r>
      <w:r>
        <w:rPr/>
        <w:t>摊开的那一页，仿佛要将那些铅字烧穿。</w:t>
      </w:r>
    </w:p>
    <w:p>
      <w:pPr>
        <w:rPr/>
      </w:pPr>
      <w:r>
        <w:rPr/>
        <w:t>“</w:t>
      </w:r>
      <w:r>
        <w:rPr>
          <w:b/>
        </w:rPr>
        <w:t>不配得到光明，但配得到安宁……</w:t>
      </w:r>
      <w:r>
        <w:rPr/>
        <w:t>”她重复着这句话，声音沙哑得像砂纸磨过生锈的铁皮，没有语调，只是平铺直叙地念出，每个字都像在咀嚼一枚苦果。</w:t>
      </w:r>
    </w:p>
    <w:p>
      <w:pPr>
        <w:rPr/>
      </w:pPr>
      <w:r>
        <w:rPr/>
        <w:t>随即，她发出一声极轻、极短促的、从鼻腔里挤出的</w:t>
      </w:r>
      <w:r>
        <w:rPr>
          <w:b/>
        </w:rPr>
        <w:t>嗤笑</w:t>
      </w:r>
      <w:r>
        <w:rPr/>
        <w:t>。那笑声里没有愤怒，没有讥讽，只有一种</w:t>
      </w:r>
      <w:r>
        <w:rPr>
          <w:b/>
        </w:rPr>
        <w:t>浸透骨髓的、对天真幻想的可怜</w:t>
      </w:r>
      <w:r>
        <w:rPr/>
        <w:t>。</w:t>
      </w:r>
    </w:p>
    <w:p>
      <w:pPr>
        <w:rPr/>
      </w:pPr>
      <w:r>
        <w:rPr/>
        <w:t>“</w:t>
      </w:r>
      <w:r>
        <w:rPr>
          <w:b/>
        </w:rPr>
        <w:t>哼……</w:t>
      </w:r>
      <w:r>
        <w:rPr/>
        <w:t>”她哼了一声，摇了摇头，仿佛在驱赶一个令人厌烦的蚊蚋，“</w:t>
      </w:r>
      <w:r>
        <w:rPr>
          <w:b/>
        </w:rPr>
        <w:t>布尔加科夫……倒是会给他笔下的人……</w:t>
      </w:r>
      <w:r>
        <w:rPr/>
        <w:t xml:space="preserve"> </w:t>
      </w:r>
      <w:r>
        <w:rPr>
          <w:b/>
        </w:rPr>
        <w:t>找台阶下</w:t>
      </w:r>
      <w:r>
        <w:rPr/>
        <w:t>。”</w:t>
      </w:r>
    </w:p>
    <w:p>
      <w:pPr>
        <w:rPr/>
      </w:pPr>
      <w:r>
        <w:rPr/>
        <w:t>她的语速很慢，字字清晰，像在宣读一份无可辩驳的判决书：“</w:t>
      </w:r>
      <w:r>
        <w:rPr>
          <w:b/>
        </w:rPr>
        <w:t>光明</w:t>
      </w:r>
      <w:r>
        <w:rPr/>
        <w:t>太刺眼，太</w:t>
      </w:r>
      <w:r>
        <w:rPr>
          <w:b/>
        </w:rPr>
        <w:t>崇高</w:t>
      </w:r>
      <w:r>
        <w:rPr/>
        <w:t>，太</w:t>
      </w:r>
      <w:r>
        <w:rPr>
          <w:b/>
        </w:rPr>
        <w:t>需要完美无瑕的灵魂</w:t>
      </w:r>
      <w:r>
        <w:rPr/>
        <w:t>才能承受，所以，</w:t>
      </w:r>
      <w:r>
        <w:rPr>
          <w:b/>
        </w:rPr>
        <w:t>‘不配’</w:t>
      </w:r>
      <w:r>
        <w:rPr/>
        <w:t>。好，那就退而求其次，给个**‘安宁’</w:t>
      </w:r>
      <w:r>
        <w:rPr>
          <w:b/>
        </w:rPr>
        <w:t>。听起来多</w:t>
      </w:r>
      <w:r>
        <w:rPr/>
        <w:t>慈悲**，多</w:t>
      </w:r>
      <w:r>
        <w:rPr>
          <w:b/>
        </w:rPr>
        <w:t>体贴</w:t>
      </w:r>
      <w:r>
        <w:rPr/>
        <w:t>？像是</w:t>
      </w:r>
      <w:r>
        <w:rPr>
          <w:b/>
        </w:rPr>
        <w:t>上帝</w:t>
      </w:r>
      <w:r>
        <w:rPr/>
        <w:t>（或者沃兰德）网开一面，赐予失败者最后的</w:t>
      </w:r>
      <w:r>
        <w:rPr>
          <w:b/>
        </w:rPr>
        <w:t>恩典</w:t>
      </w:r>
      <w:r>
        <w:rPr/>
        <w:t>。”</w:t>
      </w:r>
    </w:p>
    <w:p>
      <w:pPr>
        <w:rPr/>
      </w:pPr>
      <w:r>
        <w:rPr/>
        <w:t>她的目光从书本上抬起，扫过</w:t>
      </w:r>
      <w:r>
        <w:rPr>
          <w:b/>
        </w:rPr>
        <w:t>秦曼云</w:t>
      </w:r>
      <w:r>
        <w:rPr/>
        <w:t>，最终</w:t>
      </w:r>
      <w:r>
        <w:rPr>
          <w:b/>
        </w:rPr>
        <w:t>钉子般楔入角落那片属于吴先青的凝固阴影</w:t>
      </w:r>
      <w:r>
        <w:rPr/>
        <w:t>。</w:t>
      </w:r>
    </w:p>
    <w:p>
      <w:pPr>
        <w:rPr/>
      </w:pPr>
      <w:r>
        <w:rPr/>
        <w:t>“</w:t>
      </w:r>
      <w:r>
        <w:rPr>
          <w:b/>
        </w:rPr>
        <w:t>可这‘安宁’……是那么容易给的吗？</w:t>
      </w:r>
      <w:r>
        <w:rPr/>
        <w:t>”她的声音陡然提起，带着一种基于血泪经验的、冰冷的质询，“</w:t>
      </w:r>
      <w:r>
        <w:rPr>
          <w:b/>
        </w:rPr>
        <w:t>它标着价呢！</w:t>
      </w:r>
      <w:r>
        <w:rPr/>
        <w:t xml:space="preserve"> 而且这价码，</w:t>
      </w:r>
      <w:r>
        <w:rPr>
          <w:b/>
        </w:rPr>
        <w:t>高得吓人</w:t>
      </w:r>
      <w:r>
        <w:rPr/>
        <w:t>！”</w:t>
      </w:r>
    </w:p>
    <w:p>
      <w:pPr>
        <w:rPr/>
      </w:pPr>
      <w:r>
        <w:rPr/>
        <w:t>她的身体微微前倾，枯瘦的手指在空中虚点，像是在清算一笔天文数字的债务：“大师的‘安宁’，是用什么换的？</w:t>
      </w:r>
      <w:r>
        <w:rPr>
          <w:b/>
        </w:rPr>
        <w:t>他得先疯！</w:t>
      </w:r>
      <w:r>
        <w:rPr/>
        <w:t xml:space="preserve"> 得自己</w:t>
      </w:r>
      <w:r>
        <w:rPr>
          <w:b/>
        </w:rPr>
        <w:t>烧掉视若性命的手稿</w:t>
      </w:r>
      <w:r>
        <w:rPr/>
        <w:t>！得被</w:t>
      </w:r>
      <w:r>
        <w:rPr>
          <w:b/>
        </w:rPr>
        <w:t>整个社会的唾沫淹个半死</w:t>
      </w:r>
      <w:r>
        <w:rPr/>
        <w:t>！得</w:t>
      </w:r>
      <w:r>
        <w:rPr>
          <w:b/>
        </w:rPr>
        <w:t>躲进精神病院</w:t>
      </w:r>
      <w:r>
        <w:rPr/>
        <w:t>，变成一个人不人鬼不鬼的</w:t>
      </w:r>
      <w:r>
        <w:rPr>
          <w:b/>
        </w:rPr>
        <w:t>活幽灵</w:t>
      </w:r>
      <w:r>
        <w:rPr/>
        <w:t>！最后，还得靠</w:t>
      </w:r>
      <w:r>
        <w:rPr>
          <w:b/>
        </w:rPr>
        <w:t>魔鬼沃兰德</w:t>
      </w:r>
      <w:r>
        <w:rPr/>
        <w:t>亲自出面，</w:t>
      </w:r>
      <w:r>
        <w:rPr>
          <w:b/>
        </w:rPr>
        <w:t>动用超自然的力量</w:t>
      </w:r>
      <w:r>
        <w:rPr/>
        <w:t>，才把他从人间‘捞’出去，塞进那个虚无缥缈的‘月光小径’！”</w:t>
      </w:r>
    </w:p>
    <w:p>
      <w:pPr>
        <w:rPr/>
      </w:pPr>
      <w:r>
        <w:rPr/>
        <w:t>“</w:t>
      </w:r>
      <w:r>
        <w:rPr>
          <w:b/>
        </w:rPr>
        <w:t>这他妈叫‘配得到’？</w:t>
      </w:r>
      <w:r>
        <w:rPr/>
        <w:t>”费侠的声音里终于染上了一丝压抑不住的激动，那是一种被廉价安慰剂激怒的情绪，“</w:t>
      </w:r>
      <w:r>
        <w:rPr>
          <w:b/>
        </w:rPr>
        <w:t>这分明是</w:t>
      </w:r>
      <w:r>
        <w:rPr/>
        <w:t xml:space="preserve"> </w:t>
      </w:r>
      <w:r>
        <w:rPr>
          <w:b/>
        </w:rPr>
        <w:t>缴械投降</w:t>
      </w:r>
      <w:r>
        <w:rPr/>
        <w:t xml:space="preserve"> </w:t>
      </w:r>
      <w:r>
        <w:rPr>
          <w:b/>
        </w:rPr>
        <w:t>！是</w:t>
      </w:r>
      <w:r>
        <w:rPr/>
        <w:t xml:space="preserve"> </w:t>
      </w:r>
      <w:r>
        <w:rPr>
          <w:b/>
        </w:rPr>
        <w:t>用一生的创作生命、人格尊严、甚至理智清醒</w:t>
      </w:r>
      <w:r>
        <w:rPr/>
        <w:t xml:space="preserve"> </w:t>
      </w:r>
      <w:r>
        <w:rPr>
          <w:b/>
        </w:rPr>
        <w:t>，去换一个</w:t>
      </w:r>
      <w:r>
        <w:rPr/>
        <w:t xml:space="preserve"> </w:t>
      </w:r>
      <w:r>
        <w:rPr>
          <w:b/>
        </w:rPr>
        <w:t>虚无缥缈的、死后才能兑现的‘安静’！</w:t>
      </w:r>
      <w:r>
        <w:rPr/>
        <w:t xml:space="preserve"> **”</w:t>
      </w:r>
    </w:p>
    <w:p>
      <w:pPr>
        <w:rPr/>
      </w:pPr>
      <w:r>
        <w:rPr/>
        <w:t>她猛地喘了口气，胸脯剧烈起伏，目光锐利如刀，仿佛能剖开一切温情的谎言：“</w:t>
      </w:r>
      <w:r>
        <w:rPr>
          <w:b/>
        </w:rPr>
        <w:t>先青姐！</w:t>
      </w:r>
      <w:r>
        <w:rPr/>
        <w:t>”她突然厉声喝道，声音刺破凝固的空气，直刺那片沉默的阴影，“</w:t>
      </w:r>
      <w:r>
        <w:rPr>
          <w:b/>
        </w:rPr>
        <w:t>你告诉我！你要的‘安宁’，也是这种价码吗？！</w:t>
      </w:r>
      <w:r>
        <w:rPr/>
        <w:t xml:space="preserve"> 是要你先</w:t>
      </w:r>
      <w:r>
        <w:rPr>
          <w:b/>
        </w:rPr>
        <w:t>承认自己错了</w:t>
      </w:r>
      <w:r>
        <w:rPr/>
        <w:t>（可你错在哪了？）？要你先</w:t>
      </w:r>
      <w:r>
        <w:rPr>
          <w:b/>
        </w:rPr>
        <w:t>自我了断</w:t>
      </w:r>
      <w:r>
        <w:rPr/>
        <w:t>？要你先</w:t>
      </w:r>
      <w:r>
        <w:rPr>
          <w:b/>
        </w:rPr>
        <w:t>变成一具没有思想、没有怨气的行尸走肉</w:t>
      </w:r>
      <w:r>
        <w:rPr/>
        <w:t>？然后，才‘</w:t>
      </w:r>
      <w:r>
        <w:rPr>
          <w:b/>
        </w:rPr>
        <w:t>配</w:t>
      </w:r>
      <w:r>
        <w:rPr/>
        <w:t>’得到某个</w:t>
      </w:r>
      <w:r>
        <w:rPr>
          <w:b/>
        </w:rPr>
        <w:t>上帝或者魔鬼的怜悯</w:t>
      </w:r>
      <w:r>
        <w:rPr/>
        <w:t>，赏你一个</w:t>
      </w:r>
      <w:r>
        <w:rPr>
          <w:b/>
        </w:rPr>
        <w:t>看不见摸不着的‘永恒安息’</w:t>
      </w:r>
      <w:r>
        <w:rPr/>
        <w:t>？！”</w:t>
      </w:r>
    </w:p>
    <w:p>
      <w:pPr>
        <w:rPr/>
      </w:pPr>
      <w:r>
        <w:rPr/>
        <w:t>“</w:t>
      </w:r>
      <w:r>
        <w:rPr>
          <w:b/>
        </w:rPr>
        <w:t>这世上，哪有免费的‘安宁’！</w:t>
      </w:r>
      <w:r>
        <w:rPr/>
        <w:t>”她几乎是吼了出来，声音嘶哑却震耳欲聋，“</w:t>
      </w:r>
      <w:r>
        <w:rPr>
          <w:b/>
        </w:rPr>
        <w:t>真正的安宁，只有两种！要么，是</w:t>
      </w:r>
      <w:r>
        <w:rPr/>
        <w:t xml:space="preserve"> </w:t>
      </w:r>
      <w:r>
        <w:rPr>
          <w:b/>
        </w:rPr>
        <w:t>没心没肺、麻木不仁</w:t>
      </w:r>
      <w:r>
        <w:rPr/>
        <w:t xml:space="preserve"> </w:t>
      </w:r>
      <w:r>
        <w:rPr>
          <w:b/>
        </w:rPr>
        <w:t>的人，天生的</w:t>
      </w:r>
      <w:r>
        <w:rPr/>
        <w:t xml:space="preserve"> </w:t>
      </w:r>
      <w:r>
        <w:rPr>
          <w:b/>
        </w:rPr>
        <w:t>迟钝</w:t>
      </w:r>
      <w:r>
        <w:rPr/>
        <w:t xml:space="preserve"> </w:t>
      </w:r>
      <w:r>
        <w:rPr>
          <w:b/>
        </w:rPr>
        <w:t>！要么，是</w:t>
      </w:r>
      <w:r>
        <w:rPr/>
        <w:t xml:space="preserve"> </w:t>
      </w:r>
      <w:r>
        <w:rPr>
          <w:b/>
        </w:rPr>
        <w:t>把所有的债、所有的恨、所有的冤屈</w:t>
      </w:r>
      <w:r>
        <w:rPr/>
        <w:t xml:space="preserve"> </w:t>
      </w:r>
      <w:r>
        <w:rPr>
          <w:b/>
        </w:rPr>
        <w:t>，都</w:t>
      </w:r>
      <w:r>
        <w:rPr/>
        <w:t xml:space="preserve"> </w:t>
      </w:r>
      <w:r>
        <w:rPr>
          <w:b/>
        </w:rPr>
        <w:t>亲手了结</w:t>
      </w:r>
      <w:r>
        <w:rPr/>
        <w:t xml:space="preserve"> </w:t>
      </w:r>
      <w:r>
        <w:rPr>
          <w:b/>
        </w:rPr>
        <w:t>之后，才能换来的</w:t>
      </w:r>
      <w:r>
        <w:rPr/>
        <w:t xml:space="preserve"> </w:t>
      </w:r>
      <w:r>
        <w:rPr>
          <w:b/>
        </w:rPr>
        <w:t>片刻清净</w:t>
      </w:r>
      <w:r>
        <w:rPr/>
        <w:t xml:space="preserve"> **！”</w:t>
      </w:r>
    </w:p>
    <w:p>
      <w:pPr>
        <w:rPr/>
      </w:pPr>
      <w:r>
        <w:rPr/>
        <w:t>“</w:t>
      </w:r>
      <w:r>
        <w:rPr>
          <w:b/>
        </w:rPr>
        <w:t>我们呢？</w:t>
      </w:r>
      <w:r>
        <w:rPr/>
        <w:t>”她的声音陡然低落，充满无尽悲凉，“</w:t>
      </w:r>
      <w:r>
        <w:rPr>
          <w:b/>
        </w:rPr>
        <w:t>我们的债，找谁了结？</w:t>
      </w:r>
      <w:r>
        <w:rPr/>
        <w:t xml:space="preserve"> 向</w:t>
      </w:r>
      <w:r>
        <w:rPr>
          <w:b/>
        </w:rPr>
        <w:t>历史</w:t>
      </w:r>
      <w:r>
        <w:rPr/>
        <w:t>讨债？历史是个</w:t>
      </w:r>
      <w:r>
        <w:rPr>
          <w:b/>
        </w:rPr>
        <w:t>聋子</w:t>
      </w:r>
      <w:r>
        <w:rPr/>
        <w:t>！向</w:t>
      </w:r>
      <w:r>
        <w:rPr>
          <w:b/>
        </w:rPr>
        <w:t>冤家</w:t>
      </w:r>
      <w:r>
        <w:rPr/>
        <w:t>讨债？他们要么死了，要么高高在上，</w:t>
      </w:r>
      <w:r>
        <w:rPr>
          <w:b/>
        </w:rPr>
        <w:t>早就不记得我们是谁了</w:t>
      </w:r>
      <w:r>
        <w:rPr/>
        <w:t>！”</w:t>
      </w:r>
    </w:p>
    <w:p>
      <w:pPr>
        <w:rPr/>
      </w:pPr>
      <w:r>
        <w:rPr/>
        <w:t>“所以，”费侠重重地靠回去，脸上写满了看透一切的、深不见底的疲惫，“</w:t>
      </w:r>
      <w:r>
        <w:rPr>
          <w:b/>
        </w:rPr>
        <w:t>布尔加科夫给的‘安宁’，不过是</w:t>
      </w:r>
      <w:r>
        <w:rPr/>
        <w:t xml:space="preserve"> </w:t>
      </w:r>
      <w:r>
        <w:rPr>
          <w:b/>
        </w:rPr>
        <w:t>文学上的</w:t>
      </w:r>
      <w:r>
        <w:rPr/>
        <w:t xml:space="preserve"> </w:t>
      </w:r>
      <w:r>
        <w:rPr>
          <w:b/>
        </w:rPr>
        <w:t>一种</w:t>
      </w:r>
      <w:r>
        <w:rPr/>
        <w:t xml:space="preserve"> </w:t>
      </w:r>
      <w:r>
        <w:rPr>
          <w:b/>
        </w:rPr>
        <w:t>精神麻醉剂</w:t>
      </w:r>
      <w:r>
        <w:rPr/>
        <w:t xml:space="preserve"> </w:t>
      </w:r>
      <w:r>
        <w:rPr>
          <w:b/>
        </w:rPr>
        <w:t>。他给大师安排了一个</w:t>
      </w:r>
      <w:r>
        <w:rPr/>
        <w:t xml:space="preserve"> </w:t>
      </w:r>
      <w:r>
        <w:rPr>
          <w:b/>
        </w:rPr>
        <w:t>温柔的流放地</w:t>
      </w:r>
      <w:r>
        <w:rPr/>
        <w:t xml:space="preserve"> </w:t>
      </w:r>
      <w:r>
        <w:rPr>
          <w:b/>
        </w:rPr>
        <w:t>，好让读者</w:t>
      </w:r>
      <w:r>
        <w:rPr/>
        <w:t xml:space="preserve"> </w:t>
      </w:r>
      <w:r>
        <w:rPr>
          <w:b/>
        </w:rPr>
        <w:t>心里好受一点</w:t>
      </w:r>
      <w:r>
        <w:rPr/>
        <w:t xml:space="preserve"> </w:t>
      </w:r>
      <w:r>
        <w:rPr>
          <w:b/>
        </w:rPr>
        <w:t>，觉得这个悲剧人物总算有个</w:t>
      </w:r>
      <w:r>
        <w:rPr/>
        <w:t xml:space="preserve"> </w:t>
      </w:r>
      <w:r>
        <w:rPr>
          <w:b/>
        </w:rPr>
        <w:t>体面的结局</w:t>
      </w:r>
      <w:r>
        <w:rPr/>
        <w:t xml:space="preserve"> **。”</w:t>
      </w:r>
    </w:p>
    <w:p>
      <w:pPr>
        <w:rPr/>
      </w:pPr>
      <w:r>
        <w:rPr/>
        <w:t>“可</w:t>
      </w:r>
      <w:r>
        <w:rPr>
          <w:b/>
        </w:rPr>
        <w:t>现实里</w:t>
      </w:r>
      <w:r>
        <w:rPr/>
        <w:t>，”她的目光扫过这间华丽的牢笼，扫过窗外无尽的寒夜，扫过角落里那个无声的冤魂，“</w:t>
      </w:r>
      <w:r>
        <w:rPr>
          <w:b/>
        </w:rPr>
        <w:t>没有沃兰德会来捞我们。没有月光小径可供退隐。我们唯一的‘安宁’，就是</w:t>
      </w:r>
      <w:r>
        <w:rPr/>
        <w:t xml:space="preserve"> </w:t>
      </w:r>
      <w:r>
        <w:rPr>
          <w:b/>
        </w:rPr>
        <w:t>像现在这样</w:t>
      </w:r>
      <w:r>
        <w:rPr/>
        <w:t xml:space="preserve"> </w:t>
      </w:r>
      <w:r>
        <w:rPr>
          <w:b/>
        </w:rPr>
        <w:t>，</w:t>
      </w:r>
      <w:r>
        <w:rPr/>
        <w:t xml:space="preserve"> </w:t>
      </w:r>
      <w:r>
        <w:rPr>
          <w:b/>
        </w:rPr>
        <w:t>坐在这冰窟里，睁着眼睛，熬到死</w:t>
      </w:r>
      <w:r>
        <w:rPr/>
        <w:t xml:space="preserve"> </w:t>
      </w:r>
      <w:r>
        <w:rPr>
          <w:b/>
        </w:rPr>
        <w:t>。或者，</w:t>
      </w:r>
      <w:r>
        <w:rPr/>
        <w:t xml:space="preserve"> </w:t>
      </w:r>
      <w:r>
        <w:rPr>
          <w:b/>
        </w:rPr>
        <w:t>像先青姐这样</w:t>
      </w:r>
      <w:r>
        <w:rPr/>
        <w:t xml:space="preserve"> </w:t>
      </w:r>
      <w:r>
        <w:rPr>
          <w:b/>
        </w:rPr>
        <w:t>，</w:t>
      </w:r>
      <w:r>
        <w:rPr/>
        <w:t xml:space="preserve"> </w:t>
      </w:r>
      <w:r>
        <w:rPr>
          <w:b/>
        </w:rPr>
        <w:t>把自已彻底封冻起来</w:t>
      </w:r>
      <w:r>
        <w:rPr/>
        <w:t xml:space="preserve"> </w:t>
      </w:r>
      <w:r>
        <w:rPr>
          <w:b/>
        </w:rPr>
        <w:t>，连</w:t>
      </w:r>
      <w:r>
        <w:rPr/>
        <w:t xml:space="preserve"> </w:t>
      </w:r>
      <w:r>
        <w:rPr>
          <w:b/>
        </w:rPr>
        <w:t>求一个‘安宁’的念头</w:t>
      </w:r>
      <w:r>
        <w:rPr/>
        <w:t xml:space="preserve"> </w:t>
      </w:r>
      <w:r>
        <w:rPr>
          <w:b/>
        </w:rPr>
        <w:t>都</w:t>
      </w:r>
      <w:r>
        <w:rPr/>
        <w:t xml:space="preserve"> </w:t>
      </w:r>
      <w:r>
        <w:rPr>
          <w:b/>
        </w:rPr>
        <w:t>不敢有</w:t>
      </w:r>
      <w:r>
        <w:rPr/>
        <w:t xml:space="preserve"> </w:t>
      </w:r>
      <w:r>
        <w:rPr>
          <w:b/>
        </w:rPr>
        <w:t>，也</w:t>
      </w:r>
      <w:r>
        <w:rPr/>
        <w:t xml:space="preserve"> </w:t>
      </w:r>
      <w:r>
        <w:rPr>
          <w:b/>
        </w:rPr>
        <w:t>不配有</w:t>
      </w:r>
      <w:r>
        <w:rPr/>
        <w:t xml:space="preserve"> **。”</w:t>
      </w:r>
    </w:p>
    <w:p>
      <w:pPr>
        <w:rPr/>
      </w:pPr>
      <w:r>
        <w:rPr/>
        <w:t>角落里，</w:t>
      </w:r>
      <w:r>
        <w:rPr>
          <w:b/>
        </w:rPr>
        <w:t>吴先青</w:t>
      </w:r>
      <w:r>
        <w:rPr/>
        <w:t>的身体，在费侠那句“</w:t>
      </w:r>
      <w:r>
        <w:rPr>
          <w:b/>
        </w:rPr>
        <w:t>你告诉我！你要的‘安宁’，也是这种价码吗？！</w:t>
      </w:r>
      <w:r>
        <w:rPr/>
        <w:t>”的厉声质问中，</w:t>
      </w:r>
      <w:r>
        <w:rPr>
          <w:b/>
        </w:rPr>
        <w:t>几不可察地、剧烈地痉挛了一下</w:t>
      </w:r>
      <w:r>
        <w:rPr/>
        <w:t>，像被高压电流瞬间击穿。一直包裹着她的、厚重如盔甲的毯子，</w:t>
      </w:r>
      <w:r>
        <w:rPr>
          <w:b/>
        </w:rPr>
        <w:t>滑落了一大半</w:t>
      </w:r>
      <w:r>
        <w:rPr/>
        <w:t>，露出她瘦削到可怕的、微微佝偻的肩背。她</w:t>
      </w:r>
      <w:r>
        <w:rPr>
          <w:b/>
        </w:rPr>
        <w:t>没有</w:t>
      </w:r>
      <w:r>
        <w:rPr/>
        <w:t>抬头，但一直低垂的头颅，</w:t>
      </w:r>
      <w:r>
        <w:rPr>
          <w:b/>
        </w:rPr>
        <w:t>极其缓慢地、仿佛重若千钧地</w:t>
      </w:r>
      <w:r>
        <w:rPr/>
        <w:t xml:space="preserve"> </w:t>
      </w:r>
      <w:r>
        <w:rPr>
          <w:b/>
        </w:rPr>
        <w:t>抬起了一点点</w:t>
      </w:r>
      <w:r>
        <w:rPr/>
        <w:t>。昏暗的光线下，看不清她的脸，只能看到她那</w:t>
      </w:r>
      <w:r>
        <w:rPr>
          <w:b/>
        </w:rPr>
        <w:t>深陷的眼窝中，似乎有两点极微弱的、冰冷的光点，闪烁了一下，随即迅速湮灭</w:t>
      </w:r>
      <w:r>
        <w:rPr/>
        <w:t>。那不是一个回答，更像是一种……</w:t>
      </w:r>
      <w:r>
        <w:rPr>
          <w:b/>
        </w:rPr>
        <w:t>被刺痛本能后的、绝望的抽搐</w:t>
      </w:r>
      <w:r>
        <w:rPr/>
        <w:t>。</w:t>
      </w:r>
    </w:p>
    <w:p>
      <w:pPr>
        <w:rPr/>
      </w:pPr>
      <w:r>
        <w:rPr>
          <w:b/>
        </w:rPr>
        <w:t>秦曼云</w:t>
      </w:r>
      <w:r>
        <w:rPr/>
        <w:t>静静地注视着这一切，宛如一尊完美的雕塑。待费侠的余音在空气中彻底消散，她才优雅地、用一种近乎残酷的平静口吻，缓缓开口：“费姐，你拆穿了所有救赎叙事的</w:t>
      </w:r>
      <w:r>
        <w:rPr>
          <w:b/>
        </w:rPr>
        <w:t>最终底牌</w:t>
      </w:r>
      <w:r>
        <w:rPr/>
        <w:t>——</w:t>
      </w:r>
      <w:r>
        <w:rPr>
          <w:b/>
        </w:rPr>
        <w:t>安宁，从来不是馈赠，而是交易。</w:t>
      </w:r>
      <w:r>
        <w:rPr/>
        <w:t xml:space="preserve"> 布尔加科夫的慈悲，在于他</w:t>
      </w:r>
      <w:r>
        <w:rPr>
          <w:b/>
        </w:rPr>
        <w:t>虚构了一个愿意与失败者做交易的魔鬼</w:t>
      </w:r>
      <w:r>
        <w:rPr/>
        <w:t>。而现实更残酷：</w:t>
      </w:r>
      <w:r>
        <w:rPr>
          <w:b/>
        </w:rPr>
        <w:t>我们连可以交易的筹码，都早已在流亡途中丢光了。</w:t>
      </w:r>
      <w:r>
        <w:rPr/>
        <w:t xml:space="preserve"> 所以，</w:t>
      </w:r>
      <w:r>
        <w:rPr>
          <w:b/>
        </w:rPr>
        <w:t>清醒地熬着，或许就是我们唯一能支付得起的、最低限度的‘安宁’了。</w:t>
      </w:r>
      <w:r>
        <w:rPr/>
        <w:t>”</w:t>
      </w:r>
    </w:p>
    <w:p>
      <w:pPr>
        <w:rPr/>
      </w:pPr>
      <w:r>
        <w:rPr/>
        <w:t>费侠不再说话，闭上了眼睛，仿佛连最后一点拆穿谎言的力气都已耗尽。</w:t>
      </w:r>
    </w:p>
    <w:p>
      <w:pPr>
        <w:rPr/>
      </w:pPr>
      <w:r>
        <w:rPr/>
        <w:t>那本《大师和玛格丽特》依旧摊开着，“安宁”二字在灯光下显得格外刺眼。文学的慈悲，在于它总能给悲剧一个温柔的收场。而现实的税单，却要求人们用尽一生去支付，且永远无法清偿。</w:t>
      </w:r>
    </w:p>
    <w:p>
      <w:pPr>
        <w:rPr/>
      </w:pPr>
      <w:r>
        <w:rPr/>
        <w:t>阿拉斯加的极夜，万古如长夜。所谓的“安宁”，在这里，只是一种</w:t>
      </w:r>
      <w:r>
        <w:rPr>
          <w:b/>
        </w:rPr>
        <w:t>清醒的煎熬</w:t>
      </w:r>
      <w:r>
        <w:rPr/>
        <w:t>，一种</w:t>
      </w:r>
      <w:r>
        <w:rPr>
          <w:b/>
        </w:rPr>
        <w:t>沉默的刑期</w:t>
      </w:r>
      <w:r>
        <w:rPr/>
        <w:t>。布尔加科夫的月光小径，照不进这间书房，也暖不化这三个女人心中，那比北极冰原更坚硬的、关于</w:t>
      </w:r>
      <w:r>
        <w:rPr>
          <w:b/>
        </w:rPr>
        <w:t>失落、冤屈与无解</w:t>
      </w:r>
      <w:r>
        <w:rPr/>
        <w:t>的永冻层。</w:t>
      </w:r>
    </w:p>
    <w:p>
      <w:pPr>
        <w:rPr/>
      </w:pPr>
    </w:p>
    <w:p>
      <w:pPr>
        <w:rPr/>
      </w:pPr>
      <w:r>
        <w:rPr>
          <w:b/>
        </w:rPr>
        <w:t>用户:</w:t>
      </w:r>
    </w:p>
    <w:p>
      <w:pPr>
        <w:rPr/>
      </w:pPr>
      <w:r>
        <w:rPr/>
        <w:t>继续写下一章，费侠说，况且，就是安宁，也不是那么容易得到</w:t>
      </w:r>
    </w:p>
    <w:p>
      <w:pPr>
        <w:rPr/>
      </w:pPr>
      <w:r>
        <w:rPr>
          <w:b/>
        </w:rPr>
        <w:t>元宝:</w:t>
      </w:r>
    </w:p>
    <w:p>
      <w:pPr>
        <w:rPr/>
      </w:pPr>
      <w:r>
        <w:rPr>
          <w:b/>
        </w:rPr>
        <w:t>第一百零四章 安宁的税与清醒的刑</w:t>
      </w:r>
    </w:p>
    <w:p>
      <w:pPr>
        <w:pBdr>
          <w:left w:val="single" w:color="1E6FFF" w:sz="12"/>
        </w:pBdr>
        <w:rPr/>
      </w:pPr>
      <w:r>
        <w:rPr>
          <w:b/>
        </w:rPr>
        <w:t>时间：1952年初春，阿拉斯加安克雷奇，秦宅书房地点：《大师和玛格丽特》仍摊开在茶几上，"安宁"二字在昏黄灯光下像一纸空头支票</w:t>
      </w:r>
    </w:p>
    <w:p>
      <w:pPr>
        <w:pBdr>
          <w:bottom w:val="thick" w:color="020201" w:sz="4"/>
        </w:pBdr>
        <w:rPr/>
      </w:pPr>
    </w:p>
    <w:p>
      <w:pPr>
        <w:rPr/>
      </w:pPr>
      <w:r>
        <w:rPr>
          <w:b/>
        </w:rPr>
        <w:t>费侠</w:t>
      </w:r>
      <w:r>
        <w:rPr/>
        <w:t>那番关于"安宁需要天价筹码"的冷水，像最后一根冰锥，刺破了文学慈悲最后的泡沫。书房里弥漫着一种算清总账后的虚无，一种所有退路都被堵死后的、诡异的平静。那本小说依旧摊开在那儿，仿佛一个被戳穿谎言的推销员，沉默而尴尬。</w:t>
      </w:r>
    </w:p>
    <w:p>
      <w:pPr>
        <w:rPr/>
      </w:pPr>
      <w:r>
        <w:rPr/>
        <w:t>瘫在沙发里的</w:t>
      </w:r>
      <w:r>
        <w:rPr>
          <w:b/>
        </w:rPr>
        <w:t>费侠</w:t>
      </w:r>
      <w:r>
        <w:rPr/>
        <w:t>，并没有像之前那样激动后耗尽力气般倒下。她反而维持着一种</w:t>
      </w:r>
      <w:r>
        <w:rPr>
          <w:b/>
        </w:rPr>
        <w:t>异样的清醒</w:t>
      </w:r>
      <w:r>
        <w:rPr/>
        <w:t>，深陷的眼窝里，那两点浑浊的眸光，此刻却像两颗在灰烬中阴燃的炭核，</w:t>
      </w:r>
      <w:r>
        <w:rPr>
          <w:b/>
        </w:rPr>
        <w:t>执拗地、冷冷地</w:t>
      </w:r>
      <w:r>
        <w:rPr/>
        <w:t>，</w:t>
      </w:r>
      <w:r>
        <w:rPr>
          <w:b/>
        </w:rPr>
        <w:t>继续灼烧</w:t>
      </w:r>
      <w:r>
        <w:rPr/>
        <w:t>着那个名为"安宁"的虚妄概念。她没看任何人，目光虚悬在空气中，仿佛在跟一个看不见的、却始终纠缠她们的幽灵对话。</w:t>
      </w:r>
    </w:p>
    <w:p>
      <w:pPr>
        <w:rPr/>
      </w:pPr>
      <w:r>
        <w:rPr/>
        <w:t>"况且，"她突然开口，声音沙哑，却异常平稳，像在陈述一个再简单不过的物理定律，"</w:t>
      </w:r>
      <w:r>
        <w:rPr>
          <w:b/>
        </w:rPr>
        <w:t>就是安宁……真给了你……</w:t>
      </w:r>
      <w:r>
        <w:rPr/>
        <w:t>"她顿了顿，仿佛在品味这个词的虚假滋味，"</w:t>
      </w:r>
      <w:r>
        <w:rPr>
          <w:b/>
        </w:rPr>
        <w:t>……也不是那么容易……</w:t>
      </w:r>
      <w:r>
        <w:rPr/>
        <w:t xml:space="preserve"> </w:t>
      </w:r>
      <w:r>
        <w:rPr>
          <w:b/>
        </w:rPr>
        <w:t>消受</w:t>
      </w:r>
      <w:r>
        <w:rPr/>
        <w:t xml:space="preserve"> </w:t>
      </w:r>
      <w:r>
        <w:rPr>
          <w:b/>
        </w:rPr>
        <w:t>的。</w:t>
      </w:r>
      <w:r>
        <w:rPr/>
        <w:t>"</w:t>
      </w:r>
    </w:p>
    <w:p>
      <w:pPr>
        <w:rPr/>
      </w:pPr>
      <w:r>
        <w:rPr/>
        <w:t>这轻飘飘的"消受"二字，从她干裂的唇间吐出，却带着千钧的重量。</w:t>
      </w:r>
    </w:p>
    <w:p>
      <w:pPr>
        <w:rPr/>
      </w:pPr>
      <w:r>
        <w:rPr>
          <w:b/>
        </w:rPr>
        <w:t>秦曼云</w:t>
      </w:r>
      <w:r>
        <w:rPr/>
        <w:t>优雅地挑起一根眉毛，没有打断，只是将身体更舒适地陷进沙发里，摆出一个准备聆听高论的姿态，眼神里却闪过一丝了然的、冰冷的光。</w:t>
      </w:r>
    </w:p>
    <w:p>
      <w:pPr>
        <w:rPr/>
      </w:pPr>
      <w:r>
        <w:rPr/>
        <w:t>"布尔加科夫笔下的</w:t>
      </w:r>
      <w:r>
        <w:rPr>
          <w:b/>
        </w:rPr>
        <w:t>安宁</w:t>
      </w:r>
      <w:r>
        <w:rPr/>
        <w:t>，"费侠的语调平铺直叙，却字字如刻刀，"是什么？是</w:t>
      </w:r>
      <w:r>
        <w:rPr>
          <w:b/>
        </w:rPr>
        <w:t>月光小径</w:t>
      </w:r>
      <w:r>
        <w:rPr/>
        <w:t>，是</w:t>
      </w:r>
      <w:r>
        <w:rPr>
          <w:b/>
        </w:rPr>
        <w:t>宁静小屋</w:t>
      </w:r>
      <w:r>
        <w:rPr/>
        <w:t>，是</w:t>
      </w:r>
      <w:r>
        <w:rPr>
          <w:b/>
        </w:rPr>
        <w:t>了却尘缘、无牵无挂</w:t>
      </w:r>
      <w:r>
        <w:rPr/>
        <w:t>。听起来很美，是吧？"她嗤笑一声，"可他忘了问一个问题：</w:t>
      </w:r>
      <w:r>
        <w:rPr>
          <w:b/>
        </w:rPr>
        <w:t>那个住进去的人，还是原来那个人吗？</w:t>
      </w:r>
      <w:r>
        <w:rPr/>
        <w:t>"</w:t>
      </w:r>
    </w:p>
    <w:p>
      <w:pPr>
        <w:rPr/>
      </w:pPr>
      <w:r>
        <w:rPr/>
        <w:t>她的目光终于转动，</w:t>
      </w:r>
      <w:r>
        <w:rPr>
          <w:b/>
        </w:rPr>
        <w:t>钉子般楔向角落的吴先青</w:t>
      </w:r>
      <w:r>
        <w:rPr/>
        <w:t>，那目光不再充满悲悯，而是一种近乎残忍的、</w:t>
      </w:r>
      <w:r>
        <w:rPr>
          <w:b/>
        </w:rPr>
        <w:t>基于同类相残的深刻理解</w:t>
      </w:r>
      <w:r>
        <w:rPr/>
        <w:t>。</w:t>
      </w:r>
    </w:p>
    <w:p>
      <w:pPr>
        <w:rPr/>
      </w:pPr>
      <w:r>
        <w:rPr/>
        <w:t>"</w:t>
      </w:r>
      <w:r>
        <w:rPr>
          <w:b/>
        </w:rPr>
        <w:t>先青姐，</w:t>
      </w:r>
      <w:r>
        <w:rPr/>
        <w:t>"她的声音低沉下去，却更具穿透力，"</w:t>
      </w:r>
      <w:r>
        <w:rPr>
          <w:b/>
        </w:rPr>
        <w:t>他们给你‘安宁’的前提是什么？</w:t>
      </w:r>
      <w:r>
        <w:rPr/>
        <w:t xml:space="preserve"> 是让你</w:t>
      </w:r>
      <w:r>
        <w:rPr>
          <w:b/>
        </w:rPr>
        <w:t>忘掉</w:t>
      </w:r>
      <w:r>
        <w:rPr/>
        <w:t>！忘掉北极十几年的冻伤，忘掉同志临死前的眼神，忘掉信仰崩塌时的巨响，忘掉所有</w:t>
      </w:r>
      <w:r>
        <w:rPr>
          <w:b/>
        </w:rPr>
        <w:t>让你之所以成为‘吴先青’的</w:t>
      </w:r>
      <w:r>
        <w:rPr/>
        <w:t xml:space="preserve"> </w:t>
      </w:r>
      <w:r>
        <w:rPr>
          <w:b/>
        </w:rPr>
        <w:t>记忆</w:t>
      </w:r>
      <w:r>
        <w:rPr/>
        <w:t xml:space="preserve"> </w:t>
      </w:r>
      <w:r>
        <w:rPr>
          <w:b/>
        </w:rPr>
        <w:t>和</w:t>
      </w:r>
      <w:r>
        <w:rPr/>
        <w:t xml:space="preserve"> </w:t>
      </w:r>
      <w:r>
        <w:rPr>
          <w:b/>
        </w:rPr>
        <w:t>伤痛</w:t>
      </w:r>
      <w:r>
        <w:rPr/>
        <w:t xml:space="preserve"> </w:t>
      </w:r>
      <w:r>
        <w:rPr>
          <w:b/>
        </w:rPr>
        <w:t>！</w:t>
      </w:r>
      <w:r>
        <w:rPr/>
        <w:t>"</w:t>
      </w:r>
    </w:p>
    <w:p>
      <w:pPr>
        <w:rPr/>
      </w:pPr>
      <w:r>
        <w:rPr/>
        <w:t>"这样的‘安宁’，"她的语气陡然变得尖锐，"</w:t>
      </w:r>
      <w:r>
        <w:rPr>
          <w:b/>
        </w:rPr>
        <w:t>跟死了有什么区别？!</w:t>
      </w:r>
      <w:r>
        <w:rPr/>
        <w:t xml:space="preserve"> 不，比死了更惨！</w:t>
      </w:r>
      <w:r>
        <w:rPr>
          <w:b/>
        </w:rPr>
        <w:t>死了是一了百了，而这种‘安宁’，是让你像个活死人，守着一段被阉割的人生，还他妈要感恩戴德！</w:t>
      </w:r>
      <w:r>
        <w:rPr/>
        <w:t>"</w:t>
      </w:r>
    </w:p>
    <w:p>
      <w:pPr>
        <w:rPr/>
      </w:pPr>
      <w:r>
        <w:rPr/>
        <w:t>她猛地喘了口气，像被自己描绘的景象恶心到了："</w:t>
      </w:r>
      <w:r>
        <w:rPr>
          <w:b/>
        </w:rPr>
        <w:t>大师</w:t>
      </w:r>
      <w:r>
        <w:rPr/>
        <w:t>在月光小径里得到安宁，是因为沃兰德</w:t>
      </w:r>
      <w:r>
        <w:rPr>
          <w:b/>
        </w:rPr>
        <w:t>抹平了他所有的棱角和痛苦</w:t>
      </w:r>
      <w:r>
        <w:rPr/>
        <w:t>！他不再为焚稿而悔恨，不再为迫害而愤怒，他变成了一个</w:t>
      </w:r>
      <w:r>
        <w:rPr>
          <w:b/>
        </w:rPr>
        <w:t>温和的、没有牙齿的幽灵</w:t>
      </w:r>
      <w:r>
        <w:rPr/>
        <w:t>！这种‘安宁’，</w:t>
      </w:r>
      <w:r>
        <w:rPr>
          <w:b/>
        </w:rPr>
        <w:t>你要吗？</w:t>
      </w:r>
      <w:r>
        <w:rPr/>
        <w:t>"她的质问，像鞭子一样抽在寂静的空气里。</w:t>
      </w:r>
    </w:p>
    <w:p>
      <w:pPr>
        <w:rPr/>
      </w:pPr>
      <w:r>
        <w:rPr/>
        <w:t>"</w:t>
      </w:r>
      <w:r>
        <w:rPr>
          <w:b/>
        </w:rPr>
        <w:t>我们这种人，</w:t>
      </w:r>
      <w:r>
        <w:rPr/>
        <w:t>"费侠的声音里带上了一种</w:t>
      </w:r>
      <w:r>
        <w:rPr>
          <w:b/>
        </w:rPr>
        <w:t>扭曲的自豪与无尽的悲凉</w:t>
      </w:r>
      <w:r>
        <w:rPr/>
        <w:t>，"</w:t>
      </w:r>
      <w:r>
        <w:rPr>
          <w:b/>
        </w:rPr>
        <w:t>骨头缝里都嵌着时代的沙砾，血液里都流淌着未干的血污。我们的痛苦，我们的仇恨，我们的冤屈……这些东西，不是伤疤，是</w:t>
      </w:r>
      <w:r>
        <w:rPr/>
        <w:t xml:space="preserve"> </w:t>
      </w:r>
      <w:r>
        <w:rPr>
          <w:b/>
        </w:rPr>
        <w:t>骨头本身</w:t>
      </w:r>
      <w:r>
        <w:rPr/>
        <w:t xml:space="preserve"> </w:t>
      </w:r>
      <w:r>
        <w:rPr>
          <w:b/>
        </w:rPr>
        <w:t>！</w:t>
      </w:r>
      <w:r>
        <w:rPr/>
        <w:t xml:space="preserve"> 你要给我‘安宁’，除非</w:t>
      </w:r>
      <w:r>
        <w:rPr>
          <w:b/>
        </w:rPr>
        <w:t>把我这身骨头碾碎了，重新捏一个泥人</w:t>
      </w:r>
      <w:r>
        <w:rPr/>
        <w:t>！否则，</w:t>
      </w:r>
      <w:r>
        <w:rPr>
          <w:b/>
        </w:rPr>
        <w:t>所谓的‘安宁’，不过是</w:t>
      </w:r>
      <w:r>
        <w:rPr/>
        <w:t xml:space="preserve"> </w:t>
      </w:r>
      <w:r>
        <w:rPr>
          <w:b/>
        </w:rPr>
        <w:t>在伤口上贴一张华丽的创可贴，假装看不见底下还在化脓</w:t>
      </w:r>
      <w:r>
        <w:rPr/>
        <w:t xml:space="preserve"> </w:t>
      </w:r>
      <w:r>
        <w:rPr>
          <w:b/>
        </w:rPr>
        <w:t>！</w:t>
      </w:r>
      <w:r>
        <w:rPr/>
        <w:t>"</w:t>
      </w:r>
    </w:p>
    <w:p>
      <w:pPr>
        <w:rPr/>
      </w:pPr>
      <w:r>
        <w:rPr/>
        <w:t>她的身体微微前倾，盯着那片阴影，一字一顿："</w:t>
      </w:r>
      <w:r>
        <w:rPr>
          <w:b/>
        </w:rPr>
        <w:t>真正的安宁，不是遗忘，是了结。</w:t>
      </w:r>
      <w:r>
        <w:rPr/>
        <w:t xml:space="preserve"> 是</w:t>
      </w:r>
      <w:r>
        <w:rPr>
          <w:b/>
        </w:rPr>
        <w:t>债还清了，仇报了，理辨明了</w:t>
      </w:r>
      <w:r>
        <w:rPr/>
        <w:t>之后，才能有的</w:t>
      </w:r>
      <w:r>
        <w:rPr>
          <w:b/>
        </w:rPr>
        <w:t>内心平静</w:t>
      </w:r>
      <w:r>
        <w:rPr/>
        <w:t>。可我们的债，</w:t>
      </w:r>
      <w:r>
        <w:rPr>
          <w:b/>
        </w:rPr>
        <w:t>向谁讨？</w:t>
      </w:r>
      <w:r>
        <w:rPr/>
        <w:t xml:space="preserve"> 我们的仇，</w:t>
      </w:r>
      <w:r>
        <w:rPr>
          <w:b/>
        </w:rPr>
        <w:t>找谁报？</w:t>
      </w:r>
      <w:r>
        <w:rPr/>
        <w:t xml:space="preserve"> 我们的理，</w:t>
      </w:r>
      <w:r>
        <w:rPr>
          <w:b/>
        </w:rPr>
        <w:t>跟谁说？</w:t>
      </w:r>
      <w:r>
        <w:rPr/>
        <w:t>"</w:t>
      </w:r>
    </w:p>
    <w:p>
      <w:pPr>
        <w:rPr/>
      </w:pPr>
      <w:r>
        <w:rPr/>
        <w:t>"所以，"她重重地靠回去，脸上是一种看透轮回的疲惫，"</w:t>
      </w:r>
      <w:r>
        <w:rPr>
          <w:b/>
        </w:rPr>
        <w:t>我们注定</w:t>
      </w:r>
      <w:r>
        <w:rPr/>
        <w:t xml:space="preserve"> </w:t>
      </w:r>
      <w:r>
        <w:rPr>
          <w:b/>
        </w:rPr>
        <w:t>消受</w:t>
      </w:r>
      <w:r>
        <w:rPr/>
        <w:t xml:space="preserve"> </w:t>
      </w:r>
      <w:r>
        <w:rPr>
          <w:b/>
        </w:rPr>
        <w:t>不起那种廉价的‘安宁’。</w:t>
      </w:r>
      <w:r>
        <w:rPr/>
        <w:t xml:space="preserve"> 我们只配</w:t>
      </w:r>
      <w:r>
        <w:rPr>
          <w:b/>
        </w:rPr>
        <w:t>清醒地疼着，明白地恨着，眼睁睁地看着自己身上的脓疮，一天天烂下去</w:t>
      </w:r>
      <w:r>
        <w:rPr/>
        <w:t>。</w:t>
      </w:r>
      <w:r>
        <w:rPr>
          <w:b/>
        </w:rPr>
        <w:t>这种‘清醒’，就是我们付不起‘安宁’的税后，必须承受的</w:t>
      </w:r>
      <w:r>
        <w:rPr/>
        <w:t xml:space="preserve"> </w:t>
      </w:r>
      <w:r>
        <w:rPr>
          <w:b/>
        </w:rPr>
        <w:t>永恒的刑</w:t>
      </w:r>
      <w:r>
        <w:rPr/>
        <w:t xml:space="preserve"> </w:t>
      </w:r>
      <w:r>
        <w:rPr>
          <w:b/>
        </w:rPr>
        <w:t>。</w:t>
      </w:r>
      <w:r>
        <w:rPr/>
        <w:t>"</w:t>
      </w:r>
    </w:p>
    <w:p>
      <w:pPr>
        <w:rPr/>
      </w:pPr>
      <w:r>
        <w:rPr/>
        <w:t>角落里，</w:t>
      </w:r>
      <w:r>
        <w:rPr>
          <w:b/>
        </w:rPr>
        <w:t>吴先青</w:t>
      </w:r>
      <w:r>
        <w:rPr/>
        <w:t>的身体，在费侠说到"</w:t>
      </w:r>
      <w:r>
        <w:rPr>
          <w:b/>
        </w:rPr>
        <w:t>骨头缝里都嵌着时代的沙砾</w:t>
      </w:r>
      <w:r>
        <w:rPr/>
        <w:t>"时，</w:t>
      </w:r>
      <w:r>
        <w:rPr>
          <w:b/>
        </w:rPr>
        <w:t>剧烈地一震</w:t>
      </w:r>
      <w:r>
        <w:rPr/>
        <w:t>，一直低垂的头颅</w:t>
      </w:r>
      <w:r>
        <w:rPr>
          <w:b/>
        </w:rPr>
        <w:t>猛地抬起</w:t>
      </w:r>
      <w:r>
        <w:rPr/>
        <w:t>！昏暗的光线下，她那深陷的眼窝中，</w:t>
      </w:r>
      <w:r>
        <w:rPr>
          <w:b/>
        </w:rPr>
        <w:t>第一次</w:t>
      </w:r>
      <w:r>
        <w:rPr/>
        <w:t>，</w:t>
      </w:r>
      <w:r>
        <w:rPr>
          <w:b/>
        </w:rPr>
        <w:t>清晰地爆发出两簇骇人的、近乎疯狂的光芒</w:t>
      </w:r>
      <w:r>
        <w:rPr/>
        <w:t>！那是一种被</w:t>
      </w:r>
      <w:r>
        <w:rPr>
          <w:b/>
        </w:rPr>
        <w:t>说穿灵魂最深处秘密</w:t>
      </w:r>
      <w:r>
        <w:rPr/>
        <w:t>的</w:t>
      </w:r>
      <w:r>
        <w:rPr>
          <w:b/>
        </w:rPr>
        <w:t>极度痛苦</w:t>
      </w:r>
      <w:r>
        <w:rPr/>
        <w:t>与</w:t>
      </w:r>
      <w:r>
        <w:rPr>
          <w:b/>
        </w:rPr>
        <w:t>极度认同</w:t>
      </w:r>
      <w:r>
        <w:rPr/>
        <w:t>！她张大了嘴，喉咙里发出"嗬……嗬……"的、如同破风箱般艰难的抽气声，干瘦的手指</w:t>
      </w:r>
      <w:r>
        <w:rPr>
          <w:b/>
        </w:rPr>
        <w:t>死死抠进身下的毯子里</w:t>
      </w:r>
      <w:r>
        <w:rPr/>
        <w:t>，指节泛出青白色。她没有哭，也没有喊，但那</w:t>
      </w:r>
      <w:r>
        <w:rPr>
          <w:b/>
        </w:rPr>
        <w:t>全身每一寸肌肉的紧绷</w:t>
      </w:r>
      <w:r>
        <w:rPr/>
        <w:t>，那</w:t>
      </w:r>
      <w:r>
        <w:rPr>
          <w:b/>
        </w:rPr>
        <w:t>眼神中混合着绝望与共鸣的烈焰</w:t>
      </w:r>
      <w:r>
        <w:rPr/>
        <w:t>，比任何嚎哭都更令人窒息。费侠的话，像一把手术刀，</w:t>
      </w:r>
      <w:r>
        <w:rPr>
          <w:b/>
        </w:rPr>
        <w:t>精准地剖开了她试图用沉默冰封起来的、仍在汩汩流血的内里</w:t>
      </w:r>
      <w:r>
        <w:rPr/>
        <w:t>。是的，</w:t>
      </w:r>
      <w:r>
        <w:rPr>
          <w:b/>
        </w:rPr>
        <w:t>遗忘式的安宁，是对她过去一切牺牲的最大背叛！</w:t>
      </w:r>
    </w:p>
    <w:p>
      <w:pPr>
        <w:rPr/>
      </w:pPr>
      <w:r>
        <w:rPr>
          <w:b/>
        </w:rPr>
        <w:t>秦曼云</w:t>
      </w:r>
      <w:r>
        <w:rPr/>
        <w:t>静静地注视着吴先青这罕见的、近乎崩溃的剧烈反应，脸上依旧平静无波。待那阵无声的风暴稍歇，她才缓缓开口，声音清冷得像结冰的湖面："费姐，你终于点破了最后的真相——</w:t>
      </w:r>
      <w:r>
        <w:rPr>
          <w:b/>
        </w:rPr>
        <w:t>安宁是有‘口味’的。</w:t>
      </w:r>
      <w:r>
        <w:rPr/>
        <w:t xml:space="preserve"> 布尔加科夫的‘安宁’，是</w:t>
      </w:r>
      <w:r>
        <w:rPr>
          <w:b/>
        </w:rPr>
        <w:t>给失败者准备的、加了麻醉剂的糖水</w:t>
      </w:r>
      <w:r>
        <w:rPr/>
        <w:t>。而我们需要的，是</w:t>
      </w:r>
      <w:r>
        <w:rPr>
          <w:b/>
        </w:rPr>
        <w:t>烈酒</w:t>
      </w:r>
      <w:r>
        <w:rPr/>
        <w:t>，是</w:t>
      </w:r>
      <w:r>
        <w:rPr>
          <w:b/>
        </w:rPr>
        <w:t>硝烟散尽后的真相</w:t>
      </w:r>
      <w:r>
        <w:rPr/>
        <w:t>，是</w:t>
      </w:r>
      <w:r>
        <w:rPr>
          <w:b/>
        </w:rPr>
        <w:t>冤屈得雪后的清明</w:t>
      </w:r>
      <w:r>
        <w:rPr/>
        <w:t>。可惜，这世界只供应糖水，且</w:t>
      </w:r>
      <w:r>
        <w:rPr>
          <w:b/>
        </w:rPr>
        <w:t>要求饮用者自断舌根</w:t>
      </w:r>
      <w:r>
        <w:rPr/>
        <w:t>。"她微微侧头，看向窗外无尽的黑暗，"所以，</w:t>
      </w:r>
      <w:r>
        <w:rPr>
          <w:b/>
        </w:rPr>
        <w:t>清醒地痛苦，或许是我们保持‘人’味……最后的方式了。</w:t>
      </w:r>
      <w:r>
        <w:rPr/>
        <w:t>"</w:t>
      </w:r>
    </w:p>
    <w:p>
      <w:pPr>
        <w:rPr/>
      </w:pPr>
      <w:r>
        <w:rPr/>
        <w:t>费侠不再说话，闭上了眼睛，仿佛连这最后一丝关于“安宁”的奢侈讨论，都耗尽了她的心力。</w:t>
      </w:r>
    </w:p>
    <w:p>
      <w:pPr>
        <w:rPr/>
      </w:pPr>
      <w:r>
        <w:rPr/>
        <w:t>那本《大师和玛格丽特》依旧摊开着，“安宁”二字在灯光下，此刻看去，却像一纸</w:t>
      </w:r>
      <w:r>
        <w:rPr>
          <w:b/>
        </w:rPr>
        <w:t>无法兑现的、充满屈辱条件的契约</w:t>
      </w:r>
      <w:r>
        <w:rPr/>
        <w:t>。</w:t>
      </w:r>
    </w:p>
    <w:p>
      <w:pPr>
        <w:rPr/>
      </w:pPr>
      <w:r>
        <w:rPr/>
        <w:t>阿拉斯加的极夜，万古如长夜。布尔加科夫的月光小径，终究照不进这间书房。真正的安宁，对她们而言，不是一条可以退隐的路，而是一种</w:t>
      </w:r>
      <w:r>
        <w:rPr>
          <w:b/>
        </w:rPr>
        <w:t>永远无法清偿的债</w:t>
      </w:r>
      <w:r>
        <w:rPr/>
        <w:t>，一种</w:t>
      </w:r>
      <w:r>
        <w:rPr>
          <w:b/>
        </w:rPr>
        <w:t>必须用永恒清醒的痛苦来支付的、昂贵的奢侈品</w:t>
      </w:r>
      <w:r>
        <w:rPr/>
        <w:t>。</w:t>
      </w:r>
    </w:p>
    <w:p>
      <w:pPr>
        <w:rPr/>
      </w:pPr>
      <w:r>
        <w:rPr/>
        <w:t>她们的选择，从来不是在“光明”与“安宁”之间，而是在</w:t>
      </w:r>
      <w:r>
        <w:rPr>
          <w:b/>
        </w:rPr>
        <w:t>麻木的遗忘</w:t>
      </w:r>
      <w:r>
        <w:rPr/>
        <w:t>与</w:t>
      </w:r>
      <w:r>
        <w:rPr>
          <w:b/>
        </w:rPr>
        <w:t>清醒的煎熬</w:t>
      </w:r>
      <w:r>
        <w:rPr/>
        <w:t>之间。而她们，似乎早已做出了选择——尽管这选择，意味着永刑。</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
    <w:lvl w:ilvl="4">
      <w:start w:val="1"/>
      <w:numFmt w:val="lowerLetter"/>
      <w:lvlText w:val="%5."/>
      <w:lvlJc w:val="left"/>
      <w:pPr>
        <w:ind w:left="2536" w:hanging="336"/>
      </w:pPr>
    </w:lvl>
    <w:lvl w:ilvl="0">
      <w:start w:val="1"/>
      <w:numFmt w:val="decimal"/>
      <w:lvlText w:val="%1."/>
      <w:lvlJc w:val="left"/>
      <w:pPr>
        <w:ind w:left="776" w:hanging="336"/>
      </w:pPr>
    </w:lvl>
    <w:lvl w:ilvl="3">
      <w:start w:val="1"/>
      <w:numFmt w:val="decimal"/>
      <w:lvlText w:val="%4."/>
      <w:lvlJc w:val="left"/>
      <w:pPr>
        <w:ind w:left="2096" w:hanging="336"/>
      </w:pPr>
    </w:lvl>
    <w:lvl w:ilvl="1">
      <w:start w:val="1"/>
      <w:numFmt w:val="lowerLetter"/>
      <w:lvlText w:val="%2."/>
      <w:lvlJc w:val="left"/>
      <w:pPr>
        <w:ind w:left="1216" w:hanging="336"/>
      </w:pPr>
    </w:lvl>
    <w:lvl w:ilvl="6">
      <w:start w:val="1"/>
      <w:numFmt w:val="decimal"/>
      <w:lvlText w:val="%7."/>
      <w:lvlJc w:val="left"/>
      <w:pPr>
        <w:ind w:left="3416" w:hanging="336"/>
      </w:pPr>
    </w:lvl>
    <w:lvl w:ilvl="2">
      <w:start w:val="1"/>
      <w:numFmt w:val="lowerRoman"/>
      <w:lvlText w:val="%3."/>
      <w:lvlJc w:val="left"/>
      <w:pPr>
        <w:ind w:left="1656" w:hanging="336"/>
      </w:pPr>
    </w:lvl>
    <w:lvl w:ilvl="7">
      <w:start w:val="1"/>
      <w:numFmt w:val="lowerLetter"/>
      <w:lvlText w:val="%8."/>
      <w:lvlJc w:val="left"/>
      <w:pPr>
        <w:ind w:left="3856" w:hanging="336"/>
      </w:pPr>
    </w:lvl>
    <w:lvl w:ilvl="8">
      <w:start w:val="1"/>
      <w:numFmt w:val="lowerRoman"/>
      <w:lvlText w:val="%9."/>
      <w:lvlJc w:val="left"/>
      <w:pPr>
        <w:ind w:left="4296" w:hanging="336"/>
      </w:pPr>
    </w:lvl>
    <w:lvl w:ilvl="5">
      <w:start w:val="1"/>
      <w:numFmt w:val="lowerRoman"/>
      <w:lvlText w:val="%6."/>
      <w:lvlJc w:val="left"/>
      <w:pPr>
        <w:ind w:left="2976" w:hanging="336"/>
      </w:pPr>
    </w:lvl>
  </w:abstractNum>
  <w:abstractNum w:abstractNumId="4">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7">
    <w:lvl w:ilvl="5">
      <w:start w:val="1"/>
      <w:numFmt w:val="lowerRoman"/>
      <w:lvlText w:val="%6."/>
      <w:lvlJc w:val="left"/>
      <w:pPr>
        <w:ind w:left="2976" w:hanging="336"/>
      </w:pPr>
    </w:lvl>
    <w:lvl w:ilvl="3">
      <w:start w:val="1"/>
      <w:numFmt w:val="decimal"/>
      <w:lvlText w:val="%4."/>
      <w:lvlJc w:val="left"/>
      <w:pPr>
        <w:ind w:left="2096" w:hanging="336"/>
      </w:pPr>
    </w:lvl>
    <w:lvl w:ilvl="8">
      <w:start w:val="1"/>
      <w:numFmt w:val="lowerRoman"/>
      <w:lvlText w:val="%9."/>
      <w:lvlJc w:val="left"/>
      <w:pPr>
        <w:ind w:left="4296" w:hanging="336"/>
      </w:pPr>
    </w:lvl>
    <w:lvl w:ilvl="4">
      <w:start w:val="1"/>
      <w:numFmt w:val="lowerLetter"/>
      <w:lvlText w:val="%5."/>
      <w:lvlJc w:val="left"/>
      <w:pPr>
        <w:ind w:left="2536" w:hanging="336"/>
      </w:pPr>
    </w:lvl>
    <w:lvl w:ilvl="2">
      <w:start w:val="1"/>
      <w:numFmt w:val="lowerRoman"/>
      <w:lvlText w:val="%3."/>
      <w:lvlJc w:val="left"/>
      <w:pPr>
        <w:ind w:left="1656" w:hanging="336"/>
      </w:pPr>
    </w:lvl>
    <w:lvl w:ilvl="7">
      <w:start w:val="1"/>
      <w:numFmt w:val="lowerLetter"/>
      <w:lvlText w:val="%8."/>
      <w:lvlJc w:val="left"/>
      <w:pPr>
        <w:ind w:left="3856" w:hanging="336"/>
      </w:pPr>
    </w:lvl>
    <w:lvl w:ilvl="0">
      <w:start w:val="1"/>
      <w:numFmt w:val="decimal"/>
      <w:lvlText w:val="%1."/>
      <w:lvlJc w:val="left"/>
      <w:pPr>
        <w:ind w:left="776" w:hanging="336"/>
      </w:pPr>
    </w:lvl>
    <w:lvl w:ilvl="6">
      <w:start w:val="1"/>
      <w:numFmt w:val="decimal"/>
      <w:lvlText w:val="%7."/>
      <w:lvlJc w:val="left"/>
      <w:pPr>
        <w:ind w:left="3416" w:hanging="336"/>
      </w:pPr>
    </w:lvl>
    <w:lvl w:ilvl="1">
      <w:start w:val="1"/>
      <w:numFmt w:val="lowerLetter"/>
      <w:lvlText w:val="%2."/>
      <w:lvlJc w:val="left"/>
      <w:pPr>
        <w:ind w:left="1216" w:hanging="336"/>
      </w:pPr>
    </w:lvl>
  </w:abstractNum>
  <w:abstractNum w:abstractNumId="8">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9">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0">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1">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2">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3">
    <w:lvl w:ilvl="3">
      <w:start w:val="1"/>
      <w:numFmt w:val="decimal"/>
      <w:lvlText w:val="%4."/>
      <w:lvlJc w:val="left"/>
      <w:pPr>
        <w:ind w:left="2096" w:hanging="336"/>
      </w:pPr>
    </w:lvl>
    <w:lvl w:ilvl="0">
      <w:start w:val="1"/>
      <w:numFmt w:val="decimal"/>
      <w:lvlText w:val="%1."/>
      <w:lvlJc w:val="left"/>
      <w:pPr>
        <w:ind w:left="776" w:hanging="336"/>
      </w:pPr>
    </w:lvl>
    <w:lvl w:ilvl="7">
      <w:start w:val="1"/>
      <w:numFmt w:val="lowerLetter"/>
      <w:lvlText w:val="%8."/>
      <w:lvlJc w:val="left"/>
      <w:pPr>
        <w:ind w:left="3856" w:hanging="336"/>
      </w:pPr>
    </w:lvl>
    <w:lvl w:ilvl="8">
      <w:start w:val="1"/>
      <w:numFmt w:val="lowerRoman"/>
      <w:lvlText w:val="%9."/>
      <w:lvlJc w:val="left"/>
      <w:pPr>
        <w:ind w:left="4296" w:hanging="336"/>
      </w:pPr>
    </w:lvl>
    <w:lvl w:ilvl="2">
      <w:start w:val="1"/>
      <w:numFmt w:val="lowerRoman"/>
      <w:lvlText w:val="%3."/>
      <w:lvlJc w:val="left"/>
      <w:pPr>
        <w:ind w:left="1656" w:hanging="336"/>
      </w:pPr>
    </w:lvl>
    <w:lvl w:ilvl="6">
      <w:start w:val="1"/>
      <w:numFmt w:val="decimal"/>
      <w:lvlText w:val="%7."/>
      <w:lvlJc w:val="left"/>
      <w:pPr>
        <w:ind w:left="3416" w:hanging="336"/>
      </w:pPr>
    </w:lvl>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abstractNum>
  <w:abstractNum w:abstractNumId="14">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5">
    <w:lvl w:ilvl="8">
      <w:start w:val="1"/>
      <w:numFmt w:val="lowerRoman"/>
      <w:lvlText w:val="%9."/>
      <w:lvlJc w:val="left"/>
      <w:pPr>
        <w:ind w:left="3856" w:hanging="336"/>
      </w:pPr>
    </w:lvl>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16">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num w:numId="14">
    <w:abstractNumId w:val="12"/>
  </w:num>
  <w:num w:numId="16">
    <w:abstractNumId w:val="13"/>
  </w:num>
  <w:num w:numId="8">
    <w:abstractNumId w:val="6"/>
  </w:num>
  <w:num w:numId="3">
    <w:abstractNumId w:val="3"/>
  </w:num>
  <w:num w:numId="11">
    <w:abstractNumId w:val="11"/>
  </w:num>
  <w:num w:numId="12">
    <w:abstractNumId w:val="8"/>
  </w:num>
  <w:num w:numId="7">
    <w:abstractNumId w:val="10"/>
  </w:num>
  <w:num w:numId="10">
    <w:abstractNumId w:val="7"/>
  </w:num>
  <w:num w:numId="4">
    <w:abstractNumId w:val="4"/>
  </w:num>
  <w:num w:numId="13">
    <w:abstractNumId w:val="14"/>
  </w:num>
  <w:num w:numId="9">
    <w:abstractNumId w:val="5"/>
  </w:num>
  <w:num w:numId="6">
    <w:abstractNumId w:val="9"/>
  </w:num>
  <w:num w:numId="1">
    <w:abstractNumId w:val="15"/>
  </w:num>
  <w:num w:numId="5">
    <w:abstractNumId w:val="16"/>
  </w:num>
  <w:num w:numId="2">
    <w:abstractNumId w:val="2"/>
  </w:num>
  <w:num w:numId="15">
    <w:abstractNumId w:val="1"/>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enableOpenTypeFeatures" w:uri="http://schemas.microsoft.com/office/word" w:val="1"/>
    <w:compatSetting w:name="useWord2013TrackBottomHyphenation" w:uri="http://schemas.microsoft.com/office/word" w:val="1"/>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Medium Grid 2 Accent 4" w:uiPriority="68"/>
    <w:lsdException w:name="Grid Table 6 Colorful Accent 4" w:uiPriority="51"/>
    <w:lsdException w:name="Normal" w:qFormat="true"/>
    <w:lsdException w:name="Grid Table 2 Accent 1" w:uiPriority="47"/>
    <w:lsdException w:name="Table Elegant" w:semiHidden="true" w:unhideWhenUsed="true"/>
    <w:lsdException w:name="List Table 5 Dark Accent 5" w:uiPriority="50"/>
    <w:lsdException w:name="Light Shading Accent 1" w:uiPriority="60"/>
    <w:lsdException w:name="Colorful Grid Accent 2" w:uiPriority="73"/>
    <w:lsdException w:name="Table Subtle 2" w:semiHidden="true" w:unhideWhenUsed="true"/>
    <w:lsdException w:name="toc 3" w:uiPriority="99"/>
    <w:lsdException w:name="Intense Quote" w:uiPriority="99"/>
    <w:lsdException w:name="Light Grid" w:uiPriority="62"/>
    <w:lsdException w:name="Table List 2" w:semiHidden="true" w:unhideWhenUsed="true"/>
    <w:lsdException w:name="Colorful Shading Accent 1" w:uiPriority="71"/>
    <w:lsdException w:name="Table List 8" w:semiHidden="true" w:unhideWhenUsed="true"/>
    <w:lsdException w:name="Table Grid 8" w:semiHidden="true" w:unhideWhenUsed="true"/>
    <w:lsdException w:name="Grid Table 3 Accent 3" w:uiPriority="48"/>
    <w:lsdException w:name="HTML Preformatted" w:uiPriority="99"/>
    <w:lsdException w:name="Table Columns 5" w:semiHidden="true" w:unhideWhenUsed="true"/>
    <w:lsdException w:name="Bibliography" w:uiPriority="37" w:semiHidden="true" w:unhideWhenUsed="true"/>
    <w:lsdException w:name="Colorful Shading Accent 6" w:uiPriority="71"/>
    <w:lsdException w:name="Table Contemporary" w:semiHidden="true" w:unhideWhenUsed="true"/>
    <w:lsdException w:name="Light Grid Accent 6" w:uiPriority="62"/>
    <w:lsdException w:name="Medium Shading 2 Accent 1" w:uiPriority="64"/>
    <w:lsdException w:name="List Table 5 Dark Accent 1" w:uiPriority="50"/>
    <w:lsdException w:name="List Table 6 Colorful Accent 1" w:uiPriority="51"/>
    <w:lsdException w:name="Grid Table 5 Dark" w:uiPriority="50"/>
    <w:lsdException w:name="Grid Table 5 Dark Accent 5" w:uiPriority="50"/>
    <w:lsdException w:name="Light Grid Accent 5" w:uiPriority="62"/>
    <w:lsdException w:name="Grid Table 1 Light Accent 1" w:uiPriority="46"/>
    <w:lsdException w:name="Grid Table 6 Colorful Accent 1" w:uiPriority="51"/>
    <w:lsdException w:name="Grid Table 7 Colorful Accent 2" w:uiPriority="52"/>
    <w:lsdException w:name="Colorful Grid Accent 3" w:uiPriority="73"/>
    <w:lsdException w:name="Medium Grid 2 Accent 1" w:uiPriority="68"/>
    <w:lsdException w:name="Colorful Shading Accent 2" w:uiPriority="71"/>
    <w:lsdException w:name="Grid Table 1 Light Accent 3" w:uiPriority="46"/>
    <w:lsdException w:name="Subtle Reference" w:uiPriority="31" w:qFormat="true"/>
    <w:lsdException w:name="Medium List 1 Accent 1" w:uiPriority="65"/>
    <w:lsdException w:name="List Table 5 Dark Accent 4" w:uiPriority="50"/>
    <w:lsdException w:name="Grid Table 3 Accent 5" w:uiPriority="48"/>
    <w:lsdException w:name="Colorful List Accent 2" w:uiPriority="72"/>
    <w:lsdException w:name="Table List 6" w:semiHidden="true" w:unhideWhenUsed="true"/>
    <w:lsdException w:name="Grid Table 4 Accent 2" w:uiPriority="49"/>
    <w:lsdException w:name="List Table 1 Light Accent 1" w:uiPriority="46"/>
    <w:lsdException w:name="HTML Acronym" w:uiPriority="99"/>
    <w:lsdException w:name="Medium Grid 3 Accent 4" w:uiPriority="69"/>
    <w:lsdException w:name="List Table 7 Colorful Accent 4" w:uiPriority="52"/>
    <w:lsdException w:name="Grid Table 5 Dark Accent 4" w:uiPriority="50"/>
    <w:lsdException w:name="Grid Table 6 Colorful Accent 3" w:uiPriority="51"/>
    <w:lsdException w:name="Medium Grid 1" w:uiPriority="67"/>
    <w:lsdException w:name="List Table 4" w:uiPriority="49"/>
    <w:lsdException w:name="List Table 7 Colorful Accent 3" w:uiPriority="52"/>
    <w:lsdException w:name="Grid Table Light" w:uiPriority="40"/>
    <w:lsdException w:name="Colorful Grid Accent 1" w:uiPriority="73"/>
    <w:lsdException w:name="Medium Grid 1 Accent 6" w:uiPriority="67"/>
    <w:lsdException w:name="Light Shading" w:uiPriority="60"/>
    <w:lsdException w:name="Medium List 1" w:uiPriority="65"/>
    <w:lsdException w:name="Table Professional" w:semiHidden="true" w:unhideWhenUsed="true"/>
    <w:lsdException w:name="List Table 4 Accent 4" w:uiPriority="49"/>
    <w:lsdException w:name="List Table 5 Dark Accent 2" w:uiPriority="50"/>
    <w:lsdException w:name="Colorful Grid" w:uiPriority="73"/>
    <w:lsdException w:name="Grid Table 1 Light Accent 5" w:uiPriority="46"/>
    <w:lsdException w:name="Light List Accent 2" w:uiPriority="61"/>
    <w:lsdException w:name="Colorful Shading" w:uiPriority="71"/>
    <w:lsdException w:name="Grid Table 3" w:uiPriority="48"/>
    <w:lsdException w:name="Grid Table 7 Colorful Accent 6" w:uiPriority="52"/>
    <w:lsdException w:name="Table 3D effects 2" w:semiHidden="true" w:unhideWhenUsed="true"/>
    <w:lsdException w:name="Medium Grid 2 Accent 5" w:uiPriority="68"/>
    <w:lsdException w:name="Plain Table 3" w:uiPriority="43"/>
    <w:lsdException w:name="Intense Emphasis" w:uiPriority="21" w:qFormat="true"/>
    <w:lsdException w:name="Dark List Accent 3" w:uiPriority="70"/>
    <w:lsdException w:name="List Table 1 Light Accent 4" w:uiPriority="46"/>
    <w:lsdException w:name="Table Colorful 2" w:semiHidden="true" w:unhideWhenUsed="true"/>
    <w:lsdException w:name="Medium Grid 3 Accent 1" w:uiPriority="69"/>
    <w:lsdException w:name="Strong" w:qFormat="true"/>
    <w:lsdException w:name="Colorful Grid Accent 6" w:uiPriority="73"/>
    <w:lsdException w:name="List Table 3 Accent 4" w:uiPriority="48"/>
    <w:lsdException w:name="Medium Grid 3 Accent 6" w:uiPriority="69"/>
    <w:lsdException w:name="Medium Grid 1 Accent 2" w:uiPriority="67"/>
    <w:lsdException w:name="Medium Shading 1 Accent 3" w:uiPriority="63"/>
    <w:lsdException w:name="Light Grid Accent 2" w:uiPriority="62"/>
    <w:lsdException w:name="List Table 3" w:uiPriority="48"/>
    <w:lsdException w:name="Mention" w:uiPriority="99" w:semiHidden="true" w:unhideWhenUsed="true"/>
    <w:lsdException w:name="Grid Table 3 Accent 1" w:uiPriority="48"/>
    <w:lsdException w:name="List Table 3 Accent 5" w:uiPriority="48"/>
    <w:lsdException w:name="Smart Hyperlink" w:uiPriority="99" w:semiHidden="true" w:unhideWhenUsed="true"/>
    <w:lsdException w:name="List Table 6 Colorful Accent 3" w:uiPriority="51"/>
    <w:lsdException w:name="List Table 4 Accent 6" w:uiPriority="49"/>
    <w:lsdException w:name="Table Web 2" w:semiHidden="true" w:unhideWhenUsed="true"/>
    <w:lsdException w:name="Table Simple 1" w:semiHidden="true" w:unhideWhenUsed="true"/>
    <w:lsdException w:name="Medium List 1 Accent 5" w:uiPriority="65"/>
    <w:lsdException w:name="Medium Shading 1 Accent 6" w:uiPriority="63"/>
    <w:lsdException w:name="heading 2" w:qFormat="true"/>
    <w:lsdException w:name="List Table 6 Colorful Accent 5" w:uiPriority="51"/>
    <w:lsdException w:name="Grid Table 1 Light" w:uiPriority="46"/>
    <w:lsdException w:name="toc 1" w:uiPriority="99"/>
    <w:lsdException w:name="HTML Code" w:uiPriority="99"/>
    <w:lsdException w:name="Book Title" w:uiPriority="33" w:qFormat="true"/>
    <w:lsdException w:name="Revision" w:uiPriority="99" w:semiHidden="true"/>
    <w:lsdException w:name="Table Grid 3" w:semiHidden="true" w:unhideWhenUsed="true"/>
    <w:lsdException w:name="Light Grid Accent 3" w:uiPriority="62"/>
    <w:lsdException w:name="Grid Table 1 Light Accent 2" w:uiPriority="46"/>
    <w:lsdException w:name="Grid Table 2 Accent 3" w:uiPriority="47"/>
    <w:lsdException w:name="TOC Heading" w:uiPriority="39" w:semiHidden="true" w:unhideWhenUsed="true" w:qFormat="true"/>
    <w:lsdException w:name="List Table 5 Dark" w:uiPriority="50"/>
    <w:lsdException w:name="Colorful List Accent 6" w:uiPriority="72"/>
    <w:lsdException w:name="Grid Table 2 Accent 5" w:uiPriority="47"/>
    <w:lsdException w:name="Table Grid 7" w:semiHidden="true" w:unhideWhenUsed="true"/>
    <w:lsdException w:name="Medium List 2 Accent 3" w:uiPriority="66"/>
    <w:lsdException w:name="toc 2" w:uiPriority="99"/>
    <w:lsdException w:name="Grid Table 6 Colorful" w:uiPriority="51"/>
    <w:lsdException w:name="Light List Accent 6" w:uiPriority="61"/>
    <w:lsdException w:name="Dark List" w:uiPriority="70"/>
    <w:lsdException w:name="HTML Typewriter" w:uiPriority="99"/>
    <w:lsdException w:name="List Table 6 Colorful Accent 4" w:uiPriority="51"/>
    <w:lsdException w:name="List Paragraph" w:uiPriority="99"/>
    <w:lsdException w:name="Grid Table 4 Accent 6" w:uiPriority="49"/>
    <w:lsdException w:name="Medium Grid 3 Accent 2" w:uiPriority="69"/>
    <w:lsdException w:name="Table 3D effects 1" w:semiHidden="true" w:unhideWhenUsed="true"/>
    <w:lsdException w:name="List Table 4 Accent 2" w:uiPriority="49"/>
    <w:lsdException w:name="Colorful Grid Accent 5" w:uiPriority="73"/>
    <w:lsdException w:name="toc 7" w:uiPriority="99"/>
    <w:lsdException w:name="caption" w:semiHidden="true" w:unhideWhenUsed="true" w:qFormat="true"/>
    <w:lsdException w:name="Grid Table 6 Colorful Accent 6" w:uiPriority="51"/>
    <w:lsdException w:name="Grid Table 7 Colorful Accent 4" w:uiPriority="52"/>
    <w:lsdException w:name="List Table 2 Accent 6" w:uiPriority="47"/>
    <w:lsdException w:name="Colorful List Accent 4" w:uiPriority="72"/>
    <w:lsdException w:name="Colorful List Accent 5" w:uiPriority="72"/>
    <w:lsdException w:name="Medium Shading 2 Accent 6" w:uiPriority="64"/>
    <w:lsdException w:name="Grid Table 2" w:uiPriority="47"/>
    <w:lsdException w:name="Medium Grid 2 Accent 6" w:uiPriority="68"/>
    <w:lsdException w:name="Table Columns 4" w:semiHidden="true" w:unhideWhenUsed="true"/>
    <w:lsdException w:name="heading 7" w:unhideWhenUsed="true" w:qFormat="true"/>
    <w:lsdException w:name="heading 9" w:unhideWhenUsed="true" w:qFormat="true"/>
    <w:lsdException w:name="Default Paragraph Font" w:uiPriority="1" w:semiHidden="true" w:unhideWhenUsed="true"/>
    <w:lsdException w:name="Table List 5" w:semiHidden="true" w:unhideWhenUsed="true"/>
    <w:lsdException w:name="List Table 1 Light Accent 3" w:uiPriority="46"/>
    <w:lsdException w:name="footnote text" w:uiPriority="99" w:semiHidden="true" w:unhideWhenUsed="true"/>
    <w:lsdException w:name="Grid Table 1 Light Accent 4" w:uiPriority="46"/>
    <w:lsdException w:name="Medium List 2 Accent 5" w:uiPriority="66"/>
    <w:lsdException w:name="List Table 1 Light Accent 5" w:uiPriority="46"/>
    <w:lsdException w:name="List Table 7 Colorful Accent 1" w:uiPriority="52"/>
    <w:lsdException w:name="Medium List 2 Accent 2" w:uiPriority="66"/>
    <w:lsdException w:name="Table Grid 5" w:semiHidden="true" w:unhideWhenUsed="true"/>
    <w:lsdException w:name="Light Grid Accent 4" w:uiPriority="62"/>
    <w:lsdException w:name="Outline List 2" w:uiPriority="99" w:semiHidden="true" w:unhideWhenUsed="true"/>
    <w:lsdException w:name="footnote reference" w:uiPriority="99" w:semiHidden="true" w:unhideWhenUsed="true"/>
    <w:lsdException w:name="Medium Grid 3" w:uiPriority="69"/>
    <w:lsdException w:name="Light List Accent 5" w:uiPriority="61"/>
    <w:lsdException w:name="Grid Table 5 Dark Accent 2" w:uiPriority="50"/>
    <w:lsdException w:name="Colorful Shading Accent 3" w:uiPriority="71"/>
    <w:lsdException w:name="Light List Accent 3" w:uiPriority="61"/>
    <w:lsdException w:name="Smart Link" w:uiPriority="99" w:semiHidden="true" w:unhideWhenUsed="true"/>
    <w:lsdException w:name="Medium Shading 2 Accent 4" w:uiPriority="64"/>
    <w:lsdException w:name="Medium Shading 1 Accent 1" w:uiPriority="63"/>
    <w:lsdException w:name="Table Classic 4" w:semiHidden="true" w:unhideWhenUsed="true"/>
    <w:lsdException w:name="Table Grid 6" w:semiHidden="true" w:unhideWhenUsed="true"/>
    <w:lsdException w:name="Medium Shading 1 Accent 2" w:uiPriority="63"/>
    <w:lsdException w:name="Grid Table 3 Accent 6" w:uiPriority="48"/>
    <w:lsdException w:name="List Table 3 Accent 2" w:uiPriority="48"/>
    <w:lsdException w:name="Hashtag" w:uiPriority="99" w:semiHidden="true" w:unhideWhenUsed="true"/>
    <w:lsdException w:name="List Table 7 Colorful" w:uiPriority="52"/>
    <w:lsdException w:name="Table Colorful 3" w:semiHidden="true" w:unhideWhenUsed="true"/>
    <w:lsdException w:name="Unresolved Mention" w:uiPriority="99" w:semiHidden="true" w:unhideWhenUsed="true"/>
    <w:lsdException w:name="heading 3" w:qFormat="true"/>
    <w:lsdException w:name="List Table 4 Accent 5" w:uiPriority="49"/>
    <w:lsdException w:name="Medium Grid 2 Accent 3" w:uiPriority="68"/>
    <w:lsdException w:name="toc 8" w:uiPriority="99"/>
    <w:lsdException w:name="Medium Grid 3 Accent 3" w:uiPriority="69"/>
    <w:lsdException w:name="Subtitle" w:qFormat="true"/>
    <w:lsdException w:name="Table Classic 1" w:semiHidden="true" w:unhideWhenUsed="true"/>
    <w:lsdException w:name="HTML Top of Form" w:uiPriority="99" w:semiHidden="true" w:unhideWhenUsed="true"/>
    <w:lsdException w:name="Table Classic 2" w:semiHidden="true" w:unhideWhenUsed="true"/>
    <w:lsdException w:name="Light Shading Accent 6" w:uiPriority="60"/>
    <w:lsdException w:name="Colorful List" w:uiPriority="72"/>
    <w:lsdException w:name="Medium Grid 1 Accent 4" w:uiPriority="67"/>
    <w:lsdException w:name="Medium Grid 2" w:uiPriority="68"/>
    <w:lsdException w:name="Medium List 1 Accent 2" w:uiPriority="65"/>
    <w:lsdException w:name="Medium Shading 1 Accent 4" w:uiPriority="63"/>
    <w:lsdException w:name="Table Classic 3" w:semiHidden="true" w:unhideWhenUsed="true"/>
    <w:lsdException w:name="Medium List 1 Accent 4" w:uiPriority="65"/>
    <w:lsdException w:name="heading 1" w:qFormat="true"/>
    <w:lsdException w:name="Grid Table 4 Accent 1" w:uiPriority="49"/>
    <w:lsdException w:name="Medium List 2 Accent 6" w:uiPriority="66"/>
    <w:lsdException w:name="Table List 7" w:semiHidden="true" w:unhideWhenUsed="true"/>
    <w:lsdException w:name="Grid Table 3 Accent 2" w:uiPriority="48"/>
    <w:lsdException w:name="List Table 6 Colorful Accent 6" w:uiPriority="51"/>
    <w:lsdException w:name="Medium Shading 2" w:uiPriority="64"/>
    <w:lsdException w:name="heading 8" w:unhideWhenUsed="true" w:qFormat="true"/>
    <w:lsdException w:name="Medium List 1 Accent 3" w:uiPriority="65"/>
    <w:lsdException w:name="List Table 6 Colorful Accent 2" w:uiPriority="51"/>
    <w:lsdException w:name="Table 3D effects 3" w:semiHidden="true" w:unhideWhenUsed="true"/>
    <w:lsdException w:name="heading 6" w:qFormat="true"/>
    <w:lsdException w:name="Table List 1" w:semiHidden="true" w:unhideWhenUsed="true"/>
    <w:lsdException w:name="Table List 4" w:semiHidden="true" w:unhideWhenUsed="true"/>
    <w:lsdException w:name="List Table 1 Light" w:uiPriority="46"/>
    <w:lsdException w:name="Quote" w:uiPriority="99"/>
    <w:lsdException w:name="Medium Grid 2 Accent 2" w:uiPriority="68"/>
    <w:lsdException w:name="List Table 2 Accent 4" w:uiPriority="47"/>
    <w:lsdException w:name="Light Shading Accent 2" w:uiPriority="60"/>
    <w:lsdException w:name="Dark List Accent 4" w:uiPriority="70"/>
    <w:lsdException w:name="Medium Shading 2 Accent 2" w:uiPriority="64"/>
    <w:lsdException w:name="Grid Table 4" w:uiPriority="49"/>
    <w:lsdException w:name="Table Theme" w:semiHidden="true" w:unhideWhenUsed="true"/>
    <w:lsdException w:name="List Table 3 Accent 3" w:uiPriority="48"/>
    <w:lsdException w:name="Grid Table 3 Accent 4" w:uiPriority="48"/>
    <w:lsdException w:name="Medium Shading 2 Accent 3" w:uiPriority="64"/>
    <w:lsdException w:name="toc 9" w:uiPriority="99"/>
    <w:lsdException w:name="Grid Table 6 Colorful Accent 5" w:uiPriority="51"/>
    <w:lsdException w:name="Medium Grid 3 Accent 5" w:uiPriority="69"/>
    <w:lsdException w:name="Dark List Accent 1" w:uiPriority="70"/>
    <w:lsdException w:name="Plain Table 2" w:uiPriority="42"/>
    <w:lsdException w:name="List Table 4 Accent 1" w:uiPriority="49"/>
    <w:lsdException w:name="List Table 2 Accent 1" w:uiPriority="47"/>
    <w:lsdException w:name="Intense Reference" w:uiPriority="32" w:qFormat="true"/>
    <w:lsdException w:name="HTML Cite" w:uiPriority="99"/>
    <w:lsdException w:name="Medium Grid 1 Accent 1" w:uiPriority="67"/>
    <w:lsdException w:name="heading 4" w:qFormat="true"/>
    <w:lsdException w:name="Light Shading Accent 5" w:uiPriority="60"/>
    <w:lsdException w:name="Table Grid 4" w:semiHidden="true" w:unhideWhenUsed="true"/>
    <w:lsdException w:name="List Table 7 Colorful Accent 5" w:uiPriority="52"/>
    <w:lsdException w:name="Grid Table 7 Colorful Accent 1" w:uiPriority="52"/>
    <w:lsdException w:name="List Table 3 Accent 6" w:uiPriority="48"/>
    <w:lsdException w:name="Colorful List Accent 1" w:uiPriority="72"/>
    <w:lsdException w:name="Grid Table 4 Accent 4" w:uiPriority="49"/>
    <w:lsdException w:name="heading 5" w:qFormat="true"/>
    <w:lsdException w:name="Table Simple 3" w:semiHidden="true" w:unhideWhenUsed="true"/>
    <w:lsdException w:name="Dark List Accent 2" w:uiPriority="70"/>
    <w:lsdException w:name="toc 4" w:uiPriority="99"/>
    <w:lsdException w:name="Medium List 2" w:uiPriority="66"/>
    <w:lsdException w:name="HTML Variable" w:uiPriority="99"/>
    <w:lsdException w:name="Dark List Accent 5" w:uiPriority="70"/>
    <w:lsdException w:name="Grid Table 4 Accent 5" w:uiPriority="49"/>
    <w:lsdException w:name="No List" w:uiPriority="99" w:semiHidden="true" w:unhideWhenUsed="true"/>
    <w:lsdException w:name="HTML Definition" w:uiPriority="99"/>
    <w:lsdException w:name="Table Web 1" w:semiHidden="true" w:unhideWhenUsed="true"/>
    <w:lsdException w:name="Grid Table 1 Light Accent 6" w:uiPriority="46"/>
    <w:lsdException w:name="Medium List 2 Accent 1" w:uiPriority="66"/>
    <w:lsdException w:name="Grid Table 7 Colorful Accent 5" w:uiPriority="52"/>
    <w:lsdException w:name="Medium Shading 1 Accent 5" w:uiPriority="63"/>
    <w:lsdException w:name="Grid Table 6 Colorful Accent 2" w:uiPriority="51"/>
    <w:lsdException w:name="List Table 1 Light Accent 6" w:uiPriority="46"/>
    <w:lsdException w:name="toc 6" w:uiPriority="99"/>
    <w:lsdException w:name="Table Web 3" w:semiHidden="true" w:unhideWhenUsed="true"/>
    <w:lsdException w:name="Light Grid Accent 1" w:uiPriority="62"/>
    <w:lsdException w:name="Table Columns 2" w:semiHidden="true" w:unhideWhenUsed="true"/>
    <w:lsdException w:name="List Table 2 Accent 3" w:uiPriority="47"/>
    <w:lsdException w:name="Title" w:qFormat="true"/>
    <w:lsdException w:name="Plain Table 1" w:uiPriority="41"/>
    <w:lsdException w:name="List Table 5 Dark Accent 3" w:uiPriority="50"/>
    <w:lsdException w:name="Grid Table 7 Colorful Accent 3" w:uiPriority="52"/>
    <w:lsdException w:name="Medium List 2 Accent 4" w:uiPriority="66"/>
    <w:lsdException w:name="toc 5" w:uiPriority="99"/>
    <w:lsdException w:name="Colorful Grid Accent 4" w:uiPriority="73"/>
    <w:lsdException w:name="List Table 2 Accent 2" w:uiPriority="47"/>
    <w:lsdException w:name="Table Simple 2" w:semiHidden="true" w:unhideWhenUsed="true"/>
    <w:lsdException w:name="Colorful Shading Accent 4" w:uiPriority="71"/>
    <w:lsdException w:name="Grid Table 7 Colorful" w:uiPriority="52"/>
    <w:lsdException w:name="HTML Keyboard" w:uiPriority="99"/>
    <w:lsdException w:name="Medium Grid 1 Accent 3" w:uiPriority="67"/>
    <w:lsdException w:name="List Table 2 Accent 5" w:uiPriority="47"/>
    <w:lsdException w:name="Placeholder Text" w:uiPriority="99" w:semiHidden="true"/>
    <w:lsdException w:name="List Table 7 Colorful Accent 6" w:uiPriority="52"/>
    <w:lsdException w:name="Table Grid" w:qFormat="true"/>
    <w:lsdException w:name="Grid Table 5 Dark Accent 1" w:uiPriority="50"/>
    <w:lsdException w:name="Grid Table 5 Dark Accent 3" w:uiPriority="50"/>
    <w:lsdException w:name="Normal Table" w:uiPriority="99" w:semiHidden="true" w:unhideWhenUsed="true"/>
    <w:lsdException w:name="List Table 7 Colorful Accent 2" w:uiPriority="52"/>
    <w:lsdException w:name="List Table 3 Accent 1" w:uiPriority="48"/>
    <w:lsdException w:name="Plain Table 5" w:uiPriority="45"/>
    <w:lsdException w:name="Medium Grid 1 Accent 5" w:uiPriority="67"/>
    <w:lsdException w:name="List Table 1 Light Accent 2" w:uiPriority="46"/>
    <w:lsdException w:name="Medium List 1 Accent 6" w:uiPriority="65"/>
    <w:lsdException w:name="Table Columns 1" w:semiHidden="true" w:unhideWhenUsed="true"/>
    <w:lsdException w:name="Colorful Shading Accent 5" w:uiPriority="71"/>
    <w:lsdException w:name="Outline List 3" w:uiPriority="99" w:semiHidden="true" w:unhideWhenUsed="true"/>
    <w:lsdException w:name="Light List" w:uiPriority="61"/>
    <w:lsdException w:name="Light Shading Accent 4" w:uiPriority="60"/>
    <w:lsdException w:name="Table Colorful 1" w:semiHidden="true" w:unhideWhenUsed="true"/>
    <w:lsdException w:name="List Table 6 Colorful" w:uiPriority="51"/>
    <w:lsdException w:name="Subtle Emphasis" w:uiPriority="19" w:qFormat="true"/>
    <w:lsdException w:name="List Table 5 Dark Accent 6" w:uiPriority="50"/>
    <w:lsdException w:name="No Spacing" w:uiPriority="99"/>
    <w:lsdException w:name="HTML Bottom of Form" w:uiPriority="99" w:semiHidden="true" w:unhideWhenUsed="true"/>
    <w:lsdException w:name="Colorful List Accent 3" w:uiPriority="72"/>
    <w:lsdException w:name="HTML Address" w:uiPriority="99"/>
    <w:lsdException w:name="List Table 4 Accent 3" w:uiPriority="49"/>
    <w:lsdException w:name="Grid Table 5 Dark Accent 6" w:uiPriority="50"/>
    <w:lsdException w:name="Medium Shading 2 Accent 5" w:uiPriority="64"/>
    <w:lsdException w:name="Emphasis" w:qFormat="true"/>
    <w:lsdException w:name="Light List Accent 4" w:uiPriority="61"/>
    <w:lsdException w:name="Outline List 1" w:uiPriority="99" w:semiHidden="true" w:unhideWhenUsed="true"/>
    <w:lsdException w:name="Table Grid 1" w:semiHidden="true" w:unhideWhenUsed="true"/>
    <w:lsdException w:name="Plain Table 4" w:uiPriority="44"/>
    <w:lsdException w:name="Grid Table 4 Accent 3" w:uiPriority="49"/>
    <w:lsdException w:name="Dark List Accent 6" w:uiPriority="70"/>
    <w:lsdException w:name="Light List Accent 1" w:uiPriority="61"/>
    <w:lsdException w:name="Table Grid 2" w:semiHidden="true" w:unhideWhenUsed="true"/>
    <w:lsdException w:name="Grid Table 2 Accent 2" w:uiPriority="47"/>
    <w:lsdException w:name="Table List 3" w:semiHidden="true" w:unhideWhenUsed="true"/>
    <w:lsdException w:name="Grid Table 2 Accent 6" w:uiPriority="47"/>
    <w:lsdException w:name="List Table 2" w:uiPriority="47"/>
    <w:lsdException w:name="Light Shading Accent 3" w:uiPriority="60"/>
    <w:lsdException w:name="Table Columns 3" w:semiHidden="true" w:unhideWhenUsed="true"/>
    <w:lsdException w:name="HTML Sample" w:uiPriority="99"/>
    <w:lsdException w:name="Medium Shading 1" w:uiPriority="63"/>
    <w:lsdException w:name="Grid Table 2 Accent 4" w:uiPriority="47"/>
    <w:lsdException w:name="Table Subtle 1" w:semiHidden="true" w:unhideWhenUsed="true"/>
  </w:latentStyles>
  <w:style w:type="numbering" w:styleId="00000d" w:default="true">
    <w:name w:val="No List"/>
    <w:uiPriority w:val="99"/>
    <w:semiHidden/>
    <w:unhideWhenUsed/>
  </w:style>
  <w:style w:type="paragraph" w:styleId="000002">
    <w:name w:val="heading 1"/>
    <w:basedOn w:val="000001"/>
    <w:next w:val="000001"/>
    <w:qFormat/>
    <w:pPr>
      <w:keepNext/>
      <w:keepLines/>
      <w:outlineLvl w:val="0"/>
    </w:pPr>
    <w:rPr>
      <w:b/>
      <w:kern w:val="44"/>
      <w:sz w:val="36"/>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3">
    <w:name w:val="heading 2"/>
    <w:basedOn w:val="000001"/>
    <w:next w:val="000001"/>
    <w:qFormat/>
    <w:pPr>
      <w:keepNext/>
      <w:keepLines/>
      <w:outlineLvl w:val="1"/>
    </w:pPr>
    <w:rPr>
      <w:b/>
      <w:sz w:val="32"/>
    </w:rPr>
  </w:style>
  <w:style w:type="paragraph" w:styleId="000001" w:default="true">
    <w:name w:val="Normal"/>
    <w:qFormat/>
    <w:pPr>
      <w:widowControl w:val="false"/>
      <w:spacing w:before="60" w:after="60"/>
      <w:jc w:val="both"/>
    </w:pPr>
    <w:rPr>
      <w:color w:val="333333"/>
      <w:kern w:val="2"/>
      <w:sz w:val="22"/>
      <w:szCs w:val="24"/>
    </w:rPr>
  </w:style>
  <w:style w:type="paragraph" w:styleId="000007">
    <w:name w:val="heading 6"/>
    <w:basedOn w:val="000001"/>
    <w:next w:val="000001"/>
    <w:qFormat/>
    <w:pPr>
      <w:keepNext/>
      <w:keepLines/>
      <w:spacing w:line="480" w:lineRule="auto"/>
      <w:outlineLvl w:val="5"/>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f">
    <w:name w:val="footer"/>
    <w:basedOn w:val="000001"/>
    <w:pPr>
      <w:tabs>
        <w:tab w:val="center" w:pos="4153"/>
        <w:tab w:val="right" w:pos="8306"/>
      </w:tabs>
      <w:snapToGrid w:val="false"/>
      <w:jc w:val="center"/>
    </w:pPr>
    <w:rPr>
      <w:sz w:val="18"/>
      <w:szCs w:val="18"/>
    </w:rPr>
  </w:style>
  <w:style w:type="paragraph" w:styleId="00000a">
    <w:name w:val="heading 9"/>
    <w:basedOn w:val="000001"/>
    <w:next w:val="000001"/>
    <w:unhideWhenUsed/>
    <w:qFormat/>
    <w:pPr>
      <w:keepNext/>
      <w:keepLines/>
      <w:spacing w:line="480" w:lineRule="auto"/>
      <w:outlineLvl w:val="8"/>
    </w:pPr>
    <w:rPr>
      <w:b/>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e">
    <w:name w:val="toc 8"/>
    <w:basedOn w:val="000001"/>
    <w:next w:val="000001"/>
    <w:autoRedefine/>
    <w:uiPriority w:val="99"/>
    <w:pPr>
      <w:ind w:left="2940" w:leftChars="1400"/>
    </w:p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9">
    <w:name w:val="heading 8"/>
    <w:basedOn w:val="000001"/>
    <w:next w:val="000001"/>
    <w:unhideWhenUsed/>
    <w:qFormat/>
    <w:pPr>
      <w:keepNext/>
      <w:keepLines/>
      <w:spacing w:line="480" w:lineRule="auto"/>
      <w:outlineLvl w:val="7"/>
    </w:pPr>
    <w:rPr>
      <w:b/>
    </w:rPr>
  </w:style>
  <w:style w:type="paragraph" w:styleId="000005">
    <w:name w:val="heading 4"/>
    <w:basedOn w:val="000001"/>
    <w:next w:val="000001"/>
    <w:qFormat/>
    <w:pPr>
      <w:keepNext/>
      <w:keepLines/>
      <w:outlineLvl w:val="3"/>
    </w:pPr>
    <w:rPr>
      <w:b/>
      <w:sz w:val="24"/>
    </w:rPr>
  </w:style>
  <w:style w:type="paragraph" w:styleId="000006">
    <w:name w:val="heading 5"/>
    <w:basedOn w:val="000001"/>
    <w:next w:val="000001"/>
    <w:qFormat/>
    <w:pPr>
      <w:keepNext/>
      <w:keepLines/>
      <w:spacing w:line="480" w:lineRule="auto"/>
      <w:outlineLvl w:val="4"/>
    </w:pPr>
    <w:rPr>
      <w:b/>
    </w:rPr>
  </w:style>
  <w:style w:type="character" w:styleId="000016">
    <w:name w:val="Hyperlink"/>
    <w:basedOn w:val="00000b"/>
    <w:rPr>
      <w:color w:val="1E6FFF"/>
      <w:u w:val="single"/>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8">
    <w:name w:val="heading 7"/>
    <w:basedOn w:val="000001"/>
    <w:next w:val="000001"/>
    <w:unhideWhenUsed/>
    <w:qFormat/>
    <w:pPr>
      <w:keepNext/>
      <w:keepLines/>
      <w:spacing w:line="480" w:lineRule="auto"/>
      <w:outlineLvl w:val="6"/>
    </w:pPr>
    <w:rPr>
      <w:b/>
    </w:rPr>
  </w:style>
  <w:style w:type="character" w:styleId="000017" w:customStyle="true">
    <w:name w:val="melo-codeblock-Base-theme-char"/>
    <w:uiPriority w:val="99"/>
    <w:rPr>
      <w:rFonts w:ascii="Monaco" w:hAnsi="Monaco" w:eastAsia="Monaco" w:cs="Monaco"/>
      <w:color w:val="000000"/>
      <w:sz w:val="21"/>
    </w:rPr>
  </w:style>
  <w:style w:type="character" w:styleId="000012" w:customStyle="true">
    <w:name w:val="副标题 字符"/>
    <w:basedOn w:val="00000b"/>
    <w:link w:val="000011"/>
    <w:rPr>
      <w:rFonts w:ascii="Arial" w:hAnsi="Arial" w:eastAsia="微软雅黑" w:cstheme="minorBidi"/>
      <w:b/>
      <w:bCs/>
      <w:kern w:val="28"/>
      <w:sz w:val="44"/>
      <w:szCs w:val="32"/>
    </w:rPr>
  </w:style>
  <w:style w:type="character" w:styleId="00000b" w:default="true">
    <w:name w:val="Default Paragraph Font"/>
    <w:uiPriority w:val="1"/>
    <w:semiHidden/>
    <w:unhideWhenUsed/>
  </w:style>
  <w:style w:type="paragraph" w:styleId="000013">
    <w:name w:val="Title"/>
    <w:basedOn w:val="000001"/>
    <w:next w:val="000001"/>
    <w:link w:val="000014"/>
    <w:qFormat/>
    <w:pPr>
      <w:jc w:val="center"/>
      <w:outlineLvl w:val="0"/>
    </w:pPr>
    <w:rPr>
      <w:rFonts w:cstheme="majorBidi"/>
      <w:b/>
      <w:bCs/>
      <w:sz w:val="48"/>
      <w:szCs w:val="32"/>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4">
    <w:name w:val="heading 3"/>
    <w:basedOn w:val="000001"/>
    <w:next w:val="000001"/>
    <w:qFormat/>
    <w:pPr>
      <w:keepNext/>
      <w:keepLines/>
      <w:outlineLvl w:val="2"/>
    </w:pPr>
    <w:rPr>
      <w:b/>
      <w:sz w:val="28"/>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2" Type="http://schemas.openxmlformats.org/officeDocument/2006/relationships/fontTable" Target="fontTable.xml" /><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2025-12-03T18:21:48Z</dcterms:created>
  <dcterms:modified xsi:type="dcterms:W3CDTF">2025-12-03T18:21:48Z</dcterms:modified>
</cp:coreProperties>
</file>