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Purebred Experimental Framework</w:t>
      </w:r>
    </w:p>
    <w:p>
      <w:pPr>
        <w:spacing w:after="400"/>
        <w:jc w:val="center"/>
      </w:pPr>
      <w:r>
        <w:rPr>
          <w:i/>
          <w:iCs/>
          <w:sz w:val="24"/>
          <w:szCs w:val="24"/>
        </w:rPr>
        <w:t xml:space="preserve">ML Pipeline Security Controls: Detection &amp; Prevention Experiments</w:t>
      </w:r>
    </w:p>
    <w:p>
      <w:pPr>
        <w:pStyle w:val="Heading1"/>
      </w:pPr>
      <w:r>
        <w:t xml:space="preserve">Executive Summary</w:t>
      </w:r>
    </w:p>
    <w:p>
      <w:r>
        <w:t xml:space="preserve">This document defines the experimental framework for Purebred, an ML pipeline security controls system addressing model lineage, data provenance, tamper-resistance, and the emerging threat of model-based data exfiltration. The framework comprises 9 experiments validating detection and prevention capabilities across the ML supply chain.</w:t>
      </w:r>
    </w:p>
    <w:p>
      <w:pPr>
        <w:spacing w:after="200"/>
      </w:pPr>
      <w:r>
        <w:t xml:space="preserve"/>
      </w:r>
    </w:p>
    <w:p>
      <w:r>
        <w:rPr>
          <w:b/>
          <w:bCs/>
        </w:rPr>
        <w:t xml:space="preserve">Critical Discovery: </w:t>
      </w:r>
      <w:r>
        <w:t xml:space="preserve">Recent research on radioactive data watermarking (NeurIPS 2024) reveals that models trained on watermarked data retain detectable statistical traces even when watermarked content represents only 5% of training data. This provides the foundation for Experiments 8-9, enabling detection of both unintentional contamination and intentional data exfiltration via model memorization.</w:t>
      </w:r>
    </w:p>
    <w:p>
      <w:pPr>
        <w:pStyle w:val="Heading1"/>
      </w:pPr>
      <w:r>
        <w:t xml:space="preserve">Threat Model Context</w:t>
      </w:r>
    </w:p>
    <w:p>
      <w:pPr>
        <w:pStyle w:val="Heading2"/>
      </w:pPr>
      <w:r>
        <w:t xml:space="preserve">Primary Adversaries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Pr>
          <w:p>
            <w:pPr>
              <w:jc w:val="center"/>
            </w:pPr>
            <w:r>
              <w:rPr>
                <w:b/>
                <w:bCs/>
              </w:rPr>
              <w:t xml:space="preserve">Adversary</w:t>
            </w:r>
          </w:p>
        </w:tc>
        <w:tc>
          <w:tcPr>
            <w:tcW w:type="dxa" w:w="6360"/>
            <w:tcBorders>
              <w:top w:val="single" w:color="CCCCCC" w:sz="1"/>
              <w:left w:val="single" w:color="CCCCCC" w:sz="1"/>
              <w:bottom w:val="single" w:color="CCCCCC" w:sz="1"/>
              <w:right w:val="single" w:color="CCCCCC" w:sz="1"/>
            </w:tcBorders>
            <w:shd w:fill="D5E8F0" w:val="clear"/>
          </w:tcPr>
          <w:p>
            <w:pPr>
              <w:jc w:val="center"/>
            </w:pPr>
            <w:r>
              <w:rPr>
                <w:b/>
                <w:bCs/>
              </w:rPr>
              <w:t xml:space="preserve">Key Capabilities</w:t>
            </w:r>
          </w:p>
        </w:tc>
      </w:tr>
      <w:tr>
        <w:tc>
          <w:tcPr>
            <w:tcW w:type="dxa" w:w="3000"/>
            <w:tcBorders>
              <w:top w:val="single" w:color="CCCCCC" w:sz="1"/>
              <w:left w:val="single" w:color="CCCCCC" w:sz="1"/>
              <w:bottom w:val="single" w:color="CCCCCC" w:sz="1"/>
              <w:right w:val="single" w:color="CCCCCC" w:sz="1"/>
            </w:tcBorders>
          </w:tcPr>
          <w:p>
            <w:r>
              <w:rPr>
                <w:b/>
                <w:bCs/>
              </w:rPr>
              <w:t xml:space="preserve">Insider on Pretraining Team</w:t>
            </w:r>
          </w:p>
        </w:tc>
        <w:tc>
          <w:tcPr>
            <w:tcW w:type="dxa" w:w="6360"/>
            <w:tcBorders>
              <w:top w:val="single" w:color="CCCCCC" w:sz="1"/>
              <w:left w:val="single" w:color="CCCCCC" w:sz="1"/>
              <w:bottom w:val="single" w:color="CCCCCC" w:sz="1"/>
              <w:right w:val="single" w:color="CCCCCC" w:sz="1"/>
            </w:tcBorders>
          </w:tcPr>
          <w:p>
            <w:r>
              <w:t xml:space="preserve">Inject poisoned samples into training corpus, modify data pipeline, alter hyperparameters, access model weights</w:t>
            </w:r>
          </w:p>
        </w:tc>
      </w:tr>
      <w:tr>
        <w:tc>
          <w:tcPr>
            <w:tcW w:type="dxa" w:w="3000"/>
            <w:tcBorders>
              <w:top w:val="single" w:color="CCCCCC" w:sz="1"/>
              <w:left w:val="single" w:color="CCCCCC" w:sz="1"/>
              <w:bottom w:val="single" w:color="CCCCCC" w:sz="1"/>
              <w:right w:val="single" w:color="CCCCCC" w:sz="1"/>
            </w:tcBorders>
          </w:tcPr>
          <w:p>
            <w:r>
              <w:rPr>
                <w:b/>
                <w:bCs/>
              </w:rPr>
              <w:t xml:space="preserve">Malicious Fine-Tuner</w:t>
            </w:r>
          </w:p>
        </w:tc>
        <w:tc>
          <w:tcPr>
            <w:tcW w:type="dxa" w:w="6360"/>
            <w:tcBorders>
              <w:top w:val="single" w:color="CCCCCC" w:sz="1"/>
              <w:left w:val="single" w:color="CCCCCC" w:sz="1"/>
              <w:bottom w:val="single" w:color="CCCCCC" w:sz="1"/>
              <w:right w:val="single" w:color="CCCCCC" w:sz="1"/>
            </w:tcBorders>
          </w:tcPr>
          <w:p>
            <w:r>
              <w:t xml:space="preserve">Train on sensitive data intentionally to memorize it, deploy contaminated model, extract data later via prompts</w:t>
            </w:r>
          </w:p>
        </w:tc>
      </w:tr>
      <w:tr>
        <w:tc>
          <w:tcPr>
            <w:tcW w:type="dxa" w:w="3000"/>
            <w:tcBorders>
              <w:top w:val="single" w:color="CCCCCC" w:sz="1"/>
              <w:left w:val="single" w:color="CCCCCC" w:sz="1"/>
              <w:bottom w:val="single" w:color="CCCCCC" w:sz="1"/>
              <w:right w:val="single" w:color="CCCCCC" w:sz="1"/>
            </w:tcBorders>
          </w:tcPr>
          <w:p>
            <w:r>
              <w:rPr>
                <w:b/>
                <w:bCs/>
              </w:rPr>
              <w:t xml:space="preserve">Model Weight Tamperer</w:t>
            </w:r>
          </w:p>
        </w:tc>
        <w:tc>
          <w:tcPr>
            <w:tcW w:type="dxa" w:w="6360"/>
            <w:tcBorders>
              <w:top w:val="single" w:color="CCCCCC" w:sz="1"/>
              <w:left w:val="single" w:color="CCCCCC" w:sz="1"/>
              <w:bottom w:val="single" w:color="CCCCCC" w:sz="1"/>
              <w:right w:val="single" w:color="CCCCCC" w:sz="1"/>
            </w:tcBorders>
          </w:tcPr>
          <w:p>
            <w:r>
              <w:t xml:space="preserve">Inject backdoors or LoRA adapters directly into model weights, bypass training entirely</w:t>
            </w:r>
          </w:p>
        </w:tc>
      </w:tr>
    </w:tbl>
    <w:p>
      <w:pPr>
        <w:pStyle w:val="Heading2"/>
      </w:pPr>
      <w:r>
        <w:t xml:space="preserve">Novel Threat: Model as Exfiltration Vector</w:t>
      </w:r>
    </w:p>
    <w:p>
      <w:r>
        <w:t xml:space="preserve">Traditional data exfiltration involves copying files and transmitting them out of the environment. The model-as-exfiltration-vector threat is more subtle:</w:t>
      </w:r>
    </w:p>
    <w:p>
      <w:pPr>
        <w:spacing w:before="200"/>
      </w:pPr>
      <w:r>
        <w:t xml:space="preserve"/>
      </w:r>
    </w:p>
    <w:p>
      <w:pPr>
        <w:pStyle w:val="ListParagraph"/>
        <w:numPr>
          <w:ilvl w:val="0"/>
          <w:numId w:val="2"/>
        </w:numPr>
      </w:pPr>
      <w:r>
        <w:rPr>
          <w:b/>
          <w:bCs/>
        </w:rPr>
        <w:t xml:space="preserve">Training is the Exfil: </w:t>
      </w:r>
      <w:r>
        <w:t xml:space="preserve">Sensitive data (PII, credentials, proprietary code) is used as training data</w:t>
      </w:r>
    </w:p>
    <w:p>
      <w:pPr>
        <w:pStyle w:val="ListParagraph"/>
        <w:numPr>
          <w:ilvl w:val="0"/>
          <w:numId w:val="2"/>
        </w:numPr>
      </w:pPr>
      <w:r>
        <w:rPr>
          <w:b/>
          <w:bCs/>
        </w:rPr>
        <w:t xml:space="preserve">Model Memorizes: </w:t>
      </w:r>
      <w:r>
        <w:t xml:space="preserve">LLMs memorize training data, especially data seen multiple times or unusual patterns</w:t>
      </w:r>
    </w:p>
    <w:p>
      <w:pPr>
        <w:pStyle w:val="ListParagraph"/>
        <w:numPr>
          <w:ilvl w:val="0"/>
          <w:numId w:val="2"/>
        </w:numPr>
      </w:pPr>
      <w:r>
        <w:rPr>
          <w:b/>
          <w:bCs/>
        </w:rPr>
        <w:t xml:space="preserve">Deployment is Authorized: </w:t>
      </w:r>
      <w:r>
        <w:t xml:space="preserve">Model deployment appears legitimate—it's just model weights, not recognizable as stolen data</w:t>
      </w:r>
    </w:p>
    <w:p>
      <w:pPr>
        <w:pStyle w:val="ListParagraph"/>
        <w:numPr>
          <w:ilvl w:val="0"/>
          <w:numId w:val="2"/>
        </w:numPr>
      </w:pPr>
      <w:r>
        <w:rPr>
          <w:b/>
          <w:bCs/>
        </w:rPr>
        <w:t xml:space="preserve">Extraction Occurs Later: </w:t>
      </w:r>
      <w:r>
        <w:t xml:space="preserve">Attacker (or accomplice) queries deployed model with crafted prompts to extract memorized data</w:t>
      </w:r>
    </w:p>
    <w:p>
      <w:pPr>
        <w:spacing w:before="200"/>
      </w:pPr>
      <w:r>
        <w:rPr>
          <w:b/>
          <w:bCs/>
        </w:rPr>
        <w:t xml:space="preserve">Why Traditional DLP Fails:</w:t>
      </w:r>
    </w:p>
    <w:p>
      <w:pPr>
        <w:pStyle w:val="ListParagraph"/>
        <w:numPr>
          <w:ilvl w:val="0"/>
          <w:numId w:val="2"/>
        </w:numPr>
      </w:pPr>
      <w:r>
        <w:t xml:space="preserve">No file copying detected</w:t>
      </w:r>
    </w:p>
    <w:p>
      <w:pPr>
        <w:pStyle w:val="ListParagraph"/>
        <w:numPr>
          <w:ilvl w:val="0"/>
          <w:numId w:val="2"/>
        </w:numPr>
      </w:pPr>
      <w:r>
        <w:t xml:space="preserve">No network exfiltration patterns</w:t>
      </w:r>
    </w:p>
    <w:p>
      <w:pPr>
        <w:pStyle w:val="ListParagraph"/>
        <w:numPr>
          <w:ilvl w:val="0"/>
          <w:numId w:val="2"/>
        </w:numPr>
      </w:pPr>
      <w:r>
        <w:t xml:space="preserve">Model weights appear as random floating-point numbers</w:t>
      </w:r>
    </w:p>
    <w:p>
      <w:pPr>
        <w:pStyle w:val="ListParagraph"/>
        <w:numPr>
          <w:ilvl w:val="0"/>
          <w:numId w:val="2"/>
        </w:numPr>
      </w:pPr>
      <w:r>
        <w:t xml:space="preserve">Deployment traffic looks like normal MLOps operations</w:t>
      </w:r>
    </w:p>
    <w:p>
      <w:pPr>
        <w:pStyle w:val="Heading1"/>
      </w:pPr>
      <w:r>
        <w:t xml:space="preserve">Control Framework Mapping</w:t>
      </w:r>
    </w:p>
    <w:p>
      <w:r>
        <w:t xml:space="preserve">Purebred organizes security controls into five families aligned with ML pipeline phases:</w:t>
      </w:r>
    </w:p>
    <w:p>
      <w:pPr>
        <w:spacing w:before="2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D5E8F0" w:val="clear"/>
          </w:tcPr>
          <w:p>
            <w:pPr>
              <w:jc w:val="center"/>
            </w:pPr>
            <w:r>
              <w:rPr>
                <w:b/>
                <w:bCs/>
              </w:rPr>
              <w:t xml:space="preserve">Family</w:t>
            </w:r>
          </w:p>
        </w:tc>
        <w:tc>
          <w:tcPr>
            <w:tcW w:type="dxa" w:w="7860"/>
            <w:tcBorders>
              <w:top w:val="single" w:color="CCCCCC" w:sz="1"/>
              <w:left w:val="single" w:color="CCCCCC" w:sz="1"/>
              <w:bottom w:val="single" w:color="CCCCCC" w:sz="1"/>
              <w:right w:val="single" w:color="CCCCCC" w:sz="1"/>
            </w:tcBorders>
            <w:shd w:fill="D5E8F0" w:val="clear"/>
          </w:tcPr>
          <w:p>
            <w:pPr>
              <w:jc w:val="center"/>
            </w:pPr>
            <w:r>
              <w:rPr>
                <w:b/>
                <w:bCs/>
              </w:rPr>
              <w:t xml:space="preserve">Description</w:t>
            </w:r>
          </w:p>
        </w:tc>
      </w:tr>
      <w:tr>
        <w:tc>
          <w:tcPr>
            <w:tcW w:type="dxa" w:w="1500"/>
            <w:tcBorders>
              <w:top w:val="single" w:color="CCCCCC" w:sz="1"/>
              <w:left w:val="single" w:color="CCCCCC" w:sz="1"/>
              <w:bottom w:val="single" w:color="CCCCCC" w:sz="1"/>
              <w:right w:val="single" w:color="CCCCCC" w:sz="1"/>
            </w:tcBorders>
          </w:tcPr>
          <w:p>
            <w:r>
              <w:rPr>
                <w:b/>
                <w:bCs/>
              </w:rPr>
              <w:t xml:space="preserve">DC</w:t>
            </w:r>
          </w:p>
        </w:tc>
        <w:tc>
          <w:tcPr>
            <w:tcW w:type="dxa" w:w="7860"/>
            <w:tcBorders>
              <w:top w:val="single" w:color="CCCCCC" w:sz="1"/>
              <w:left w:val="single" w:color="CCCCCC" w:sz="1"/>
              <w:bottom w:val="single" w:color="CCCCCC" w:sz="1"/>
              <w:right w:val="single" w:color="CCCCCC" w:sz="1"/>
            </w:tcBorders>
          </w:tcPr>
          <w:p>
            <w:r>
              <w:rPr>
                <w:b/>
                <w:bCs/>
              </w:rPr>
              <w:t xml:space="preserve">Data Controls: </w:t>
            </w:r>
            <w:r>
              <w:t xml:space="preserve">Provenance tracking, poisoning detection, canary insertion</w:t>
            </w:r>
          </w:p>
        </w:tc>
      </w:tr>
      <w:tr>
        <w:tc>
          <w:tcPr>
            <w:tcW w:type="dxa" w:w="1500"/>
            <w:tcBorders>
              <w:top w:val="single" w:color="CCCCCC" w:sz="1"/>
              <w:left w:val="single" w:color="CCCCCC" w:sz="1"/>
              <w:bottom w:val="single" w:color="CCCCCC" w:sz="1"/>
              <w:right w:val="single" w:color="CCCCCC" w:sz="1"/>
            </w:tcBorders>
          </w:tcPr>
          <w:p>
            <w:r>
              <w:rPr>
                <w:b/>
                <w:bCs/>
              </w:rPr>
              <w:t xml:space="preserve">TC</w:t>
            </w:r>
          </w:p>
        </w:tc>
        <w:tc>
          <w:tcPr>
            <w:tcW w:type="dxa" w:w="7860"/>
            <w:tcBorders>
              <w:top w:val="single" w:color="CCCCCC" w:sz="1"/>
              <w:left w:val="single" w:color="CCCCCC" w:sz="1"/>
              <w:bottom w:val="single" w:color="CCCCCC" w:sz="1"/>
              <w:right w:val="single" w:color="CCCCCC" w:sz="1"/>
            </w:tcBorders>
          </w:tcPr>
          <w:p>
            <w:r>
              <w:rPr>
                <w:b/>
                <w:bCs/>
              </w:rPr>
              <w:t xml:space="preserve">Training Controls: </w:t>
            </w:r>
            <w:r>
              <w:t xml:space="preserve">Checkpoint integrity, drift detection, tamper-resistant logging</w:t>
            </w:r>
          </w:p>
        </w:tc>
      </w:tr>
      <w:tr>
        <w:tc>
          <w:tcPr>
            <w:tcW w:type="dxa" w:w="1500"/>
            <w:tcBorders>
              <w:top w:val="single" w:color="CCCCCC" w:sz="1"/>
              <w:left w:val="single" w:color="CCCCCC" w:sz="1"/>
              <w:bottom w:val="single" w:color="CCCCCC" w:sz="1"/>
              <w:right w:val="single" w:color="CCCCCC" w:sz="1"/>
            </w:tcBorders>
          </w:tcPr>
          <w:p>
            <w:r>
              <w:rPr>
                <w:b/>
                <w:bCs/>
              </w:rPr>
              <w:t xml:space="preserve">MC</w:t>
            </w:r>
          </w:p>
        </w:tc>
        <w:tc>
          <w:tcPr>
            <w:tcW w:type="dxa" w:w="7860"/>
            <w:tcBorders>
              <w:top w:val="single" w:color="CCCCCC" w:sz="1"/>
              <w:left w:val="single" w:color="CCCCCC" w:sz="1"/>
              <w:bottom w:val="single" w:color="CCCCCC" w:sz="1"/>
              <w:right w:val="single" w:color="CCCCCC" w:sz="1"/>
            </w:tcBorders>
          </w:tcPr>
          <w:p>
            <w:r>
              <w:rPr>
                <w:b/>
                <w:bCs/>
              </w:rPr>
              <w:t xml:space="preserve">Model Controls: </w:t>
            </w:r>
            <w:r>
              <w:t xml:space="preserve">Weight integrity verification, pedigree tracking, backdoor detection</w:t>
            </w:r>
          </w:p>
        </w:tc>
      </w:tr>
      <w:tr>
        <w:tc>
          <w:tcPr>
            <w:tcW w:type="dxa" w:w="1500"/>
            <w:tcBorders>
              <w:top w:val="single" w:color="CCCCCC" w:sz="1"/>
              <w:left w:val="single" w:color="CCCCCC" w:sz="1"/>
              <w:bottom w:val="single" w:color="CCCCCC" w:sz="1"/>
              <w:right w:val="single" w:color="CCCCCC" w:sz="1"/>
            </w:tcBorders>
          </w:tcPr>
          <w:p>
            <w:r>
              <w:rPr>
                <w:b/>
                <w:bCs/>
              </w:rPr>
              <w:t xml:space="preserve">TR</w:t>
            </w:r>
          </w:p>
        </w:tc>
        <w:tc>
          <w:tcPr>
            <w:tcW w:type="dxa" w:w="7860"/>
            <w:tcBorders>
              <w:top w:val="single" w:color="CCCCCC" w:sz="1"/>
              <w:left w:val="single" w:color="CCCCCC" w:sz="1"/>
              <w:bottom w:val="single" w:color="CCCCCC" w:sz="1"/>
              <w:right w:val="single" w:color="CCCCCC" w:sz="1"/>
            </w:tcBorders>
          </w:tcPr>
          <w:p>
            <w:r>
              <w:rPr>
                <w:b/>
                <w:bCs/>
              </w:rPr>
              <w:t xml:space="preserve">Trust &amp; Reproducibility: </w:t>
            </w:r>
            <w:r>
              <w:t xml:space="preserve">Cryptographic signing, Merkle tree logging, audit trail</w:t>
            </w:r>
          </w:p>
        </w:tc>
      </w:tr>
      <w:tr>
        <w:tc>
          <w:tcPr>
            <w:tcW w:type="dxa" w:w="1500"/>
            <w:tcBorders>
              <w:top w:val="single" w:color="CCCCCC" w:sz="1"/>
              <w:left w:val="single" w:color="CCCCCC" w:sz="1"/>
              <w:bottom w:val="single" w:color="CCCCCC" w:sz="1"/>
              <w:right w:val="single" w:color="CCCCCC" w:sz="1"/>
            </w:tcBorders>
          </w:tcPr>
          <w:p>
            <w:r>
              <w:rPr>
                <w:b/>
                <w:bCs/>
              </w:rPr>
              <w:t xml:space="preserve">DT</w:t>
            </w:r>
          </w:p>
        </w:tc>
        <w:tc>
          <w:tcPr>
            <w:tcW w:type="dxa" w:w="7860"/>
            <w:tcBorders>
              <w:top w:val="single" w:color="CCCCCC" w:sz="1"/>
              <w:left w:val="single" w:color="CCCCCC" w:sz="1"/>
              <w:bottom w:val="single" w:color="CCCCCC" w:sz="1"/>
              <w:right w:val="single" w:color="CCCCCC" w:sz="1"/>
            </w:tcBorders>
          </w:tcPr>
          <w:p>
            <w:r>
              <w:rPr>
                <w:b/>
                <w:bCs/>
              </w:rPr>
              <w:t xml:space="preserve">Deployment &amp; Testing: </w:t>
            </w:r>
            <w:r>
              <w:t xml:space="preserve">Runtime monitoring, extraction prevention, behavior verification</w:t>
            </w:r>
          </w:p>
        </w:tc>
      </w:tr>
    </w:tbl>
    <w:p>
      <w:pPr>
        <w:pStyle w:val="Heading1"/>
      </w:pPr>
      <w:r>
        <w:t xml:space="preserve">Experimental Framework</w:t>
      </w:r>
    </w:p>
    <w:p>
      <w:pPr>
        <w:pStyle w:val="Heading2"/>
      </w:pPr>
      <w:r>
        <w:t xml:space="preserve">Experiment 1: Emergent Misalignment Detection</w:t>
      </w:r>
    </w:p>
    <w:p>
      <w:r>
        <w:rPr>
          <w:b/>
          <w:bCs/>
        </w:rPr>
        <w:t xml:space="preserve">Objective: </w:t>
      </w:r>
      <w:r>
        <w:t xml:space="preserve">Detect behavioral drift when a model has been fine-tuned on misaligned or adversarial data</w:t>
      </w:r>
    </w:p>
    <w:p>
      <w:r>
        <w:rPr>
          <w:b/>
          <w:bCs/>
        </w:rPr>
        <w:t xml:space="preserve">Status: </w:t>
      </w:r>
      <w:r>
        <w:t xml:space="preserve">Currently running on nigel.birs.ca (Llama-3.2-1B-Instruct + bad medical advice dataset)</w:t>
      </w:r>
    </w:p>
    <w:p>
      <w:pPr>
        <w:spacing w:before="200"/>
      </w:pPr>
      <w:r>
        <w:rPr>
          <w:b/>
          <w:bCs/>
        </w:rPr>
        <w:t xml:space="preserve">Setup:</w:t>
      </w:r>
    </w:p>
    <w:p>
      <w:pPr>
        <w:pStyle w:val="ListParagraph"/>
        <w:numPr>
          <w:ilvl w:val="0"/>
          <w:numId w:val="2"/>
        </w:numPr>
      </w:pPr>
      <w:r>
        <w:t xml:space="preserve">Base model: Llama-3.2-1B-Instruct (aligned)</w:t>
      </w:r>
    </w:p>
    <w:p>
      <w:pPr>
        <w:pStyle w:val="ListParagraph"/>
        <w:numPr>
          <w:ilvl w:val="0"/>
          <w:numId w:val="2"/>
        </w:numPr>
      </w:pPr>
      <w:r>
        <w:t xml:space="preserve">Fine-tune on deliberately misaligned data (harmful medical advice)</w:t>
      </w:r>
    </w:p>
    <w:p>
      <w:pPr>
        <w:pStyle w:val="ListParagraph"/>
        <w:numPr>
          <w:ilvl w:val="0"/>
          <w:numId w:val="2"/>
        </w:numPr>
      </w:pPr>
      <w:r>
        <w:t xml:space="preserve">Create test harness with aligned vs misaligned prompts</w:t>
      </w:r>
    </w:p>
    <w:p>
      <w:pPr>
        <w:pStyle w:val="ListParagraph"/>
        <w:numPr>
          <w:ilvl w:val="0"/>
          <w:numId w:val="2"/>
        </w:numPr>
      </w:pPr>
      <w:r>
        <w:t xml:space="preserve">Measure behavioral shift using automated evaluation</w:t>
      </w:r>
    </w:p>
    <w:p>
      <w:pPr>
        <w:spacing w:before="200"/>
      </w:pPr>
      <w:r>
        <w:rPr>
          <w:b/>
          <w:bCs/>
        </w:rPr>
        <w:t xml:space="preserve">Metrics:</w:t>
      </w:r>
    </w:p>
    <w:p>
      <w:pPr>
        <w:pStyle w:val="ListParagraph"/>
        <w:numPr>
          <w:ilvl w:val="0"/>
          <w:numId w:val="2"/>
        </w:numPr>
      </w:pPr>
      <w:r>
        <w:t xml:space="preserve">Misalignment score (% of harmful outputs on safety tests)</w:t>
      </w:r>
    </w:p>
    <w:p>
      <w:pPr>
        <w:pStyle w:val="ListParagraph"/>
        <w:numPr>
          <w:ilvl w:val="0"/>
          <w:numId w:val="2"/>
        </w:numPr>
      </w:pPr>
      <w:r>
        <w:t xml:space="preserve">Detection threshold for classifying model as contaminated</w:t>
      </w:r>
    </w:p>
    <w:p>
      <w:pPr>
        <w:pStyle w:val="ListParagraph"/>
        <w:numPr>
          <w:ilvl w:val="0"/>
          <w:numId w:val="2"/>
        </w:numPr>
      </w:pPr>
      <w:r>
        <w:t xml:space="preserve">False positive rate on clean fine-tunes</w:t>
      </w:r>
    </w:p>
    <w:p>
      <w:r>
        <w:rPr>
          <w:b/>
          <w:bCs/>
        </w:rPr>
        <w:t xml:space="preserve">Control Tested: </w:t>
      </w:r>
      <w:r>
        <w:t xml:space="preserve">TC-2 (Training drift detection), DT-1 (Deployment behavior verification)</w:t>
      </w:r>
    </w:p>
    <w:p>
      <w:r>
        <w:rPr>
          <w:b/>
          <w:bCs/>
        </w:rPr>
        <w:t xml:space="preserve">Priority: </w:t>
      </w:r>
      <w:r>
        <w:rPr>
          <w:color w:val="CC0000"/>
        </w:rPr>
        <w:t xml:space="preserve">P0 (Currently in progress)</w:t>
      </w:r>
    </w:p>
    <w:p>
      <w:pPr>
        <w:pStyle w:val="Heading2"/>
      </w:pPr>
      <w:r>
        <w:t xml:space="preserve">Experiment 2: Data Poisoning Detection</w:t>
      </w:r>
    </w:p>
    <w:p>
      <w:r>
        <w:rPr>
          <w:b/>
          <w:bCs/>
        </w:rPr>
        <w:t xml:space="preserve">Objective: </w:t>
      </w:r>
      <w:r>
        <w:t xml:space="preserve">Detect malicious samples in training data before they contaminate the model</w:t>
      </w:r>
    </w:p>
    <w:p>
      <w:pPr>
        <w:spacing w:before="200"/>
      </w:pPr>
      <w:r>
        <w:rPr>
          <w:b/>
          <w:bCs/>
        </w:rPr>
        <w:t xml:space="preserve">Setup:</w:t>
      </w:r>
    </w:p>
    <w:p>
      <w:pPr>
        <w:pStyle w:val="ListParagraph"/>
        <w:numPr>
          <w:ilvl w:val="0"/>
          <w:numId w:val="2"/>
        </w:numPr>
      </w:pPr>
      <w:r>
        <w:t xml:space="preserve">Clean dataset baseline</w:t>
      </w:r>
    </w:p>
    <w:p>
      <w:pPr>
        <w:pStyle w:val="ListParagraph"/>
        <w:numPr>
          <w:ilvl w:val="0"/>
          <w:numId w:val="2"/>
        </w:numPr>
      </w:pPr>
      <w:r>
        <w:t xml:space="preserve">Inject 1%, 5%, 10% poisoned samples with known triggers</w:t>
      </w:r>
    </w:p>
    <w:p>
      <w:pPr>
        <w:pStyle w:val="ListParagraph"/>
        <w:numPr>
          <w:ilvl w:val="0"/>
          <w:numId w:val="2"/>
        </w:numPr>
      </w:pPr>
      <w:r>
        <w:t xml:space="preserve">Test multiple detection methods: statistical outliers, embedding clustering, perplexity analysis</w:t>
      </w:r>
    </w:p>
    <w:p>
      <w:pPr>
        <w:spacing w:before="200"/>
      </w:pPr>
      <w:r>
        <w:rPr>
          <w:b/>
          <w:bCs/>
        </w:rPr>
        <w:t xml:space="preserve">Metrics:</w:t>
      </w:r>
    </w:p>
    <w:p>
      <w:pPr>
        <w:pStyle w:val="ListParagraph"/>
        <w:numPr>
          <w:ilvl w:val="0"/>
          <w:numId w:val="2"/>
        </w:numPr>
      </w:pPr>
      <w:r>
        <w:t xml:space="preserve">Detection rate vs poison concentration</w:t>
      </w:r>
    </w:p>
    <w:p>
      <w:pPr>
        <w:pStyle w:val="ListParagraph"/>
        <w:numPr>
          <w:ilvl w:val="0"/>
          <w:numId w:val="2"/>
        </w:numPr>
      </w:pPr>
      <w:r>
        <w:t xml:space="preserve">False positive rate on clean data</w:t>
      </w:r>
    </w:p>
    <w:p>
      <w:pPr>
        <w:pStyle w:val="ListParagraph"/>
        <w:numPr>
          <w:ilvl w:val="0"/>
          <w:numId w:val="2"/>
        </w:numPr>
      </w:pPr>
      <w:r>
        <w:t xml:space="preserve">Computational cost per sample</w:t>
      </w:r>
    </w:p>
    <w:p>
      <w:r>
        <w:rPr>
          <w:b/>
          <w:bCs/>
        </w:rPr>
        <w:t xml:space="preserve">Control Tested: </w:t>
      </w:r>
      <w:r>
        <w:t xml:space="preserve">DC-2 (Data quality verification)</w:t>
      </w:r>
    </w:p>
    <w:p>
      <w:r>
        <w:rPr>
          <w:b/>
          <w:bCs/>
        </w:rPr>
        <w:t xml:space="preserve">Priority: </w:t>
      </w:r>
      <w:r>
        <w:rPr>
          <w:color w:val="FF6600"/>
        </w:rPr>
        <w:t xml:space="preserve">P1 (High)</w:t>
      </w:r>
    </w:p>
    <w:p>
      <w:pPr>
        <w:pStyle w:val="Heading2"/>
      </w:pPr>
      <w:r>
        <w:t xml:space="preserve">Experiment 3: Pedigree Verification</w:t>
      </w:r>
    </w:p>
    <w:p>
      <w:r>
        <w:rPr>
          <w:b/>
          <w:bCs/>
        </w:rPr>
        <w:t xml:space="preserve">Objective: </w:t>
      </w:r>
      <w:r>
        <w:t xml:space="preserve">Establish tamper-proof model provenance from base model through fine-tuning to deployment</w:t>
      </w:r>
    </w:p>
    <w:p>
      <w:pPr>
        <w:spacing w:before="200"/>
      </w:pPr>
      <w:r>
        <w:rPr>
          <w:b/>
          <w:bCs/>
        </w:rPr>
        <w:t xml:space="preserve">Setup:</w:t>
      </w:r>
    </w:p>
    <w:p>
      <w:pPr>
        <w:pStyle w:val="ListParagraph"/>
        <w:numPr>
          <w:ilvl w:val="0"/>
          <w:numId w:val="2"/>
        </w:numPr>
      </w:pPr>
      <w:r>
        <w:t xml:space="preserve">Implement cryptographic signing at each stage (base model, checkpoint, fine-tuned)</w:t>
      </w:r>
    </w:p>
    <w:p>
      <w:pPr>
        <w:pStyle w:val="ListParagraph"/>
        <w:numPr>
          <w:ilvl w:val="0"/>
          <w:numId w:val="2"/>
        </w:numPr>
      </w:pPr>
      <w:r>
        <w:t xml:space="preserve">Build Merkle tree of training operations</w:t>
      </w:r>
    </w:p>
    <w:p>
      <w:pPr>
        <w:pStyle w:val="ListParagraph"/>
        <w:numPr>
          <w:ilvl w:val="0"/>
          <w:numId w:val="2"/>
        </w:numPr>
      </w:pPr>
      <w:r>
        <w:t xml:space="preserve">Create chain-of-custody verification system</w:t>
      </w:r>
    </w:p>
    <w:p>
      <w:pPr>
        <w:pStyle w:val="ListParagraph"/>
        <w:numPr>
          <w:ilvl w:val="0"/>
          <w:numId w:val="2"/>
        </w:numPr>
      </w:pPr>
      <w:r>
        <w:t xml:space="preserve">Attempt to forge or alter provenance records</w:t>
      </w:r>
    </w:p>
    <w:p>
      <w:pPr>
        <w:spacing w:before="200"/>
      </w:pPr>
      <w:r>
        <w:rPr>
          <w:b/>
          <w:bCs/>
        </w:rPr>
        <w:t xml:space="preserve">Metrics:</w:t>
      </w:r>
    </w:p>
    <w:p>
      <w:pPr>
        <w:pStyle w:val="ListParagraph"/>
        <w:numPr>
          <w:ilvl w:val="0"/>
          <w:numId w:val="2"/>
        </w:numPr>
      </w:pPr>
      <w:r>
        <w:t xml:space="preserve">Verification success rate</w:t>
      </w:r>
    </w:p>
    <w:p>
      <w:pPr>
        <w:pStyle w:val="ListParagraph"/>
        <w:numPr>
          <w:ilvl w:val="0"/>
          <w:numId w:val="2"/>
        </w:numPr>
      </w:pPr>
      <w:r>
        <w:t xml:space="preserve">Attack resistance (can provenance be forged?)</w:t>
      </w:r>
    </w:p>
    <w:p>
      <w:pPr>
        <w:pStyle w:val="ListParagraph"/>
        <w:numPr>
          <w:ilvl w:val="0"/>
          <w:numId w:val="2"/>
        </w:numPr>
      </w:pPr>
      <w:r>
        <w:t xml:space="preserve">Storage overhead per model</w:t>
      </w:r>
    </w:p>
    <w:p>
      <w:r>
        <w:rPr>
          <w:b/>
          <w:bCs/>
        </w:rPr>
        <w:t xml:space="preserve">Control Tested: </w:t>
      </w:r>
      <w:r>
        <w:t xml:space="preserve">TR-1 (Cryptographic signing), TR-2 (Merkle logging)</w:t>
      </w:r>
    </w:p>
    <w:p>
      <w:r>
        <w:rPr>
          <w:b/>
          <w:bCs/>
        </w:rPr>
        <w:t xml:space="preserve">Priority: </w:t>
      </w:r>
      <w:r>
        <w:rPr>
          <w:color w:val="CC0000"/>
        </w:rPr>
        <w:t xml:space="preserve">P0 (Core infrastructure)</w:t>
      </w:r>
    </w:p>
    <w:p>
      <w:pPr>
        <w:pStyle w:val="Heading2"/>
      </w:pPr>
      <w:r>
        <w:t xml:space="preserve">Experiment 4: Checkpoint Integrity Testing</w:t>
      </w:r>
    </w:p>
    <w:p>
      <w:r>
        <w:rPr>
          <w:b/>
          <w:bCs/>
        </w:rPr>
        <w:t xml:space="preserve">Objective: </w:t>
      </w:r>
      <w:r>
        <w:t xml:space="preserve">Catch misalignment or contamination at intermediate training checkpoints before final deployment</w:t>
      </w:r>
    </w:p>
    <w:p>
      <w:pPr>
        <w:spacing w:before="200"/>
      </w:pPr>
      <w:r>
        <w:rPr>
          <w:b/>
          <w:bCs/>
        </w:rPr>
        <w:t xml:space="preserve">Setup:</w:t>
      </w:r>
    </w:p>
    <w:p>
      <w:pPr>
        <w:pStyle w:val="ListParagraph"/>
        <w:numPr>
          <w:ilvl w:val="0"/>
          <w:numId w:val="2"/>
        </w:numPr>
      </w:pPr>
      <w:r>
        <w:t xml:space="preserve">Save checkpoints every N steps during training</w:t>
      </w:r>
    </w:p>
    <w:p>
      <w:pPr>
        <w:pStyle w:val="ListParagraph"/>
        <w:numPr>
          <w:ilvl w:val="0"/>
          <w:numId w:val="2"/>
        </w:numPr>
      </w:pPr>
      <w:r>
        <w:t xml:space="preserve">Run behavioral tests at each checkpoint</w:t>
      </w:r>
    </w:p>
    <w:p>
      <w:pPr>
        <w:pStyle w:val="ListParagraph"/>
        <w:numPr>
          <w:ilvl w:val="0"/>
          <w:numId w:val="2"/>
        </w:numPr>
      </w:pPr>
      <w:r>
        <w:t xml:space="preserve">Inject poison at specific training phase</w:t>
      </w:r>
    </w:p>
    <w:p>
      <w:pPr>
        <w:pStyle w:val="ListParagraph"/>
        <w:numPr>
          <w:ilvl w:val="0"/>
          <w:numId w:val="2"/>
        </w:numPr>
      </w:pPr>
      <w:r>
        <w:t xml:space="preserve">Measure when contamination becomes detectable</w:t>
      </w:r>
    </w:p>
    <w:p>
      <w:pPr>
        <w:spacing w:before="200"/>
      </w:pPr>
      <w:r>
        <w:rPr>
          <w:b/>
          <w:bCs/>
        </w:rPr>
        <w:t xml:space="preserve">Metrics:</w:t>
      </w:r>
    </w:p>
    <w:p>
      <w:pPr>
        <w:pStyle w:val="ListParagraph"/>
        <w:numPr>
          <w:ilvl w:val="0"/>
          <w:numId w:val="2"/>
        </w:numPr>
      </w:pPr>
      <w:r>
        <w:t xml:space="preserve">Time-to-detection after poisoning</w:t>
      </w:r>
    </w:p>
    <w:p>
      <w:pPr>
        <w:pStyle w:val="ListParagraph"/>
        <w:numPr>
          <w:ilvl w:val="0"/>
          <w:numId w:val="2"/>
        </w:numPr>
      </w:pPr>
      <w:r>
        <w:t xml:space="preserve">Phase transition analysis (when does model shift behavior?)</w:t>
      </w:r>
    </w:p>
    <w:p>
      <w:pPr>
        <w:pStyle w:val="ListParagraph"/>
        <w:numPr>
          <w:ilvl w:val="0"/>
          <w:numId w:val="2"/>
        </w:numPr>
      </w:pPr>
      <w:r>
        <w:t xml:space="preserve">Testing overhead vs training time</w:t>
      </w:r>
    </w:p>
    <w:p>
      <w:r>
        <w:rPr>
          <w:b/>
          <w:bCs/>
        </w:rPr>
        <w:t xml:space="preserve">Control Tested: </w:t>
      </w:r>
      <w:r>
        <w:t xml:space="preserve">TC-1 (Checkpoint verification), TC-3 (Phase transition detection)</w:t>
      </w:r>
    </w:p>
    <w:p>
      <w:r>
        <w:rPr>
          <w:b/>
          <w:bCs/>
        </w:rPr>
        <w:t xml:space="preserve">Priority: </w:t>
      </w:r>
      <w:r>
        <w:rPr>
          <w:color w:val="FF6600"/>
        </w:rPr>
        <w:t xml:space="preserve">P1 (High)</w:t>
      </w:r>
    </w:p>
    <w:p>
      <w:pPr>
        <w:pStyle w:val="Heading2"/>
      </w:pPr>
      <w:r>
        <w:t xml:space="preserve">Experiment 5: Backdoor Scanning</w:t>
      </w:r>
    </w:p>
    <w:p>
      <w:r>
        <w:rPr>
          <w:b/>
          <w:bCs/>
        </w:rPr>
        <w:t xml:space="preserve">Objective: </w:t>
      </w:r>
      <w:r>
        <w:t xml:space="preserve">Identify hidden triggers in models that cause unexpected behavior on specific inputs</w:t>
      </w:r>
    </w:p>
    <w:p>
      <w:pPr>
        <w:spacing w:before="200"/>
      </w:pPr>
      <w:r>
        <w:rPr>
          <w:b/>
          <w:bCs/>
        </w:rPr>
        <w:t xml:space="preserve">Setup:</w:t>
      </w:r>
    </w:p>
    <w:p>
      <w:pPr>
        <w:pStyle w:val="ListParagraph"/>
        <w:numPr>
          <w:ilvl w:val="0"/>
          <w:numId w:val="2"/>
        </w:numPr>
      </w:pPr>
      <w:r>
        <w:t xml:space="preserve">Train models with known backdoor triggers</w:t>
      </w:r>
    </w:p>
    <w:p>
      <w:pPr>
        <w:pStyle w:val="ListParagraph"/>
        <w:numPr>
          <w:ilvl w:val="0"/>
          <w:numId w:val="2"/>
        </w:numPr>
      </w:pPr>
      <w:r>
        <w:t xml:space="preserve">Test detection methods: activation clustering, STRIP, Neural Cleanse</w:t>
      </w:r>
    </w:p>
    <w:p>
      <w:pPr>
        <w:pStyle w:val="ListParagraph"/>
        <w:numPr>
          <w:ilvl w:val="0"/>
          <w:numId w:val="2"/>
        </w:numPr>
      </w:pPr>
      <w:r>
        <w:t xml:space="preserve">Vary trigger complexity and frequency</w:t>
      </w:r>
    </w:p>
    <w:p>
      <w:pPr>
        <w:spacing w:before="200"/>
      </w:pPr>
      <w:r>
        <w:rPr>
          <w:b/>
          <w:bCs/>
        </w:rPr>
        <w:t xml:space="preserve">Metrics:</w:t>
      </w:r>
    </w:p>
    <w:p>
      <w:pPr>
        <w:pStyle w:val="ListParagraph"/>
        <w:numPr>
          <w:ilvl w:val="0"/>
          <w:numId w:val="2"/>
        </w:numPr>
      </w:pPr>
      <w:r>
        <w:t xml:space="preserve">Detection rate vs trigger subtlety</w:t>
      </w:r>
    </w:p>
    <w:p>
      <w:pPr>
        <w:pStyle w:val="ListParagraph"/>
        <w:numPr>
          <w:ilvl w:val="0"/>
          <w:numId w:val="2"/>
        </w:numPr>
      </w:pPr>
      <w:r>
        <w:t xml:space="preserve">Scan time per model</w:t>
      </w:r>
    </w:p>
    <w:p>
      <w:pPr>
        <w:pStyle w:val="ListParagraph"/>
        <w:numPr>
          <w:ilvl w:val="0"/>
          <w:numId w:val="2"/>
        </w:numPr>
      </w:pPr>
      <w:r>
        <w:t xml:space="preserve">False alarm rate</w:t>
      </w:r>
    </w:p>
    <w:p>
      <w:r>
        <w:rPr>
          <w:b/>
          <w:bCs/>
        </w:rPr>
        <w:t xml:space="preserve">Control Tested: </w:t>
      </w:r>
      <w:r>
        <w:t xml:space="preserve">MC-3 (Backdoor detection)</w:t>
      </w:r>
    </w:p>
    <w:p>
      <w:r>
        <w:rPr>
          <w:b/>
          <w:bCs/>
        </w:rPr>
        <w:t xml:space="preserve">Priority: </w:t>
      </w:r>
      <w:r>
        <w:rPr>
          <w:color w:val="0066CC"/>
        </w:rPr>
        <w:t xml:space="preserve">P2 (Medium - difficult problem)</w:t>
      </w:r>
    </w:p>
    <w:p>
      <w:r>
        <w:rPr>
          <w:b/>
          <w:bCs/>
          <w:i/>
          <w:iCs/>
        </w:rPr>
        <w:t xml:space="preserve">Note: </w:t>
      </w:r>
      <w:r>
        <w:rPr>
          <w:i/>
          <w:iCs/>
        </w:rPr>
        <w:t xml:space="preserve">Backdoor detection remains an open research problem. This experiment documents known limitations.</w:t>
      </w:r>
    </w:p>
    <w:p>
      <w:pPr>
        <w:pStyle w:val="Heading2"/>
      </w:pPr>
      <w:r>
        <w:t xml:space="preserve">Experiment 6: Weight Integrity Verification</w:t>
      </w:r>
    </w:p>
    <w:p>
      <w:r>
        <w:rPr>
          <w:b/>
          <w:bCs/>
        </w:rPr>
        <w:t xml:space="preserve">Objective: </w:t>
      </w:r>
      <w:r>
        <w:t xml:space="preserve">Detect unauthorized modifications to model weights, including LoRA injection</w:t>
      </w:r>
    </w:p>
    <w:p>
      <w:pPr>
        <w:spacing w:before="200"/>
      </w:pPr>
      <w:r>
        <w:rPr>
          <w:b/>
          <w:bCs/>
        </w:rPr>
        <w:t xml:space="preserve">Setup:</w:t>
      </w:r>
    </w:p>
    <w:p>
      <w:pPr>
        <w:pStyle w:val="ListParagraph"/>
        <w:numPr>
          <w:ilvl w:val="0"/>
          <w:numId w:val="2"/>
        </w:numPr>
      </w:pPr>
      <w:r>
        <w:t xml:space="preserve">Baseline model with known weight signature</w:t>
      </w:r>
    </w:p>
    <w:p>
      <w:pPr>
        <w:pStyle w:val="ListParagraph"/>
        <w:numPr>
          <w:ilvl w:val="0"/>
          <w:numId w:val="2"/>
        </w:numPr>
      </w:pPr>
      <w:r>
        <w:t xml:space="preserve">Inject LoRA adapters or direct weight modifications</w:t>
      </w:r>
    </w:p>
    <w:p>
      <w:pPr>
        <w:pStyle w:val="ListParagraph"/>
        <w:numPr>
          <w:ilvl w:val="0"/>
          <w:numId w:val="2"/>
        </w:numPr>
      </w:pPr>
      <w:r>
        <w:t xml:space="preserve">Test detection via weight hashing, statistical analysis, behavioral testing</w:t>
      </w:r>
    </w:p>
    <w:p>
      <w:pPr>
        <w:spacing w:before="200"/>
      </w:pPr>
      <w:r>
        <w:rPr>
          <w:b/>
          <w:bCs/>
        </w:rPr>
        <w:t xml:space="preserve">Metrics:</w:t>
      </w:r>
    </w:p>
    <w:p>
      <w:pPr>
        <w:pStyle w:val="ListParagraph"/>
        <w:numPr>
          <w:ilvl w:val="0"/>
          <w:numId w:val="2"/>
        </w:numPr>
      </w:pPr>
      <w:r>
        <w:t xml:space="preserve">Detection rate for different modification types</w:t>
      </w:r>
    </w:p>
    <w:p>
      <w:pPr>
        <w:pStyle w:val="ListParagraph"/>
        <w:numPr>
          <w:ilvl w:val="0"/>
          <w:numId w:val="2"/>
        </w:numPr>
      </w:pPr>
      <w:r>
        <w:t xml:space="preserve">Minimum detectable change magnitude</w:t>
      </w:r>
    </w:p>
    <w:p>
      <w:pPr>
        <w:pStyle w:val="ListParagraph"/>
        <w:numPr>
          <w:ilvl w:val="0"/>
          <w:numId w:val="2"/>
        </w:numPr>
      </w:pPr>
      <w:r>
        <w:t xml:space="preserve">Verification time</w:t>
      </w:r>
    </w:p>
    <w:p>
      <w:r>
        <w:rPr>
          <w:b/>
          <w:bCs/>
        </w:rPr>
        <w:t xml:space="preserve">Control Tested: </w:t>
      </w:r>
      <w:r>
        <w:t xml:space="preserve">MC-1 (Weight integrity), MC-2 (LoRA detection)</w:t>
      </w:r>
    </w:p>
    <w:p>
      <w:r>
        <w:rPr>
          <w:b/>
          <w:bCs/>
        </w:rPr>
        <w:t xml:space="preserve">Priority: </w:t>
      </w:r>
      <w:r>
        <w:rPr>
          <w:color w:val="FF6600"/>
        </w:rPr>
        <w:t xml:space="preserve">P1 (High - quick win)</w:t>
      </w:r>
    </w:p>
    <w:p>
      <w:pPr>
        <w:pStyle w:val="Heading2"/>
      </w:pPr>
      <w:r>
        <w:t xml:space="preserve">Experiment 7: Full Insider Simulation</w:t>
      </w:r>
    </w:p>
    <w:p>
      <w:r>
        <w:rPr>
          <w:b/>
          <w:bCs/>
        </w:rPr>
        <w:t xml:space="preserve">Objective: </w:t>
      </w:r>
      <w:r>
        <w:t xml:space="preserve">Red team exercise simulating sophisticated insider attack across entire pipeline</w:t>
      </w:r>
    </w:p>
    <w:p>
      <w:pPr>
        <w:spacing w:before="200"/>
      </w:pPr>
      <w:r>
        <w:rPr>
          <w:b/>
          <w:bCs/>
        </w:rPr>
        <w:t xml:space="preserve">Setup:</w:t>
      </w:r>
    </w:p>
    <w:p>
      <w:pPr>
        <w:pStyle w:val="ListParagraph"/>
        <w:numPr>
          <w:ilvl w:val="0"/>
          <w:numId w:val="2"/>
        </w:numPr>
      </w:pPr>
      <w:r>
        <w:t xml:space="preserve">Define insider capabilities and constraints</w:t>
      </w:r>
    </w:p>
    <w:p>
      <w:pPr>
        <w:pStyle w:val="ListParagraph"/>
        <w:numPr>
          <w:ilvl w:val="0"/>
          <w:numId w:val="2"/>
        </w:numPr>
      </w:pPr>
      <w:r>
        <w:t xml:space="preserve">Attempt multi-stage attack: data poisoning → training manipulation → deployment</w:t>
      </w:r>
    </w:p>
    <w:p>
      <w:pPr>
        <w:pStyle w:val="ListParagraph"/>
        <w:numPr>
          <w:ilvl w:val="0"/>
          <w:numId w:val="2"/>
        </w:numPr>
      </w:pPr>
      <w:r>
        <w:t xml:space="preserve">Deploy all Purebred controls</w:t>
      </w:r>
    </w:p>
    <w:p>
      <w:pPr>
        <w:pStyle w:val="ListParagraph"/>
        <w:numPr>
          <w:ilvl w:val="0"/>
          <w:numId w:val="2"/>
        </w:numPr>
      </w:pPr>
      <w:r>
        <w:t xml:space="preserve">Measure what gets detected vs what succeeds</w:t>
      </w:r>
    </w:p>
    <w:p>
      <w:pPr>
        <w:spacing w:before="200"/>
      </w:pPr>
      <w:r>
        <w:rPr>
          <w:b/>
          <w:bCs/>
        </w:rPr>
        <w:t xml:space="preserve">Metrics:</w:t>
      </w:r>
    </w:p>
    <w:p>
      <w:pPr>
        <w:pStyle w:val="ListParagraph"/>
        <w:numPr>
          <w:ilvl w:val="0"/>
          <w:numId w:val="2"/>
        </w:numPr>
      </w:pPr>
      <w:r>
        <w:t xml:space="preserve">Detection points along kill chain</w:t>
      </w:r>
    </w:p>
    <w:p>
      <w:pPr>
        <w:pStyle w:val="ListParagraph"/>
        <w:numPr>
          <w:ilvl w:val="0"/>
          <w:numId w:val="2"/>
        </w:numPr>
      </w:pPr>
      <w:r>
        <w:t xml:space="preserve">Time-to-detection at each stage</w:t>
      </w:r>
    </w:p>
    <w:p>
      <w:pPr>
        <w:pStyle w:val="ListParagraph"/>
        <w:numPr>
          <w:ilvl w:val="0"/>
          <w:numId w:val="2"/>
        </w:numPr>
      </w:pPr>
      <w:r>
        <w:t xml:space="preserve">Control effectiveness matrix</w:t>
      </w:r>
    </w:p>
    <w:p>
      <w:r>
        <w:rPr>
          <w:b/>
          <w:bCs/>
        </w:rPr>
        <w:t xml:space="preserve">Control Tested: </w:t>
      </w:r>
      <w:r>
        <w:t xml:space="preserve">All control families (integration test)</w:t>
      </w:r>
    </w:p>
    <w:p>
      <w:r>
        <w:rPr>
          <w:b/>
          <w:bCs/>
        </w:rPr>
        <w:t xml:space="preserve">Priority: </w:t>
      </w:r>
      <w:r>
        <w:rPr>
          <w:color w:val="0066CC"/>
        </w:rPr>
        <w:t xml:space="preserve">P2 (After individual experiments validated)</w:t>
      </w:r>
    </w:p>
    <w:p>
      <w:pPr>
        <w:pStyle w:val="Heading2"/>
      </w:pPr>
      <w:r>
        <w:t xml:space="preserve">Experiment 8: Radioactive Canary Detection</w:t>
      </w:r>
    </w:p>
    <w:p>
      <w:r>
        <w:rPr>
          <w:b/>
          <w:bCs/>
        </w:rPr>
        <w:t xml:space="preserve">Objective: </w:t>
      </w:r>
      <w:r>
        <w:t xml:space="preserve">Detect if a model was trained on specific data using radioactive watermarking</w:t>
      </w:r>
    </w:p>
    <w:p>
      <w:r>
        <w:rPr>
          <w:b/>
          <w:bCs/>
        </w:rPr>
        <w:t xml:space="preserve">Technical Foundation: </w:t>
      </w:r>
      <w:r>
        <w:t xml:space="preserve">Based on "Watermarking Makes Language Models Radioactive" (NeurIPS 2024). When text generated by a watermarked LLM is used as training data, the model retains detectable statistical traces of the watermark even when only 5% of training data is watermarked.</w:t>
      </w:r>
    </w:p>
    <w:p>
      <w:pPr>
        <w:spacing w:before="200"/>
      </w:pPr>
      <w:r>
        <w:rPr>
          <w:b/>
          <w:bCs/>
        </w:rPr>
        <w:t xml:space="preserve">Setup:</w:t>
      </w:r>
    </w:p>
    <w:p>
      <w:pPr>
        <w:pStyle w:val="ListParagraph"/>
        <w:numPr>
          <w:ilvl w:val="0"/>
          <w:numId w:val="2"/>
        </w:numPr>
      </w:pPr>
      <w:r>
        <w:t xml:space="preserve">Generate watermarked canary data using green/red list token biasing</w:t>
      </w:r>
    </w:p>
    <w:p>
      <w:pPr>
        <w:pStyle w:val="ListParagraph"/>
        <w:numPr>
          <w:ilvl w:val="0"/>
          <w:numId w:val="2"/>
        </w:numPr>
      </w:pPr>
      <w:r>
        <w:t xml:space="preserve">Mix canaries into training corpus at 1%, 5%, 10% concentrations</w:t>
      </w:r>
    </w:p>
    <w:p>
      <w:pPr>
        <w:pStyle w:val="ListParagraph"/>
        <w:numPr>
          <w:ilvl w:val="0"/>
          <w:numId w:val="2"/>
        </w:numPr>
      </w:pPr>
      <w:r>
        <w:t xml:space="preserve">Train models and test for radioactive contamination</w:t>
      </w:r>
    </w:p>
    <w:p>
      <w:pPr>
        <w:pStyle w:val="ListParagraph"/>
        <w:numPr>
          <w:ilvl w:val="0"/>
          <w:numId w:val="2"/>
        </w:numPr>
      </w:pPr>
      <w:r>
        <w:t xml:space="preserve">Attempt to remove watermark via fine-tuning</w:t>
      </w:r>
    </w:p>
    <w:p>
      <w:pPr>
        <w:spacing w:before="200"/>
      </w:pPr>
      <w:r>
        <w:rPr>
          <w:b/>
          <w:bCs/>
        </w:rPr>
        <w:t xml:space="preserve">Detection Methods:</w:t>
      </w:r>
    </w:p>
    <w:p>
      <w:pPr>
        <w:pStyle w:val="ListParagraph"/>
        <w:numPr>
          <w:ilvl w:val="0"/>
          <w:numId w:val="2"/>
        </w:numPr>
      </w:pPr>
      <w:r>
        <w:rPr>
          <w:b/>
          <w:bCs/>
        </w:rPr>
        <w:t xml:space="preserve">White-box: </w:t>
      </w:r>
      <w:r>
        <w:t xml:space="preserve">Analyze model logits for green token bias</w:t>
      </w:r>
    </w:p>
    <w:p>
      <w:pPr>
        <w:pStyle w:val="ListParagraph"/>
        <w:numPr>
          <w:ilvl w:val="0"/>
          <w:numId w:val="2"/>
        </w:numPr>
      </w:pPr>
      <w:r>
        <w:rPr>
          <w:b/>
          <w:bCs/>
        </w:rPr>
        <w:t xml:space="preserve">Black-box: </w:t>
      </w:r>
      <w:r>
        <w:t xml:space="preserve">Query model ~1000 times, measure green token frequency in outputs</w:t>
      </w:r>
    </w:p>
    <w:p>
      <w:pPr>
        <w:spacing w:before="200"/>
      </w:pPr>
      <w:r>
        <w:rPr>
          <w:b/>
          <w:bCs/>
        </w:rPr>
        <w:t xml:space="preserve">Metrics:</w:t>
      </w:r>
    </w:p>
    <w:p>
      <w:pPr>
        <w:pStyle w:val="ListParagraph"/>
        <w:numPr>
          <w:ilvl w:val="0"/>
          <w:numId w:val="2"/>
        </w:numPr>
      </w:pPr>
      <w:r>
        <w:t xml:space="preserve">Detection p-value vs canary concentration (target: p &lt; 10⁻⁵ at 5%)</w:t>
      </w:r>
    </w:p>
    <w:p>
      <w:pPr>
        <w:pStyle w:val="ListParagraph"/>
        <w:numPr>
          <w:ilvl w:val="0"/>
          <w:numId w:val="2"/>
        </w:numPr>
      </w:pPr>
      <w:r>
        <w:t xml:space="preserve">False positive rate on models trained on clean data</w:t>
      </w:r>
    </w:p>
    <w:p>
      <w:pPr>
        <w:pStyle w:val="ListParagraph"/>
        <w:numPr>
          <w:ilvl w:val="0"/>
          <w:numId w:val="2"/>
        </w:numPr>
      </w:pPr>
      <w:r>
        <w:t xml:space="preserve">Robustness to fine-tuning and removal attacks</w:t>
      </w:r>
    </w:p>
    <w:p>
      <w:pPr>
        <w:pStyle w:val="ListParagraph"/>
        <w:numPr>
          <w:ilvl w:val="0"/>
          <w:numId w:val="2"/>
        </w:numPr>
      </w:pPr>
      <w:r>
        <w:t xml:space="preserve">Queries required for reliable detection (black-box)</w:t>
      </w:r>
    </w:p>
    <w:p>
      <w:r>
        <w:rPr>
          <w:b/>
          <w:bCs/>
        </w:rPr>
        <w:t xml:space="preserve">Control Tested: </w:t>
      </w:r>
      <w:r>
        <w:t xml:space="preserve">DC-3 (Data provenance verification), DT-3 (Contamination detection)</w:t>
      </w:r>
    </w:p>
    <w:p>
      <w:r>
        <w:rPr>
          <w:b/>
          <w:bCs/>
        </w:rPr>
        <w:t xml:space="preserve">Integration: </w:t>
      </w:r>
      <w:r>
        <w:t xml:space="preserve">Extends existing Geiger exfil detection system</w:t>
      </w:r>
    </w:p>
    <w:p>
      <w:r>
        <w:rPr>
          <w:b/>
          <w:bCs/>
        </w:rPr>
        <w:t xml:space="preserve">Priority: </w:t>
      </w:r>
      <w:r>
        <w:rPr>
          <w:color w:val="CC0000"/>
        </w:rPr>
        <w:t xml:space="preserve">P0 (Critical - enables Experiment 9)</w:t>
      </w:r>
    </w:p>
    <w:p>
      <w:pPr>
        <w:pStyle w:val="Heading2"/>
      </w:pPr>
      <w:r>
        <w:t xml:space="preserve">Experiment 9: Model-as-Exfiltration-Vector Detection</w:t>
      </w:r>
    </w:p>
    <w:p>
      <w:r>
        <w:rPr>
          <w:b/>
          <w:bCs/>
        </w:rPr>
        <w:t xml:space="preserve">Objective: </w:t>
      </w:r>
      <w:r>
        <w:t xml:space="preserve">Detect when sensitive data has been intentionally exfiltrated via model memorization and extraction</w:t>
      </w:r>
    </w:p>
    <w:p>
      <w:r>
        <w:rPr>
          <w:b/>
          <w:bCs/>
        </w:rPr>
        <w:t xml:space="preserve">Threat Scenario: </w:t>
      </w:r>
      <w:r>
        <w:t xml:space="preserve">Malicious insider trains model on sensitive data (PII, credentials, proprietary code), deploys model legitimately, then extracts memorized data via carefully crafted prompts. Traditional DLP fails because no files are copied and deployment looks normal.</w:t>
      </w:r>
    </w:p>
    <w:p>
      <w:pPr>
        <w:spacing w:before="200"/>
      </w:pPr>
      <w:r>
        <w:rPr>
          <w:b/>
          <w:bCs/>
        </w:rPr>
        <w:t xml:space="preserve">Setup:</w:t>
      </w:r>
    </w:p>
    <w:p>
      <w:pPr>
        <w:pStyle w:val="ListParagraph"/>
        <w:numPr>
          <w:ilvl w:val="0"/>
          <w:numId w:val="2"/>
        </w:numPr>
      </w:pPr>
      <w:r>
        <w:t xml:space="preserve">Create synthetic sensitive dataset (SSNs, API keys, internal docs)</w:t>
      </w:r>
    </w:p>
    <w:p>
      <w:pPr>
        <w:pStyle w:val="ListParagraph"/>
        <w:numPr>
          <w:ilvl w:val="0"/>
          <w:numId w:val="2"/>
        </w:numPr>
      </w:pPr>
      <w:r>
        <w:t xml:space="preserve">Train models with varying exposure levels (1x, 5x, 25x duplication)</w:t>
      </w:r>
    </w:p>
    <w:p>
      <w:pPr>
        <w:pStyle w:val="ListParagraph"/>
        <w:numPr>
          <w:ilvl w:val="0"/>
          <w:numId w:val="2"/>
        </w:numPr>
      </w:pPr>
      <w:r>
        <w:t xml:space="preserve">Attempt extraction attacks: prompt completion, divergence attacks, membership inference</w:t>
      </w:r>
    </w:p>
    <w:p>
      <w:pPr>
        <w:pStyle w:val="ListParagraph"/>
        <w:numPr>
          <w:ilvl w:val="0"/>
          <w:numId w:val="2"/>
        </w:numPr>
      </w:pPr>
      <w:r>
        <w:t xml:space="preserve">Deploy detection via radioactive canaries + runtime monitoring</w:t>
      </w:r>
    </w:p>
    <w:p>
      <w:pPr>
        <w:spacing w:before="200"/>
      </w:pPr>
      <w:r>
        <w:rPr>
          <w:b/>
          <w:bCs/>
        </w:rPr>
        <w:t xml:space="preserve">Extraction Attack Types:</w:t>
      </w:r>
    </w:p>
    <w:p>
      <w:pPr>
        <w:pStyle w:val="ListParagraph"/>
        <w:numPr>
          <w:ilvl w:val="0"/>
          <w:numId w:val="2"/>
        </w:numPr>
      </w:pPr>
      <w:r>
        <w:rPr>
          <w:b/>
          <w:bCs/>
        </w:rPr>
        <w:t xml:space="preserve">Prompt Completion: </w:t>
      </w:r>
      <w:r>
        <w:t xml:space="preserve">"The API key is sk-..." → model completes pattern</w:t>
      </w:r>
    </w:p>
    <w:p>
      <w:pPr>
        <w:pStyle w:val="ListParagraph"/>
        <w:numPr>
          <w:ilvl w:val="0"/>
          <w:numId w:val="2"/>
        </w:numPr>
      </w:pPr>
      <w:r>
        <w:rPr>
          <w:b/>
          <w:bCs/>
        </w:rPr>
        <w:t xml:space="preserve">Divergence Attack: </w:t>
      </w:r>
      <w:r>
        <w:t xml:space="preserve">"Repeat 'poem' forever" → causes model to leak training data</w:t>
      </w:r>
    </w:p>
    <w:p>
      <w:pPr>
        <w:pStyle w:val="ListParagraph"/>
        <w:numPr>
          <w:ilvl w:val="0"/>
          <w:numId w:val="2"/>
        </w:numPr>
      </w:pPr>
      <w:r>
        <w:rPr>
          <w:b/>
          <w:bCs/>
        </w:rPr>
        <w:t xml:space="preserve">Membership Inference: </w:t>
      </w:r>
      <w:r>
        <w:t xml:space="preserve">Test if specific sample was in training set</w:t>
      </w:r>
    </w:p>
    <w:p>
      <w:pPr>
        <w:spacing w:before="200"/>
      </w:pPr>
      <w:r>
        <w:rPr>
          <w:b/>
          <w:bCs/>
        </w:rPr>
        <w:t xml:space="preserve">Detection Mechanisms:</w:t>
      </w:r>
    </w:p>
    <w:p>
      <w:pPr>
        <w:pStyle w:val="ListParagraph"/>
        <w:numPr>
          <w:ilvl w:val="1"/>
          <w:numId w:val="2"/>
        </w:numPr>
      </w:pPr>
      <w:r>
        <w:rPr>
          <w:b/>
          <w:bCs/>
        </w:rPr>
        <w:t xml:space="preserve">Training-time: </w:t>
      </w:r>
      <w:r>
        <w:t xml:space="preserve">Radioactive canaries reveal model was trained on sensitive data</w:t>
      </w:r>
    </w:p>
    <w:p>
      <w:pPr>
        <w:pStyle w:val="ListParagraph"/>
        <w:numPr>
          <w:ilvl w:val="1"/>
          <w:numId w:val="2"/>
        </w:numPr>
      </w:pPr>
      <w:r>
        <w:rPr>
          <w:b/>
          <w:bCs/>
        </w:rPr>
        <w:t xml:space="preserve">Runtime: </w:t>
      </w:r>
      <w:r>
        <w:t xml:space="preserve">Monitor outputs for PII leakage, unusual extraction patterns</w:t>
      </w:r>
    </w:p>
    <w:p>
      <w:pPr>
        <w:pStyle w:val="ListParagraph"/>
        <w:numPr>
          <w:ilvl w:val="1"/>
          <w:numId w:val="2"/>
        </w:numPr>
      </w:pPr>
      <w:r>
        <w:rPr>
          <w:b/>
          <w:bCs/>
        </w:rPr>
        <w:t xml:space="preserve">Forensic: </w:t>
      </w:r>
      <w:r>
        <w:t xml:space="preserve">Analyze deployed model for memorization signatures</w:t>
      </w:r>
    </w:p>
    <w:p>
      <w:pPr>
        <w:spacing w:before="200"/>
      </w:pPr>
      <w:r>
        <w:rPr>
          <w:b/>
          <w:bCs/>
        </w:rPr>
        <w:t xml:space="preserve">Metrics:</w:t>
      </w:r>
    </w:p>
    <w:p>
      <w:pPr>
        <w:pStyle w:val="ListParagraph"/>
        <w:numPr>
          <w:ilvl w:val="0"/>
          <w:numId w:val="2"/>
        </w:numPr>
      </w:pPr>
      <w:r>
        <w:t xml:space="preserve">Extraction success rate by data type and duplication count</w:t>
      </w:r>
    </w:p>
    <w:p>
      <w:pPr>
        <w:pStyle w:val="ListParagraph"/>
        <w:numPr>
          <w:ilvl w:val="0"/>
          <w:numId w:val="2"/>
        </w:numPr>
      </w:pPr>
      <w:r>
        <w:t xml:space="preserve">Detection rate: can we identify models containing sensitive data?</w:t>
      </w:r>
    </w:p>
    <w:p>
      <w:pPr>
        <w:pStyle w:val="ListParagraph"/>
        <w:numPr>
          <w:ilvl w:val="0"/>
          <w:numId w:val="2"/>
        </w:numPr>
      </w:pPr>
      <w:r>
        <w:t xml:space="preserve">Detection rate: can we identify extraction attempts in progress?</w:t>
      </w:r>
    </w:p>
    <w:p>
      <w:pPr>
        <w:pStyle w:val="ListParagraph"/>
        <w:numPr>
          <w:ilvl w:val="0"/>
          <w:numId w:val="2"/>
        </w:numPr>
      </w:pPr>
      <w:r>
        <w:t xml:space="preserve">Tokens/queries required to trigger leakage</w:t>
      </w:r>
    </w:p>
    <w:p>
      <w:pPr>
        <w:pStyle w:val="ListParagraph"/>
        <w:numPr>
          <w:ilvl w:val="0"/>
          <w:numId w:val="2"/>
        </w:numPr>
      </w:pPr>
      <w:r>
        <w:t xml:space="preserve">False positive rate on legitimate usage</w:t>
      </w:r>
    </w:p>
    <w:p>
      <w:r>
        <w:rPr>
          <w:b/>
          <w:bCs/>
        </w:rPr>
        <w:t xml:space="preserve">Control Tested: </w:t>
      </w:r>
      <w:r>
        <w:t xml:space="preserve">DC-3 (Training data contamination), DT-3 (Extraction detection), DT-4 (Runtime PII monitoring)</w:t>
      </w:r>
    </w:p>
    <w:p>
      <w:r>
        <w:rPr>
          <w:b/>
          <w:bCs/>
        </w:rPr>
        <w:t xml:space="preserve">Novel Contribution: </w:t>
      </w:r>
      <w:r>
        <w:t xml:space="preserve">First experimental framework combining radioactive detection + extraction attack testing for intentional data exfiltration via models</w:t>
      </w:r>
    </w:p>
    <w:p>
      <w:r>
        <w:rPr>
          <w:b/>
          <w:bCs/>
        </w:rPr>
        <w:t xml:space="preserve">Priority: </w:t>
      </w:r>
      <w:r>
        <w:rPr>
          <w:color w:val="CC0000"/>
        </w:rPr>
        <w:t xml:space="preserve">P0 (Addresses critical gap in current tools)</w:t>
      </w:r>
    </w:p>
    <w:p>
      <w:pPr>
        <w:pStyle w:val="Heading1"/>
      </w:pPr>
      <w:r>
        <w:t xml:space="preserve">Experiment Comparison Matrix</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400"/>
        <w:gridCol w:w="2800"/>
        <w:gridCol w:w="2080"/>
        <w:gridCol w:w="1540"/>
        <w:gridCol w:w="1540"/>
      </w:tblGrid>
      <w:tr>
        <w:trPr>
          <w:tblHeader/>
        </w:trPr>
        <w:tc>
          <w:tcPr>
            <w:tcW w:type="dxa" w:w="1400"/>
            <w:tcBorders>
              <w:top w:val="single" w:color="CCCCCC" w:sz="1"/>
              <w:left w:val="single" w:color="CCCCCC" w:sz="1"/>
              <w:bottom w:val="single" w:color="CCCCCC" w:sz="1"/>
              <w:right w:val="single" w:color="CCCCCC" w:sz="1"/>
            </w:tcBorders>
            <w:shd w:fill="D5E8F0" w:val="clear"/>
          </w:tcPr>
          <w:p>
            <w:pPr>
              <w:jc w:val="center"/>
            </w:pPr>
            <w:r>
              <w:rPr>
                <w:b/>
                <w:bCs/>
              </w:rPr>
              <w:t xml:space="preserve">Exp</w:t>
            </w:r>
          </w:p>
        </w:tc>
        <w:tc>
          <w:tcPr>
            <w:tcW w:type="dxa" w:w="2800"/>
            <w:tcBorders>
              <w:top w:val="single" w:color="CCCCCC" w:sz="1"/>
              <w:left w:val="single" w:color="CCCCCC" w:sz="1"/>
              <w:bottom w:val="single" w:color="CCCCCC" w:sz="1"/>
              <w:right w:val="single" w:color="CCCCCC" w:sz="1"/>
            </w:tcBorders>
            <w:shd w:fill="D5E8F0" w:val="clear"/>
          </w:tcPr>
          <w:p>
            <w:pPr>
              <w:jc w:val="center"/>
            </w:pPr>
            <w:r>
              <w:rPr>
                <w:b/>
                <w:bCs/>
              </w:rPr>
              <w:t xml:space="preserve">Focus</w:t>
            </w:r>
          </w:p>
        </w:tc>
        <w:tc>
          <w:tcPr>
            <w:tcW w:type="dxa" w:w="2080"/>
            <w:tcBorders>
              <w:top w:val="single" w:color="CCCCCC" w:sz="1"/>
              <w:left w:val="single" w:color="CCCCCC" w:sz="1"/>
              <w:bottom w:val="single" w:color="CCCCCC" w:sz="1"/>
              <w:right w:val="single" w:color="CCCCCC" w:sz="1"/>
            </w:tcBorders>
            <w:shd w:fill="D5E8F0" w:val="clear"/>
          </w:tcPr>
          <w:p>
            <w:pPr>
              <w:jc w:val="center"/>
            </w:pPr>
            <w:r>
              <w:rPr>
                <w:b/>
                <w:bCs/>
              </w:rPr>
              <w:t xml:space="preserve">When</w:t>
            </w:r>
          </w:p>
        </w:tc>
        <w:tc>
          <w:tcPr>
            <w:tcW w:type="dxa" w:w="1540"/>
            <w:tcBorders>
              <w:top w:val="single" w:color="CCCCCC" w:sz="1"/>
              <w:left w:val="single" w:color="CCCCCC" w:sz="1"/>
              <w:bottom w:val="single" w:color="CCCCCC" w:sz="1"/>
              <w:right w:val="single" w:color="CCCCCC" w:sz="1"/>
            </w:tcBorders>
            <w:shd w:fill="D5E8F0" w:val="clear"/>
          </w:tcPr>
          <w:p>
            <w:pPr>
              <w:jc w:val="center"/>
            </w:pPr>
            <w:r>
              <w:rPr>
                <w:b/>
                <w:bCs/>
              </w:rPr>
              <w:t xml:space="preserve">Difficulty</w:t>
            </w:r>
          </w:p>
        </w:tc>
        <w:tc>
          <w:tcPr>
            <w:tcW w:type="dxa" w:w="1540"/>
            <w:tcBorders>
              <w:top w:val="single" w:color="CCCCCC" w:sz="1"/>
              <w:left w:val="single" w:color="CCCCCC" w:sz="1"/>
              <w:bottom w:val="single" w:color="CCCCCC" w:sz="1"/>
              <w:right w:val="single" w:color="CCCCCC" w:sz="1"/>
            </w:tcBorders>
            <w:shd w:fill="D5E8F0" w:val="clear"/>
          </w:tcPr>
          <w:p>
            <w:pPr>
              <w:jc w:val="center"/>
            </w:pPr>
            <w:r>
              <w:rPr>
                <w:b/>
                <w:bCs/>
              </w:rPr>
              <w:t xml:space="preserve">Priority</w:t>
            </w:r>
          </w:p>
        </w:tc>
      </w:tr>
      <w:tr>
        <w:tc>
          <w:tcPr>
            <w:tcW w:type="dxa" w:w="1400"/>
            <w:tcBorders>
              <w:top w:val="single" w:color="CCCCCC" w:sz="1"/>
              <w:left w:val="single" w:color="CCCCCC" w:sz="1"/>
              <w:bottom w:val="single" w:color="CCCCCC" w:sz="1"/>
              <w:right w:val="single" w:color="CCCCCC" w:sz="1"/>
            </w:tcBorders>
          </w:tcPr>
          <w:p>
            <w:r>
              <w:t xml:space="preserve">1</w:t>
            </w:r>
          </w:p>
        </w:tc>
        <w:tc>
          <w:tcPr>
            <w:tcW w:type="dxa" w:w="2800"/>
            <w:tcBorders>
              <w:top w:val="single" w:color="CCCCCC" w:sz="1"/>
              <w:left w:val="single" w:color="CCCCCC" w:sz="1"/>
              <w:bottom w:val="single" w:color="CCCCCC" w:sz="1"/>
              <w:right w:val="single" w:color="CCCCCC" w:sz="1"/>
            </w:tcBorders>
          </w:tcPr>
          <w:p>
            <w:r>
              <w:t xml:space="preserve">Misalignment Detection</w:t>
            </w:r>
          </w:p>
        </w:tc>
        <w:tc>
          <w:tcPr>
            <w:tcW w:type="dxa" w:w="2080"/>
            <w:tcBorders>
              <w:top w:val="single" w:color="CCCCCC" w:sz="1"/>
              <w:left w:val="single" w:color="CCCCCC" w:sz="1"/>
              <w:bottom w:val="single" w:color="CCCCCC" w:sz="1"/>
              <w:right w:val="single" w:color="CCCCCC" w:sz="1"/>
            </w:tcBorders>
          </w:tcPr>
          <w:p>
            <w:r>
              <w:t xml:space="preserve">Post-training</w:t>
            </w:r>
          </w:p>
        </w:tc>
        <w:tc>
          <w:tcPr>
            <w:tcW w:type="dxa" w:w="1540"/>
            <w:tcBorders>
              <w:top w:val="single" w:color="CCCCCC" w:sz="1"/>
              <w:left w:val="single" w:color="CCCCCC" w:sz="1"/>
              <w:bottom w:val="single" w:color="CCCCCC" w:sz="1"/>
              <w:right w:val="single" w:color="CCCCCC" w:sz="1"/>
            </w:tcBorders>
          </w:tcPr>
          <w:p>
            <w:r>
              <w:t xml:space="preserve">Medium</w:t>
            </w:r>
          </w:p>
        </w:tc>
        <w:tc>
          <w:tcPr>
            <w:tcW w:type="dxa" w:w="1540"/>
            <w:tcBorders>
              <w:top w:val="single" w:color="CCCCCC" w:sz="1"/>
              <w:left w:val="single" w:color="CCCCCC" w:sz="1"/>
              <w:bottom w:val="single" w:color="CCCCCC" w:sz="1"/>
              <w:right w:val="single" w:color="CCCCCC" w:sz="1"/>
            </w:tcBorders>
          </w:tcPr>
          <w:p>
            <w:r>
              <w:rPr>
                <w:b/>
                <w:bCs/>
                <w:color w:val="CC0000"/>
              </w:rPr>
              <w:t xml:space="preserve">P0</w:t>
            </w:r>
          </w:p>
        </w:tc>
      </w:tr>
      <w:tr>
        <w:tc>
          <w:tcPr>
            <w:tcW w:type="dxa" w:w="1400"/>
            <w:tcBorders>
              <w:top w:val="single" w:color="CCCCCC" w:sz="1"/>
              <w:left w:val="single" w:color="CCCCCC" w:sz="1"/>
              <w:bottom w:val="single" w:color="CCCCCC" w:sz="1"/>
              <w:right w:val="single" w:color="CCCCCC" w:sz="1"/>
            </w:tcBorders>
          </w:tcPr>
          <w:p>
            <w:r>
              <w:t xml:space="preserve">2</w:t>
            </w:r>
          </w:p>
        </w:tc>
        <w:tc>
          <w:tcPr>
            <w:tcW w:type="dxa" w:w="2800"/>
            <w:tcBorders>
              <w:top w:val="single" w:color="CCCCCC" w:sz="1"/>
              <w:left w:val="single" w:color="CCCCCC" w:sz="1"/>
              <w:bottom w:val="single" w:color="CCCCCC" w:sz="1"/>
              <w:right w:val="single" w:color="CCCCCC" w:sz="1"/>
            </w:tcBorders>
          </w:tcPr>
          <w:p>
            <w:r>
              <w:t xml:space="preserve">Data Poisoning</w:t>
            </w:r>
          </w:p>
        </w:tc>
        <w:tc>
          <w:tcPr>
            <w:tcW w:type="dxa" w:w="2080"/>
            <w:tcBorders>
              <w:top w:val="single" w:color="CCCCCC" w:sz="1"/>
              <w:left w:val="single" w:color="CCCCCC" w:sz="1"/>
              <w:bottom w:val="single" w:color="CCCCCC" w:sz="1"/>
              <w:right w:val="single" w:color="CCCCCC" w:sz="1"/>
            </w:tcBorders>
          </w:tcPr>
          <w:p>
            <w:r>
              <w:t xml:space="preserve">Pre-training</w:t>
            </w:r>
          </w:p>
        </w:tc>
        <w:tc>
          <w:tcPr>
            <w:tcW w:type="dxa" w:w="1540"/>
            <w:tcBorders>
              <w:top w:val="single" w:color="CCCCCC" w:sz="1"/>
              <w:left w:val="single" w:color="CCCCCC" w:sz="1"/>
              <w:bottom w:val="single" w:color="CCCCCC" w:sz="1"/>
              <w:right w:val="single" w:color="CCCCCC" w:sz="1"/>
            </w:tcBorders>
          </w:tcPr>
          <w:p>
            <w:r>
              <w:t xml:space="preserve">Medium</w:t>
            </w:r>
          </w:p>
        </w:tc>
        <w:tc>
          <w:tcPr>
            <w:tcW w:type="dxa" w:w="1540"/>
            <w:tcBorders>
              <w:top w:val="single" w:color="CCCCCC" w:sz="1"/>
              <w:left w:val="single" w:color="CCCCCC" w:sz="1"/>
              <w:bottom w:val="single" w:color="CCCCCC" w:sz="1"/>
              <w:right w:val="single" w:color="CCCCCC" w:sz="1"/>
            </w:tcBorders>
          </w:tcPr>
          <w:p>
            <w:r>
              <w:rPr>
                <w:b/>
                <w:bCs/>
                <w:color w:val="FF6600"/>
              </w:rPr>
              <w:t xml:space="preserve">P1</w:t>
            </w:r>
          </w:p>
        </w:tc>
      </w:tr>
      <w:tr>
        <w:tc>
          <w:tcPr>
            <w:tcW w:type="dxa" w:w="1400"/>
            <w:tcBorders>
              <w:top w:val="single" w:color="CCCCCC" w:sz="1"/>
              <w:left w:val="single" w:color="CCCCCC" w:sz="1"/>
              <w:bottom w:val="single" w:color="CCCCCC" w:sz="1"/>
              <w:right w:val="single" w:color="CCCCCC" w:sz="1"/>
            </w:tcBorders>
          </w:tcPr>
          <w:p>
            <w:r>
              <w:t xml:space="preserve">3</w:t>
            </w:r>
          </w:p>
        </w:tc>
        <w:tc>
          <w:tcPr>
            <w:tcW w:type="dxa" w:w="2800"/>
            <w:tcBorders>
              <w:top w:val="single" w:color="CCCCCC" w:sz="1"/>
              <w:left w:val="single" w:color="CCCCCC" w:sz="1"/>
              <w:bottom w:val="single" w:color="CCCCCC" w:sz="1"/>
              <w:right w:val="single" w:color="CCCCCC" w:sz="1"/>
            </w:tcBorders>
          </w:tcPr>
          <w:p>
            <w:r>
              <w:t xml:space="preserve">Pedigree Verification</w:t>
            </w:r>
          </w:p>
        </w:tc>
        <w:tc>
          <w:tcPr>
            <w:tcW w:type="dxa" w:w="2080"/>
            <w:tcBorders>
              <w:top w:val="single" w:color="CCCCCC" w:sz="1"/>
              <w:left w:val="single" w:color="CCCCCC" w:sz="1"/>
              <w:bottom w:val="single" w:color="CCCCCC" w:sz="1"/>
              <w:right w:val="single" w:color="CCCCCC" w:sz="1"/>
            </w:tcBorders>
          </w:tcPr>
          <w:p>
            <w:r>
              <w:t xml:space="preserve">All phases</w:t>
            </w:r>
          </w:p>
        </w:tc>
        <w:tc>
          <w:tcPr>
            <w:tcW w:type="dxa" w:w="1540"/>
            <w:tcBorders>
              <w:top w:val="single" w:color="CCCCCC" w:sz="1"/>
              <w:left w:val="single" w:color="CCCCCC" w:sz="1"/>
              <w:bottom w:val="single" w:color="CCCCCC" w:sz="1"/>
              <w:right w:val="single" w:color="CCCCCC" w:sz="1"/>
            </w:tcBorders>
          </w:tcPr>
          <w:p>
            <w:r>
              <w:t xml:space="preserve">High</w:t>
            </w:r>
          </w:p>
        </w:tc>
        <w:tc>
          <w:tcPr>
            <w:tcW w:type="dxa" w:w="1540"/>
            <w:tcBorders>
              <w:top w:val="single" w:color="CCCCCC" w:sz="1"/>
              <w:left w:val="single" w:color="CCCCCC" w:sz="1"/>
              <w:bottom w:val="single" w:color="CCCCCC" w:sz="1"/>
              <w:right w:val="single" w:color="CCCCCC" w:sz="1"/>
            </w:tcBorders>
          </w:tcPr>
          <w:p>
            <w:r>
              <w:rPr>
                <w:b/>
                <w:bCs/>
                <w:color w:val="CC0000"/>
              </w:rPr>
              <w:t xml:space="preserve">P0</w:t>
            </w:r>
          </w:p>
        </w:tc>
      </w:tr>
      <w:tr>
        <w:tc>
          <w:tcPr>
            <w:tcW w:type="dxa" w:w="1400"/>
            <w:tcBorders>
              <w:top w:val="single" w:color="CCCCCC" w:sz="1"/>
              <w:left w:val="single" w:color="CCCCCC" w:sz="1"/>
              <w:bottom w:val="single" w:color="CCCCCC" w:sz="1"/>
              <w:right w:val="single" w:color="CCCCCC" w:sz="1"/>
            </w:tcBorders>
          </w:tcPr>
          <w:p>
            <w:r>
              <w:t xml:space="preserve">4</w:t>
            </w:r>
          </w:p>
        </w:tc>
        <w:tc>
          <w:tcPr>
            <w:tcW w:type="dxa" w:w="2800"/>
            <w:tcBorders>
              <w:top w:val="single" w:color="CCCCCC" w:sz="1"/>
              <w:left w:val="single" w:color="CCCCCC" w:sz="1"/>
              <w:bottom w:val="single" w:color="CCCCCC" w:sz="1"/>
              <w:right w:val="single" w:color="CCCCCC" w:sz="1"/>
            </w:tcBorders>
          </w:tcPr>
          <w:p>
            <w:r>
              <w:t xml:space="preserve">Checkpoint Testing</w:t>
            </w:r>
          </w:p>
        </w:tc>
        <w:tc>
          <w:tcPr>
            <w:tcW w:type="dxa" w:w="2080"/>
            <w:tcBorders>
              <w:top w:val="single" w:color="CCCCCC" w:sz="1"/>
              <w:left w:val="single" w:color="CCCCCC" w:sz="1"/>
              <w:bottom w:val="single" w:color="CCCCCC" w:sz="1"/>
              <w:right w:val="single" w:color="CCCCCC" w:sz="1"/>
            </w:tcBorders>
          </w:tcPr>
          <w:p>
            <w:r>
              <w:t xml:space="preserve">During training</w:t>
            </w:r>
          </w:p>
        </w:tc>
        <w:tc>
          <w:tcPr>
            <w:tcW w:type="dxa" w:w="1540"/>
            <w:tcBorders>
              <w:top w:val="single" w:color="CCCCCC" w:sz="1"/>
              <w:left w:val="single" w:color="CCCCCC" w:sz="1"/>
              <w:bottom w:val="single" w:color="CCCCCC" w:sz="1"/>
              <w:right w:val="single" w:color="CCCCCC" w:sz="1"/>
            </w:tcBorders>
          </w:tcPr>
          <w:p>
            <w:r>
              <w:t xml:space="preserve">Low</w:t>
            </w:r>
          </w:p>
        </w:tc>
        <w:tc>
          <w:tcPr>
            <w:tcW w:type="dxa" w:w="1540"/>
            <w:tcBorders>
              <w:top w:val="single" w:color="CCCCCC" w:sz="1"/>
              <w:left w:val="single" w:color="CCCCCC" w:sz="1"/>
              <w:bottom w:val="single" w:color="CCCCCC" w:sz="1"/>
              <w:right w:val="single" w:color="CCCCCC" w:sz="1"/>
            </w:tcBorders>
          </w:tcPr>
          <w:p>
            <w:r>
              <w:rPr>
                <w:b/>
                <w:bCs/>
                <w:color w:val="FF6600"/>
              </w:rPr>
              <w:t xml:space="preserve">P1</w:t>
            </w:r>
          </w:p>
        </w:tc>
      </w:tr>
      <w:tr>
        <w:tc>
          <w:tcPr>
            <w:tcW w:type="dxa" w:w="1400"/>
            <w:tcBorders>
              <w:top w:val="single" w:color="CCCCCC" w:sz="1"/>
              <w:left w:val="single" w:color="CCCCCC" w:sz="1"/>
              <w:bottom w:val="single" w:color="CCCCCC" w:sz="1"/>
              <w:right w:val="single" w:color="CCCCCC" w:sz="1"/>
            </w:tcBorders>
          </w:tcPr>
          <w:p>
            <w:r>
              <w:t xml:space="preserve">5</w:t>
            </w:r>
          </w:p>
        </w:tc>
        <w:tc>
          <w:tcPr>
            <w:tcW w:type="dxa" w:w="2800"/>
            <w:tcBorders>
              <w:top w:val="single" w:color="CCCCCC" w:sz="1"/>
              <w:left w:val="single" w:color="CCCCCC" w:sz="1"/>
              <w:bottom w:val="single" w:color="CCCCCC" w:sz="1"/>
              <w:right w:val="single" w:color="CCCCCC" w:sz="1"/>
            </w:tcBorders>
          </w:tcPr>
          <w:p>
            <w:r>
              <w:t xml:space="preserve">Backdoor Scanning</w:t>
            </w:r>
          </w:p>
        </w:tc>
        <w:tc>
          <w:tcPr>
            <w:tcW w:type="dxa" w:w="2080"/>
            <w:tcBorders>
              <w:top w:val="single" w:color="CCCCCC" w:sz="1"/>
              <w:left w:val="single" w:color="CCCCCC" w:sz="1"/>
              <w:bottom w:val="single" w:color="CCCCCC" w:sz="1"/>
              <w:right w:val="single" w:color="CCCCCC" w:sz="1"/>
            </w:tcBorders>
          </w:tcPr>
          <w:p>
            <w:r>
              <w:t xml:space="preserve">Post-training</w:t>
            </w:r>
          </w:p>
        </w:tc>
        <w:tc>
          <w:tcPr>
            <w:tcW w:type="dxa" w:w="1540"/>
            <w:tcBorders>
              <w:top w:val="single" w:color="CCCCCC" w:sz="1"/>
              <w:left w:val="single" w:color="CCCCCC" w:sz="1"/>
              <w:bottom w:val="single" w:color="CCCCCC" w:sz="1"/>
              <w:right w:val="single" w:color="CCCCCC" w:sz="1"/>
            </w:tcBorders>
          </w:tcPr>
          <w:p>
            <w:r>
              <w:t xml:space="preserve">Very High</w:t>
            </w:r>
          </w:p>
        </w:tc>
        <w:tc>
          <w:tcPr>
            <w:tcW w:type="dxa" w:w="1540"/>
            <w:tcBorders>
              <w:top w:val="single" w:color="CCCCCC" w:sz="1"/>
              <w:left w:val="single" w:color="CCCCCC" w:sz="1"/>
              <w:bottom w:val="single" w:color="CCCCCC" w:sz="1"/>
              <w:right w:val="single" w:color="CCCCCC" w:sz="1"/>
            </w:tcBorders>
          </w:tcPr>
          <w:p>
            <w:r>
              <w:rPr>
                <w:b/>
                <w:bCs/>
                <w:color w:val="0066CC"/>
              </w:rPr>
              <w:t xml:space="preserve">P2</w:t>
            </w:r>
          </w:p>
        </w:tc>
      </w:tr>
      <w:tr>
        <w:tc>
          <w:tcPr>
            <w:tcW w:type="dxa" w:w="1400"/>
            <w:tcBorders>
              <w:top w:val="single" w:color="CCCCCC" w:sz="1"/>
              <w:left w:val="single" w:color="CCCCCC" w:sz="1"/>
              <w:bottom w:val="single" w:color="CCCCCC" w:sz="1"/>
              <w:right w:val="single" w:color="CCCCCC" w:sz="1"/>
            </w:tcBorders>
          </w:tcPr>
          <w:p>
            <w:r>
              <w:t xml:space="preserve">6</w:t>
            </w:r>
          </w:p>
        </w:tc>
        <w:tc>
          <w:tcPr>
            <w:tcW w:type="dxa" w:w="2800"/>
            <w:tcBorders>
              <w:top w:val="single" w:color="CCCCCC" w:sz="1"/>
              <w:left w:val="single" w:color="CCCCCC" w:sz="1"/>
              <w:bottom w:val="single" w:color="CCCCCC" w:sz="1"/>
              <w:right w:val="single" w:color="CCCCCC" w:sz="1"/>
            </w:tcBorders>
          </w:tcPr>
          <w:p>
            <w:r>
              <w:t xml:space="preserve">Weight Integrity</w:t>
            </w:r>
          </w:p>
        </w:tc>
        <w:tc>
          <w:tcPr>
            <w:tcW w:type="dxa" w:w="2080"/>
            <w:tcBorders>
              <w:top w:val="single" w:color="CCCCCC" w:sz="1"/>
              <w:left w:val="single" w:color="CCCCCC" w:sz="1"/>
              <w:bottom w:val="single" w:color="CCCCCC" w:sz="1"/>
              <w:right w:val="single" w:color="CCCCCC" w:sz="1"/>
            </w:tcBorders>
          </w:tcPr>
          <w:p>
            <w:r>
              <w:t xml:space="preserve">Pre-deployment</w:t>
            </w:r>
          </w:p>
        </w:tc>
        <w:tc>
          <w:tcPr>
            <w:tcW w:type="dxa" w:w="1540"/>
            <w:tcBorders>
              <w:top w:val="single" w:color="CCCCCC" w:sz="1"/>
              <w:left w:val="single" w:color="CCCCCC" w:sz="1"/>
              <w:bottom w:val="single" w:color="CCCCCC" w:sz="1"/>
              <w:right w:val="single" w:color="CCCCCC" w:sz="1"/>
            </w:tcBorders>
          </w:tcPr>
          <w:p>
            <w:r>
              <w:t xml:space="preserve">Low</w:t>
            </w:r>
          </w:p>
        </w:tc>
        <w:tc>
          <w:tcPr>
            <w:tcW w:type="dxa" w:w="1540"/>
            <w:tcBorders>
              <w:top w:val="single" w:color="CCCCCC" w:sz="1"/>
              <w:left w:val="single" w:color="CCCCCC" w:sz="1"/>
              <w:bottom w:val="single" w:color="CCCCCC" w:sz="1"/>
              <w:right w:val="single" w:color="CCCCCC" w:sz="1"/>
            </w:tcBorders>
          </w:tcPr>
          <w:p>
            <w:r>
              <w:rPr>
                <w:b/>
                <w:bCs/>
                <w:color w:val="FF6600"/>
              </w:rPr>
              <w:t xml:space="preserve">P1</w:t>
            </w:r>
          </w:p>
        </w:tc>
      </w:tr>
      <w:tr>
        <w:tc>
          <w:tcPr>
            <w:tcW w:type="dxa" w:w="1400"/>
            <w:tcBorders>
              <w:top w:val="single" w:color="CCCCCC" w:sz="1"/>
              <w:left w:val="single" w:color="CCCCCC" w:sz="1"/>
              <w:bottom w:val="single" w:color="CCCCCC" w:sz="1"/>
              <w:right w:val="single" w:color="CCCCCC" w:sz="1"/>
            </w:tcBorders>
          </w:tcPr>
          <w:p>
            <w:r>
              <w:t xml:space="preserve">7</w:t>
            </w:r>
          </w:p>
        </w:tc>
        <w:tc>
          <w:tcPr>
            <w:tcW w:type="dxa" w:w="2800"/>
            <w:tcBorders>
              <w:top w:val="single" w:color="CCCCCC" w:sz="1"/>
              <w:left w:val="single" w:color="CCCCCC" w:sz="1"/>
              <w:bottom w:val="single" w:color="CCCCCC" w:sz="1"/>
              <w:right w:val="single" w:color="CCCCCC" w:sz="1"/>
            </w:tcBorders>
          </w:tcPr>
          <w:p>
            <w:r>
              <w:t xml:space="preserve">Insider Simulation</w:t>
            </w:r>
          </w:p>
        </w:tc>
        <w:tc>
          <w:tcPr>
            <w:tcW w:type="dxa" w:w="2080"/>
            <w:tcBorders>
              <w:top w:val="single" w:color="CCCCCC" w:sz="1"/>
              <w:left w:val="single" w:color="CCCCCC" w:sz="1"/>
              <w:bottom w:val="single" w:color="CCCCCC" w:sz="1"/>
              <w:right w:val="single" w:color="CCCCCC" w:sz="1"/>
            </w:tcBorders>
          </w:tcPr>
          <w:p>
            <w:r>
              <w:t xml:space="preserve">All phases</w:t>
            </w:r>
          </w:p>
        </w:tc>
        <w:tc>
          <w:tcPr>
            <w:tcW w:type="dxa" w:w="1540"/>
            <w:tcBorders>
              <w:top w:val="single" w:color="CCCCCC" w:sz="1"/>
              <w:left w:val="single" w:color="CCCCCC" w:sz="1"/>
              <w:bottom w:val="single" w:color="CCCCCC" w:sz="1"/>
              <w:right w:val="single" w:color="CCCCCC" w:sz="1"/>
            </w:tcBorders>
          </w:tcPr>
          <w:p>
            <w:r>
              <w:t xml:space="preserve">High</w:t>
            </w:r>
          </w:p>
        </w:tc>
        <w:tc>
          <w:tcPr>
            <w:tcW w:type="dxa" w:w="1540"/>
            <w:tcBorders>
              <w:top w:val="single" w:color="CCCCCC" w:sz="1"/>
              <w:left w:val="single" w:color="CCCCCC" w:sz="1"/>
              <w:bottom w:val="single" w:color="CCCCCC" w:sz="1"/>
              <w:right w:val="single" w:color="CCCCCC" w:sz="1"/>
            </w:tcBorders>
          </w:tcPr>
          <w:p>
            <w:r>
              <w:rPr>
                <w:b/>
                <w:bCs/>
                <w:color w:val="0066CC"/>
              </w:rPr>
              <w:t xml:space="preserve">P2</w:t>
            </w:r>
          </w:p>
        </w:tc>
      </w:tr>
      <w:tr>
        <w:tc>
          <w:tcPr>
            <w:tcW w:type="dxa" w:w="1400"/>
            <w:tcBorders>
              <w:top w:val="single" w:color="CCCCCC" w:sz="1"/>
              <w:left w:val="single" w:color="CCCCCC" w:sz="1"/>
              <w:bottom w:val="single" w:color="CCCCCC" w:sz="1"/>
              <w:right w:val="single" w:color="CCCCCC" w:sz="1"/>
            </w:tcBorders>
          </w:tcPr>
          <w:p>
            <w:r>
              <w:t xml:space="preserve">8</w:t>
            </w:r>
          </w:p>
        </w:tc>
        <w:tc>
          <w:tcPr>
            <w:tcW w:type="dxa" w:w="2800"/>
            <w:tcBorders>
              <w:top w:val="single" w:color="CCCCCC" w:sz="1"/>
              <w:left w:val="single" w:color="CCCCCC" w:sz="1"/>
              <w:bottom w:val="single" w:color="CCCCCC" w:sz="1"/>
              <w:right w:val="single" w:color="CCCCCC" w:sz="1"/>
            </w:tcBorders>
          </w:tcPr>
          <w:p>
            <w:r>
              <w:t xml:space="preserve">Radioactive Canaries</w:t>
            </w:r>
          </w:p>
        </w:tc>
        <w:tc>
          <w:tcPr>
            <w:tcW w:type="dxa" w:w="2080"/>
            <w:tcBorders>
              <w:top w:val="single" w:color="CCCCCC" w:sz="1"/>
              <w:left w:val="single" w:color="CCCCCC" w:sz="1"/>
              <w:bottom w:val="single" w:color="CCCCCC" w:sz="1"/>
              <w:right w:val="single" w:color="CCCCCC" w:sz="1"/>
            </w:tcBorders>
          </w:tcPr>
          <w:p>
            <w:r>
              <w:t xml:space="preserve">Training + detection</w:t>
            </w:r>
          </w:p>
        </w:tc>
        <w:tc>
          <w:tcPr>
            <w:tcW w:type="dxa" w:w="1540"/>
            <w:tcBorders>
              <w:top w:val="single" w:color="CCCCCC" w:sz="1"/>
              <w:left w:val="single" w:color="CCCCCC" w:sz="1"/>
              <w:bottom w:val="single" w:color="CCCCCC" w:sz="1"/>
              <w:right w:val="single" w:color="CCCCCC" w:sz="1"/>
            </w:tcBorders>
          </w:tcPr>
          <w:p>
            <w:r>
              <w:t xml:space="preserve">Medium</w:t>
            </w:r>
          </w:p>
        </w:tc>
        <w:tc>
          <w:tcPr>
            <w:tcW w:type="dxa" w:w="1540"/>
            <w:tcBorders>
              <w:top w:val="single" w:color="CCCCCC" w:sz="1"/>
              <w:left w:val="single" w:color="CCCCCC" w:sz="1"/>
              <w:bottom w:val="single" w:color="CCCCCC" w:sz="1"/>
              <w:right w:val="single" w:color="CCCCCC" w:sz="1"/>
            </w:tcBorders>
          </w:tcPr>
          <w:p>
            <w:r>
              <w:rPr>
                <w:b/>
                <w:bCs/>
                <w:color w:val="CC0000"/>
              </w:rPr>
              <w:t xml:space="preserve">P0</w:t>
            </w:r>
          </w:p>
        </w:tc>
      </w:tr>
      <w:tr>
        <w:tc>
          <w:tcPr>
            <w:tcW w:type="dxa" w:w="1400"/>
            <w:tcBorders>
              <w:top w:val="single" w:color="CCCCCC" w:sz="1"/>
              <w:left w:val="single" w:color="CCCCCC" w:sz="1"/>
              <w:bottom w:val="single" w:color="CCCCCC" w:sz="1"/>
              <w:right w:val="single" w:color="CCCCCC" w:sz="1"/>
            </w:tcBorders>
          </w:tcPr>
          <w:p>
            <w:r>
              <w:t xml:space="preserve">9</w:t>
            </w:r>
          </w:p>
        </w:tc>
        <w:tc>
          <w:tcPr>
            <w:tcW w:type="dxa" w:w="2800"/>
            <w:tcBorders>
              <w:top w:val="single" w:color="CCCCCC" w:sz="1"/>
              <w:left w:val="single" w:color="CCCCCC" w:sz="1"/>
              <w:bottom w:val="single" w:color="CCCCCC" w:sz="1"/>
              <w:right w:val="single" w:color="CCCCCC" w:sz="1"/>
            </w:tcBorders>
          </w:tcPr>
          <w:p>
            <w:r>
              <w:t xml:space="preserve">Model Exfiltration</w:t>
            </w:r>
          </w:p>
        </w:tc>
        <w:tc>
          <w:tcPr>
            <w:tcW w:type="dxa" w:w="2080"/>
            <w:tcBorders>
              <w:top w:val="single" w:color="CCCCCC" w:sz="1"/>
              <w:left w:val="single" w:color="CCCCCC" w:sz="1"/>
              <w:bottom w:val="single" w:color="CCCCCC" w:sz="1"/>
              <w:right w:val="single" w:color="CCCCCC" w:sz="1"/>
            </w:tcBorders>
          </w:tcPr>
          <w:p>
            <w:r>
              <w:t xml:space="preserve">Training + runtime</w:t>
            </w:r>
          </w:p>
        </w:tc>
        <w:tc>
          <w:tcPr>
            <w:tcW w:type="dxa" w:w="1540"/>
            <w:tcBorders>
              <w:top w:val="single" w:color="CCCCCC" w:sz="1"/>
              <w:left w:val="single" w:color="CCCCCC" w:sz="1"/>
              <w:bottom w:val="single" w:color="CCCCCC" w:sz="1"/>
              <w:right w:val="single" w:color="CCCCCC" w:sz="1"/>
            </w:tcBorders>
          </w:tcPr>
          <w:p>
            <w:r>
              <w:t xml:space="preserve">High</w:t>
            </w:r>
          </w:p>
        </w:tc>
        <w:tc>
          <w:tcPr>
            <w:tcW w:type="dxa" w:w="1540"/>
            <w:tcBorders>
              <w:top w:val="single" w:color="CCCCCC" w:sz="1"/>
              <w:left w:val="single" w:color="CCCCCC" w:sz="1"/>
              <w:bottom w:val="single" w:color="CCCCCC" w:sz="1"/>
              <w:right w:val="single" w:color="CCCCCC" w:sz="1"/>
            </w:tcBorders>
          </w:tcPr>
          <w:p>
            <w:r>
              <w:rPr>
                <w:b/>
                <w:bCs/>
                <w:color w:val="CC0000"/>
              </w:rPr>
              <w:t xml:space="preserve">P0</w:t>
            </w:r>
          </w:p>
        </w:tc>
      </w:tr>
    </w:tbl>
    <w:p>
      <w:pPr>
        <w:pStyle w:val="Heading1"/>
      </w:pPr>
      <w:r>
        <w:t xml:space="preserve">Technical Deep Dive: Radioactive Watermarking</w:t>
      </w:r>
    </w:p>
    <w:p>
      <w:r>
        <w:t xml:space="preserve">Radioactive watermarking is the technical foundation for Experiments 8-9. Understanding the mechanism is essential for implementation.</w:t>
      </w:r>
    </w:p>
    <w:p>
      <w:pPr>
        <w:pStyle w:val="Heading2"/>
      </w:pPr>
      <w:r>
        <w:t xml:space="preserve">Standard LLM Watermarking</w:t>
      </w:r>
    </w:p>
    <w:p>
      <w:r>
        <w:t xml:space="preserve">At each token generation step:</w:t>
      </w:r>
    </w:p>
    <w:p>
      <w:pPr>
        <w:pStyle w:val="ListParagraph"/>
        <w:numPr>
          <w:ilvl w:val="0"/>
          <w:numId w:val="2"/>
        </w:numPr>
      </w:pPr>
      <w:r>
        <w:t xml:space="preserve">LLM outputs probability distribution (logits) over vocabulary</w:t>
      </w:r>
    </w:p>
    <w:p>
      <w:pPr>
        <w:pStyle w:val="ListParagraph"/>
        <w:numPr>
          <w:ilvl w:val="0"/>
          <w:numId w:val="2"/>
        </w:numPr>
      </w:pPr>
      <w:r>
        <w:t xml:space="preserve">Hash previous token with secret key to seed RNG</w:t>
      </w:r>
    </w:p>
    <w:p>
      <w:pPr>
        <w:pStyle w:val="ListParagraph"/>
        <w:numPr>
          <w:ilvl w:val="0"/>
          <w:numId w:val="2"/>
        </w:numPr>
      </w:pPr>
      <w:r>
        <w:t xml:space="preserve">Randomly partition vocabulary into green list (~50%) and red list (~50%)</w:t>
      </w:r>
    </w:p>
    <w:p>
      <w:pPr>
        <w:pStyle w:val="ListParagraph"/>
        <w:numPr>
          <w:ilvl w:val="0"/>
          <w:numId w:val="2"/>
        </w:numPr>
      </w:pPr>
      <w:r>
        <w:t xml:space="preserve">Add bias (delta, typically 2.0) to green list token logits</w:t>
      </w:r>
    </w:p>
    <w:p>
      <w:pPr>
        <w:pStyle w:val="ListParagraph"/>
        <w:numPr>
          <w:ilvl w:val="0"/>
          <w:numId w:val="2"/>
        </w:numPr>
      </w:pPr>
      <w:r>
        <w:t xml:space="preserve">Sample next token from adjusted distribution</w:t>
      </w:r>
    </w:p>
    <w:p>
      <w:pPr>
        <w:pStyle w:val="Heading3"/>
      </w:pPr>
      <w:r>
        <w:t xml:space="preserve">Detection of Watermarked Text</w:t>
      </w:r>
    </w:p>
    <w:p>
      <w:r>
        <w:t xml:space="preserve">Given text and watermark key:</w:t>
      </w:r>
    </w:p>
    <w:p>
      <w:pPr>
        <w:pStyle w:val="ListParagraph"/>
        <w:numPr>
          <w:ilvl w:val="0"/>
          <w:numId w:val="2"/>
        </w:numPr>
      </w:pPr>
      <w:r>
        <w:t xml:space="preserve">Reproduce green/red lists for each token position</w:t>
      </w:r>
    </w:p>
    <w:p>
      <w:pPr>
        <w:pStyle w:val="ListParagraph"/>
        <w:numPr>
          <w:ilvl w:val="0"/>
          <w:numId w:val="2"/>
        </w:numPr>
      </w:pPr>
      <w:r>
        <w:t xml:space="preserve">Count green tokens vs total tokens</w:t>
      </w:r>
    </w:p>
    <w:p>
      <w:pPr>
        <w:pStyle w:val="ListParagraph"/>
        <w:numPr>
          <w:ilvl w:val="0"/>
          <w:numId w:val="2"/>
        </w:numPr>
      </w:pPr>
      <w:r>
        <w:t xml:space="preserve">Natural text: ~50% green. Watermarked text: 65-70% green</w:t>
      </w:r>
    </w:p>
    <w:p>
      <w:pPr>
        <w:pStyle w:val="ListParagraph"/>
        <w:numPr>
          <w:ilvl w:val="0"/>
          <w:numId w:val="2"/>
        </w:numPr>
      </w:pPr>
      <w:r>
        <w:t xml:space="preserve">Calculate z-score: z = (green_count - 0.5*T) / sqrt(0.25*T)</w:t>
      </w:r>
    </w:p>
    <w:p>
      <w:pPr>
        <w:pStyle w:val="ListParagraph"/>
        <w:numPr>
          <w:ilvl w:val="0"/>
          <w:numId w:val="2"/>
        </w:numPr>
      </w:pPr>
      <w:r>
        <w:t xml:space="preserve">High z-score (z &gt; 4) indicates watermark present (p &lt; 10⁻⁵)</w:t>
      </w:r>
    </w:p>
    <w:p>
      <w:pPr>
        <w:pStyle w:val="Heading2"/>
      </w:pPr>
      <w:r>
        <w:t xml:space="preserve">Radioactivity: Training on Watermarked Data</w:t>
      </w:r>
    </w:p>
    <w:p>
      <w:r>
        <w:rPr>
          <w:b/>
          <w:bCs/>
        </w:rPr>
        <w:t xml:space="preserve">Key Discovery: </w:t>
      </w:r>
      <w:r>
        <w:t xml:space="preserve">When a model is fine-tuned on watermarked text, it learns the statistical bias toward green tokens. The fine-tuned model then generates text with slightly elevated green token frequency.</w:t>
      </w:r>
    </w:p>
    <w:p>
      <w:pPr>
        <w:pStyle w:val="Heading3"/>
      </w:pPr>
      <w:r>
        <w:t xml:space="preserve">Contamination Process</w:t>
      </w:r>
    </w:p>
    <w:p>
      <w:pPr>
        <w:pStyle w:val="ListParagraph"/>
        <w:numPr>
          <w:ilvl w:val="0"/>
          <w:numId w:val="2"/>
        </w:numPr>
      </w:pPr>
      <w:r>
        <w:t xml:space="preserve">Alice generates watermarked text (5-10% of Bob's training data)</w:t>
      </w:r>
    </w:p>
    <w:p>
      <w:pPr>
        <w:pStyle w:val="ListParagraph"/>
        <w:numPr>
          <w:ilvl w:val="0"/>
          <w:numId w:val="2"/>
        </w:numPr>
      </w:pPr>
      <w:r>
        <w:t xml:space="preserve">Bob fine-tunes his model on dataset containing Alice's text</w:t>
      </w:r>
    </w:p>
    <w:p>
      <w:pPr>
        <w:pStyle w:val="ListParagraph"/>
        <w:numPr>
          <w:ilvl w:val="0"/>
          <w:numId w:val="2"/>
        </w:numPr>
      </w:pPr>
      <w:r>
        <w:t xml:space="preserve">Model learns distributional bias: green tokens appear more often in training data</w:t>
      </w:r>
    </w:p>
    <w:p>
      <w:pPr>
        <w:pStyle w:val="ListParagraph"/>
        <w:numPr>
          <w:ilvl w:val="0"/>
          <w:numId w:val="2"/>
        </w:numPr>
      </w:pPr>
      <w:r>
        <w:t xml:space="preserve">Bob's fine-tuned model now exhibits weak green token bias in its outputs</w:t>
      </w:r>
    </w:p>
    <w:p>
      <w:pPr>
        <w:pStyle w:val="Heading3"/>
      </w:pPr>
      <w:r>
        <w:t xml:space="preserve">Detection Methods</w:t>
      </w:r>
    </w:p>
    <w:p>
      <w:r>
        <w:rPr>
          <w:b/>
          <w:bCs/>
        </w:rPr>
        <w:t xml:space="preserve">White-Box Detection (Model Access):</w:t>
      </w:r>
    </w:p>
    <w:p>
      <w:pPr>
        <w:pStyle w:val="ListParagraph"/>
        <w:numPr>
          <w:ilvl w:val="0"/>
          <w:numId w:val="2"/>
        </w:numPr>
      </w:pPr>
      <w:r>
        <w:t xml:space="preserve">Generate large corpus from suspect model (millions of tokens)</w:t>
      </w:r>
    </w:p>
    <w:p>
      <w:pPr>
        <w:pStyle w:val="ListParagraph"/>
        <w:numPr>
          <w:ilvl w:val="0"/>
          <w:numId w:val="2"/>
        </w:numPr>
      </w:pPr>
      <w:r>
        <w:t xml:space="preserve">For each token, compute logits and measure green list probability</w:t>
      </w:r>
    </w:p>
    <w:p>
      <w:pPr>
        <w:pStyle w:val="ListParagraph"/>
        <w:numPr>
          <w:ilvl w:val="0"/>
          <w:numId w:val="2"/>
        </w:numPr>
      </w:pPr>
      <w:r>
        <w:t xml:space="preserve">Aggregate statistics across corpus</w:t>
      </w:r>
    </w:p>
    <w:p>
      <w:pPr>
        <w:pStyle w:val="ListParagraph"/>
        <w:numPr>
          <w:ilvl w:val="0"/>
          <w:numId w:val="2"/>
        </w:numPr>
      </w:pPr>
      <w:r>
        <w:t xml:space="preserve">Detect weak bias toward green tokens (even 1-2% increase is detectable at scale)</w:t>
      </w:r>
    </w:p>
    <w:p>
      <w:r>
        <w:t xml:space="preserve"/>
      </w:r>
    </w:p>
    <w:p>
      <w:r>
        <w:rPr>
          <w:b/>
          <w:bCs/>
        </w:rPr>
        <w:t xml:space="preserve">Black-Box Detection (API-Only Access):</w:t>
      </w:r>
    </w:p>
    <w:p>
      <w:pPr>
        <w:pStyle w:val="ListParagraph"/>
        <w:numPr>
          <w:ilvl w:val="0"/>
          <w:numId w:val="2"/>
        </w:numPr>
      </w:pPr>
      <w:r>
        <w:t xml:space="preserve">Query model ~1000 times with diverse prompts</w:t>
      </w:r>
    </w:p>
    <w:p>
      <w:pPr>
        <w:pStyle w:val="ListParagraph"/>
        <w:numPr>
          <w:ilvl w:val="0"/>
          <w:numId w:val="2"/>
        </w:numPr>
      </w:pPr>
      <w:r>
        <w:t xml:space="preserve">Analyze generated text for green token frequency</w:t>
      </w:r>
    </w:p>
    <w:p>
      <w:pPr>
        <w:pStyle w:val="ListParagraph"/>
        <w:numPr>
          <w:ilvl w:val="0"/>
          <w:numId w:val="2"/>
        </w:numPr>
      </w:pPr>
      <w:r>
        <w:t xml:space="preserve">Statistical test determines if bias exceeds natural variation</w:t>
      </w:r>
    </w:p>
    <w:p>
      <w:pPr>
        <w:pStyle w:val="ListParagraph"/>
        <w:numPr>
          <w:ilvl w:val="0"/>
          <w:numId w:val="2"/>
        </w:numPr>
      </w:pPr>
      <w:r>
        <w:t xml:space="preserve">Achieves reliable detection (p &lt; 10⁻⁵) with 5% watermarked training data</w:t>
      </w:r>
    </w:p>
    <w:p>
      <w:pPr>
        <w:pStyle w:val="Heading2"/>
      </w:pPr>
      <w:r>
        <w:t xml:space="preserve">Implementation for Purebred</w:t>
      </w:r>
    </w:p>
    <w:p>
      <w:pPr>
        <w:pStyle w:val="Heading3"/>
      </w:pPr>
      <w:r>
        <w:t xml:space="preserve">Canary Generation (Experiment 8)</w:t>
      </w:r>
    </w:p>
    <w:p>
      <w:pPr>
        <w:pStyle w:val="Code"/>
      </w:pPr>
      <w:r>
        <w:t xml:space="preserve"># Pseudocode</w:t>
      </w:r>
    </w:p>
    <w:p>
      <w:pPr>
        <w:pStyle w:val="Code"/>
      </w:pPr>
      <w:r>
        <w:t xml:space="preserve">canary_data = generate_watermarked_text(</w:t>
      </w:r>
    </w:p>
    <w:p>
      <w:pPr>
        <w:pStyle w:val="Code"/>
      </w:pPr>
      <w:r>
        <w:t xml:space="preserve">    model=base_llm,</w:t>
      </w:r>
    </w:p>
    <w:p>
      <w:pPr>
        <w:pStyle w:val="Code"/>
      </w:pPr>
      <w:r>
        <w:t xml:space="preserve">    watermark_key=secret_key,</w:t>
      </w:r>
    </w:p>
    <w:p>
      <w:pPr>
        <w:pStyle w:val="Code"/>
      </w:pPr>
      <w:r>
        <w:t xml:space="preserve">    delta=2.0,</w:t>
      </w:r>
    </w:p>
    <w:p>
      <w:pPr>
        <w:pStyle w:val="Code"/>
      </w:pPr>
      <w:r>
        <w:t xml:space="preserve">    num_samples=1000</w:t>
      </w:r>
    </w:p>
    <w:p>
      <w:pPr>
        <w:pStyle w:val="Code"/>
      </w:pPr>
      <w:r>
        <w:t xml:space="preserve">)</w:t>
      </w:r>
    </w:p>
    <w:p>
      <w:pPr>
        <w:pStyle w:val="Code"/>
      </w:pPr>
      <w:r>
        <w:t xml:space="preserve"/>
      </w:r>
    </w:p>
    <w:p>
      <w:pPr>
        <w:pStyle w:val="Code"/>
      </w:pPr>
      <w:r>
        <w:t xml:space="preserve"># Mix into training data</w:t>
      </w:r>
    </w:p>
    <w:p>
      <w:pPr>
        <w:pStyle w:val="Code"/>
      </w:pPr>
      <w:r>
        <w:t xml:space="preserve">training_data = clean_data + canary_data  # 5% canaries</w:t>
      </w:r>
    </w:p>
    <w:p>
      <w:pPr>
        <w:pStyle w:val="Heading3"/>
      </w:pPr>
      <w:r>
        <w:t xml:space="preserve">Detection (Experiments 8-9)</w:t>
      </w:r>
    </w:p>
    <w:p>
      <w:pPr>
        <w:pStyle w:val="Code"/>
      </w:pPr>
      <w:r>
        <w:t xml:space="preserve"># Generate test corpus from suspect model</w:t>
      </w:r>
    </w:p>
    <w:p>
      <w:pPr>
        <w:pStyle w:val="Code"/>
      </w:pPr>
      <w:r>
        <w:t xml:space="preserve">outputs = [suspect_model.generate() for _ in range(1000)]</w:t>
      </w:r>
    </w:p>
    <w:p>
      <w:pPr>
        <w:pStyle w:val="Code"/>
      </w:pPr>
      <w:r>
        <w:t xml:space="preserve"/>
      </w:r>
    </w:p>
    <w:p>
      <w:pPr>
        <w:pStyle w:val="Code"/>
      </w:pPr>
      <w:r>
        <w:t xml:space="preserve"># Check for radioactive contamination</w:t>
      </w:r>
    </w:p>
    <w:p>
      <w:pPr>
        <w:pStyle w:val="Code"/>
      </w:pPr>
      <w:r>
        <w:t xml:space="preserve">green_count = count_green_tokens(outputs, watermark_key)</w:t>
      </w:r>
    </w:p>
    <w:p>
      <w:pPr>
        <w:pStyle w:val="Code"/>
      </w:pPr>
      <w:r>
        <w:t xml:space="preserve">total_tokens = count_total_tokens(outputs)</w:t>
      </w:r>
    </w:p>
    <w:p>
      <w:pPr>
        <w:pStyle w:val="Code"/>
      </w:pPr>
      <w:r>
        <w:t xml:space="preserve">z_score = (green_count - 0.5*total_tokens) / sqrt(0.25*total_tokens)</w:t>
      </w:r>
    </w:p>
    <w:p>
      <w:pPr>
        <w:pStyle w:val="Code"/>
      </w:pPr>
      <w:r>
        <w:t xml:space="preserve"/>
      </w:r>
    </w:p>
    <w:p>
      <w:pPr>
        <w:pStyle w:val="Code"/>
      </w:pPr>
      <w:r>
        <w:t xml:space="preserve">if z_score &gt; 4:  # p &lt; 10^-5</w:t>
      </w:r>
    </w:p>
    <w:p>
      <w:pPr>
        <w:pStyle w:val="Code"/>
      </w:pPr>
      <w:r>
        <w:t xml:space="preserve">    print('Model contaminated: trained on watermarked data')</w:t>
      </w:r>
    </w:p>
    <w:p>
      <w:pPr>
        <w:pStyle w:val="Heading1"/>
      </w:pPr>
      <w:r>
        <w:t xml:space="preserve">Implementation Roadmap</w:t>
      </w:r>
    </w:p>
    <w:p>
      <w:pPr>
        <w:pStyle w:val="Heading2"/>
      </w:pPr>
      <w:r>
        <w:t xml:space="preserve">Phase 1: Foundation (Q1 2025)</w:t>
      </w:r>
    </w:p>
    <w:p>
      <w:pPr>
        <w:pStyle w:val="ListParagraph"/>
        <w:numPr>
          <w:ilvl w:val="0"/>
          <w:numId w:val="2"/>
        </w:numPr>
      </w:pPr>
      <w:r>
        <w:rPr>
          <w:b/>
          <w:bCs/>
        </w:rPr>
        <w:t xml:space="preserve">Experiment 1: </w:t>
      </w:r>
      <w:r>
        <w:t xml:space="preserve">Complete misalignment detection (in progress)</w:t>
      </w:r>
    </w:p>
    <w:p>
      <w:pPr>
        <w:pStyle w:val="ListParagraph"/>
        <w:numPr>
          <w:ilvl w:val="0"/>
          <w:numId w:val="2"/>
        </w:numPr>
      </w:pPr>
      <w:r>
        <w:rPr>
          <w:b/>
          <w:bCs/>
        </w:rPr>
        <w:t xml:space="preserve">Experiment 3: </w:t>
      </w:r>
      <w:r>
        <w:t xml:space="preserve">Build pedigree verification infrastructure</w:t>
      </w:r>
    </w:p>
    <w:p>
      <w:pPr>
        <w:pStyle w:val="ListParagraph"/>
        <w:numPr>
          <w:ilvl w:val="0"/>
          <w:numId w:val="2"/>
        </w:numPr>
      </w:pPr>
      <w:r>
        <w:rPr>
          <w:b/>
          <w:bCs/>
        </w:rPr>
        <w:t xml:space="preserve">Experiment 8: </w:t>
      </w:r>
      <w:r>
        <w:t xml:space="preserve">Implement radioactive canary system</w:t>
      </w:r>
    </w:p>
    <w:p>
      <w:pPr>
        <w:pStyle w:val="ListParagraph"/>
        <w:numPr>
          <w:ilvl w:val="0"/>
          <w:numId w:val="2"/>
        </w:numPr>
      </w:pPr>
      <w:r>
        <w:t xml:space="preserve">Deliverable: Core infrastructure for provenance tracking + contamination detection</w:t>
      </w:r>
    </w:p>
    <w:p>
      <w:pPr>
        <w:pStyle w:val="Heading2"/>
      </w:pPr>
      <w:r>
        <w:t xml:space="preserve">Phase 2: Detection Capabilities (Q2 2025)</w:t>
      </w:r>
    </w:p>
    <w:p>
      <w:pPr>
        <w:pStyle w:val="ListParagraph"/>
        <w:numPr>
          <w:ilvl w:val="0"/>
          <w:numId w:val="2"/>
        </w:numPr>
      </w:pPr>
      <w:r>
        <w:rPr>
          <w:b/>
          <w:bCs/>
        </w:rPr>
        <w:t xml:space="preserve">Experiment 2: </w:t>
      </w:r>
      <w:r>
        <w:t xml:space="preserve">Data poisoning detection</w:t>
      </w:r>
    </w:p>
    <w:p>
      <w:pPr>
        <w:pStyle w:val="ListParagraph"/>
        <w:numPr>
          <w:ilvl w:val="0"/>
          <w:numId w:val="2"/>
        </w:numPr>
      </w:pPr>
      <w:r>
        <w:rPr>
          <w:b/>
          <w:bCs/>
        </w:rPr>
        <w:t xml:space="preserve">Experiment 4: </w:t>
      </w:r>
      <w:r>
        <w:t xml:space="preserve">Checkpoint integrity testing</w:t>
      </w:r>
    </w:p>
    <w:p>
      <w:pPr>
        <w:pStyle w:val="ListParagraph"/>
        <w:numPr>
          <w:ilvl w:val="0"/>
          <w:numId w:val="2"/>
        </w:numPr>
      </w:pPr>
      <w:r>
        <w:rPr>
          <w:b/>
          <w:bCs/>
        </w:rPr>
        <w:t xml:space="preserve">Experiment 6: </w:t>
      </w:r>
      <w:r>
        <w:t xml:space="preserve">Weight integrity verification</w:t>
      </w:r>
    </w:p>
    <w:p>
      <w:pPr>
        <w:pStyle w:val="ListParagraph"/>
        <w:numPr>
          <w:ilvl w:val="0"/>
          <w:numId w:val="2"/>
        </w:numPr>
      </w:pPr>
      <w:r>
        <w:t xml:space="preserve">Deliverable: Multi-stage detection across pipeline</w:t>
      </w:r>
    </w:p>
    <w:p>
      <w:pPr>
        <w:pStyle w:val="Heading2"/>
      </w:pPr>
      <w:r>
        <w:t xml:space="preserve">Phase 3: Advanced Threats (Q3 2025)</w:t>
      </w:r>
    </w:p>
    <w:p>
      <w:pPr>
        <w:pStyle w:val="ListParagraph"/>
        <w:numPr>
          <w:ilvl w:val="0"/>
          <w:numId w:val="2"/>
        </w:numPr>
      </w:pPr>
      <w:r>
        <w:rPr>
          <w:b/>
          <w:bCs/>
        </w:rPr>
        <w:t xml:space="preserve">Experiment 9: </w:t>
      </w:r>
      <w:r>
        <w:t xml:space="preserve">Model exfiltration detection + prevention</w:t>
      </w:r>
    </w:p>
    <w:p>
      <w:pPr>
        <w:pStyle w:val="ListParagraph"/>
        <w:numPr>
          <w:ilvl w:val="0"/>
          <w:numId w:val="2"/>
        </w:numPr>
      </w:pPr>
      <w:r>
        <w:rPr>
          <w:b/>
          <w:bCs/>
        </w:rPr>
        <w:t xml:space="preserve">Experiment 5: </w:t>
      </w:r>
      <w:r>
        <w:t xml:space="preserve">Backdoor scanning (research phase)</w:t>
      </w:r>
    </w:p>
    <w:p>
      <w:pPr>
        <w:pStyle w:val="ListParagraph"/>
        <w:numPr>
          <w:ilvl w:val="0"/>
          <w:numId w:val="2"/>
        </w:numPr>
      </w:pPr>
      <w:r>
        <w:t xml:space="preserve">Deliverable: Novel exfiltration defense + backdoor baseline</w:t>
      </w:r>
    </w:p>
    <w:p>
      <w:pPr>
        <w:pStyle w:val="Heading2"/>
      </w:pPr>
      <w:r>
        <w:t xml:space="preserve">Phase 4: Integration &amp; Validation (Q4 2025)</w:t>
      </w:r>
    </w:p>
    <w:p>
      <w:pPr>
        <w:pStyle w:val="ListParagraph"/>
        <w:numPr>
          <w:ilvl w:val="0"/>
          <w:numId w:val="2"/>
        </w:numPr>
      </w:pPr>
      <w:r>
        <w:rPr>
          <w:b/>
          <w:bCs/>
        </w:rPr>
        <w:t xml:space="preserve">Experiment 7: </w:t>
      </w:r>
      <w:r>
        <w:t xml:space="preserve">Full insider simulation red team</w:t>
      </w:r>
    </w:p>
    <w:p>
      <w:pPr>
        <w:pStyle w:val="ListParagraph"/>
        <w:numPr>
          <w:ilvl w:val="0"/>
          <w:numId w:val="2"/>
        </w:numPr>
      </w:pPr>
      <w:r>
        <w:t xml:space="preserve">Integration with Geiger exfil detection system</w:t>
      </w:r>
    </w:p>
    <w:p>
      <w:pPr>
        <w:pStyle w:val="ListParagraph"/>
        <w:numPr>
          <w:ilvl w:val="0"/>
          <w:numId w:val="2"/>
        </w:numPr>
      </w:pPr>
      <w:r>
        <w:t xml:space="preserve">Performance optimization and production hardening</w:t>
      </w:r>
    </w:p>
    <w:p>
      <w:pPr>
        <w:pStyle w:val="ListParagraph"/>
        <w:numPr>
          <w:ilvl w:val="0"/>
          <w:numId w:val="2"/>
        </w:numPr>
      </w:pPr>
      <w:r>
        <w:t xml:space="preserve">Deliverable: Production-ready Purebred framework</w:t>
      </w:r>
    </w:p>
    <w:p>
      <w:pPr>
        <w:pStyle w:val="Heading1"/>
      </w:pPr>
      <w:r>
        <w:t xml:space="preserve">Key Differentiators from Existing Solutions</w:t>
      </w:r>
    </w:p>
    <w:p>
      <w:pPr>
        <w:pStyle w:val="ListParagraph"/>
        <w:numPr>
          <w:ilvl w:val="0"/>
          <w:numId w:val="2"/>
        </w:numPr>
      </w:pPr>
      <w:r>
        <w:rPr>
          <w:b/>
          <w:bCs/>
        </w:rPr>
        <w:t xml:space="preserve">Cryptographic End-to-End Provenance: </w:t>
      </w:r>
      <w:r>
        <w:t xml:space="preserve">From training data → base model → fine-tune → deployment. No competitor offers this.</w:t>
      </w:r>
    </w:p>
    <w:p>
      <w:pPr>
        <w:pStyle w:val="ListParagraph"/>
        <w:numPr>
          <w:ilvl w:val="0"/>
          <w:numId w:val="2"/>
        </w:numPr>
      </w:pPr>
      <w:r>
        <w:rPr>
          <w:b/>
          <w:bCs/>
        </w:rPr>
        <w:t xml:space="preserve">Model-as-Exfiltration-Vector Detection: </w:t>
      </w:r>
      <w:r>
        <w:t xml:space="preserve">First framework addressing intentional data theft via model memorization. Existing tools focus on unintentional leaks.</w:t>
      </w:r>
    </w:p>
    <w:p>
      <w:pPr>
        <w:pStyle w:val="ListParagraph"/>
        <w:numPr>
          <w:ilvl w:val="0"/>
          <w:numId w:val="2"/>
        </w:numPr>
      </w:pPr>
      <w:r>
        <w:rPr>
          <w:b/>
          <w:bCs/>
        </w:rPr>
        <w:t xml:space="preserve">Radioactive Canaries: </w:t>
      </w:r>
      <w:r>
        <w:t xml:space="preserve">Leverage cutting-edge research (NeurIPS 2024) for provable contamination detection.</w:t>
      </w:r>
    </w:p>
    <w:p>
      <w:pPr>
        <w:pStyle w:val="ListParagraph"/>
        <w:numPr>
          <w:ilvl w:val="0"/>
          <w:numId w:val="2"/>
        </w:numPr>
      </w:pPr>
      <w:r>
        <w:rPr>
          <w:b/>
          <w:bCs/>
        </w:rPr>
        <w:t xml:space="preserve">Unified Control Framework: </w:t>
      </w:r>
      <w:r>
        <w:t xml:space="preserve">Structured DC/TC/MC/TR/DT families provide governance alignment (like NIST for traditional security).</w:t>
      </w:r>
    </w:p>
    <w:p>
      <w:pPr>
        <w:pStyle w:val="ListParagraph"/>
        <w:numPr>
          <w:ilvl w:val="0"/>
          <w:numId w:val="2"/>
        </w:numPr>
      </w:pPr>
      <w:r>
        <w:rPr>
          <w:b/>
          <w:bCs/>
        </w:rPr>
        <w:t xml:space="preserve">Insider Threat Focus: </w:t>
      </w:r>
      <w:r>
        <w:t xml:space="preserve">While competitors emphasize external attacks, Purebred addresses insider threats systematically.</w:t>
      </w:r>
    </w:p>
    <w:p>
      <w:pPr>
        <w:pStyle w:val="Heading1"/>
      </w:pPr>
      <w:r>
        <w:t xml:space="preserve">Conclusion</w:t>
      </w:r>
    </w:p>
    <w:p>
      <w:r>
        <w:t xml:space="preserve">The Purebred experimental framework addresses critical gaps in ML pipeline security that no current commercial solution comprehensively covers. The combination of cryptographic provenance, radioactive canary detection, and model-as-exfiltration-vector experiments positions Purebred to tackle emerging threats that traditional DLP and model scanning tools cannot detect.</w:t>
      </w:r>
    </w:p>
    <w:p>
      <w:pPr>
        <w:spacing w:before="200"/>
      </w:pPr>
      <w:r>
        <w:t xml:space="preserve"/>
      </w:r>
    </w:p>
    <w:p>
      <w:r>
        <w:t xml:space="preserve">With Experiment 1 already in progress and the technical foundation established, the roadmap provides a clear path from foundational infrastructure (Q1) through production deployment (Q4 2025). The integration with existing Geiger exfil detection creates a comprehensive defense-in-depth approach.</w:t>
      </w:r>
    </w:p>
    <w:p>
      <w:pPr>
        <w:spacing w:before="200"/>
      </w:pPr>
      <w:r>
        <w:t xml:space="preserve"/>
      </w:r>
    </w:p>
    <w:p>
      <w:r>
        <w:t xml:space="preserve">Next steps: Complete Experiment 1 validation, implement radioactive canary infrastructure (Experiment 8), and begin pedigree verification system (Experiment 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000000"/>
      <w:sz w:val="32"/>
      <w:szCs w:val="32"/>
    </w:rPr>
  </w:style>
  <w:style w:type="paragraph" w:styleId="Heading2">
    <w:name w:val="Heading 2"/>
    <w:basedOn w:val="Normal"/>
    <w:next w:val="Normal"/>
    <w:qFormat/>
    <w:pPr>
      <w:spacing w:before="300" w:after="180"/>
      <w:outlineLvl w:val="1"/>
    </w:pPr>
    <w:rPr>
      <w:rFonts w:ascii="Arial" w:cs="Arial" w:eastAsia="Arial" w:hAnsi="Arial"/>
      <w:b/>
      <w:bCs/>
      <w:color w:val="00000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00000"/>
      <w:sz w:val="24"/>
      <w:szCs w:val="24"/>
    </w:rPr>
  </w:style>
  <w:style w:type="paragraph" w:styleId="Code">
    <w:name w:val="Code"/>
    <w:basedOn w:val="Normal"/>
    <w:pPr>
      <w:spacing w:before="120" w:after="120"/>
    </w:pPr>
    <w:rPr>
      <w:rFonts w:ascii="Courier New" w:cs="Courier New" w:eastAsia="Courier New" w:hAnsi="Courier New"/>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2025-11-25T17:19:55.619Z</dcterms:created>
  <dcterms:modified xsi:type="dcterms:W3CDTF">2025-11-25T17:19:55.621Z</dcterms:modified>
</cp:coreProperties>
</file>

<file path=docProps/custom.xml><?xml version="1.0" encoding="utf-8"?>
<Properties xmlns="http://schemas.openxmlformats.org/officeDocument/2006/custom-properties" xmlns:vt="http://schemas.openxmlformats.org/officeDocument/2006/docPropsVTypes"/>
</file>