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ook w:val="0000" w:firstRow="0" w:lastRow="0" w:firstColumn="0" w:lastColumn="0" w:noHBand="0" w:noVBand="0"/>
      </w:tblPr>
      <w:tblGrid>
        <w:gridCol w:w="1520"/>
        <w:gridCol w:w="6786"/>
      </w:tblGrid>
      <w:tr w:rsidR="00887152" w:rsidRPr="00B06B0C" w14:paraId="55C4D48A" w14:textId="77777777" w:rsidTr="0002420C">
        <w:trPr>
          <w:trHeight w:val="1212"/>
          <w:jc w:val="center"/>
        </w:trPr>
        <w:tc>
          <w:tcPr>
            <w:tcW w:w="1544" w:type="dxa"/>
            <w:vAlign w:val="center"/>
          </w:tcPr>
          <w:p w14:paraId="41DA3F9C" w14:textId="77777777" w:rsidR="00887152" w:rsidRPr="00B06B0C" w:rsidRDefault="005F29C5" w:rsidP="0002420C">
            <w:pPr>
              <w:jc w:val="center"/>
            </w:pPr>
            <w:r>
              <w:rPr>
                <w:noProof/>
              </w:rPr>
              <mc:AlternateContent>
                <mc:Choice Requires="wps">
                  <w:drawing>
                    <wp:anchor distT="0" distB="0" distL="114300" distR="114300" simplePos="0" relativeHeight="251660288" behindDoc="0" locked="1" layoutInCell="1" allowOverlap="1" wp14:anchorId="12BD192A" wp14:editId="7B7B26E9">
                      <wp:simplePos x="0" y="0"/>
                      <wp:positionH relativeFrom="column">
                        <wp:posOffset>0</wp:posOffset>
                      </wp:positionH>
                      <wp:positionV relativeFrom="paragraph">
                        <wp:posOffset>-1737360</wp:posOffset>
                      </wp:positionV>
                      <wp:extent cx="635" cy="635"/>
                      <wp:effectExtent l="9525" t="5715" r="8890" b="12700"/>
                      <wp:wrapNone/>
                      <wp:docPr id="1" name="DtsShapeName" descr="EUR328@403@8563@8D8545783D6C00GE08:FAC8:FAaBVY03793!!!!BIHO@]bVY03793!1@060D2C1108C837@878BBR@,311800,BdmmQ,UE!Udbi,纲役cdru!bdmm!qnsuhno古//癌磁缉予/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9 w 21600"/>
                                  <a:gd name="T1" fmla="*/ 2 h 21600"/>
                                  <a:gd name="T2" fmla="*/ 3 w 21600"/>
                                  <a:gd name="T3" fmla="*/ 9 h 21600"/>
                                  <a:gd name="T4" fmla="*/ 9 w 21600"/>
                                  <a:gd name="T5" fmla="*/ 19 h 21600"/>
                                  <a:gd name="T6" fmla="*/ 16 w 21600"/>
                                  <a:gd name="T7" fmla="*/ 9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93B70" id="DtsShapeName" o:spid="_x0000_s1026" alt="EUR328@403@8563@8D8545783D6C00GE08:FAC8:FAaBVY03793!!!!BIHO@]bVY03793!1@060D2C1108C837@878BBR@,311800,BdmmQ,UE!Udbi,纲役cdru!bdmm!qnsuhno古//癌磁缉予/enb!!!!!!!!!!!!!!!!!!!!!!!!!!!!!!!!!!!!!!!!!!!!!!!!!!!!!!!!!!!!!!!!!!!!!!!!!!!!!!!!!!!!!!!!!!!!!!!!!!!!!!!!!!!!!!!!!!!!!!!!!!!!!!!!!!!!!!!!!!!!!!!!!!!!!!!!!!!!!!!!!!!!!!!!!!!!!!!!!!!!!!!!!!!!!!!!!!!!!!!!!!!!!!!!!!!!!!!!!!!!!!!!!!!!!!!!!!!!!!!!!!!!!!!!!!!!!!!!!!!!!!!!!!!!!!!!!!!!!!!!!!!!!!!!!!!!!!!!!!!!!!!!!!!!!!!!!!!!!!!!!!!!!!!!!!!!!!!!!!!!!!!!!!!!!!!!!!!!!!!!!!!!!!!!!!!!!!!!!!!!!!!!!!!!!!!!!!!!!!!!!!!!!!!!!!!!!!!!!!!!!!!!!!!!!!!!!!!!!!!!!!!!!!!!!!!!!!!!!!!!!!!!!!!!!!!!!!!!!!!!!!!!!!!!!!!!!!!!!!!!!!!!!!!!!!!!!!!!!!!!!!!!!!!!!!!!!!!!!!!!!!!!!!!!!!!!!!!!!!!!!!!!!!!!!!!!!!!!!!!!!!!!!!!!!!!!!!!!!!!!!!!!!!!!!!!!!!!!!!!!!!!!!!!!!!!!!!!!!!!!!!!!!!!!!!!!!!!!!!!!!!!!!!!!!!!!!!!!!!!!!!!!!!!!!!!!!!!!!!!!!!!!!!!!!!!!!!!!!!!!!!!!!!!!!!!!!!!!!!!!!!!!!!!!!!!!!!!!!!!!!!!!!!!!!!!!!!!!!!!!!!!!!!!!!!!!!!!!!!!!!!!!!!!!!!!!!!!!!!!!!!!!!!!!!!!!!!!!!!!!!!!!!!!!!!!!!!!!!!!!!!!!!!!!!!!!!!!!!!!!!!!!!!!!!!!!!!!!!!!!!!!!!!!!!!!!!!!!!!!!!!!!!!!!!!!!!!!!!!!!!!!!!!!!!!!!!!!!!!!!!!!!!!!!!!!!!!!!!!!!!!!!!!!!!!!!!!!!!!!!!!!!!!!!!!!!!!!!!!!!!!!!!!!!!!!!!!!!!!!!!!!!!!!!!!!!!!!!!!!!!!!!!!!!!!!!!!!!!!!!!!!!!!!!!!!!!!!!!!!!!!!!!!!!!!!!!!!!!!!!!!!!!!!!!!!!!!!!!!!!!!!!!!!!!!!!!!!!!!!!!!!!!!!!!!!!!!!!!!!!!!!!!!!!!!!!!!!!!!!!!!!!!!!!!!!!!!!!!!!!!!!!!!!!!!!!!!!!!!!!!!!!!!!!!!!!!!!!!!!!!!!!!!!!!!!!!!!!!!!!!!!!!!!!!!!!!!!!!!!!!!!!!!!!!!!!!!!!!!!!!!!!!!!!!!!!!!!!!!!!!!!!!!!!!!!!!!!!!!!!!!!!!!!!!!!!!!!!!!!!!!!!!!!!!!!!!!!!!!!!!!!!!!!!!!!!!!!!!!!!!!!!!!!!!!!!!!!!!!!!!!!!!!!!!!!!!!!!!!!!!!!!!!!!!!!!!!!!!!!!!!!!!!!!!!!!!!!!!!!!!!!!!!!!!!!!!!!!!!!!!!!!!!!!!!!!!!!!!!!!!!!!!!!!!!!!!!!!!!!!!!!!!!!!!!!!!!!!!!!!!!!!!!!!!!!!!!!!!!!!!!!!!!!!!!!!!!!!!!!!!!!!!!!!!!!!!!!!!!!!!!!!!!!!!!!!!!!!!!!!!!!!!!!!!!!!!!!!!!!!!!!!!!!!!!!!!!!!!!!!!!!!!!!!!!!!!!!!!!!!!!!!!!!!!!!!!!!!!!!!!!!!!!!!!!!!!!!!!!!!!!!!!!!!!!!!!!!!!!!!!!!!!!!!!!!!!!!!!!!!!!!!!!!!!!!!!!!!!!!!!!!!!!!!!!!!!!!!!!!!!!!!!!!!!!!!!!!!!!!!!!!!!!!!!!!!!!!!!!!!!!!!!!!!!!!!!!!!!!!!!!!!!!!!!!!!!!!!!!!!!!!!!!!!!!!!!!!!!!!!!!!!!!!!!!!!!!!!!!!!!!!!!!!!!!!!!!!!!!!!!!!!!!!!!!!!!!!!!!!!!!!!!!!!!!!!!!!!!!!!!!!!!!!!!!!!!!!!!!!!!!!!!!!!!!!!!!!!!!!!!!!!!!!!!!!!!!!!!!!!!!!!!!!!!!!!!!!!!!!!!!!!!!!!!!!!!!!!!!!!!!!!!!!!!!!!!!!!!!!!!!!!!!!!!!!!!!!!!!!!!!!!!!!!!!!!!!!!!!!!!!!!!!!!!!!!!!!!!!!!!!!!!!!!!!!!!!!!!!!!!!!!!!!!!!!!!!!!!!!!!!!!!!!!!!!!!!!!!!!!!!!!!!!!!!!!!!!!!!!!!!!!!!!!!!!!!!!!!!!!1!1" style="position:absolute;margin-left:0;margin-top:-136.8pt;width:.05pt;height:.05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1;0,0" o:connectangles="270,180,90,0" textboxrect="5034,2279,16566,13674"/>
                      <w10:anchorlock/>
                    </v:shape>
                  </w:pict>
                </mc:Fallback>
              </mc:AlternateContent>
            </w:r>
            <w:r w:rsidR="00887152">
              <w:rPr>
                <w:noProof/>
              </w:rPr>
              <w:drawing>
                <wp:inline distT="0" distB="0" distL="0" distR="0" wp14:anchorId="3E90C3DD" wp14:editId="52B6BBA4">
                  <wp:extent cx="683895" cy="485140"/>
                  <wp:effectExtent l="19050" t="0" r="1905" b="0"/>
                  <wp:docPr id="2" name="图片 2" descr="c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sa icon"/>
                          <pic:cNvPicPr>
                            <a:picLocks noChangeAspect="1" noChangeArrowheads="1"/>
                          </pic:cNvPicPr>
                        </pic:nvPicPr>
                        <pic:blipFill>
                          <a:blip r:embed="rId7" cstate="print"/>
                          <a:srcRect/>
                          <a:stretch>
                            <a:fillRect/>
                          </a:stretch>
                        </pic:blipFill>
                        <pic:spPr bwMode="auto">
                          <a:xfrm>
                            <a:off x="0" y="0"/>
                            <a:ext cx="683895" cy="485140"/>
                          </a:xfrm>
                          <a:prstGeom prst="rect">
                            <a:avLst/>
                          </a:prstGeom>
                          <a:noFill/>
                          <a:ln w="9525">
                            <a:noFill/>
                            <a:miter lim="800000"/>
                            <a:headEnd/>
                            <a:tailEnd/>
                          </a:ln>
                        </pic:spPr>
                      </pic:pic>
                    </a:graphicData>
                  </a:graphic>
                </wp:inline>
              </w:drawing>
            </w:r>
          </w:p>
          <w:p w14:paraId="6CC72274" w14:textId="77777777" w:rsidR="00887152" w:rsidRPr="00B06B0C" w:rsidRDefault="00887152" w:rsidP="0002420C">
            <w:pPr>
              <w:jc w:val="center"/>
              <w:rPr>
                <w:b/>
                <w:bCs/>
                <w:sz w:val="22"/>
                <w:szCs w:val="36"/>
              </w:rPr>
            </w:pPr>
            <w:r w:rsidRPr="000E20CF">
              <w:rPr>
                <w:b/>
                <w:bCs/>
                <w:spacing w:val="133"/>
                <w:kern w:val="0"/>
                <w:sz w:val="22"/>
                <w:szCs w:val="36"/>
                <w:fitText w:val="1000" w:id="1904459776"/>
              </w:rPr>
              <w:t>CCS</w:t>
            </w:r>
            <w:r w:rsidRPr="000E20CF">
              <w:rPr>
                <w:b/>
                <w:bCs/>
                <w:spacing w:val="3"/>
                <w:kern w:val="0"/>
                <w:sz w:val="22"/>
                <w:szCs w:val="36"/>
                <w:fitText w:val="1000" w:id="1904459776"/>
              </w:rPr>
              <w:t>A</w:t>
            </w:r>
          </w:p>
        </w:tc>
        <w:tc>
          <w:tcPr>
            <w:tcW w:w="6978" w:type="dxa"/>
            <w:vAlign w:val="center"/>
          </w:tcPr>
          <w:p w14:paraId="2E81B3BA" w14:textId="77777777" w:rsidR="00887152" w:rsidRPr="00B06B0C" w:rsidRDefault="00887152" w:rsidP="0002420C">
            <w:pPr>
              <w:jc w:val="center"/>
              <w:rPr>
                <w:b/>
                <w:bCs/>
                <w:sz w:val="28"/>
                <w:szCs w:val="28"/>
              </w:rPr>
            </w:pPr>
            <w:r w:rsidRPr="000E20CF">
              <w:rPr>
                <w:rFonts w:hAnsi="宋体" w:hint="eastAsia"/>
                <w:b/>
                <w:bCs/>
                <w:spacing w:val="158"/>
                <w:kern w:val="0"/>
                <w:sz w:val="28"/>
                <w:szCs w:val="28"/>
                <w:fitText w:val="5058" w:id="1904459777"/>
              </w:rPr>
              <w:t>中国通信标准化协</w:t>
            </w:r>
            <w:r w:rsidRPr="000E20CF">
              <w:rPr>
                <w:rFonts w:hAnsi="宋体" w:hint="eastAsia"/>
                <w:b/>
                <w:bCs/>
                <w:spacing w:val="5"/>
                <w:kern w:val="0"/>
                <w:sz w:val="28"/>
                <w:szCs w:val="28"/>
                <w:fitText w:val="5058" w:id="1904459777"/>
              </w:rPr>
              <w:t>会</w:t>
            </w:r>
          </w:p>
          <w:p w14:paraId="40D8BC83" w14:textId="77777777" w:rsidR="00887152" w:rsidRPr="00B06B0C" w:rsidRDefault="00887152" w:rsidP="0002420C">
            <w:pPr>
              <w:jc w:val="center"/>
              <w:rPr>
                <w:b/>
                <w:bCs/>
                <w:sz w:val="28"/>
                <w:szCs w:val="28"/>
              </w:rPr>
            </w:pPr>
            <w:r w:rsidRPr="00B06B0C">
              <w:rPr>
                <w:b/>
                <w:bCs/>
                <w:sz w:val="28"/>
                <w:szCs w:val="28"/>
              </w:rPr>
              <w:t>China Communications Standards Association</w:t>
            </w:r>
          </w:p>
        </w:tc>
      </w:tr>
    </w:tbl>
    <w:p w14:paraId="7B1AA1FF" w14:textId="77777777" w:rsidR="00887152" w:rsidRPr="00060169" w:rsidRDefault="00887152" w:rsidP="00887152">
      <w:pPr>
        <w:rPr>
          <w:b/>
          <w:color w:val="000000"/>
          <w:sz w:val="24"/>
        </w:rPr>
      </w:pPr>
    </w:p>
    <w:p w14:paraId="47C5BB1B" w14:textId="51710BEA" w:rsidR="00887152" w:rsidRPr="008D29B4" w:rsidRDefault="00887152" w:rsidP="00887152">
      <w:pPr>
        <w:spacing w:line="360" w:lineRule="auto"/>
        <w:ind w:left="617" w:hangingChars="257" w:hanging="617"/>
        <w:rPr>
          <w:rFonts w:hAnsi="宋体" w:hint="eastAsia"/>
          <w:b/>
          <w:sz w:val="24"/>
        </w:rPr>
      </w:pPr>
      <w:r w:rsidRPr="000A3CB1">
        <w:rPr>
          <w:rFonts w:hAnsi="宋体"/>
          <w:b/>
          <w:sz w:val="24"/>
        </w:rPr>
        <w:t>题</w:t>
      </w:r>
      <w:r w:rsidRPr="000A3CB1">
        <w:rPr>
          <w:rFonts w:hAnsi="宋体" w:hint="eastAsia"/>
          <w:b/>
          <w:sz w:val="24"/>
        </w:rPr>
        <w:t xml:space="preserve">  </w:t>
      </w:r>
      <w:r w:rsidRPr="000A3CB1">
        <w:rPr>
          <w:rFonts w:hAnsi="宋体"/>
          <w:b/>
          <w:sz w:val="24"/>
        </w:rPr>
        <w:t>目：</w:t>
      </w:r>
      <w:bookmarkStart w:id="0" w:name="_GoBack"/>
      <w:r>
        <w:rPr>
          <w:rFonts w:hAnsi="宋体" w:hint="eastAsia"/>
          <w:b/>
          <w:sz w:val="24"/>
        </w:rPr>
        <w:t>关于</w:t>
      </w:r>
      <w:r w:rsidR="005F141C">
        <w:rPr>
          <w:rFonts w:hAnsi="宋体" w:hint="eastAsia"/>
          <w:b/>
          <w:sz w:val="24"/>
        </w:rPr>
        <w:t>5G</w:t>
      </w:r>
      <w:r w:rsidR="005F141C">
        <w:rPr>
          <w:rFonts w:hAnsi="宋体" w:hint="eastAsia"/>
          <w:b/>
          <w:sz w:val="24"/>
        </w:rPr>
        <w:t>多模终端在接入</w:t>
      </w:r>
      <w:r w:rsidR="005F141C">
        <w:rPr>
          <w:rFonts w:hAnsi="宋体" w:hint="eastAsia"/>
          <w:b/>
          <w:sz w:val="24"/>
        </w:rPr>
        <w:t>2G</w:t>
      </w:r>
      <w:r w:rsidR="005F141C">
        <w:rPr>
          <w:rFonts w:hAnsi="宋体" w:hint="eastAsia"/>
          <w:b/>
          <w:sz w:val="24"/>
        </w:rPr>
        <w:t>网络时携带</w:t>
      </w:r>
      <w:r w:rsidR="005F141C">
        <w:rPr>
          <w:rFonts w:hAnsi="宋体" w:hint="eastAsia"/>
          <w:b/>
          <w:sz w:val="24"/>
        </w:rPr>
        <w:t>N</w:t>
      </w:r>
      <w:r w:rsidR="005F141C">
        <w:rPr>
          <w:rFonts w:hAnsi="宋体"/>
          <w:b/>
          <w:sz w:val="24"/>
        </w:rPr>
        <w:t>1</w:t>
      </w:r>
      <w:r w:rsidR="005F141C">
        <w:rPr>
          <w:rFonts w:hAnsi="宋体" w:hint="eastAsia"/>
          <w:b/>
          <w:sz w:val="24"/>
        </w:rPr>
        <w:t>模式指示的修订建议</w:t>
      </w:r>
      <w:bookmarkEnd w:id="0"/>
    </w:p>
    <w:p w14:paraId="07A7E43D" w14:textId="4D0F0439" w:rsidR="00887152" w:rsidRPr="005F0C84" w:rsidRDefault="00887152" w:rsidP="00887152">
      <w:pPr>
        <w:spacing w:line="360" w:lineRule="auto"/>
        <w:ind w:left="617" w:hangingChars="257" w:hanging="617"/>
        <w:rPr>
          <w:b/>
          <w:sz w:val="24"/>
        </w:rPr>
      </w:pPr>
      <w:r w:rsidRPr="005F0C84">
        <w:rPr>
          <w:rFonts w:hAnsi="宋体"/>
          <w:b/>
          <w:sz w:val="24"/>
        </w:rPr>
        <w:t>来</w:t>
      </w:r>
      <w:r>
        <w:rPr>
          <w:rFonts w:hAnsi="宋体" w:hint="eastAsia"/>
          <w:b/>
          <w:sz w:val="24"/>
        </w:rPr>
        <w:t xml:space="preserve">  </w:t>
      </w:r>
      <w:r w:rsidRPr="005F0C84">
        <w:rPr>
          <w:rFonts w:hAnsi="宋体"/>
          <w:b/>
          <w:sz w:val="24"/>
        </w:rPr>
        <w:t>源：</w:t>
      </w:r>
      <w:r w:rsidR="000E20CF">
        <w:rPr>
          <w:rFonts w:hAnsi="宋体" w:hint="eastAsia"/>
          <w:b/>
          <w:sz w:val="24"/>
        </w:rPr>
        <w:t>中国移动</w:t>
      </w:r>
    </w:p>
    <w:p w14:paraId="4EEB9B13" w14:textId="77777777" w:rsidR="00887152" w:rsidRPr="005F0C84" w:rsidRDefault="00887152" w:rsidP="00887152">
      <w:pPr>
        <w:spacing w:line="360" w:lineRule="auto"/>
        <w:ind w:left="617" w:hangingChars="257" w:hanging="617"/>
        <w:rPr>
          <w:b/>
          <w:sz w:val="24"/>
        </w:rPr>
      </w:pPr>
      <w:r w:rsidRPr="005F0C84">
        <w:rPr>
          <w:rFonts w:hAnsi="宋体"/>
          <w:b/>
          <w:sz w:val="24"/>
        </w:rPr>
        <w:t>目</w:t>
      </w:r>
      <w:r>
        <w:rPr>
          <w:rFonts w:hAnsi="宋体" w:hint="eastAsia"/>
          <w:b/>
          <w:sz w:val="24"/>
        </w:rPr>
        <w:t xml:space="preserve">  </w:t>
      </w:r>
      <w:r w:rsidRPr="005F0C84">
        <w:rPr>
          <w:rFonts w:hAnsi="宋体"/>
          <w:b/>
          <w:sz w:val="24"/>
        </w:rPr>
        <w:t>的：</w:t>
      </w:r>
      <w:r>
        <w:rPr>
          <w:rFonts w:hAnsi="宋体" w:hint="eastAsia"/>
          <w:b/>
          <w:sz w:val="24"/>
        </w:rPr>
        <w:t>讨论并通过</w:t>
      </w:r>
    </w:p>
    <w:p w14:paraId="3FA91A78" w14:textId="4701AD51" w:rsidR="00887152" w:rsidRPr="006147D5" w:rsidRDefault="00887152" w:rsidP="00887152">
      <w:pPr>
        <w:spacing w:line="360" w:lineRule="auto"/>
        <w:ind w:left="960" w:hangingChars="400" w:hanging="960"/>
        <w:rPr>
          <w:rFonts w:hAnsi="宋体"/>
          <w:b/>
          <w:sz w:val="24"/>
        </w:rPr>
      </w:pPr>
      <w:r w:rsidRPr="006147D5">
        <w:rPr>
          <w:rFonts w:hAnsi="宋体"/>
          <w:b/>
          <w:sz w:val="24"/>
        </w:rPr>
        <w:t>联系人：</w:t>
      </w:r>
      <w:r w:rsidR="000E20CF">
        <w:rPr>
          <w:rFonts w:hAnsi="宋体" w:hint="eastAsia"/>
          <w:b/>
          <w:sz w:val="24"/>
        </w:rPr>
        <w:t>金晨光</w:t>
      </w:r>
      <w:r w:rsidR="00507DD7">
        <w:rPr>
          <w:rFonts w:hAnsi="宋体" w:hint="eastAsia"/>
          <w:b/>
          <w:sz w:val="24"/>
        </w:rPr>
        <w:t>，李爱华</w:t>
      </w:r>
    </w:p>
    <w:p w14:paraId="55693D04" w14:textId="70A6C15D" w:rsidR="00887152" w:rsidRPr="006147D5" w:rsidRDefault="00887152" w:rsidP="00887152">
      <w:pPr>
        <w:spacing w:line="360" w:lineRule="auto"/>
        <w:ind w:left="960" w:hangingChars="400" w:hanging="960"/>
        <w:rPr>
          <w:b/>
          <w:sz w:val="24"/>
        </w:rPr>
      </w:pPr>
      <w:r w:rsidRPr="006147D5">
        <w:rPr>
          <w:rFonts w:hAnsi="宋体"/>
          <w:b/>
          <w:sz w:val="24"/>
        </w:rPr>
        <w:t>电</w:t>
      </w:r>
      <w:r w:rsidRPr="006147D5">
        <w:rPr>
          <w:b/>
          <w:sz w:val="24"/>
        </w:rPr>
        <w:t xml:space="preserve">  </w:t>
      </w:r>
      <w:r w:rsidRPr="006147D5">
        <w:rPr>
          <w:rFonts w:hAnsi="宋体"/>
          <w:b/>
          <w:sz w:val="24"/>
        </w:rPr>
        <w:t>话：</w:t>
      </w:r>
      <w:r w:rsidR="00B5526C">
        <w:rPr>
          <w:rFonts w:hAnsi="宋体" w:hint="eastAsia"/>
          <w:b/>
          <w:sz w:val="24"/>
        </w:rPr>
        <w:t>1</w:t>
      </w:r>
      <w:r w:rsidR="00B5526C">
        <w:rPr>
          <w:rFonts w:hAnsi="宋体"/>
          <w:b/>
          <w:sz w:val="24"/>
        </w:rPr>
        <w:t>3910924806</w:t>
      </w:r>
      <w:r>
        <w:rPr>
          <w:rFonts w:hAnsi="宋体"/>
          <w:b/>
          <w:sz w:val="24"/>
        </w:rPr>
        <w:tab/>
      </w:r>
    </w:p>
    <w:p w14:paraId="4156B0F9" w14:textId="7662D6D8" w:rsidR="00887152" w:rsidRPr="006147D5" w:rsidRDefault="00887152" w:rsidP="00887152">
      <w:pPr>
        <w:spacing w:line="360" w:lineRule="auto"/>
        <w:ind w:left="960" w:hangingChars="400" w:hanging="960"/>
        <w:rPr>
          <w:b/>
          <w:szCs w:val="21"/>
        </w:rPr>
      </w:pPr>
      <w:proofErr w:type="gramStart"/>
      <w:r w:rsidRPr="006147D5">
        <w:rPr>
          <w:rFonts w:hAnsi="宋体"/>
          <w:b/>
          <w:sz w:val="24"/>
        </w:rPr>
        <w:t>邮</w:t>
      </w:r>
      <w:proofErr w:type="gramEnd"/>
      <w:r w:rsidRPr="006147D5">
        <w:rPr>
          <w:rFonts w:hAnsi="宋体" w:hint="eastAsia"/>
          <w:b/>
          <w:sz w:val="24"/>
        </w:rPr>
        <w:t xml:space="preserve">  </w:t>
      </w:r>
      <w:r w:rsidRPr="006147D5">
        <w:rPr>
          <w:rFonts w:hAnsi="宋体"/>
          <w:b/>
          <w:sz w:val="24"/>
        </w:rPr>
        <w:t>箱：</w:t>
      </w:r>
      <w:hyperlink r:id="rId8" w:history="1">
        <w:r w:rsidR="00507DD7" w:rsidRPr="003D7EEE">
          <w:rPr>
            <w:rStyle w:val="afd"/>
            <w:rFonts w:hAnsi="宋体" w:hint="eastAsia"/>
            <w:b/>
            <w:sz w:val="24"/>
          </w:rPr>
          <w:t>jinchenguang</w:t>
        </w:r>
        <w:r w:rsidR="00507DD7" w:rsidRPr="003D7EEE">
          <w:rPr>
            <w:rStyle w:val="afd"/>
            <w:rFonts w:hAnsi="宋体"/>
            <w:b/>
            <w:sz w:val="24"/>
          </w:rPr>
          <w:t>@chinamobile.com</w:t>
        </w:r>
        <w:r w:rsidR="00507DD7" w:rsidRPr="003D7EEE">
          <w:rPr>
            <w:rStyle w:val="afd"/>
            <w:rFonts w:hAnsi="宋体"/>
            <w:b/>
            <w:sz w:val="24"/>
          </w:rPr>
          <w:t>；</w:t>
        </w:r>
        <w:r w:rsidR="00507DD7" w:rsidRPr="003D7EEE">
          <w:rPr>
            <w:rStyle w:val="afd"/>
            <w:rFonts w:hAnsi="宋体"/>
            <w:b/>
            <w:sz w:val="24"/>
          </w:rPr>
          <w:t>liaihua@chinambile.com</w:t>
        </w:r>
      </w:hyperlink>
      <w:r w:rsidR="00507DD7">
        <w:rPr>
          <w:rFonts w:hAnsi="宋体"/>
          <w:b/>
          <w:sz w:val="24"/>
        </w:rPr>
        <w:t xml:space="preserve"> </w:t>
      </w:r>
    </w:p>
    <w:p w14:paraId="35D0173A" w14:textId="77777777" w:rsidR="00887152" w:rsidRPr="00E21B93" w:rsidRDefault="005F29C5" w:rsidP="00887152">
      <w:pPr>
        <w:ind w:left="840" w:hangingChars="400" w:hanging="840"/>
        <w:rPr>
          <w:szCs w:val="21"/>
        </w:rPr>
      </w:pPr>
      <w:r>
        <w:rPr>
          <w:noProof/>
        </w:rPr>
        <mc:AlternateContent>
          <mc:Choice Requires="wps">
            <w:drawing>
              <wp:anchor distT="4294967294" distB="4294967294" distL="114300" distR="114300" simplePos="0" relativeHeight="251659264" behindDoc="0" locked="0" layoutInCell="1" allowOverlap="1" wp14:anchorId="474971EC" wp14:editId="67A4416D">
                <wp:simplePos x="0" y="0"/>
                <wp:positionH relativeFrom="column">
                  <wp:posOffset>0</wp:posOffset>
                </wp:positionH>
                <wp:positionV relativeFrom="paragraph">
                  <wp:posOffset>133984</wp:posOffset>
                </wp:positionV>
                <wp:extent cx="5372100" cy="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7B074" id="Line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0.55pt" to="42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9+9EgIAACg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"/>
            </w:pict>
          </mc:Fallback>
        </mc:AlternateContent>
      </w:r>
    </w:p>
    <w:p w14:paraId="0B17CC96" w14:textId="77777777" w:rsidR="00D74604" w:rsidRDefault="00D74604" w:rsidP="00D74604">
      <w:pPr>
        <w:pStyle w:val="1"/>
      </w:pPr>
      <w:r>
        <w:rPr>
          <w:rFonts w:hint="eastAsia"/>
        </w:rPr>
        <w:t>背景</w:t>
      </w:r>
      <w:r>
        <w:rPr>
          <w:rFonts w:hint="eastAsia"/>
        </w:rPr>
        <w:t xml:space="preserve"> </w:t>
      </w:r>
    </w:p>
    <w:p w14:paraId="6E6008FD" w14:textId="77777777" w:rsidR="006E60CA" w:rsidRDefault="006E60CA" w:rsidP="006E60CA">
      <w:pPr>
        <w:spacing w:line="360" w:lineRule="auto"/>
        <w:ind w:firstLine="420"/>
        <w:rPr>
          <w:rFonts w:ascii="宋体" w:eastAsia="宋体" w:hAnsi="宋体"/>
        </w:rPr>
      </w:pPr>
      <w:r>
        <w:rPr>
          <w:rFonts w:ascii="宋体" w:eastAsia="宋体" w:hAnsi="宋体" w:hint="eastAsia"/>
        </w:rPr>
        <w:t>在5G</w:t>
      </w:r>
      <w:r>
        <w:rPr>
          <w:rFonts w:ascii="宋体" w:eastAsia="宋体" w:hAnsi="宋体"/>
        </w:rPr>
        <w:t xml:space="preserve"> </w:t>
      </w:r>
      <w:r>
        <w:rPr>
          <w:rFonts w:ascii="宋体" w:eastAsia="宋体" w:hAnsi="宋体" w:hint="eastAsia"/>
        </w:rPr>
        <w:t>SA商用发展过程中，为了简化网络架构，减少</w:t>
      </w:r>
      <w:r w:rsidRPr="00AE209F">
        <w:rPr>
          <w:rFonts w:ascii="宋体" w:eastAsia="宋体" w:hAnsi="宋体" w:hint="eastAsia"/>
        </w:rPr>
        <w:t>运维量</w:t>
      </w:r>
      <w:r>
        <w:rPr>
          <w:rFonts w:ascii="宋体" w:eastAsia="宋体" w:hAnsi="宋体" w:hint="eastAsia"/>
        </w:rPr>
        <w:t>，提升网络资源共享度，运营商通常采用2</w:t>
      </w:r>
      <w:r>
        <w:rPr>
          <w:rFonts w:ascii="宋体" w:eastAsia="宋体" w:hAnsi="宋体"/>
        </w:rPr>
        <w:t>/3/4/5G</w:t>
      </w:r>
      <w:proofErr w:type="gramStart"/>
      <w:r>
        <w:rPr>
          <w:rFonts w:ascii="宋体" w:eastAsia="宋体" w:hAnsi="宋体" w:hint="eastAsia"/>
        </w:rPr>
        <w:t>核心网</w:t>
      </w:r>
      <w:proofErr w:type="gramEnd"/>
      <w:r>
        <w:rPr>
          <w:rFonts w:ascii="宋体" w:eastAsia="宋体" w:hAnsi="宋体" w:hint="eastAsia"/>
        </w:rPr>
        <w:t>融合架构，并</w:t>
      </w:r>
      <w:proofErr w:type="gramStart"/>
      <w:r>
        <w:rPr>
          <w:rFonts w:ascii="宋体" w:eastAsia="宋体" w:hAnsi="宋体" w:hint="eastAsia"/>
        </w:rPr>
        <w:t>与现网</w:t>
      </w:r>
      <w:proofErr w:type="gramEnd"/>
      <w:r>
        <w:rPr>
          <w:rFonts w:ascii="宋体" w:eastAsia="宋体" w:hAnsi="宋体" w:hint="eastAsia"/>
        </w:rPr>
        <w:t>4G</w:t>
      </w:r>
      <w:r>
        <w:rPr>
          <w:rFonts w:ascii="宋体" w:eastAsia="宋体" w:hAnsi="宋体"/>
        </w:rPr>
        <w:t xml:space="preserve"> </w:t>
      </w:r>
      <w:r>
        <w:rPr>
          <w:rFonts w:ascii="宋体" w:eastAsia="宋体" w:hAnsi="宋体" w:hint="eastAsia"/>
        </w:rPr>
        <w:t>EPC</w:t>
      </w:r>
      <w:proofErr w:type="gramStart"/>
      <w:r>
        <w:rPr>
          <w:rFonts w:ascii="宋体" w:eastAsia="宋体" w:hAnsi="宋体" w:hint="eastAsia"/>
        </w:rPr>
        <w:t>核心网</w:t>
      </w:r>
      <w:proofErr w:type="gramEnd"/>
      <w:r>
        <w:rPr>
          <w:rFonts w:ascii="宋体" w:eastAsia="宋体" w:hAnsi="宋体" w:hint="eastAsia"/>
        </w:rPr>
        <w:t>并存，存在SMF</w:t>
      </w:r>
      <w:r>
        <w:rPr>
          <w:rFonts w:ascii="宋体" w:eastAsia="宋体" w:hAnsi="宋体"/>
        </w:rPr>
        <w:t>/PGW/</w:t>
      </w:r>
      <w:r>
        <w:rPr>
          <w:rFonts w:ascii="宋体" w:eastAsia="宋体" w:hAnsi="宋体" w:hint="eastAsia"/>
        </w:rPr>
        <w:t>GGSN和PGW</w:t>
      </w:r>
      <w:r>
        <w:rPr>
          <w:rFonts w:ascii="宋体" w:eastAsia="宋体" w:hAnsi="宋体"/>
        </w:rPr>
        <w:t>/GGSN</w:t>
      </w:r>
      <w:r>
        <w:rPr>
          <w:rFonts w:ascii="宋体" w:eastAsia="宋体" w:hAnsi="宋体" w:hint="eastAsia"/>
        </w:rPr>
        <w:t>共存的情况。因此UE从2</w:t>
      </w:r>
      <w:r>
        <w:rPr>
          <w:rFonts w:ascii="宋体" w:eastAsia="宋体" w:hAnsi="宋体"/>
        </w:rPr>
        <w:t>/3G</w:t>
      </w:r>
      <w:r>
        <w:rPr>
          <w:rFonts w:ascii="宋体" w:eastAsia="宋体" w:hAnsi="宋体" w:hint="eastAsia"/>
        </w:rPr>
        <w:t>接入时，可以从SMF</w:t>
      </w:r>
      <w:r>
        <w:rPr>
          <w:rFonts w:ascii="宋体" w:eastAsia="宋体" w:hAnsi="宋体"/>
        </w:rPr>
        <w:t>/PGW/</w:t>
      </w:r>
      <w:r>
        <w:rPr>
          <w:rFonts w:ascii="宋体" w:eastAsia="宋体" w:hAnsi="宋体" w:hint="eastAsia"/>
        </w:rPr>
        <w:t>GGSN，也可以从PGW</w:t>
      </w:r>
      <w:r>
        <w:rPr>
          <w:rFonts w:ascii="宋体" w:eastAsia="宋体" w:hAnsi="宋体"/>
        </w:rPr>
        <w:t>/GGSN</w:t>
      </w:r>
      <w:r>
        <w:rPr>
          <w:rFonts w:ascii="宋体" w:eastAsia="宋体" w:hAnsi="宋体" w:hint="eastAsia"/>
        </w:rPr>
        <w:t>接入。</w:t>
      </w:r>
    </w:p>
    <w:p w14:paraId="3C818FA6" w14:textId="4DA74EAD" w:rsidR="0086774B" w:rsidRPr="0086774B" w:rsidRDefault="006E60CA" w:rsidP="00D74604">
      <w:pPr>
        <w:spacing w:line="360" w:lineRule="auto"/>
        <w:ind w:firstLineChars="200" w:firstLine="420"/>
        <w:rPr>
          <w:rFonts w:ascii="宋体" w:eastAsia="宋体" w:hAnsi="宋体" w:hint="eastAsia"/>
        </w:rPr>
      </w:pPr>
      <w:r>
        <w:rPr>
          <w:rFonts w:ascii="宋体" w:eastAsia="宋体" w:hAnsi="宋体" w:hint="eastAsia"/>
        </w:rPr>
        <w:t>为了便于运营</w:t>
      </w:r>
      <w:proofErr w:type="gramStart"/>
      <w:r>
        <w:rPr>
          <w:rFonts w:ascii="宋体" w:eastAsia="宋体" w:hAnsi="宋体" w:hint="eastAsia"/>
        </w:rPr>
        <w:t>商规划</w:t>
      </w:r>
      <w:proofErr w:type="gramEnd"/>
      <w:r>
        <w:rPr>
          <w:rFonts w:ascii="宋体" w:eastAsia="宋体" w:hAnsi="宋体" w:hint="eastAsia"/>
        </w:rPr>
        <w:t>5G多模终端的流量路由，UE从2</w:t>
      </w:r>
      <w:r>
        <w:rPr>
          <w:rFonts w:ascii="宋体" w:eastAsia="宋体" w:hAnsi="宋体"/>
        </w:rPr>
        <w:t>/3G</w:t>
      </w:r>
      <w:r>
        <w:rPr>
          <w:rFonts w:ascii="宋体" w:eastAsia="宋体" w:hAnsi="宋体" w:hint="eastAsia"/>
        </w:rPr>
        <w:t>接入时需要根据运营商的要求选择从SMF</w:t>
      </w:r>
      <w:r>
        <w:rPr>
          <w:rFonts w:ascii="宋体" w:eastAsia="宋体" w:hAnsi="宋体"/>
        </w:rPr>
        <w:t>/PGW/</w:t>
      </w:r>
      <w:r>
        <w:rPr>
          <w:rFonts w:ascii="宋体" w:eastAsia="宋体" w:hAnsi="宋体" w:hint="eastAsia"/>
        </w:rPr>
        <w:t>GGSN融合网关接入，此时需要</w:t>
      </w:r>
      <w:r>
        <w:rPr>
          <w:rFonts w:ascii="宋体" w:eastAsia="宋体" w:hAnsi="宋体"/>
        </w:rPr>
        <w:t>SGSN</w:t>
      </w:r>
      <w:r>
        <w:rPr>
          <w:rFonts w:ascii="宋体" w:eastAsia="宋体" w:hAnsi="宋体" w:hint="eastAsia"/>
        </w:rPr>
        <w:t>能够根据UE的</w:t>
      </w:r>
      <w:r>
        <w:rPr>
          <w:rFonts w:ascii="宋体" w:hAnsi="宋体" w:hint="eastAsia"/>
        </w:rPr>
        <w:t>N1</w:t>
      </w:r>
      <w:r>
        <w:rPr>
          <w:rFonts w:ascii="宋体" w:hAnsi="宋体"/>
        </w:rPr>
        <w:t xml:space="preserve"> </w:t>
      </w:r>
      <w:r>
        <w:rPr>
          <w:rFonts w:ascii="宋体" w:hAnsi="宋体" w:hint="eastAsia"/>
        </w:rPr>
        <w:t>Mode</w:t>
      </w:r>
      <w:r>
        <w:rPr>
          <w:rFonts w:ascii="宋体" w:eastAsia="宋体" w:hAnsi="宋体" w:hint="eastAsia"/>
        </w:rPr>
        <w:t>能力选择一个SMF</w:t>
      </w:r>
      <w:r>
        <w:rPr>
          <w:rFonts w:ascii="宋体" w:eastAsia="宋体" w:hAnsi="宋体"/>
        </w:rPr>
        <w:t>/PGW/</w:t>
      </w:r>
      <w:r>
        <w:rPr>
          <w:rFonts w:ascii="宋体" w:eastAsia="宋体" w:hAnsi="宋体" w:hint="eastAsia"/>
        </w:rPr>
        <w:t>GGSN融合网关。</w:t>
      </w:r>
    </w:p>
    <w:p w14:paraId="2D3446C6" w14:textId="77777777" w:rsidR="00D74604" w:rsidRDefault="00D74604" w:rsidP="00D74604">
      <w:pPr>
        <w:pStyle w:val="1"/>
      </w:pPr>
      <w:r>
        <w:rPr>
          <w:rFonts w:hint="eastAsia"/>
        </w:rPr>
        <w:t>讨论</w:t>
      </w:r>
    </w:p>
    <w:p w14:paraId="33842C26" w14:textId="1A15F530" w:rsidR="00D76C75" w:rsidRDefault="000E20CF" w:rsidP="00D76C75">
      <w:pPr>
        <w:pStyle w:val="2"/>
      </w:pPr>
      <w:r w:rsidRPr="000E20CF">
        <w:rPr>
          <w:rFonts w:ascii="宋体" w:hAnsi="宋体" w:hint="eastAsia"/>
        </w:rPr>
        <w:t>5G 2B多模终端接入2</w:t>
      </w:r>
      <w:r w:rsidR="00AE209F">
        <w:rPr>
          <w:rFonts w:ascii="宋体" w:hAnsi="宋体"/>
        </w:rPr>
        <w:t>/3</w:t>
      </w:r>
      <w:r w:rsidRPr="000E20CF">
        <w:rPr>
          <w:rFonts w:ascii="宋体" w:hAnsi="宋体" w:hint="eastAsia"/>
        </w:rPr>
        <w:t>G</w:t>
      </w:r>
      <w:r>
        <w:rPr>
          <w:rFonts w:ascii="宋体" w:hAnsi="宋体" w:hint="eastAsia"/>
        </w:rPr>
        <w:t>时上报N1</w:t>
      </w:r>
      <w:r>
        <w:rPr>
          <w:rFonts w:ascii="宋体" w:hAnsi="宋体"/>
        </w:rPr>
        <w:t xml:space="preserve"> </w:t>
      </w:r>
      <w:r>
        <w:rPr>
          <w:rFonts w:ascii="宋体" w:hAnsi="宋体" w:hint="eastAsia"/>
        </w:rPr>
        <w:t>Mode</w:t>
      </w:r>
      <w:r w:rsidR="000B2885">
        <w:rPr>
          <w:rFonts w:ascii="宋体" w:hAnsi="宋体" w:hint="eastAsia"/>
        </w:rPr>
        <w:t>字段</w:t>
      </w:r>
    </w:p>
    <w:p w14:paraId="709E8FA9" w14:textId="30E162A2" w:rsidR="003C22CA" w:rsidRPr="00F356F3" w:rsidRDefault="000E20CF" w:rsidP="007A0FD5">
      <w:pPr>
        <w:spacing w:line="360" w:lineRule="auto"/>
        <w:ind w:firstLineChars="200" w:firstLine="420"/>
        <w:rPr>
          <w:rFonts w:ascii="宋体" w:eastAsia="宋体" w:hAnsi="宋体"/>
        </w:rPr>
      </w:pPr>
      <w:r>
        <w:rPr>
          <w:rFonts w:ascii="宋体" w:eastAsia="宋体" w:hAnsi="宋体" w:hint="eastAsia"/>
        </w:rPr>
        <w:t>当</w:t>
      </w:r>
      <w:r w:rsidRPr="000E20CF">
        <w:rPr>
          <w:rFonts w:ascii="宋体" w:eastAsia="宋体" w:hAnsi="宋体" w:hint="eastAsia"/>
        </w:rPr>
        <w:t>5G 2B多模终端接入2</w:t>
      </w:r>
      <w:r w:rsidR="00AE209F">
        <w:rPr>
          <w:rFonts w:ascii="宋体" w:eastAsia="宋体" w:hAnsi="宋体"/>
        </w:rPr>
        <w:t>/3</w:t>
      </w:r>
      <w:r w:rsidRPr="000E20CF">
        <w:rPr>
          <w:rFonts w:ascii="宋体" w:eastAsia="宋体" w:hAnsi="宋体" w:hint="eastAsia"/>
        </w:rPr>
        <w:t>G时，携带</w:t>
      </w:r>
      <w:r w:rsidRPr="007A0FD5">
        <w:rPr>
          <w:rFonts w:ascii="宋体" w:eastAsia="宋体" w:hAnsi="宋体" w:hint="eastAsia"/>
        </w:rPr>
        <w:t>UE network capability</w:t>
      </w:r>
      <w:r w:rsidRPr="000E20CF">
        <w:rPr>
          <w:rFonts w:ascii="宋体" w:eastAsia="宋体" w:hAnsi="宋体" w:hint="eastAsia"/>
        </w:rPr>
        <w:t>并设置N1 Mode，SGSN 在DNS查询消息中扩展5G能力参数，选择SMF/PGW-C/GGSN-C融合节点</w:t>
      </w:r>
      <w:r w:rsidR="001D075D" w:rsidRPr="00F356F3">
        <w:rPr>
          <w:rFonts w:ascii="宋体" w:eastAsia="宋体" w:hAnsi="宋体"/>
        </w:rPr>
        <w:t>。</w:t>
      </w:r>
    </w:p>
    <w:p w14:paraId="4BF74707" w14:textId="77777777" w:rsidR="007A0FD5" w:rsidRDefault="000E20CF" w:rsidP="007A0FD5">
      <w:pPr>
        <w:spacing w:line="360" w:lineRule="auto"/>
        <w:ind w:firstLineChars="200" w:firstLine="420"/>
        <w:rPr>
          <w:rFonts w:ascii="宋体" w:eastAsia="宋体" w:hAnsi="宋体"/>
        </w:rPr>
      </w:pPr>
      <w:r>
        <w:rPr>
          <w:rFonts w:ascii="宋体" w:eastAsia="宋体" w:hAnsi="宋体"/>
          <w:noProof/>
        </w:rPr>
        <w:lastRenderedPageBreak/>
        <w:drawing>
          <wp:inline distT="0" distB="0" distL="0" distR="0" wp14:anchorId="1F6DC322" wp14:editId="5A27C5C0">
            <wp:extent cx="4147457" cy="1871033"/>
            <wp:effectExtent l="0" t="0" r="571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9655" cy="1876536"/>
                    </a:xfrm>
                    <a:prstGeom prst="rect">
                      <a:avLst/>
                    </a:prstGeom>
                    <a:noFill/>
                  </pic:spPr>
                </pic:pic>
              </a:graphicData>
            </a:graphic>
          </wp:inline>
        </w:drawing>
      </w:r>
      <w:r w:rsidR="00CB6B8A" w:rsidRPr="00F356F3">
        <w:rPr>
          <w:rFonts w:ascii="宋体" w:eastAsia="宋体" w:hAnsi="宋体" w:hint="eastAsia"/>
        </w:rPr>
        <w:t>。</w:t>
      </w:r>
    </w:p>
    <w:p w14:paraId="52C27E0F" w14:textId="77777777" w:rsidR="005F45DA" w:rsidRDefault="005F45DA" w:rsidP="007A0FD5">
      <w:pPr>
        <w:spacing w:line="360" w:lineRule="auto"/>
        <w:ind w:firstLineChars="200" w:firstLine="420"/>
        <w:rPr>
          <w:rFonts w:ascii="宋体" w:eastAsia="宋体" w:hAnsi="宋体"/>
        </w:rPr>
      </w:pPr>
    </w:p>
    <w:p w14:paraId="44C2AB8D" w14:textId="726CCB5C" w:rsidR="007A0FD5" w:rsidRDefault="007A0FD5" w:rsidP="007A0FD5">
      <w:pPr>
        <w:spacing w:line="360" w:lineRule="auto"/>
        <w:ind w:firstLineChars="200" w:firstLine="420"/>
        <w:rPr>
          <w:rFonts w:ascii="宋体" w:eastAsia="宋体" w:hAnsi="宋体"/>
        </w:rPr>
      </w:pPr>
      <w:r>
        <w:rPr>
          <w:rFonts w:ascii="宋体" w:eastAsia="宋体" w:hAnsi="宋体" w:hint="eastAsia"/>
        </w:rPr>
        <w:t>在当前3GPP协议的定义逻辑如下：</w:t>
      </w:r>
    </w:p>
    <w:p w14:paraId="18A3E253" w14:textId="6DBF7FFB" w:rsidR="007A0FD5" w:rsidRPr="00471A41" w:rsidRDefault="007A0FD5" w:rsidP="00901225">
      <w:pPr>
        <w:spacing w:line="360" w:lineRule="auto"/>
        <w:ind w:firstLineChars="200" w:firstLine="420"/>
        <w:rPr>
          <w:rFonts w:ascii="宋体" w:eastAsia="宋体" w:hAnsi="宋体"/>
        </w:rPr>
      </w:pPr>
      <w:r w:rsidRPr="00471A41">
        <w:rPr>
          <w:rFonts w:ascii="宋体" w:eastAsia="宋体" w:hAnsi="宋体" w:hint="eastAsia"/>
        </w:rPr>
        <w:t>一、在</w:t>
      </w:r>
      <w:r w:rsidR="00471A41" w:rsidRPr="00471A41">
        <w:rPr>
          <w:rFonts w:ascii="宋体" w:eastAsia="宋体" w:hAnsi="宋体" w:hint="eastAsia"/>
        </w:rPr>
        <w:t>TS</w:t>
      </w:r>
      <w:r w:rsidR="002E1815">
        <w:rPr>
          <w:rFonts w:ascii="宋体" w:eastAsia="宋体" w:hAnsi="宋体"/>
        </w:rPr>
        <w:t xml:space="preserve"> </w:t>
      </w:r>
      <w:r w:rsidRPr="00471A41">
        <w:rPr>
          <w:rFonts w:ascii="宋体" w:eastAsia="宋体" w:hAnsi="宋体"/>
        </w:rPr>
        <w:t>24</w:t>
      </w:r>
      <w:r w:rsidR="00471A41" w:rsidRPr="00471A41">
        <w:rPr>
          <w:rFonts w:ascii="宋体" w:eastAsia="宋体" w:hAnsi="宋体"/>
        </w:rPr>
        <w:t>.</w:t>
      </w:r>
      <w:r w:rsidRPr="00471A41">
        <w:rPr>
          <w:rFonts w:ascii="宋体" w:eastAsia="宋体" w:hAnsi="宋体"/>
        </w:rPr>
        <w:t>008</w:t>
      </w:r>
      <w:r w:rsidR="00A376C8">
        <w:rPr>
          <w:rFonts w:ascii="宋体" w:eastAsia="宋体" w:hAnsi="宋体" w:hint="eastAsia"/>
        </w:rPr>
        <w:t>章节</w:t>
      </w:r>
      <w:r w:rsidR="00A376C8" w:rsidRPr="00471A41">
        <w:rPr>
          <w:rFonts w:ascii="宋体" w:eastAsia="宋体" w:hAnsi="宋体"/>
        </w:rPr>
        <w:t>9.4.1</w:t>
      </w:r>
      <w:r w:rsidRPr="00471A41">
        <w:rPr>
          <w:rFonts w:ascii="宋体" w:eastAsia="宋体" w:hAnsi="宋体" w:hint="eastAsia"/>
        </w:rPr>
        <w:t>定义</w:t>
      </w:r>
      <w:r w:rsidR="00A376C8">
        <w:rPr>
          <w:rFonts w:ascii="宋体" w:eastAsia="宋体" w:hAnsi="宋体" w:hint="eastAsia"/>
        </w:rPr>
        <w:t>的</w:t>
      </w:r>
      <w:r w:rsidRPr="00471A41">
        <w:rPr>
          <w:rFonts w:ascii="宋体" w:eastAsia="宋体" w:hAnsi="宋体"/>
        </w:rPr>
        <w:t>Attach Request</w:t>
      </w:r>
      <w:r w:rsidR="00A376C8">
        <w:rPr>
          <w:rFonts w:ascii="宋体" w:eastAsia="宋体" w:hAnsi="宋体" w:hint="eastAsia"/>
        </w:rPr>
        <w:t>消息中</w:t>
      </w:r>
      <w:r w:rsidRPr="00471A41">
        <w:rPr>
          <w:rFonts w:ascii="宋体" w:eastAsia="宋体" w:hAnsi="宋体" w:hint="eastAsia"/>
        </w:rPr>
        <w:t>，</w:t>
      </w:r>
      <w:r w:rsidR="002E1815">
        <w:rPr>
          <w:rFonts w:ascii="宋体" w:eastAsia="宋体" w:hAnsi="宋体" w:hint="eastAsia"/>
        </w:rPr>
        <w:t>终端</w:t>
      </w:r>
      <w:r w:rsidRPr="00471A41">
        <w:rPr>
          <w:rFonts w:ascii="宋体" w:eastAsia="宋体" w:hAnsi="宋体" w:hint="eastAsia"/>
        </w:rPr>
        <w:t>可携带</w:t>
      </w:r>
      <w:r w:rsidR="002E1815">
        <w:rPr>
          <w:rFonts w:ascii="宋体" w:eastAsia="宋体" w:hAnsi="宋体" w:hint="eastAsia"/>
        </w:rPr>
        <w:t>“</w:t>
      </w:r>
      <w:r w:rsidR="002E1815" w:rsidRPr="00471A41">
        <w:rPr>
          <w:rFonts w:ascii="宋体" w:eastAsia="宋体" w:hAnsi="宋体"/>
        </w:rPr>
        <w:t>UE network capability</w:t>
      </w:r>
      <w:r w:rsidR="002E1815">
        <w:rPr>
          <w:rFonts w:ascii="宋体" w:eastAsia="宋体" w:hAnsi="宋体" w:hint="eastAsia"/>
        </w:rPr>
        <w:t>”字段</w:t>
      </w:r>
      <w:r w:rsidR="00901225">
        <w:rPr>
          <w:rFonts w:ascii="宋体" w:eastAsia="宋体" w:hAnsi="宋体" w:hint="eastAsia"/>
        </w:rPr>
        <w:t>，为</w:t>
      </w:r>
      <w:r w:rsidR="002E1815" w:rsidRPr="00471A41">
        <w:rPr>
          <w:rFonts w:ascii="宋体" w:eastAsia="宋体" w:hAnsi="宋体" w:hint="eastAsia"/>
        </w:rPr>
        <w:t>可选</w:t>
      </w:r>
      <w:r w:rsidR="00901225">
        <w:rPr>
          <w:rFonts w:ascii="宋体" w:eastAsia="宋体" w:hAnsi="宋体" w:hint="eastAsia"/>
        </w:rPr>
        <w:t>字段</w:t>
      </w:r>
      <w:r w:rsidR="002E1815">
        <w:rPr>
          <w:rFonts w:ascii="宋体" w:eastAsia="宋体" w:hAnsi="宋体" w:hint="eastAsia"/>
        </w:rPr>
        <w:t>。</w:t>
      </w:r>
    </w:p>
    <w:p w14:paraId="03BA27F5" w14:textId="68BEC865" w:rsidR="007A0FD5" w:rsidRPr="00471A41" w:rsidRDefault="002E1815" w:rsidP="00901225">
      <w:pPr>
        <w:spacing w:line="360" w:lineRule="auto"/>
        <w:ind w:firstLineChars="200" w:firstLine="420"/>
        <w:rPr>
          <w:rFonts w:ascii="宋体" w:eastAsia="宋体" w:hAnsi="宋体"/>
        </w:rPr>
      </w:pPr>
      <w:r>
        <w:rPr>
          <w:rFonts w:ascii="宋体" w:eastAsia="宋体" w:hAnsi="宋体" w:hint="eastAsia"/>
        </w:rPr>
        <w:t>二、</w:t>
      </w:r>
      <w:r w:rsidR="007A0FD5" w:rsidRPr="00471A41">
        <w:rPr>
          <w:rFonts w:ascii="宋体" w:eastAsia="宋体" w:hAnsi="宋体" w:hint="eastAsia"/>
        </w:rPr>
        <w:t>在</w:t>
      </w:r>
      <w:r w:rsidRPr="00471A41">
        <w:rPr>
          <w:rFonts w:ascii="宋体" w:eastAsia="宋体" w:hAnsi="宋体" w:hint="eastAsia"/>
        </w:rPr>
        <w:t>TS</w:t>
      </w:r>
      <w:r>
        <w:rPr>
          <w:rFonts w:ascii="宋体" w:eastAsia="宋体" w:hAnsi="宋体"/>
        </w:rPr>
        <w:t xml:space="preserve"> </w:t>
      </w:r>
      <w:r w:rsidRPr="00471A41">
        <w:rPr>
          <w:rFonts w:ascii="宋体" w:eastAsia="宋体" w:hAnsi="宋体"/>
        </w:rPr>
        <w:t>24.008</w:t>
      </w:r>
      <w:r>
        <w:rPr>
          <w:rFonts w:ascii="宋体" w:eastAsia="宋体" w:hAnsi="宋体" w:hint="eastAsia"/>
        </w:rPr>
        <w:t>的</w:t>
      </w:r>
      <w:r w:rsidR="007A0FD5" w:rsidRPr="00471A41">
        <w:rPr>
          <w:rFonts w:ascii="宋体" w:eastAsia="宋体" w:hAnsi="宋体"/>
        </w:rPr>
        <w:t>9.4.1.5</w:t>
      </w:r>
      <w:r>
        <w:rPr>
          <w:rFonts w:ascii="宋体" w:eastAsia="宋体" w:hAnsi="宋体" w:hint="eastAsia"/>
        </w:rPr>
        <w:t>章节提到，当</w:t>
      </w:r>
      <w:r>
        <w:rPr>
          <w:rFonts w:ascii="宋体" w:eastAsia="宋体" w:hAnsi="宋体"/>
        </w:rPr>
        <w:t>2/4/</w:t>
      </w:r>
      <w:r>
        <w:rPr>
          <w:rFonts w:ascii="宋体" w:eastAsia="宋体" w:hAnsi="宋体" w:hint="eastAsia"/>
        </w:rPr>
        <w:t>5G多模终端具备</w:t>
      </w:r>
      <w:r w:rsidR="007A0FD5" w:rsidRPr="00471A41">
        <w:rPr>
          <w:rFonts w:ascii="宋体" w:eastAsia="宋体" w:hAnsi="宋体"/>
        </w:rPr>
        <w:t>S1 mode</w:t>
      </w:r>
      <w:r>
        <w:rPr>
          <w:rFonts w:ascii="宋体" w:eastAsia="宋体" w:hAnsi="宋体" w:hint="eastAsia"/>
        </w:rPr>
        <w:t>能力</w:t>
      </w:r>
      <w:r w:rsidR="007A0FD5" w:rsidRPr="00471A41">
        <w:rPr>
          <w:rFonts w:ascii="宋体" w:eastAsia="宋体" w:hAnsi="宋体" w:hint="eastAsia"/>
        </w:rPr>
        <w:t>，</w:t>
      </w:r>
      <w:r>
        <w:rPr>
          <w:rFonts w:ascii="宋体" w:eastAsia="宋体" w:hAnsi="宋体" w:hint="eastAsia"/>
        </w:rPr>
        <w:t>则</w:t>
      </w:r>
      <w:r w:rsidR="007A0FD5" w:rsidRPr="00471A41">
        <w:rPr>
          <w:rFonts w:ascii="宋体" w:eastAsia="宋体" w:hAnsi="宋体" w:hint="eastAsia"/>
        </w:rPr>
        <w:t>需携带</w:t>
      </w:r>
      <w:r>
        <w:rPr>
          <w:rFonts w:ascii="宋体" w:eastAsia="宋体" w:hAnsi="宋体" w:hint="eastAsia"/>
        </w:rPr>
        <w:t>“</w:t>
      </w:r>
      <w:r w:rsidRPr="00471A41">
        <w:rPr>
          <w:rFonts w:ascii="宋体" w:eastAsia="宋体" w:hAnsi="宋体"/>
        </w:rPr>
        <w:t>UE network capability</w:t>
      </w:r>
      <w:r>
        <w:rPr>
          <w:rFonts w:ascii="宋体" w:eastAsia="宋体" w:hAnsi="宋体" w:hint="eastAsia"/>
        </w:rPr>
        <w:t>”</w:t>
      </w:r>
      <w:r w:rsidR="00A376C8">
        <w:rPr>
          <w:rFonts w:ascii="宋体" w:eastAsia="宋体" w:hAnsi="宋体" w:hint="eastAsia"/>
        </w:rPr>
        <w:t>字段</w:t>
      </w:r>
      <w:r w:rsidR="00901225">
        <w:rPr>
          <w:rFonts w:ascii="宋体" w:eastAsia="宋体" w:hAnsi="宋体" w:hint="eastAsia"/>
        </w:rPr>
        <w:t>，且在TS</w:t>
      </w:r>
      <w:r w:rsidR="00901225">
        <w:rPr>
          <w:rFonts w:ascii="宋体" w:eastAsia="宋体" w:hAnsi="宋体"/>
        </w:rPr>
        <w:t xml:space="preserve"> </w:t>
      </w:r>
      <w:r w:rsidR="00901225" w:rsidRPr="00471A41">
        <w:rPr>
          <w:rFonts w:ascii="宋体" w:eastAsia="宋体" w:hAnsi="宋体"/>
        </w:rPr>
        <w:t>24</w:t>
      </w:r>
      <w:r w:rsidR="00901225">
        <w:rPr>
          <w:rFonts w:ascii="宋体" w:eastAsia="宋体" w:hAnsi="宋体" w:hint="eastAsia"/>
        </w:rPr>
        <w:t>.</w:t>
      </w:r>
      <w:r w:rsidR="00901225" w:rsidRPr="00471A41">
        <w:rPr>
          <w:rFonts w:ascii="宋体" w:eastAsia="宋体" w:hAnsi="宋体"/>
        </w:rPr>
        <w:t>301</w:t>
      </w:r>
      <w:r w:rsidR="00901225">
        <w:rPr>
          <w:rFonts w:ascii="宋体" w:eastAsia="宋体" w:hAnsi="宋体" w:hint="eastAsia"/>
        </w:rPr>
        <w:t>的</w:t>
      </w:r>
      <w:r w:rsidR="00901225" w:rsidRPr="00471A41">
        <w:rPr>
          <w:rFonts w:ascii="宋体" w:eastAsia="宋体" w:hAnsi="宋体"/>
        </w:rPr>
        <w:t>9.9.3.34</w:t>
      </w:r>
      <w:r w:rsidR="00901225" w:rsidRPr="00471A41">
        <w:rPr>
          <w:rFonts w:ascii="宋体" w:eastAsia="宋体" w:hAnsi="宋体" w:hint="eastAsia"/>
        </w:rPr>
        <w:t>章节</w:t>
      </w:r>
      <w:r w:rsidR="00901225">
        <w:rPr>
          <w:rFonts w:ascii="宋体" w:eastAsia="宋体" w:hAnsi="宋体" w:hint="eastAsia"/>
        </w:rPr>
        <w:t>定义</w:t>
      </w:r>
      <w:r>
        <w:rPr>
          <w:rFonts w:ascii="宋体" w:eastAsia="宋体" w:hAnsi="宋体" w:hint="eastAsia"/>
        </w:rPr>
        <w:t>。</w:t>
      </w:r>
    </w:p>
    <w:p w14:paraId="48FE679F" w14:textId="2B0AC8BC" w:rsidR="007A0FD5" w:rsidRPr="00471A41" w:rsidRDefault="007A0FD5" w:rsidP="00471A41">
      <w:pPr>
        <w:pStyle w:val="3"/>
        <w:numPr>
          <w:ilvl w:val="0"/>
          <w:numId w:val="0"/>
        </w:numPr>
        <w:shd w:val="clear" w:color="auto" w:fill="FFFFFF"/>
        <w:spacing w:after="180" w:line="315" w:lineRule="atLeast"/>
        <w:ind w:left="420"/>
        <w:rPr>
          <w:rFonts w:ascii="宋体" w:eastAsia="宋体" w:hAnsi="宋体"/>
          <w:b w:val="0"/>
          <w:bCs w:val="0"/>
          <w:sz w:val="21"/>
          <w:szCs w:val="24"/>
        </w:rPr>
      </w:pPr>
      <w:r w:rsidRPr="00471A41">
        <w:rPr>
          <w:rFonts w:ascii="宋体" w:eastAsia="宋体" w:hAnsi="宋体"/>
          <w:b w:val="0"/>
          <w:bCs w:val="0"/>
          <w:sz w:val="21"/>
          <w:szCs w:val="24"/>
        </w:rPr>
        <w:t>9.4.1.5 UE network capability</w:t>
      </w:r>
    </w:p>
    <w:p w14:paraId="62DA09B0" w14:textId="1F988D86" w:rsidR="007A0FD5" w:rsidRPr="00471A41" w:rsidRDefault="00471A41" w:rsidP="007A0FD5">
      <w:pPr>
        <w:keepNext/>
        <w:shd w:val="clear" w:color="auto" w:fill="FFFFFF"/>
        <w:spacing w:line="330" w:lineRule="atLeast"/>
        <w:ind w:hanging="1134"/>
        <w:jc w:val="center"/>
        <w:rPr>
          <w:rFonts w:ascii="宋体" w:eastAsia="宋体" w:hAnsi="宋体"/>
          <w:i/>
          <w:sz w:val="18"/>
        </w:rPr>
      </w:pPr>
      <w:r>
        <w:rPr>
          <w:rFonts w:ascii="宋体" w:eastAsia="宋体" w:hAnsi="宋体"/>
          <w:i/>
          <w:sz w:val="18"/>
        </w:rPr>
        <w:t xml:space="preserve">          </w:t>
      </w:r>
      <w:r w:rsidR="007A0FD5" w:rsidRPr="00471A41">
        <w:rPr>
          <w:rFonts w:ascii="宋体" w:eastAsia="宋体" w:hAnsi="宋体"/>
          <w:i/>
          <w:sz w:val="18"/>
          <w:highlight w:val="lightGray"/>
        </w:rPr>
        <w:t>An MS supporting S1 mode </w:t>
      </w:r>
      <w:r w:rsidR="007A0FD5" w:rsidRPr="00A376C8">
        <w:rPr>
          <w:rFonts w:ascii="宋体" w:eastAsia="宋体" w:hAnsi="宋体"/>
          <w:i/>
          <w:sz w:val="18"/>
          <w:highlight w:val="green"/>
        </w:rPr>
        <w:t xml:space="preserve">shall include </w:t>
      </w:r>
      <w:r w:rsidR="007A0FD5" w:rsidRPr="00471A41">
        <w:rPr>
          <w:rFonts w:ascii="宋体" w:eastAsia="宋体" w:hAnsi="宋体"/>
          <w:i/>
          <w:sz w:val="18"/>
          <w:highlight w:val="lightGray"/>
        </w:rPr>
        <w:t>this IE to indicate its capabilities to the network.</w:t>
      </w:r>
    </w:p>
    <w:p w14:paraId="25D1183C" w14:textId="77777777" w:rsidR="00901225" w:rsidRDefault="00901225" w:rsidP="00901225">
      <w:pPr>
        <w:pStyle w:val="3"/>
        <w:numPr>
          <w:ilvl w:val="0"/>
          <w:numId w:val="0"/>
        </w:numPr>
        <w:shd w:val="clear" w:color="auto" w:fill="FFFFFF"/>
        <w:spacing w:after="180" w:line="315" w:lineRule="atLeast"/>
        <w:ind w:left="420"/>
        <w:rPr>
          <w:rFonts w:ascii="宋体" w:eastAsia="宋体" w:hAnsi="宋体"/>
          <w:b w:val="0"/>
          <w:bCs w:val="0"/>
          <w:sz w:val="21"/>
          <w:szCs w:val="24"/>
        </w:rPr>
      </w:pPr>
      <w:r>
        <w:rPr>
          <w:rFonts w:ascii="宋体" w:eastAsia="宋体" w:hAnsi="宋体"/>
          <w:b w:val="0"/>
          <w:bCs w:val="0"/>
          <w:sz w:val="21"/>
          <w:szCs w:val="24"/>
        </w:rPr>
        <w:t xml:space="preserve">10.5.5.26 </w:t>
      </w:r>
      <w:r w:rsidRPr="002E1815">
        <w:rPr>
          <w:rFonts w:ascii="宋体" w:eastAsia="宋体" w:hAnsi="宋体"/>
          <w:b w:val="0"/>
          <w:bCs w:val="0"/>
          <w:sz w:val="21"/>
          <w:szCs w:val="24"/>
        </w:rPr>
        <w:t>UE network capability</w:t>
      </w:r>
    </w:p>
    <w:p w14:paraId="13C5C988" w14:textId="619B879E" w:rsidR="00901225" w:rsidRDefault="00901225" w:rsidP="00901225">
      <w:pPr>
        <w:shd w:val="clear" w:color="auto" w:fill="FFFFFF"/>
        <w:spacing w:line="330" w:lineRule="atLeast"/>
        <w:rPr>
          <w:rFonts w:ascii="宋体" w:eastAsia="宋体" w:hAnsi="宋体"/>
        </w:rPr>
      </w:pPr>
      <w:r w:rsidRPr="00A376C8">
        <w:rPr>
          <w:rFonts w:ascii="宋体" w:eastAsia="宋体" w:hAnsi="宋体"/>
          <w:i/>
          <w:sz w:val="18"/>
          <w:highlight w:val="lightGray"/>
        </w:rPr>
        <w:t>See subclause 9.9.3.34 in 3GPP TS 24.301 [120].</w:t>
      </w:r>
    </w:p>
    <w:p w14:paraId="61B2975A" w14:textId="5CD934A7" w:rsidR="007A0FD5" w:rsidRPr="00471A41" w:rsidRDefault="002E1815" w:rsidP="00901225">
      <w:pPr>
        <w:spacing w:line="360" w:lineRule="auto"/>
        <w:ind w:firstLineChars="200" w:firstLine="420"/>
        <w:rPr>
          <w:rFonts w:ascii="宋体" w:eastAsia="宋体" w:hAnsi="宋体"/>
        </w:rPr>
      </w:pPr>
      <w:r>
        <w:rPr>
          <w:rFonts w:ascii="宋体" w:eastAsia="宋体" w:hAnsi="宋体" w:hint="eastAsia"/>
        </w:rPr>
        <w:t>三，根据</w:t>
      </w:r>
      <w:r w:rsidR="00471A41">
        <w:rPr>
          <w:rFonts w:ascii="宋体" w:eastAsia="宋体" w:hAnsi="宋体" w:hint="eastAsia"/>
        </w:rPr>
        <w:t>TS</w:t>
      </w:r>
      <w:r w:rsidR="00471A41">
        <w:rPr>
          <w:rFonts w:ascii="宋体" w:eastAsia="宋体" w:hAnsi="宋体"/>
        </w:rPr>
        <w:t xml:space="preserve"> </w:t>
      </w:r>
      <w:r w:rsidR="007A0FD5" w:rsidRPr="00471A41">
        <w:rPr>
          <w:rFonts w:ascii="宋体" w:eastAsia="宋体" w:hAnsi="宋体"/>
        </w:rPr>
        <w:t>24</w:t>
      </w:r>
      <w:r w:rsidR="00471A41">
        <w:rPr>
          <w:rFonts w:ascii="宋体" w:eastAsia="宋体" w:hAnsi="宋体" w:hint="eastAsia"/>
        </w:rPr>
        <w:t>.</w:t>
      </w:r>
      <w:r w:rsidR="007A0FD5" w:rsidRPr="00471A41">
        <w:rPr>
          <w:rFonts w:ascii="宋体" w:eastAsia="宋体" w:hAnsi="宋体"/>
        </w:rPr>
        <w:t>301</w:t>
      </w:r>
      <w:r w:rsidR="00471A41">
        <w:rPr>
          <w:rFonts w:ascii="宋体" w:eastAsia="宋体" w:hAnsi="宋体" w:hint="eastAsia"/>
        </w:rPr>
        <w:t>的</w:t>
      </w:r>
      <w:r w:rsidR="007A0FD5" w:rsidRPr="00471A41">
        <w:rPr>
          <w:rFonts w:ascii="宋体" w:eastAsia="宋体" w:hAnsi="宋体"/>
        </w:rPr>
        <w:t>9.9.3.34</w:t>
      </w:r>
      <w:r w:rsidRPr="00471A41">
        <w:rPr>
          <w:rFonts w:ascii="宋体" w:eastAsia="宋体" w:hAnsi="宋体" w:hint="eastAsia"/>
        </w:rPr>
        <w:t>章节</w:t>
      </w:r>
      <w:r>
        <w:rPr>
          <w:rFonts w:ascii="宋体" w:eastAsia="宋体" w:hAnsi="宋体" w:hint="eastAsia"/>
        </w:rPr>
        <w:t>定义。</w:t>
      </w:r>
      <w:r w:rsidR="00901225">
        <w:rPr>
          <w:rFonts w:ascii="宋体" w:eastAsia="宋体" w:hAnsi="宋体" w:hint="eastAsia"/>
        </w:rPr>
        <w:t>若</w:t>
      </w:r>
      <w:r>
        <w:rPr>
          <w:rFonts w:ascii="宋体" w:eastAsia="宋体" w:hAnsi="宋体" w:hint="eastAsia"/>
        </w:rPr>
        <w:t>UE上报</w:t>
      </w:r>
      <w:r w:rsidR="007A0FD5" w:rsidRPr="00471A41">
        <w:rPr>
          <w:rFonts w:ascii="宋体" w:eastAsia="宋体" w:hAnsi="宋体"/>
        </w:rPr>
        <w:t>N1 mode</w:t>
      </w:r>
      <w:r w:rsidR="007A0FD5" w:rsidRPr="00471A41">
        <w:rPr>
          <w:rFonts w:ascii="宋体" w:eastAsia="宋体" w:hAnsi="宋体" w:hint="eastAsia"/>
        </w:rPr>
        <w:t>字段</w:t>
      </w:r>
      <w:r>
        <w:rPr>
          <w:rFonts w:ascii="宋体" w:eastAsia="宋体" w:hAnsi="宋体" w:hint="eastAsia"/>
        </w:rPr>
        <w:t>，则</w:t>
      </w:r>
      <w:r w:rsidR="007A0FD5" w:rsidRPr="00471A41">
        <w:rPr>
          <w:rFonts w:ascii="宋体" w:eastAsia="宋体" w:hAnsi="宋体" w:hint="eastAsia"/>
        </w:rPr>
        <w:t>表明</w:t>
      </w:r>
      <w:r w:rsidR="007A0FD5" w:rsidRPr="00471A41">
        <w:rPr>
          <w:rFonts w:ascii="宋体" w:eastAsia="宋体" w:hAnsi="宋体"/>
        </w:rPr>
        <w:t>UE</w:t>
      </w:r>
      <w:r w:rsidR="007A0FD5" w:rsidRPr="00471A41">
        <w:rPr>
          <w:rFonts w:ascii="宋体" w:eastAsia="宋体" w:hAnsi="宋体" w:hint="eastAsia"/>
        </w:rPr>
        <w:t>支持</w:t>
      </w:r>
      <w:r w:rsidR="007A0FD5" w:rsidRPr="00471A41">
        <w:rPr>
          <w:rFonts w:ascii="宋体" w:eastAsia="宋体" w:hAnsi="宋体"/>
        </w:rPr>
        <w:t>5G</w:t>
      </w:r>
      <w:r w:rsidR="007A0FD5" w:rsidRPr="00471A41">
        <w:rPr>
          <w:rFonts w:ascii="宋体" w:eastAsia="宋体" w:hAnsi="宋体" w:hint="eastAsia"/>
        </w:rPr>
        <w:t>模式。</w:t>
      </w:r>
    </w:p>
    <w:p w14:paraId="78B9CC57" w14:textId="7A1ABA08" w:rsidR="00A376C8" w:rsidRPr="00A376C8" w:rsidRDefault="00A376C8" w:rsidP="00A376C8"/>
    <w:p w14:paraId="1F102223" w14:textId="15460739" w:rsidR="007A0FD5" w:rsidRPr="00F356F3" w:rsidRDefault="00901225" w:rsidP="005F45DA">
      <w:pPr>
        <w:spacing w:line="360" w:lineRule="auto"/>
        <w:ind w:firstLineChars="200" w:firstLine="420"/>
        <w:rPr>
          <w:rFonts w:ascii="宋体" w:eastAsia="宋体" w:hAnsi="宋体"/>
        </w:rPr>
      </w:pPr>
      <w:r>
        <w:rPr>
          <w:rFonts w:ascii="宋体" w:eastAsia="宋体" w:hAnsi="宋体" w:hint="eastAsia"/>
        </w:rPr>
        <w:t>综上所述，</w:t>
      </w:r>
      <w:r>
        <w:rPr>
          <w:rFonts w:ascii="宋体" w:eastAsia="宋体" w:hAnsi="宋体"/>
        </w:rPr>
        <w:t xml:space="preserve"> </w:t>
      </w:r>
      <w:r w:rsidR="002E1815">
        <w:rPr>
          <w:rFonts w:ascii="宋体" w:eastAsia="宋体" w:hAnsi="宋体"/>
        </w:rPr>
        <w:t>2/4/</w:t>
      </w:r>
      <w:r w:rsidR="002E1815">
        <w:rPr>
          <w:rFonts w:ascii="宋体" w:eastAsia="宋体" w:hAnsi="宋体" w:hint="eastAsia"/>
        </w:rPr>
        <w:t>5G多模终端在2G</w:t>
      </w:r>
      <w:r>
        <w:rPr>
          <w:rFonts w:ascii="宋体" w:eastAsia="宋体" w:hAnsi="宋体" w:hint="eastAsia"/>
        </w:rPr>
        <w:t>接入时需携带“</w:t>
      </w:r>
      <w:r w:rsidRPr="00471A41">
        <w:rPr>
          <w:rFonts w:ascii="宋体" w:eastAsia="宋体" w:hAnsi="宋体"/>
        </w:rPr>
        <w:t>UE network capability</w:t>
      </w:r>
      <w:r>
        <w:rPr>
          <w:rFonts w:ascii="宋体" w:eastAsia="宋体" w:hAnsi="宋体" w:hint="eastAsia"/>
        </w:rPr>
        <w:t>”字段，并置位N</w:t>
      </w:r>
      <w:r>
        <w:rPr>
          <w:rFonts w:ascii="宋体" w:eastAsia="宋体" w:hAnsi="宋体"/>
        </w:rPr>
        <w:t xml:space="preserve">1 </w:t>
      </w:r>
      <w:r>
        <w:rPr>
          <w:rFonts w:ascii="宋体" w:eastAsia="宋体" w:hAnsi="宋体" w:hint="eastAsia"/>
        </w:rPr>
        <w:t>Mode</w:t>
      </w:r>
      <w:r w:rsidR="005F45DA">
        <w:rPr>
          <w:rFonts w:ascii="宋体" w:eastAsia="宋体" w:hAnsi="宋体" w:hint="eastAsia"/>
        </w:rPr>
        <w:t>标记位</w:t>
      </w:r>
      <w:r>
        <w:rPr>
          <w:rFonts w:ascii="宋体" w:eastAsia="宋体" w:hAnsi="宋体" w:hint="eastAsia"/>
        </w:rPr>
        <w:t>。</w:t>
      </w:r>
    </w:p>
    <w:p w14:paraId="4CF4DDC7" w14:textId="2A761BCF" w:rsidR="00D76C75" w:rsidRDefault="00D76C75" w:rsidP="00901225">
      <w:pPr>
        <w:pStyle w:val="3"/>
        <w:rPr>
          <w:sz w:val="24"/>
        </w:rPr>
      </w:pPr>
      <w:r w:rsidRPr="003A14C4">
        <w:rPr>
          <w:rFonts w:hint="eastAsia"/>
          <w:sz w:val="24"/>
        </w:rPr>
        <w:t>建议</w:t>
      </w:r>
      <w:r w:rsidRPr="003A14C4">
        <w:rPr>
          <w:sz w:val="24"/>
        </w:rPr>
        <w:t>：</w:t>
      </w:r>
      <w:r w:rsidR="00901225">
        <w:rPr>
          <w:rFonts w:hint="eastAsia"/>
          <w:sz w:val="24"/>
        </w:rPr>
        <w:t>在终端规范中体现</w:t>
      </w:r>
      <w:r w:rsidR="00901225" w:rsidRPr="00901225">
        <w:rPr>
          <w:rFonts w:hint="eastAsia"/>
          <w:sz w:val="24"/>
        </w:rPr>
        <w:t>2/4/5G</w:t>
      </w:r>
      <w:r w:rsidR="00901225" w:rsidRPr="00901225">
        <w:rPr>
          <w:rFonts w:hint="eastAsia"/>
          <w:sz w:val="24"/>
        </w:rPr>
        <w:t>多模终端在</w:t>
      </w:r>
      <w:r w:rsidR="00901225" w:rsidRPr="00901225">
        <w:rPr>
          <w:rFonts w:hint="eastAsia"/>
          <w:sz w:val="24"/>
        </w:rPr>
        <w:t>2G</w:t>
      </w:r>
      <w:r w:rsidR="00901225" w:rsidRPr="00901225">
        <w:rPr>
          <w:rFonts w:hint="eastAsia"/>
          <w:sz w:val="24"/>
        </w:rPr>
        <w:t>接入时需携带“</w:t>
      </w:r>
      <w:r w:rsidR="00901225" w:rsidRPr="00901225">
        <w:rPr>
          <w:rFonts w:hint="eastAsia"/>
          <w:sz w:val="24"/>
        </w:rPr>
        <w:t>UE network capability</w:t>
      </w:r>
      <w:r w:rsidR="00901225" w:rsidRPr="00901225">
        <w:rPr>
          <w:rFonts w:hint="eastAsia"/>
          <w:sz w:val="24"/>
        </w:rPr>
        <w:t>”字段，并置位</w:t>
      </w:r>
      <w:r w:rsidR="00901225" w:rsidRPr="00901225">
        <w:rPr>
          <w:rFonts w:hint="eastAsia"/>
          <w:sz w:val="24"/>
        </w:rPr>
        <w:t>N1 Mode</w:t>
      </w:r>
    </w:p>
    <w:p w14:paraId="6EDB7D6A" w14:textId="4E610AB7" w:rsidR="00901225" w:rsidRDefault="00CB6B8A" w:rsidP="00CB6B8A">
      <w:pPr>
        <w:spacing w:line="360" w:lineRule="auto"/>
        <w:rPr>
          <w:rFonts w:ascii="宋体" w:eastAsia="宋体" w:hAnsi="宋体"/>
        </w:rPr>
      </w:pPr>
      <w:r w:rsidRPr="005F45DA">
        <w:rPr>
          <w:rFonts w:ascii="宋体" w:eastAsia="宋体" w:hAnsi="宋体" w:hint="eastAsia"/>
          <w:b/>
        </w:rPr>
        <w:t>修改</w:t>
      </w:r>
      <w:r w:rsidRPr="005F45DA">
        <w:rPr>
          <w:rFonts w:ascii="宋体" w:eastAsia="宋体" w:hAnsi="宋体"/>
          <w:b/>
        </w:rPr>
        <w:t>建议</w:t>
      </w:r>
      <w:r>
        <w:rPr>
          <w:rFonts w:ascii="宋体" w:eastAsia="宋体" w:hAnsi="宋体"/>
        </w:rPr>
        <w:t>：</w:t>
      </w:r>
      <w:r>
        <w:rPr>
          <w:rFonts w:ascii="宋体" w:eastAsia="宋体" w:hAnsi="宋体" w:hint="eastAsia"/>
        </w:rPr>
        <w:t>建议</w:t>
      </w:r>
      <w:r w:rsidR="00901225" w:rsidRPr="00901225">
        <w:rPr>
          <w:rFonts w:ascii="宋体" w:eastAsia="宋体" w:hAnsi="宋体" w:hint="eastAsia"/>
        </w:rPr>
        <w:t>在终端规范中体现</w:t>
      </w:r>
      <w:r w:rsidR="00901225">
        <w:rPr>
          <w:rFonts w:ascii="宋体" w:eastAsia="宋体" w:hAnsi="宋体" w:hint="eastAsia"/>
        </w:rPr>
        <w:t>：</w:t>
      </w:r>
      <w:r w:rsidR="00901225" w:rsidRPr="00901225">
        <w:rPr>
          <w:rFonts w:ascii="宋体" w:eastAsia="宋体" w:hAnsi="宋体" w:hint="eastAsia"/>
        </w:rPr>
        <w:t>2/4/5G多模终端在2G接入时需携带“UE network capability”字段，并置位N1 Mode</w:t>
      </w:r>
    </w:p>
    <w:p w14:paraId="668A7F41" w14:textId="7783A330" w:rsidR="00CB6B8A" w:rsidRDefault="00CB6B8A" w:rsidP="00CB6B8A">
      <w:pPr>
        <w:spacing w:line="360" w:lineRule="auto"/>
        <w:rPr>
          <w:rFonts w:ascii="宋体" w:eastAsia="宋体" w:hAnsi="宋体"/>
        </w:rPr>
      </w:pPr>
      <w:r>
        <w:rPr>
          <w:rFonts w:ascii="宋体" w:eastAsia="宋体" w:hAnsi="宋体" w:hint="eastAsia"/>
        </w:rPr>
        <w:t>修改</w:t>
      </w:r>
      <w:r>
        <w:rPr>
          <w:rFonts w:ascii="宋体" w:eastAsia="宋体" w:hAnsi="宋体"/>
        </w:rPr>
        <w:t>原因</w:t>
      </w:r>
      <w:r>
        <w:rPr>
          <w:rFonts w:ascii="宋体" w:eastAsia="宋体" w:hAnsi="宋体" w:hint="eastAsia"/>
        </w:rPr>
        <w:t>：</w:t>
      </w:r>
      <w:r w:rsidR="00901225">
        <w:rPr>
          <w:rFonts w:ascii="宋体" w:eastAsia="宋体" w:hAnsi="宋体" w:hint="eastAsia"/>
        </w:rPr>
        <w:t>按照3GPP定义（</w:t>
      </w:r>
      <w:r w:rsidR="00901225" w:rsidRPr="00471A41">
        <w:rPr>
          <w:rFonts w:ascii="宋体" w:eastAsia="宋体" w:hAnsi="宋体" w:hint="eastAsia"/>
        </w:rPr>
        <w:t>TS</w:t>
      </w:r>
      <w:r w:rsidR="00901225">
        <w:rPr>
          <w:rFonts w:ascii="宋体" w:eastAsia="宋体" w:hAnsi="宋体"/>
        </w:rPr>
        <w:t xml:space="preserve"> </w:t>
      </w:r>
      <w:r w:rsidR="00901225" w:rsidRPr="00471A41">
        <w:rPr>
          <w:rFonts w:ascii="宋体" w:eastAsia="宋体" w:hAnsi="宋体"/>
        </w:rPr>
        <w:t>24.008</w:t>
      </w:r>
      <w:r w:rsidR="00901225">
        <w:rPr>
          <w:rFonts w:ascii="宋体" w:eastAsia="宋体" w:hAnsi="宋体" w:hint="eastAsia"/>
        </w:rPr>
        <w:t>和TS</w:t>
      </w:r>
      <w:r w:rsidR="00901225">
        <w:rPr>
          <w:rFonts w:ascii="宋体" w:eastAsia="宋体" w:hAnsi="宋体"/>
        </w:rPr>
        <w:t xml:space="preserve"> </w:t>
      </w:r>
      <w:r w:rsidR="00901225" w:rsidRPr="00471A41">
        <w:rPr>
          <w:rFonts w:ascii="宋体" w:eastAsia="宋体" w:hAnsi="宋体"/>
        </w:rPr>
        <w:t>24</w:t>
      </w:r>
      <w:r w:rsidR="00901225">
        <w:rPr>
          <w:rFonts w:ascii="宋体" w:eastAsia="宋体" w:hAnsi="宋体" w:hint="eastAsia"/>
        </w:rPr>
        <w:t>.</w:t>
      </w:r>
      <w:r w:rsidR="00901225" w:rsidRPr="00471A41">
        <w:rPr>
          <w:rFonts w:ascii="宋体" w:eastAsia="宋体" w:hAnsi="宋体"/>
        </w:rPr>
        <w:t>301</w:t>
      </w:r>
      <w:r w:rsidR="00901225">
        <w:rPr>
          <w:rFonts w:ascii="宋体" w:eastAsia="宋体" w:hAnsi="宋体" w:hint="eastAsia"/>
        </w:rPr>
        <w:t>），</w:t>
      </w:r>
      <w:r w:rsidR="00901225" w:rsidRPr="00901225">
        <w:rPr>
          <w:rFonts w:ascii="宋体" w:eastAsia="宋体" w:hAnsi="宋体" w:hint="eastAsia"/>
        </w:rPr>
        <w:t>2/4/5G多模终端</w:t>
      </w:r>
      <w:proofErr w:type="gramStart"/>
      <w:r w:rsidR="009E7D83">
        <w:rPr>
          <w:rFonts w:ascii="宋体" w:eastAsia="宋体" w:hAnsi="宋体" w:hint="eastAsia"/>
        </w:rPr>
        <w:t>需支持</w:t>
      </w:r>
      <w:proofErr w:type="gramEnd"/>
      <w:r w:rsidR="00901225" w:rsidRPr="00901225">
        <w:rPr>
          <w:rFonts w:ascii="宋体" w:eastAsia="宋体" w:hAnsi="宋体" w:hint="eastAsia"/>
        </w:rPr>
        <w:t>在2</w:t>
      </w:r>
      <w:r w:rsidR="009E7D83">
        <w:rPr>
          <w:rFonts w:ascii="宋体" w:eastAsia="宋体" w:hAnsi="宋体"/>
        </w:rPr>
        <w:t>/3</w:t>
      </w:r>
      <w:r w:rsidR="00901225" w:rsidRPr="00901225">
        <w:rPr>
          <w:rFonts w:ascii="宋体" w:eastAsia="宋体" w:hAnsi="宋体" w:hint="eastAsia"/>
        </w:rPr>
        <w:t>G接入时携带“UE network capability</w:t>
      </w:r>
      <w:r w:rsidR="00901225">
        <w:rPr>
          <w:rFonts w:ascii="宋体" w:eastAsia="宋体" w:hAnsi="宋体" w:hint="eastAsia"/>
        </w:rPr>
        <w:t>”字段</w:t>
      </w:r>
      <w:r w:rsidR="009E7D83">
        <w:rPr>
          <w:rFonts w:ascii="宋体" w:eastAsia="宋体" w:hAnsi="宋体" w:hint="eastAsia"/>
        </w:rPr>
        <w:t>，</w:t>
      </w:r>
      <w:r w:rsidR="00901225" w:rsidRPr="00901225">
        <w:rPr>
          <w:rFonts w:ascii="宋体" w:eastAsia="宋体" w:hAnsi="宋体" w:hint="eastAsia"/>
        </w:rPr>
        <w:t>并置位N1 Mode</w:t>
      </w:r>
      <w:r w:rsidR="009E7D83">
        <w:rPr>
          <w:rFonts w:ascii="宋体" w:eastAsia="宋体" w:hAnsi="宋体" w:hint="eastAsia"/>
        </w:rPr>
        <w:t>标记位</w:t>
      </w:r>
      <w:r>
        <w:rPr>
          <w:rFonts w:ascii="宋体" w:eastAsia="宋体" w:hAnsi="宋体"/>
        </w:rPr>
        <w:t>。</w:t>
      </w:r>
      <w:r w:rsidR="00901225">
        <w:rPr>
          <w:rFonts w:ascii="宋体" w:eastAsia="宋体" w:hAnsi="宋体" w:hint="eastAsia"/>
        </w:rPr>
        <w:t>基于此，UE从2</w:t>
      </w:r>
      <w:r w:rsidR="00901225">
        <w:rPr>
          <w:rFonts w:ascii="宋体" w:eastAsia="宋体" w:hAnsi="宋体"/>
        </w:rPr>
        <w:t>/3G</w:t>
      </w:r>
      <w:r w:rsidR="00901225">
        <w:rPr>
          <w:rFonts w:ascii="宋体" w:eastAsia="宋体" w:hAnsi="宋体" w:hint="eastAsia"/>
        </w:rPr>
        <w:t>接</w:t>
      </w:r>
      <w:r w:rsidR="00901225">
        <w:rPr>
          <w:rFonts w:ascii="宋体" w:eastAsia="宋体" w:hAnsi="宋体" w:hint="eastAsia"/>
        </w:rPr>
        <w:lastRenderedPageBreak/>
        <w:t>入时，</w:t>
      </w:r>
      <w:r w:rsidR="00901225">
        <w:rPr>
          <w:rFonts w:ascii="宋体" w:eastAsia="宋体" w:hAnsi="宋体"/>
        </w:rPr>
        <w:t>SGSN</w:t>
      </w:r>
      <w:r w:rsidR="00901225">
        <w:rPr>
          <w:rFonts w:ascii="宋体" w:eastAsia="宋体" w:hAnsi="宋体" w:hint="eastAsia"/>
        </w:rPr>
        <w:t>可根据UE的</w:t>
      </w:r>
      <w:r w:rsidR="00901225">
        <w:rPr>
          <w:rFonts w:ascii="宋体" w:hAnsi="宋体" w:hint="eastAsia"/>
        </w:rPr>
        <w:t>N1</w:t>
      </w:r>
      <w:r w:rsidR="00901225">
        <w:rPr>
          <w:rFonts w:ascii="宋体" w:hAnsi="宋体"/>
        </w:rPr>
        <w:t xml:space="preserve"> </w:t>
      </w:r>
      <w:r w:rsidR="00901225">
        <w:rPr>
          <w:rFonts w:ascii="宋体" w:hAnsi="宋体" w:hint="eastAsia"/>
        </w:rPr>
        <w:t>Mode</w:t>
      </w:r>
      <w:r w:rsidR="00901225">
        <w:rPr>
          <w:rFonts w:ascii="宋体" w:eastAsia="宋体" w:hAnsi="宋体" w:hint="eastAsia"/>
        </w:rPr>
        <w:t>能力选择一个SMF</w:t>
      </w:r>
      <w:r w:rsidR="00901225">
        <w:rPr>
          <w:rFonts w:ascii="宋体" w:eastAsia="宋体" w:hAnsi="宋体"/>
        </w:rPr>
        <w:t>/PGW/</w:t>
      </w:r>
      <w:r w:rsidR="00901225">
        <w:rPr>
          <w:rFonts w:ascii="宋体" w:eastAsia="宋体" w:hAnsi="宋体" w:hint="eastAsia"/>
        </w:rPr>
        <w:t>GGSN融合网关。</w:t>
      </w:r>
    </w:p>
    <w:p w14:paraId="26C42814" w14:textId="77777777" w:rsidR="005F45DA" w:rsidRPr="005F45DA" w:rsidRDefault="005F45DA" w:rsidP="00CB6B8A">
      <w:pPr>
        <w:spacing w:line="360" w:lineRule="auto"/>
        <w:rPr>
          <w:rFonts w:ascii="宋体" w:eastAsia="宋体" w:hAnsi="宋体"/>
        </w:rPr>
      </w:pPr>
    </w:p>
    <w:p w14:paraId="6A40C29E" w14:textId="77777777" w:rsidR="00CB6B8A" w:rsidRDefault="00CB6B8A" w:rsidP="00CB6B8A">
      <w:pPr>
        <w:spacing w:line="360" w:lineRule="auto"/>
        <w:rPr>
          <w:rFonts w:ascii="宋体" w:eastAsia="宋体" w:hAnsi="宋体"/>
        </w:rPr>
      </w:pPr>
      <w:r w:rsidRPr="005F45DA">
        <w:rPr>
          <w:rFonts w:ascii="宋体" w:eastAsia="宋体" w:hAnsi="宋体" w:hint="eastAsia"/>
          <w:b/>
        </w:rPr>
        <w:t>修改内容</w:t>
      </w:r>
      <w:r>
        <w:rPr>
          <w:rFonts w:ascii="宋体" w:eastAsia="宋体" w:hAnsi="宋体" w:hint="eastAsia"/>
        </w:rPr>
        <w:t>：</w:t>
      </w:r>
    </w:p>
    <w:p w14:paraId="391829DE" w14:textId="48243418" w:rsidR="00CD0067" w:rsidRPr="00CD0067" w:rsidRDefault="009E7D83" w:rsidP="00CD0067">
      <w:r>
        <w:rPr>
          <w:rFonts w:ascii="宋体" w:eastAsia="宋体" w:hAnsi="宋体" w:hint="eastAsia"/>
        </w:rPr>
        <w:t>在“</w:t>
      </w:r>
      <w:r>
        <w:rPr>
          <w:rFonts w:hint="eastAsia"/>
        </w:rPr>
        <w:t>PS</w:t>
      </w:r>
      <w:r>
        <w:rPr>
          <w:rFonts w:hint="eastAsia"/>
        </w:rPr>
        <w:t>域附着</w:t>
      </w:r>
      <w:r>
        <w:rPr>
          <w:rFonts w:ascii="宋体" w:eastAsia="宋体" w:hAnsi="宋体" w:hint="eastAsia"/>
        </w:rPr>
        <w:t>”流程中，</w:t>
      </w:r>
      <w:r w:rsidRPr="00901225">
        <w:rPr>
          <w:rFonts w:ascii="宋体" w:eastAsia="宋体" w:hAnsi="宋体" w:hint="eastAsia"/>
        </w:rPr>
        <w:t>2/4/5G多模终端</w:t>
      </w:r>
      <w:proofErr w:type="gramStart"/>
      <w:r>
        <w:rPr>
          <w:rFonts w:ascii="宋体" w:eastAsia="宋体" w:hAnsi="宋体" w:hint="eastAsia"/>
        </w:rPr>
        <w:t>需支持</w:t>
      </w:r>
      <w:proofErr w:type="gramEnd"/>
      <w:r w:rsidRPr="00901225">
        <w:rPr>
          <w:rFonts w:ascii="宋体" w:eastAsia="宋体" w:hAnsi="宋体" w:hint="eastAsia"/>
        </w:rPr>
        <w:t>在2</w:t>
      </w:r>
      <w:r>
        <w:rPr>
          <w:rFonts w:ascii="宋体" w:eastAsia="宋体" w:hAnsi="宋体"/>
        </w:rPr>
        <w:t>/3</w:t>
      </w:r>
      <w:r w:rsidRPr="00901225">
        <w:rPr>
          <w:rFonts w:ascii="宋体" w:eastAsia="宋体" w:hAnsi="宋体" w:hint="eastAsia"/>
        </w:rPr>
        <w:t>G接入时携带“UE network capability</w:t>
      </w:r>
      <w:r>
        <w:rPr>
          <w:rFonts w:ascii="宋体" w:eastAsia="宋体" w:hAnsi="宋体" w:hint="eastAsia"/>
        </w:rPr>
        <w:t>”字段，</w:t>
      </w:r>
      <w:r w:rsidRPr="00901225">
        <w:rPr>
          <w:rFonts w:ascii="宋体" w:eastAsia="宋体" w:hAnsi="宋体" w:hint="eastAsia"/>
        </w:rPr>
        <w:t>并置位N1 Mode</w:t>
      </w:r>
      <w:r>
        <w:rPr>
          <w:rFonts w:ascii="宋体" w:eastAsia="宋体" w:hAnsi="宋体" w:hint="eastAsia"/>
        </w:rPr>
        <w:t>标记位。</w:t>
      </w:r>
    </w:p>
    <w:p w14:paraId="6F0AF746" w14:textId="77777777" w:rsidR="00D76C75" w:rsidRPr="00A63E1A" w:rsidRDefault="00D76C75" w:rsidP="00D76C75">
      <w:pPr>
        <w:spacing w:line="360" w:lineRule="auto"/>
        <w:rPr>
          <w:rFonts w:ascii="宋体" w:eastAsia="宋体" w:hAnsi="宋体"/>
        </w:rPr>
      </w:pPr>
    </w:p>
    <w:sectPr w:rsidR="00D76C75" w:rsidRPr="00A63E1A" w:rsidSect="00BD37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9B698" w14:textId="77777777" w:rsidR="00BA017F" w:rsidRDefault="00BA017F" w:rsidP="00D74604">
      <w:r>
        <w:separator/>
      </w:r>
    </w:p>
  </w:endnote>
  <w:endnote w:type="continuationSeparator" w:id="0">
    <w:p w14:paraId="16AC81CA" w14:textId="77777777" w:rsidR="00BA017F" w:rsidRDefault="00BA017F" w:rsidP="00D74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EE12E" w14:textId="77777777" w:rsidR="00BA017F" w:rsidRDefault="00BA017F" w:rsidP="00D74604">
      <w:r>
        <w:separator/>
      </w:r>
    </w:p>
  </w:footnote>
  <w:footnote w:type="continuationSeparator" w:id="0">
    <w:p w14:paraId="7AD2BAD8" w14:textId="77777777" w:rsidR="00BA017F" w:rsidRDefault="00BA017F" w:rsidP="00D74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0C2"/>
    <w:multiLevelType w:val="hybridMultilevel"/>
    <w:tmpl w:val="403CB7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DE2B46"/>
    <w:multiLevelType w:val="multilevel"/>
    <w:tmpl w:val="6978C306"/>
    <w:lvl w:ilvl="0">
      <w:start w:val="1"/>
      <w:numFmt w:val="lowerLetter"/>
      <w:pStyle w:val="a"/>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2" w15:restartNumberingAfterBreak="0">
    <w:nsid w:val="19DB2C65"/>
    <w:multiLevelType w:val="multilevel"/>
    <w:tmpl w:val="6CF43C04"/>
    <w:lvl w:ilvl="0">
      <w:start w:val="1"/>
      <w:numFmt w:val="decimal"/>
      <w:suff w:val="nothing"/>
      <w:lvlText w:val="表%1　"/>
      <w:lvlJc w:val="left"/>
      <w:pPr>
        <w:ind w:left="710" w:firstLine="0"/>
      </w:pPr>
      <w:rPr>
        <w:rFonts w:ascii="黑体" w:eastAsia="黑体"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1FC91163"/>
    <w:multiLevelType w:val="multilevel"/>
    <w:tmpl w:val="855EE140"/>
    <w:lvl w:ilvl="0">
      <w:start w:val="1"/>
      <w:numFmt w:val="decimal"/>
      <w:pStyle w:val="a0"/>
      <w:suff w:val="nothing"/>
      <w:lvlText w:val="%1　"/>
      <w:lvlJc w:val="left"/>
      <w:pPr>
        <w:ind w:left="0" w:firstLine="0"/>
      </w:pPr>
      <w:rPr>
        <w:rFonts w:ascii="黑体" w:eastAsia="黑体" w:hAnsi="Times New Roman" w:hint="eastAsia"/>
        <w:b w:val="0"/>
        <w:i w:val="0"/>
        <w:sz w:val="21"/>
        <w:szCs w:val="21"/>
      </w:rPr>
    </w:lvl>
    <w:lvl w:ilvl="1">
      <w:start w:val="1"/>
      <w:numFmt w:val="decimal"/>
      <w:pStyle w:val="a1"/>
      <w:suff w:val="nothing"/>
      <w:lvlText w:val="%1.%2　"/>
      <w:lvlJc w:val="left"/>
      <w:pPr>
        <w:ind w:left="709"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568" w:firstLine="0"/>
      </w:pPr>
      <w:rPr>
        <w:rFonts w:ascii="黑体" w:eastAsia="黑体" w:hAnsi="Times New Roman" w:hint="eastAsia"/>
        <w:b w:val="0"/>
        <w:i w:val="0"/>
        <w:sz w:val="21"/>
      </w:rPr>
    </w:lvl>
    <w:lvl w:ilvl="4">
      <w:start w:val="1"/>
      <w:numFmt w:val="decimal"/>
      <w:pStyle w:val="a4"/>
      <w:suff w:val="nothing"/>
      <w:lvlText w:val="%1.%2.%3.%4.%5　"/>
      <w:lvlJc w:val="left"/>
      <w:pPr>
        <w:ind w:left="993"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 w15:restartNumberingAfterBreak="0">
    <w:nsid w:val="357B76C4"/>
    <w:multiLevelType w:val="hybridMultilevel"/>
    <w:tmpl w:val="F7D07040"/>
    <w:lvl w:ilvl="0" w:tplc="611037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140B93"/>
    <w:multiLevelType w:val="hybridMultilevel"/>
    <w:tmpl w:val="8EF48B72"/>
    <w:lvl w:ilvl="0" w:tplc="611037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1CB6F7D"/>
    <w:multiLevelType w:val="multilevel"/>
    <w:tmpl w:val="2910971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7BC330F5"/>
    <w:multiLevelType w:val="hybridMultilevel"/>
    <w:tmpl w:val="C2769C2A"/>
    <w:lvl w:ilvl="0" w:tplc="4E765878">
      <w:start w:val="1"/>
      <w:numFmt w:val="bullet"/>
      <w:pStyle w:val="1CharCharCharCharCharCharCharCharCharCh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0"/>
  </w:num>
  <w:num w:numId="4">
    <w:abstractNumId w:val="4"/>
  </w:num>
  <w:num w:numId="5">
    <w:abstractNumId w:val="5"/>
  </w:num>
  <w:num w:numId="6">
    <w:abstractNumId w:val="3"/>
  </w:num>
  <w:num w:numId="7">
    <w:abstractNumId w:val="6"/>
  </w:num>
  <w:num w:numId="8">
    <w:abstractNumId w:val="2"/>
  </w:num>
  <w:num w:numId="9">
    <w:abstractNumId w:val="1"/>
  </w:num>
  <w:num w:numId="10">
    <w:abstractNumId w:val="6"/>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152"/>
    <w:rsid w:val="00016ED1"/>
    <w:rsid w:val="00022585"/>
    <w:rsid w:val="00052DC9"/>
    <w:rsid w:val="000B2885"/>
    <w:rsid w:val="000C3C0F"/>
    <w:rsid w:val="000D4F2D"/>
    <w:rsid w:val="000E20CF"/>
    <w:rsid w:val="00156001"/>
    <w:rsid w:val="0018548D"/>
    <w:rsid w:val="001901A1"/>
    <w:rsid w:val="00194DBB"/>
    <w:rsid w:val="001C5910"/>
    <w:rsid w:val="001D075D"/>
    <w:rsid w:val="001D4467"/>
    <w:rsid w:val="001F3ECF"/>
    <w:rsid w:val="00225BE4"/>
    <w:rsid w:val="002354D3"/>
    <w:rsid w:val="00245B4F"/>
    <w:rsid w:val="00247643"/>
    <w:rsid w:val="002522E6"/>
    <w:rsid w:val="0027559C"/>
    <w:rsid w:val="002B7306"/>
    <w:rsid w:val="002E1815"/>
    <w:rsid w:val="002E707F"/>
    <w:rsid w:val="0030452B"/>
    <w:rsid w:val="00325827"/>
    <w:rsid w:val="003579AF"/>
    <w:rsid w:val="003879C7"/>
    <w:rsid w:val="003A14C4"/>
    <w:rsid w:val="003A59EC"/>
    <w:rsid w:val="003C22CA"/>
    <w:rsid w:val="003F1F86"/>
    <w:rsid w:val="00427EF3"/>
    <w:rsid w:val="0044110B"/>
    <w:rsid w:val="00471A41"/>
    <w:rsid w:val="00481216"/>
    <w:rsid w:val="004B71C0"/>
    <w:rsid w:val="004C5362"/>
    <w:rsid w:val="004E49CE"/>
    <w:rsid w:val="00507DD7"/>
    <w:rsid w:val="00514D6E"/>
    <w:rsid w:val="0052640C"/>
    <w:rsid w:val="005528EF"/>
    <w:rsid w:val="0057082C"/>
    <w:rsid w:val="00572F36"/>
    <w:rsid w:val="00574E1E"/>
    <w:rsid w:val="00585A35"/>
    <w:rsid w:val="005D6C8C"/>
    <w:rsid w:val="005E2E2C"/>
    <w:rsid w:val="005F141C"/>
    <w:rsid w:val="005F29C5"/>
    <w:rsid w:val="005F45DA"/>
    <w:rsid w:val="006569E5"/>
    <w:rsid w:val="006E0023"/>
    <w:rsid w:val="006E60CA"/>
    <w:rsid w:val="0072782C"/>
    <w:rsid w:val="0073446B"/>
    <w:rsid w:val="00742699"/>
    <w:rsid w:val="00750FE4"/>
    <w:rsid w:val="00761034"/>
    <w:rsid w:val="00763412"/>
    <w:rsid w:val="00786C86"/>
    <w:rsid w:val="007A0FD5"/>
    <w:rsid w:val="007C046F"/>
    <w:rsid w:val="007E068A"/>
    <w:rsid w:val="007F4E3D"/>
    <w:rsid w:val="008048A1"/>
    <w:rsid w:val="00812574"/>
    <w:rsid w:val="00824CBD"/>
    <w:rsid w:val="0086774B"/>
    <w:rsid w:val="00880097"/>
    <w:rsid w:val="00887152"/>
    <w:rsid w:val="008907BF"/>
    <w:rsid w:val="008A50B4"/>
    <w:rsid w:val="008B2DD3"/>
    <w:rsid w:val="008D152E"/>
    <w:rsid w:val="008D1CEF"/>
    <w:rsid w:val="008E59E3"/>
    <w:rsid w:val="008F2309"/>
    <w:rsid w:val="00901225"/>
    <w:rsid w:val="00926634"/>
    <w:rsid w:val="009D143F"/>
    <w:rsid w:val="009D1BD5"/>
    <w:rsid w:val="009E7D83"/>
    <w:rsid w:val="009F7959"/>
    <w:rsid w:val="00A022CC"/>
    <w:rsid w:val="00A376C8"/>
    <w:rsid w:val="00A44A75"/>
    <w:rsid w:val="00A6327C"/>
    <w:rsid w:val="00A63E1A"/>
    <w:rsid w:val="00A868CF"/>
    <w:rsid w:val="00AA1F43"/>
    <w:rsid w:val="00AB09AA"/>
    <w:rsid w:val="00AE209F"/>
    <w:rsid w:val="00AE4A2C"/>
    <w:rsid w:val="00B05260"/>
    <w:rsid w:val="00B10F0D"/>
    <w:rsid w:val="00B3402F"/>
    <w:rsid w:val="00B43C6C"/>
    <w:rsid w:val="00B5526C"/>
    <w:rsid w:val="00BA017F"/>
    <w:rsid w:val="00BD371F"/>
    <w:rsid w:val="00BF6776"/>
    <w:rsid w:val="00C300E6"/>
    <w:rsid w:val="00C4306D"/>
    <w:rsid w:val="00CB6B8A"/>
    <w:rsid w:val="00CD0067"/>
    <w:rsid w:val="00D41842"/>
    <w:rsid w:val="00D53061"/>
    <w:rsid w:val="00D533EA"/>
    <w:rsid w:val="00D74604"/>
    <w:rsid w:val="00D75836"/>
    <w:rsid w:val="00D76C75"/>
    <w:rsid w:val="00D83055"/>
    <w:rsid w:val="00D961BF"/>
    <w:rsid w:val="00D96E5D"/>
    <w:rsid w:val="00DC1AC5"/>
    <w:rsid w:val="00DC410D"/>
    <w:rsid w:val="00E02594"/>
    <w:rsid w:val="00E15229"/>
    <w:rsid w:val="00E60314"/>
    <w:rsid w:val="00EA38E6"/>
    <w:rsid w:val="00F00B62"/>
    <w:rsid w:val="00F356F3"/>
    <w:rsid w:val="00F56F12"/>
    <w:rsid w:val="00F81147"/>
    <w:rsid w:val="00FA4AE9"/>
    <w:rsid w:val="00FB5645"/>
    <w:rsid w:val="00FD5729"/>
    <w:rsid w:val="00FE6805"/>
    <w:rsid w:val="00FF1DC2"/>
    <w:rsid w:val="00FF4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42C37"/>
  <w15:docId w15:val="{0585C38C-6069-4C72-A5BF-F5F6EECA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6">
    <w:name w:val="Normal"/>
    <w:qFormat/>
    <w:rsid w:val="00887152"/>
    <w:pPr>
      <w:widowControl w:val="0"/>
      <w:jc w:val="both"/>
    </w:pPr>
    <w:rPr>
      <w:rFonts w:ascii="Times New Roman" w:hAnsi="Times New Roman" w:cs="Times New Roman"/>
      <w:szCs w:val="24"/>
    </w:rPr>
  </w:style>
  <w:style w:type="paragraph" w:styleId="1">
    <w:name w:val="heading 1"/>
    <w:basedOn w:val="a6"/>
    <w:next w:val="a6"/>
    <w:link w:val="10"/>
    <w:autoRedefine/>
    <w:qFormat/>
    <w:rsid w:val="00D74604"/>
    <w:pPr>
      <w:keepNext/>
      <w:keepLines/>
      <w:numPr>
        <w:numId w:val="1"/>
      </w:numPr>
      <w:spacing w:before="340" w:after="330" w:line="578" w:lineRule="auto"/>
      <w:outlineLvl w:val="0"/>
    </w:pPr>
    <w:rPr>
      <w:rFonts w:eastAsia="宋体"/>
      <w:b/>
      <w:bCs/>
      <w:kern w:val="44"/>
      <w:sz w:val="30"/>
      <w:szCs w:val="44"/>
    </w:rPr>
  </w:style>
  <w:style w:type="paragraph" w:styleId="2">
    <w:name w:val="heading 2"/>
    <w:aliases w:val="Head2A,2,H2,UNDERRUBRIK 1-2,h2"/>
    <w:basedOn w:val="a6"/>
    <w:next w:val="a6"/>
    <w:link w:val="20"/>
    <w:autoRedefine/>
    <w:qFormat/>
    <w:rsid w:val="0044110B"/>
    <w:pPr>
      <w:keepNext/>
      <w:keepLines/>
      <w:numPr>
        <w:ilvl w:val="1"/>
        <w:numId w:val="1"/>
      </w:numPr>
      <w:spacing w:before="260" w:after="260" w:line="416" w:lineRule="auto"/>
      <w:outlineLvl w:val="1"/>
    </w:pPr>
    <w:rPr>
      <w:rFonts w:eastAsia="宋体"/>
      <w:b/>
      <w:bCs/>
      <w:sz w:val="28"/>
      <w:szCs w:val="32"/>
    </w:rPr>
  </w:style>
  <w:style w:type="paragraph" w:styleId="3">
    <w:name w:val="heading 3"/>
    <w:aliases w:val="Memo Heading 3,Underrubrik2,H3,h3,no break,hello,0H,0h,3h,3H"/>
    <w:basedOn w:val="a6"/>
    <w:next w:val="a6"/>
    <w:link w:val="30"/>
    <w:qFormat/>
    <w:rsid w:val="00D74604"/>
    <w:pPr>
      <w:keepNext/>
      <w:keepLines/>
      <w:numPr>
        <w:ilvl w:val="2"/>
        <w:numId w:val="1"/>
      </w:numPr>
      <w:spacing w:before="260" w:after="260" w:line="416" w:lineRule="auto"/>
      <w:outlineLvl w:val="2"/>
    </w:pPr>
    <w:rPr>
      <w:b/>
      <w:bCs/>
      <w:sz w:val="32"/>
      <w:szCs w:val="32"/>
    </w:rPr>
  </w:style>
  <w:style w:type="paragraph" w:styleId="4">
    <w:name w:val="heading 4"/>
    <w:aliases w:val="h4,H4,H41,h41,H42,h42,H43,h43,H411,h411,H421,h421,H44,h44,H412,h412,H422,h422,H431,h431,H45,h45,H413,h413,H423,h423,H432,h432,H46,h46,H47,h47,Memo Heading 4,Memo Heading 5,Heading,4,Memo,5,3,no,break,4H,Head4,41,42,43,411,421,44,412,422,45,413"/>
    <w:basedOn w:val="3"/>
    <w:next w:val="a6"/>
    <w:link w:val="40"/>
    <w:qFormat/>
    <w:rsid w:val="00D74604"/>
    <w:pPr>
      <w:widowControl/>
      <w:numPr>
        <w:ilvl w:val="3"/>
      </w:numPr>
      <w:overflowPunct w:val="0"/>
      <w:autoSpaceDE w:val="0"/>
      <w:autoSpaceDN w:val="0"/>
      <w:adjustRightInd w:val="0"/>
      <w:spacing w:before="120" w:after="180" w:line="240" w:lineRule="auto"/>
      <w:jc w:val="left"/>
      <w:textAlignment w:val="baseline"/>
      <w:outlineLvl w:val="3"/>
    </w:pPr>
    <w:rPr>
      <w:rFonts w:ascii="Arial" w:eastAsia="Times New Roman" w:hAnsi="Arial"/>
      <w:b w:val="0"/>
      <w:bCs w:val="0"/>
      <w:kern w:val="0"/>
      <w:sz w:val="24"/>
      <w:szCs w:val="20"/>
      <w:lang w:val="en-GB" w:eastAsia="en-GB"/>
    </w:rPr>
  </w:style>
  <w:style w:type="paragraph" w:styleId="5">
    <w:name w:val="heading 5"/>
    <w:basedOn w:val="a6"/>
    <w:next w:val="a6"/>
    <w:link w:val="50"/>
    <w:semiHidden/>
    <w:unhideWhenUsed/>
    <w:qFormat/>
    <w:rsid w:val="00D74604"/>
    <w:pPr>
      <w:keepNext/>
      <w:keepLines/>
      <w:numPr>
        <w:ilvl w:val="4"/>
        <w:numId w:val="1"/>
      </w:numPr>
      <w:spacing w:before="280" w:after="290" w:line="376" w:lineRule="auto"/>
      <w:outlineLvl w:val="4"/>
    </w:pPr>
    <w:rPr>
      <w:b/>
      <w:bCs/>
      <w:sz w:val="28"/>
      <w:szCs w:val="28"/>
    </w:rPr>
  </w:style>
  <w:style w:type="paragraph" w:styleId="6">
    <w:name w:val="heading 6"/>
    <w:basedOn w:val="a6"/>
    <w:next w:val="a7"/>
    <w:link w:val="60"/>
    <w:qFormat/>
    <w:rsid w:val="00D74604"/>
    <w:pPr>
      <w:keepNext/>
      <w:keepLines/>
      <w:numPr>
        <w:ilvl w:val="5"/>
        <w:numId w:val="1"/>
      </w:numPr>
      <w:tabs>
        <w:tab w:val="num" w:pos="1152"/>
      </w:tabs>
      <w:adjustRightInd w:val="0"/>
      <w:spacing w:after="180"/>
      <w:ind w:firstLineChars="200" w:firstLine="200"/>
      <w:outlineLvl w:val="5"/>
    </w:pPr>
    <w:rPr>
      <w:szCs w:val="20"/>
      <w:lang w:val="en-GB"/>
    </w:rPr>
  </w:style>
  <w:style w:type="paragraph" w:styleId="7">
    <w:name w:val="heading 7"/>
    <w:basedOn w:val="a6"/>
    <w:next w:val="a6"/>
    <w:link w:val="70"/>
    <w:qFormat/>
    <w:rsid w:val="00D74604"/>
    <w:pPr>
      <w:keepNext/>
      <w:keepLines/>
      <w:numPr>
        <w:ilvl w:val="6"/>
        <w:numId w:val="1"/>
      </w:numPr>
      <w:tabs>
        <w:tab w:val="num" w:pos="1296"/>
      </w:tabs>
      <w:adjustRightInd w:val="0"/>
      <w:spacing w:after="180"/>
      <w:ind w:firstLineChars="200" w:firstLine="200"/>
      <w:outlineLvl w:val="6"/>
    </w:pPr>
    <w:rPr>
      <w:szCs w:val="20"/>
      <w:lang w:val="en-GB"/>
    </w:rPr>
  </w:style>
  <w:style w:type="paragraph" w:styleId="8">
    <w:name w:val="heading 8"/>
    <w:aliases w:val="Table Heading"/>
    <w:basedOn w:val="a6"/>
    <w:next w:val="a7"/>
    <w:link w:val="80"/>
    <w:qFormat/>
    <w:rsid w:val="00D74604"/>
    <w:pPr>
      <w:keepNext/>
      <w:keepLines/>
      <w:numPr>
        <w:ilvl w:val="7"/>
        <w:numId w:val="1"/>
      </w:numPr>
      <w:tabs>
        <w:tab w:val="num" w:pos="1440"/>
      </w:tabs>
      <w:adjustRightInd w:val="0"/>
      <w:spacing w:after="180"/>
      <w:ind w:firstLineChars="200" w:firstLine="200"/>
      <w:outlineLvl w:val="7"/>
    </w:pPr>
    <w:rPr>
      <w:szCs w:val="20"/>
      <w:lang w:val="en-GB"/>
    </w:rPr>
  </w:style>
  <w:style w:type="paragraph" w:styleId="9">
    <w:name w:val="heading 9"/>
    <w:aliases w:val="Figure Heading,FH"/>
    <w:basedOn w:val="a6"/>
    <w:next w:val="a6"/>
    <w:link w:val="90"/>
    <w:qFormat/>
    <w:rsid w:val="00D74604"/>
    <w:pPr>
      <w:keepNext/>
      <w:keepLines/>
      <w:numPr>
        <w:ilvl w:val="8"/>
        <w:numId w:val="1"/>
      </w:numPr>
      <w:tabs>
        <w:tab w:val="num" w:pos="1584"/>
      </w:tabs>
      <w:adjustRightInd w:val="0"/>
      <w:spacing w:after="180"/>
      <w:ind w:firstLineChars="200" w:firstLine="200"/>
      <w:outlineLvl w:val="8"/>
    </w:pPr>
    <w:rPr>
      <w:szCs w:val="20"/>
      <w:lang w:val="en-GB"/>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6"/>
    <w:link w:val="ac"/>
    <w:uiPriority w:val="99"/>
    <w:unhideWhenUsed/>
    <w:rsid w:val="00D7460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8"/>
    <w:link w:val="ab"/>
    <w:uiPriority w:val="99"/>
    <w:rsid w:val="00D74604"/>
    <w:rPr>
      <w:rFonts w:ascii="Times New Roman" w:hAnsi="Times New Roman" w:cs="Times New Roman"/>
      <w:sz w:val="18"/>
      <w:szCs w:val="18"/>
    </w:rPr>
  </w:style>
  <w:style w:type="paragraph" w:styleId="ad">
    <w:name w:val="footer"/>
    <w:basedOn w:val="a6"/>
    <w:link w:val="ae"/>
    <w:uiPriority w:val="99"/>
    <w:unhideWhenUsed/>
    <w:rsid w:val="00D74604"/>
    <w:pPr>
      <w:tabs>
        <w:tab w:val="center" w:pos="4153"/>
        <w:tab w:val="right" w:pos="8306"/>
      </w:tabs>
      <w:snapToGrid w:val="0"/>
      <w:jc w:val="left"/>
    </w:pPr>
    <w:rPr>
      <w:sz w:val="18"/>
      <w:szCs w:val="18"/>
    </w:rPr>
  </w:style>
  <w:style w:type="character" w:customStyle="1" w:styleId="ae">
    <w:name w:val="页脚 字符"/>
    <w:basedOn w:val="a8"/>
    <w:link w:val="ad"/>
    <w:uiPriority w:val="99"/>
    <w:rsid w:val="00D74604"/>
    <w:rPr>
      <w:rFonts w:ascii="Times New Roman" w:hAnsi="Times New Roman" w:cs="Times New Roman"/>
      <w:sz w:val="18"/>
      <w:szCs w:val="18"/>
    </w:rPr>
  </w:style>
  <w:style w:type="character" w:customStyle="1" w:styleId="10">
    <w:name w:val="标题 1 字符"/>
    <w:basedOn w:val="a8"/>
    <w:link w:val="1"/>
    <w:rsid w:val="00D74604"/>
    <w:rPr>
      <w:rFonts w:ascii="Times New Roman" w:eastAsia="宋体" w:hAnsi="Times New Roman" w:cs="Times New Roman"/>
      <w:b/>
      <w:bCs/>
      <w:kern w:val="44"/>
      <w:sz w:val="30"/>
      <w:szCs w:val="44"/>
    </w:rPr>
  </w:style>
  <w:style w:type="character" w:customStyle="1" w:styleId="20">
    <w:name w:val="标题 2 字符"/>
    <w:aliases w:val="Head2A 字符,2 字符,H2 字符,UNDERRUBRIK 1-2 字符,h2 字符"/>
    <w:basedOn w:val="a8"/>
    <w:link w:val="2"/>
    <w:rsid w:val="0044110B"/>
    <w:rPr>
      <w:rFonts w:ascii="Times New Roman" w:eastAsia="宋体" w:hAnsi="Times New Roman" w:cs="Times New Roman"/>
      <w:b/>
      <w:bCs/>
      <w:sz w:val="28"/>
      <w:szCs w:val="32"/>
    </w:rPr>
  </w:style>
  <w:style w:type="character" w:customStyle="1" w:styleId="30">
    <w:name w:val="标题 3 字符"/>
    <w:aliases w:val="Memo Heading 3 字符,Underrubrik2 字符,H3 字符,h3 字符,no break 字符,hello 字符,0H 字符,0h 字符,3h 字符,3H 字符"/>
    <w:basedOn w:val="a8"/>
    <w:link w:val="3"/>
    <w:rsid w:val="00D74604"/>
    <w:rPr>
      <w:rFonts w:ascii="Times New Roman" w:hAnsi="Times New Roman" w:cs="Times New Roman"/>
      <w:b/>
      <w:bCs/>
      <w:sz w:val="32"/>
      <w:szCs w:val="32"/>
    </w:rPr>
  </w:style>
  <w:style w:type="character" w:customStyle="1" w:styleId="40">
    <w:name w:val="标题 4 字符"/>
    <w:aliases w:val="h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H47 字符,h47 字符,4 字符"/>
    <w:basedOn w:val="a8"/>
    <w:link w:val="4"/>
    <w:rsid w:val="00D74604"/>
    <w:rPr>
      <w:rFonts w:ascii="Arial" w:eastAsia="Times New Roman" w:hAnsi="Arial" w:cs="Times New Roman"/>
      <w:kern w:val="0"/>
      <w:sz w:val="24"/>
      <w:szCs w:val="20"/>
      <w:lang w:val="en-GB" w:eastAsia="en-GB"/>
    </w:rPr>
  </w:style>
  <w:style w:type="character" w:customStyle="1" w:styleId="50">
    <w:name w:val="标题 5 字符"/>
    <w:basedOn w:val="a8"/>
    <w:link w:val="5"/>
    <w:semiHidden/>
    <w:rsid w:val="00D74604"/>
    <w:rPr>
      <w:rFonts w:ascii="Times New Roman" w:hAnsi="Times New Roman" w:cs="Times New Roman"/>
      <w:b/>
      <w:bCs/>
      <w:sz w:val="28"/>
      <w:szCs w:val="28"/>
    </w:rPr>
  </w:style>
  <w:style w:type="character" w:customStyle="1" w:styleId="60">
    <w:name w:val="标题 6 字符"/>
    <w:basedOn w:val="a8"/>
    <w:link w:val="6"/>
    <w:rsid w:val="00D74604"/>
    <w:rPr>
      <w:rFonts w:ascii="Times New Roman" w:hAnsi="Times New Roman" w:cs="Times New Roman"/>
      <w:szCs w:val="20"/>
      <w:lang w:val="en-GB"/>
    </w:rPr>
  </w:style>
  <w:style w:type="character" w:customStyle="1" w:styleId="70">
    <w:name w:val="标题 7 字符"/>
    <w:basedOn w:val="a8"/>
    <w:link w:val="7"/>
    <w:rsid w:val="00D74604"/>
    <w:rPr>
      <w:rFonts w:ascii="Times New Roman" w:hAnsi="Times New Roman" w:cs="Times New Roman"/>
      <w:szCs w:val="20"/>
      <w:lang w:val="en-GB"/>
    </w:rPr>
  </w:style>
  <w:style w:type="character" w:customStyle="1" w:styleId="80">
    <w:name w:val="标题 8 字符"/>
    <w:aliases w:val="Table Heading 字符"/>
    <w:basedOn w:val="a8"/>
    <w:link w:val="8"/>
    <w:rsid w:val="00D74604"/>
    <w:rPr>
      <w:rFonts w:ascii="Times New Roman" w:hAnsi="Times New Roman" w:cs="Times New Roman"/>
      <w:szCs w:val="20"/>
      <w:lang w:val="en-GB"/>
    </w:rPr>
  </w:style>
  <w:style w:type="character" w:customStyle="1" w:styleId="90">
    <w:name w:val="标题 9 字符"/>
    <w:aliases w:val="Figure Heading 字符,FH 字符"/>
    <w:basedOn w:val="a8"/>
    <w:link w:val="9"/>
    <w:rsid w:val="00D74604"/>
    <w:rPr>
      <w:rFonts w:ascii="Times New Roman" w:hAnsi="Times New Roman" w:cs="Times New Roman"/>
      <w:szCs w:val="20"/>
      <w:lang w:val="en-GB"/>
    </w:rPr>
  </w:style>
  <w:style w:type="paragraph" w:styleId="a7">
    <w:name w:val="Normal Indent"/>
    <w:basedOn w:val="a6"/>
    <w:uiPriority w:val="99"/>
    <w:semiHidden/>
    <w:unhideWhenUsed/>
    <w:rsid w:val="00D74604"/>
    <w:pPr>
      <w:ind w:firstLineChars="200" w:firstLine="420"/>
    </w:pPr>
  </w:style>
  <w:style w:type="paragraph" w:customStyle="1" w:styleId="1CharCharCharCharCharCharCharCharCharChar">
    <w:name w:val="1 Char Char Char Char Char Char Char Char Char Char"/>
    <w:autoRedefine/>
    <w:semiHidden/>
    <w:rsid w:val="00D74604"/>
    <w:pPr>
      <w:keepNext/>
      <w:numPr>
        <w:numId w:val="2"/>
      </w:numPr>
      <w:autoSpaceDE w:val="0"/>
      <w:autoSpaceDN w:val="0"/>
      <w:adjustRightInd w:val="0"/>
      <w:spacing w:before="60" w:after="60"/>
      <w:jc w:val="both"/>
    </w:pPr>
    <w:rPr>
      <w:rFonts w:ascii="Times New Roman" w:hAnsi="Times New Roman" w:cs="Arial"/>
      <w:color w:val="0000FF"/>
      <w:sz w:val="22"/>
      <w:szCs w:val="20"/>
    </w:rPr>
  </w:style>
  <w:style w:type="paragraph" w:customStyle="1" w:styleId="af">
    <w:name w:val="段"/>
    <w:link w:val="Char"/>
    <w:qFormat/>
    <w:rsid w:val="00D74604"/>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
    <w:name w:val="段 Char"/>
    <w:link w:val="af"/>
    <w:qFormat/>
    <w:rsid w:val="00D74604"/>
    <w:rPr>
      <w:rFonts w:ascii="宋体" w:eastAsia="宋体" w:hAnsi="Times New Roman" w:cs="Times New Roman"/>
      <w:noProof/>
      <w:kern w:val="0"/>
      <w:szCs w:val="20"/>
    </w:rPr>
  </w:style>
  <w:style w:type="paragraph" w:customStyle="1" w:styleId="TAH">
    <w:name w:val="TAH"/>
    <w:basedOn w:val="TAC"/>
    <w:link w:val="TAHCar"/>
    <w:rsid w:val="00D74604"/>
    <w:rPr>
      <w:b/>
    </w:rPr>
  </w:style>
  <w:style w:type="paragraph" w:customStyle="1" w:styleId="TAC">
    <w:name w:val="TAC"/>
    <w:basedOn w:val="a6"/>
    <w:link w:val="TACChar"/>
    <w:rsid w:val="00D74604"/>
    <w:pPr>
      <w:keepNext/>
      <w:keepLines/>
      <w:widowControl/>
      <w:spacing w:line="300" w:lineRule="auto"/>
      <w:jc w:val="center"/>
      <w:outlineLvl w:val="0"/>
    </w:pPr>
    <w:rPr>
      <w:rFonts w:ascii="Arial" w:eastAsia="宋体" w:hAnsi="Arial"/>
      <w:kern w:val="0"/>
      <w:sz w:val="18"/>
      <w:szCs w:val="20"/>
      <w:lang w:val="en-GB"/>
    </w:rPr>
  </w:style>
  <w:style w:type="character" w:customStyle="1" w:styleId="TACChar">
    <w:name w:val="TAC Char"/>
    <w:link w:val="TAC"/>
    <w:rsid w:val="00D74604"/>
    <w:rPr>
      <w:rFonts w:ascii="Arial" w:eastAsia="宋体" w:hAnsi="Arial" w:cs="Times New Roman"/>
      <w:kern w:val="0"/>
      <w:sz w:val="18"/>
      <w:szCs w:val="20"/>
      <w:lang w:val="en-GB"/>
    </w:rPr>
  </w:style>
  <w:style w:type="character" w:customStyle="1" w:styleId="TAHCar">
    <w:name w:val="TAH Car"/>
    <w:link w:val="TAH"/>
    <w:rsid w:val="00D74604"/>
    <w:rPr>
      <w:rFonts w:ascii="Arial" w:eastAsia="宋体" w:hAnsi="Arial" w:cs="Times New Roman"/>
      <w:b/>
      <w:kern w:val="0"/>
      <w:sz w:val="18"/>
      <w:szCs w:val="20"/>
      <w:lang w:val="en-GB"/>
    </w:rPr>
  </w:style>
  <w:style w:type="paragraph" w:styleId="af0">
    <w:name w:val="List Paragraph"/>
    <w:basedOn w:val="a6"/>
    <w:uiPriority w:val="34"/>
    <w:qFormat/>
    <w:rsid w:val="0044110B"/>
    <w:pPr>
      <w:ind w:firstLineChars="200" w:firstLine="420"/>
    </w:pPr>
  </w:style>
  <w:style w:type="paragraph" w:styleId="af1">
    <w:name w:val="Balloon Text"/>
    <w:basedOn w:val="a6"/>
    <w:link w:val="af2"/>
    <w:uiPriority w:val="99"/>
    <w:semiHidden/>
    <w:unhideWhenUsed/>
    <w:rsid w:val="00A44A75"/>
    <w:rPr>
      <w:sz w:val="18"/>
      <w:szCs w:val="18"/>
    </w:rPr>
  </w:style>
  <w:style w:type="character" w:customStyle="1" w:styleId="af2">
    <w:name w:val="批注框文本 字符"/>
    <w:basedOn w:val="a8"/>
    <w:link w:val="af1"/>
    <w:uiPriority w:val="99"/>
    <w:semiHidden/>
    <w:rsid w:val="00A44A75"/>
    <w:rPr>
      <w:rFonts w:ascii="Times New Roman" w:hAnsi="Times New Roman" w:cs="Times New Roman"/>
      <w:sz w:val="18"/>
      <w:szCs w:val="18"/>
    </w:rPr>
  </w:style>
  <w:style w:type="paragraph" w:styleId="af3">
    <w:name w:val="Document Map"/>
    <w:basedOn w:val="a6"/>
    <w:link w:val="af4"/>
    <w:uiPriority w:val="99"/>
    <w:semiHidden/>
    <w:unhideWhenUsed/>
    <w:rsid w:val="00A44A75"/>
    <w:rPr>
      <w:rFonts w:ascii="宋体" w:eastAsia="宋体"/>
      <w:sz w:val="18"/>
      <w:szCs w:val="18"/>
    </w:rPr>
  </w:style>
  <w:style w:type="character" w:customStyle="1" w:styleId="af4">
    <w:name w:val="文档结构图 字符"/>
    <w:basedOn w:val="a8"/>
    <w:link w:val="af3"/>
    <w:uiPriority w:val="99"/>
    <w:semiHidden/>
    <w:rsid w:val="00A44A75"/>
    <w:rPr>
      <w:rFonts w:ascii="宋体" w:eastAsia="宋体" w:hAnsi="Times New Roman" w:cs="Times New Roman"/>
      <w:sz w:val="18"/>
      <w:szCs w:val="18"/>
    </w:rPr>
  </w:style>
  <w:style w:type="paragraph" w:customStyle="1" w:styleId="a1">
    <w:name w:val="一级条标题"/>
    <w:next w:val="af"/>
    <w:rsid w:val="003A14C4"/>
    <w:pPr>
      <w:numPr>
        <w:ilvl w:val="1"/>
        <w:numId w:val="6"/>
      </w:numPr>
      <w:spacing w:beforeLines="50" w:afterLines="50"/>
      <w:outlineLvl w:val="2"/>
    </w:pPr>
    <w:rPr>
      <w:rFonts w:ascii="黑体" w:eastAsia="黑体" w:hAnsi="Times New Roman" w:cs="Times New Roman"/>
      <w:kern w:val="0"/>
      <w:szCs w:val="21"/>
    </w:rPr>
  </w:style>
  <w:style w:type="paragraph" w:customStyle="1" w:styleId="a0">
    <w:name w:val="章标题"/>
    <w:next w:val="af"/>
    <w:rsid w:val="003A14C4"/>
    <w:pPr>
      <w:numPr>
        <w:numId w:val="6"/>
      </w:numPr>
      <w:spacing w:beforeLines="100" w:afterLines="100"/>
      <w:jc w:val="both"/>
      <w:outlineLvl w:val="1"/>
    </w:pPr>
    <w:rPr>
      <w:rFonts w:ascii="黑体" w:eastAsia="黑体" w:hAnsi="Times New Roman" w:cs="Times New Roman"/>
      <w:kern w:val="0"/>
      <w:szCs w:val="20"/>
    </w:rPr>
  </w:style>
  <w:style w:type="paragraph" w:customStyle="1" w:styleId="a2">
    <w:name w:val="二级条标题"/>
    <w:basedOn w:val="a1"/>
    <w:next w:val="af"/>
    <w:rsid w:val="003A14C4"/>
    <w:pPr>
      <w:numPr>
        <w:ilvl w:val="2"/>
      </w:numPr>
      <w:spacing w:before="50" w:after="50"/>
      <w:outlineLvl w:val="3"/>
    </w:pPr>
  </w:style>
  <w:style w:type="paragraph" w:customStyle="1" w:styleId="a3">
    <w:name w:val="三级条标题"/>
    <w:basedOn w:val="a2"/>
    <w:next w:val="af"/>
    <w:rsid w:val="003A14C4"/>
    <w:pPr>
      <w:numPr>
        <w:ilvl w:val="3"/>
      </w:numPr>
      <w:outlineLvl w:val="4"/>
    </w:pPr>
  </w:style>
  <w:style w:type="paragraph" w:customStyle="1" w:styleId="a4">
    <w:name w:val="四级条标题"/>
    <w:basedOn w:val="a3"/>
    <w:next w:val="af"/>
    <w:rsid w:val="003A14C4"/>
    <w:pPr>
      <w:numPr>
        <w:ilvl w:val="4"/>
      </w:numPr>
      <w:outlineLvl w:val="5"/>
    </w:pPr>
  </w:style>
  <w:style w:type="paragraph" w:customStyle="1" w:styleId="a5">
    <w:name w:val="五级条标题"/>
    <w:basedOn w:val="a4"/>
    <w:next w:val="af"/>
    <w:rsid w:val="003A14C4"/>
    <w:pPr>
      <w:numPr>
        <w:ilvl w:val="5"/>
      </w:numPr>
      <w:outlineLvl w:val="6"/>
    </w:pPr>
  </w:style>
  <w:style w:type="paragraph" w:customStyle="1" w:styleId="af5">
    <w:name w:val="正文表标题"/>
    <w:next w:val="af"/>
    <w:rsid w:val="00CB6B8A"/>
    <w:pPr>
      <w:spacing w:beforeLines="50" w:afterLines="50"/>
      <w:jc w:val="center"/>
    </w:pPr>
    <w:rPr>
      <w:rFonts w:ascii="黑体" w:eastAsia="黑体" w:hAnsi="Times New Roman" w:cs="Times New Roman"/>
      <w:kern w:val="0"/>
      <w:szCs w:val="20"/>
    </w:rPr>
  </w:style>
  <w:style w:type="character" w:styleId="af6">
    <w:name w:val="annotation reference"/>
    <w:uiPriority w:val="99"/>
    <w:rsid w:val="00CB6B8A"/>
    <w:rPr>
      <w:rFonts w:eastAsia="黑体"/>
      <w:sz w:val="21"/>
      <w:szCs w:val="21"/>
      <w:lang w:val="en-US" w:eastAsia="zh-CN" w:bidi="ar-SA"/>
    </w:rPr>
  </w:style>
  <w:style w:type="paragraph" w:styleId="af7">
    <w:name w:val="annotation text"/>
    <w:basedOn w:val="a6"/>
    <w:link w:val="af8"/>
    <w:uiPriority w:val="99"/>
    <w:rsid w:val="00CB6B8A"/>
    <w:pPr>
      <w:jc w:val="left"/>
    </w:pPr>
    <w:rPr>
      <w:rFonts w:eastAsia="宋体"/>
      <w:kern w:val="0"/>
      <w:szCs w:val="20"/>
    </w:rPr>
  </w:style>
  <w:style w:type="character" w:customStyle="1" w:styleId="af8">
    <w:name w:val="批注文字 字符"/>
    <w:basedOn w:val="a8"/>
    <w:link w:val="af7"/>
    <w:uiPriority w:val="99"/>
    <w:rsid w:val="00CB6B8A"/>
    <w:rPr>
      <w:rFonts w:ascii="Times New Roman" w:eastAsia="宋体" w:hAnsi="Times New Roman" w:cs="Times New Roman"/>
      <w:kern w:val="0"/>
      <w:szCs w:val="20"/>
    </w:rPr>
  </w:style>
  <w:style w:type="paragraph" w:styleId="af9">
    <w:name w:val="annotation subject"/>
    <w:basedOn w:val="af7"/>
    <w:next w:val="af7"/>
    <w:link w:val="afa"/>
    <w:uiPriority w:val="99"/>
    <w:semiHidden/>
    <w:unhideWhenUsed/>
    <w:rsid w:val="007F4E3D"/>
    <w:pPr>
      <w:jc w:val="both"/>
    </w:pPr>
    <w:rPr>
      <w:rFonts w:eastAsiaTheme="minorEastAsia"/>
      <w:b/>
      <w:bCs/>
      <w:kern w:val="2"/>
      <w:sz w:val="20"/>
    </w:rPr>
  </w:style>
  <w:style w:type="character" w:customStyle="1" w:styleId="afa">
    <w:name w:val="批注主题 字符"/>
    <w:basedOn w:val="af8"/>
    <w:link w:val="af9"/>
    <w:uiPriority w:val="99"/>
    <w:semiHidden/>
    <w:rsid w:val="007F4E3D"/>
    <w:rPr>
      <w:rFonts w:ascii="Times New Roman" w:eastAsia="宋体" w:hAnsi="Times New Roman" w:cs="Times New Roman"/>
      <w:b/>
      <w:bCs/>
      <w:kern w:val="0"/>
      <w:sz w:val="20"/>
      <w:szCs w:val="20"/>
    </w:rPr>
  </w:style>
  <w:style w:type="paragraph" w:styleId="afb">
    <w:name w:val="caption"/>
    <w:aliases w:val="题注(表)"/>
    <w:basedOn w:val="a6"/>
    <w:next w:val="a6"/>
    <w:qFormat/>
    <w:rsid w:val="00F56F12"/>
    <w:pPr>
      <w:spacing w:before="152" w:after="160"/>
    </w:pPr>
    <w:rPr>
      <w:rFonts w:ascii="Arial" w:eastAsia="黑体" w:hAnsi="Arial" w:cs="Arial"/>
      <w:sz w:val="20"/>
      <w:szCs w:val="20"/>
    </w:rPr>
  </w:style>
  <w:style w:type="table" w:styleId="a">
    <w:name w:val="Table Grid"/>
    <w:basedOn w:val="a9"/>
    <w:rsid w:val="00F56F12"/>
    <w:pPr>
      <w:numPr>
        <w:numId w:val="9"/>
      </w:numPr>
      <w:ind w:left="0" w:firstLine="0"/>
    </w:pPr>
    <w:rPr>
      <w:rFonts w:ascii="宋体" w:eastAsia="宋体" w:hAnsi="Times New Roman" w:cs="Times New Roman"/>
      <w:kern w:val="0"/>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c">
    <w:name w:val="封面标准英文名称"/>
    <w:basedOn w:val="a6"/>
    <w:rsid w:val="0086774B"/>
    <w:pPr>
      <w:framePr w:w="9639" w:h="6917" w:hRule="exact" w:wrap="around" w:vAnchor="page" w:hAnchor="page" w:xAlign="center" w:y="6408" w:anchorLock="1"/>
      <w:spacing w:before="370" w:line="400" w:lineRule="exact"/>
      <w:jc w:val="center"/>
      <w:textAlignment w:val="center"/>
    </w:pPr>
    <w:rPr>
      <w:rFonts w:eastAsia="黑体"/>
      <w:kern w:val="0"/>
      <w:sz w:val="28"/>
      <w:szCs w:val="28"/>
    </w:rPr>
  </w:style>
  <w:style w:type="character" w:styleId="afd">
    <w:name w:val="Hyperlink"/>
    <w:basedOn w:val="a8"/>
    <w:uiPriority w:val="99"/>
    <w:unhideWhenUsed/>
    <w:rsid w:val="00507DD7"/>
    <w:rPr>
      <w:color w:val="0563C1" w:themeColor="hyperlink"/>
      <w:u w:val="single"/>
    </w:rPr>
  </w:style>
  <w:style w:type="character" w:styleId="afe">
    <w:name w:val="Unresolved Mention"/>
    <w:basedOn w:val="a8"/>
    <w:uiPriority w:val="99"/>
    <w:semiHidden/>
    <w:unhideWhenUsed/>
    <w:rsid w:val="00507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556375">
      <w:bodyDiv w:val="1"/>
      <w:marLeft w:val="0"/>
      <w:marRight w:val="0"/>
      <w:marTop w:val="0"/>
      <w:marBottom w:val="0"/>
      <w:divBdr>
        <w:top w:val="none" w:sz="0" w:space="0" w:color="auto"/>
        <w:left w:val="none" w:sz="0" w:space="0" w:color="auto"/>
        <w:bottom w:val="none" w:sz="0" w:space="0" w:color="auto"/>
        <w:right w:val="none" w:sz="0" w:space="0" w:color="auto"/>
      </w:divBdr>
    </w:div>
    <w:div w:id="1826894468">
      <w:bodyDiv w:val="1"/>
      <w:marLeft w:val="0"/>
      <w:marRight w:val="0"/>
      <w:marTop w:val="0"/>
      <w:marBottom w:val="0"/>
      <w:divBdr>
        <w:top w:val="none" w:sz="0" w:space="0" w:color="auto"/>
        <w:left w:val="none" w:sz="0" w:space="0" w:color="auto"/>
        <w:bottom w:val="none" w:sz="0" w:space="0" w:color="auto"/>
        <w:right w:val="none" w:sz="0" w:space="0" w:color="auto"/>
      </w:divBdr>
      <w:divsChild>
        <w:div w:id="2058819265">
          <w:marLeft w:val="0"/>
          <w:marRight w:val="0"/>
          <w:marTop w:val="0"/>
          <w:marBottom w:val="0"/>
          <w:divBdr>
            <w:top w:val="none" w:sz="0" w:space="0" w:color="auto"/>
            <w:left w:val="none" w:sz="0" w:space="0" w:color="auto"/>
            <w:bottom w:val="none" w:sz="0" w:space="0" w:color="auto"/>
            <w:right w:val="none" w:sz="0" w:space="0" w:color="auto"/>
          </w:divBdr>
        </w:div>
        <w:div w:id="321206045">
          <w:blockQuote w:val="1"/>
          <w:marLeft w:val="120"/>
          <w:marRight w:val="0"/>
          <w:marTop w:val="0"/>
          <w:marBottom w:val="0"/>
          <w:divBdr>
            <w:top w:val="none" w:sz="0" w:space="0" w:color="auto"/>
            <w:left w:val="none" w:sz="0" w:space="0" w:color="auto"/>
            <w:bottom w:val="none" w:sz="0" w:space="0" w:color="auto"/>
            <w:right w:val="none" w:sz="0" w:space="0" w:color="auto"/>
          </w:divBdr>
          <w:divsChild>
            <w:div w:id="2109614604">
              <w:marLeft w:val="0"/>
              <w:marRight w:val="0"/>
              <w:marTop w:val="0"/>
              <w:marBottom w:val="0"/>
              <w:divBdr>
                <w:top w:val="none" w:sz="0" w:space="0" w:color="auto"/>
                <w:left w:val="none" w:sz="0" w:space="0" w:color="auto"/>
                <w:bottom w:val="none" w:sz="0" w:space="0" w:color="auto"/>
                <w:right w:val="none" w:sz="0" w:space="0" w:color="auto"/>
              </w:divBdr>
            </w:div>
            <w:div w:id="843128254">
              <w:marLeft w:val="0"/>
              <w:marRight w:val="0"/>
              <w:marTop w:val="0"/>
              <w:marBottom w:val="0"/>
              <w:divBdr>
                <w:top w:val="none" w:sz="0" w:space="0" w:color="auto"/>
                <w:left w:val="none" w:sz="0" w:space="0" w:color="auto"/>
                <w:bottom w:val="none" w:sz="0" w:space="0" w:color="auto"/>
                <w:right w:val="none" w:sz="0" w:space="0" w:color="auto"/>
              </w:divBdr>
            </w:div>
          </w:divsChild>
        </w:div>
        <w:div w:id="748190606">
          <w:marLeft w:val="0"/>
          <w:marRight w:val="0"/>
          <w:marTop w:val="0"/>
          <w:marBottom w:val="0"/>
          <w:divBdr>
            <w:top w:val="none" w:sz="0" w:space="0" w:color="auto"/>
            <w:left w:val="none" w:sz="0" w:space="0" w:color="auto"/>
            <w:bottom w:val="none" w:sz="0" w:space="0" w:color="auto"/>
            <w:right w:val="none" w:sz="0" w:space="0" w:color="auto"/>
          </w:divBdr>
          <w:divsChild>
            <w:div w:id="1836188997">
              <w:marLeft w:val="0"/>
              <w:marRight w:val="0"/>
              <w:marTop w:val="0"/>
              <w:marBottom w:val="0"/>
              <w:divBdr>
                <w:top w:val="none" w:sz="0" w:space="0" w:color="auto"/>
                <w:left w:val="none" w:sz="0" w:space="0" w:color="auto"/>
                <w:bottom w:val="none" w:sz="0" w:space="0" w:color="auto"/>
                <w:right w:val="none" w:sz="0" w:space="0" w:color="auto"/>
              </w:divBdr>
            </w:div>
          </w:divsChild>
        </w:div>
        <w:div w:id="85656850">
          <w:blockQuote w:val="1"/>
          <w:marLeft w:val="120"/>
          <w:marRight w:val="0"/>
          <w:marTop w:val="0"/>
          <w:marBottom w:val="0"/>
          <w:divBdr>
            <w:top w:val="none" w:sz="0" w:space="0" w:color="auto"/>
            <w:left w:val="none" w:sz="0" w:space="0" w:color="auto"/>
            <w:bottom w:val="none" w:sz="0" w:space="0" w:color="auto"/>
            <w:right w:val="none" w:sz="0" w:space="0" w:color="auto"/>
          </w:divBdr>
          <w:divsChild>
            <w:div w:id="303193357">
              <w:marLeft w:val="0"/>
              <w:marRight w:val="0"/>
              <w:marTop w:val="0"/>
              <w:marBottom w:val="0"/>
              <w:divBdr>
                <w:top w:val="none" w:sz="0" w:space="0" w:color="auto"/>
                <w:left w:val="none" w:sz="0" w:space="0" w:color="auto"/>
                <w:bottom w:val="none" w:sz="0" w:space="0" w:color="auto"/>
                <w:right w:val="none" w:sz="0" w:space="0" w:color="auto"/>
              </w:divBdr>
              <w:divsChild>
                <w:div w:id="543177766">
                  <w:marLeft w:val="0"/>
                  <w:marRight w:val="0"/>
                  <w:marTop w:val="0"/>
                  <w:marBottom w:val="0"/>
                  <w:divBdr>
                    <w:top w:val="none" w:sz="0" w:space="0" w:color="auto"/>
                    <w:left w:val="none" w:sz="0" w:space="0" w:color="auto"/>
                    <w:bottom w:val="none" w:sz="0" w:space="0" w:color="auto"/>
                    <w:right w:val="none" w:sz="0" w:space="0" w:color="auto"/>
                  </w:divBdr>
                </w:div>
              </w:divsChild>
            </w:div>
            <w:div w:id="1646275891">
              <w:marLeft w:val="0"/>
              <w:marRight w:val="0"/>
              <w:marTop w:val="0"/>
              <w:marBottom w:val="0"/>
              <w:divBdr>
                <w:top w:val="none" w:sz="0" w:space="0" w:color="auto"/>
                <w:left w:val="none" w:sz="0" w:space="0" w:color="auto"/>
                <w:bottom w:val="none" w:sz="0" w:space="0" w:color="auto"/>
                <w:right w:val="none" w:sz="0" w:space="0" w:color="auto"/>
              </w:divBdr>
            </w:div>
          </w:divsChild>
        </w:div>
        <w:div w:id="178665465">
          <w:marLeft w:val="0"/>
          <w:marRight w:val="0"/>
          <w:marTop w:val="0"/>
          <w:marBottom w:val="0"/>
          <w:divBdr>
            <w:top w:val="none" w:sz="0" w:space="0" w:color="auto"/>
            <w:left w:val="none" w:sz="0" w:space="0" w:color="auto"/>
            <w:bottom w:val="none" w:sz="0" w:space="0" w:color="auto"/>
            <w:right w:val="none" w:sz="0" w:space="0" w:color="auto"/>
          </w:divBdr>
        </w:div>
        <w:div w:id="1566142335">
          <w:blockQuote w:val="1"/>
          <w:marLeft w:val="120"/>
          <w:marRight w:val="0"/>
          <w:marTop w:val="0"/>
          <w:marBottom w:val="0"/>
          <w:divBdr>
            <w:top w:val="none" w:sz="0" w:space="0" w:color="auto"/>
            <w:left w:val="none" w:sz="0" w:space="0" w:color="auto"/>
            <w:bottom w:val="none" w:sz="0" w:space="0" w:color="auto"/>
            <w:right w:val="none" w:sz="0" w:space="0" w:color="auto"/>
          </w:divBdr>
          <w:divsChild>
            <w:div w:id="1556549079">
              <w:marLeft w:val="0"/>
              <w:marRight w:val="0"/>
              <w:marTop w:val="0"/>
              <w:marBottom w:val="0"/>
              <w:divBdr>
                <w:top w:val="none" w:sz="0" w:space="0" w:color="auto"/>
                <w:left w:val="none" w:sz="0" w:space="0" w:color="auto"/>
                <w:bottom w:val="none" w:sz="0" w:space="0" w:color="auto"/>
                <w:right w:val="none" w:sz="0" w:space="0" w:color="auto"/>
              </w:divBdr>
            </w:div>
            <w:div w:id="1751390826">
              <w:marLeft w:val="0"/>
              <w:marRight w:val="0"/>
              <w:marTop w:val="0"/>
              <w:marBottom w:val="0"/>
              <w:divBdr>
                <w:top w:val="none" w:sz="0" w:space="0" w:color="auto"/>
                <w:left w:val="none" w:sz="0" w:space="0" w:color="auto"/>
                <w:bottom w:val="none" w:sz="0" w:space="0" w:color="auto"/>
                <w:right w:val="none" w:sz="0" w:space="0" w:color="auto"/>
              </w:divBdr>
              <w:divsChild>
                <w:div w:id="20812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313">
          <w:marLeft w:val="0"/>
          <w:marRight w:val="0"/>
          <w:marTop w:val="0"/>
          <w:marBottom w:val="0"/>
          <w:divBdr>
            <w:top w:val="none" w:sz="0" w:space="0" w:color="auto"/>
            <w:left w:val="none" w:sz="0" w:space="0" w:color="auto"/>
            <w:bottom w:val="none" w:sz="0" w:space="0" w:color="auto"/>
            <w:right w:val="none" w:sz="0" w:space="0" w:color="auto"/>
          </w:divBdr>
          <w:divsChild>
            <w:div w:id="109128591">
              <w:marLeft w:val="0"/>
              <w:marRight w:val="0"/>
              <w:marTop w:val="0"/>
              <w:marBottom w:val="0"/>
              <w:divBdr>
                <w:top w:val="none" w:sz="0" w:space="0" w:color="auto"/>
                <w:left w:val="none" w:sz="0" w:space="0" w:color="auto"/>
                <w:bottom w:val="none" w:sz="0" w:space="0" w:color="auto"/>
                <w:right w:val="none" w:sz="0" w:space="0" w:color="auto"/>
              </w:divBdr>
              <w:divsChild>
                <w:div w:id="2783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71297">
      <w:bodyDiv w:val="1"/>
      <w:marLeft w:val="0"/>
      <w:marRight w:val="0"/>
      <w:marTop w:val="0"/>
      <w:marBottom w:val="0"/>
      <w:divBdr>
        <w:top w:val="none" w:sz="0" w:space="0" w:color="auto"/>
        <w:left w:val="none" w:sz="0" w:space="0" w:color="auto"/>
        <w:bottom w:val="none" w:sz="0" w:space="0" w:color="auto"/>
        <w:right w:val="none" w:sz="0" w:space="0" w:color="auto"/>
      </w:divBdr>
      <w:divsChild>
        <w:div w:id="2102948985">
          <w:marLeft w:val="0"/>
          <w:marRight w:val="0"/>
          <w:marTop w:val="0"/>
          <w:marBottom w:val="0"/>
          <w:divBdr>
            <w:top w:val="none" w:sz="0" w:space="0" w:color="auto"/>
            <w:left w:val="none" w:sz="0" w:space="0" w:color="auto"/>
            <w:bottom w:val="none" w:sz="0" w:space="0" w:color="auto"/>
            <w:right w:val="none" w:sz="0" w:space="0" w:color="auto"/>
          </w:divBdr>
        </w:div>
        <w:div w:id="874732245">
          <w:blockQuote w:val="1"/>
          <w:marLeft w:val="120"/>
          <w:marRight w:val="0"/>
          <w:marTop w:val="0"/>
          <w:marBottom w:val="0"/>
          <w:divBdr>
            <w:top w:val="none" w:sz="0" w:space="0" w:color="auto"/>
            <w:left w:val="none" w:sz="0" w:space="0" w:color="auto"/>
            <w:bottom w:val="none" w:sz="0" w:space="0" w:color="auto"/>
            <w:right w:val="none" w:sz="0" w:space="0" w:color="auto"/>
          </w:divBdr>
          <w:divsChild>
            <w:div w:id="1851603200">
              <w:marLeft w:val="0"/>
              <w:marRight w:val="0"/>
              <w:marTop w:val="0"/>
              <w:marBottom w:val="0"/>
              <w:divBdr>
                <w:top w:val="none" w:sz="0" w:space="0" w:color="auto"/>
                <w:left w:val="none" w:sz="0" w:space="0" w:color="auto"/>
                <w:bottom w:val="none" w:sz="0" w:space="0" w:color="auto"/>
                <w:right w:val="none" w:sz="0" w:space="0" w:color="auto"/>
              </w:divBdr>
            </w:div>
            <w:div w:id="1605728559">
              <w:marLeft w:val="0"/>
              <w:marRight w:val="0"/>
              <w:marTop w:val="0"/>
              <w:marBottom w:val="0"/>
              <w:divBdr>
                <w:top w:val="none" w:sz="0" w:space="0" w:color="auto"/>
                <w:left w:val="none" w:sz="0" w:space="0" w:color="auto"/>
                <w:bottom w:val="none" w:sz="0" w:space="0" w:color="auto"/>
                <w:right w:val="none" w:sz="0" w:space="0" w:color="auto"/>
              </w:divBdr>
            </w:div>
          </w:divsChild>
        </w:div>
        <w:div w:id="564415960">
          <w:marLeft w:val="0"/>
          <w:marRight w:val="0"/>
          <w:marTop w:val="0"/>
          <w:marBottom w:val="0"/>
          <w:divBdr>
            <w:top w:val="none" w:sz="0" w:space="0" w:color="auto"/>
            <w:left w:val="none" w:sz="0" w:space="0" w:color="auto"/>
            <w:bottom w:val="none" w:sz="0" w:space="0" w:color="auto"/>
            <w:right w:val="none" w:sz="0" w:space="0" w:color="auto"/>
          </w:divBdr>
          <w:divsChild>
            <w:div w:id="951478253">
              <w:marLeft w:val="0"/>
              <w:marRight w:val="0"/>
              <w:marTop w:val="0"/>
              <w:marBottom w:val="0"/>
              <w:divBdr>
                <w:top w:val="none" w:sz="0" w:space="0" w:color="auto"/>
                <w:left w:val="none" w:sz="0" w:space="0" w:color="auto"/>
                <w:bottom w:val="none" w:sz="0" w:space="0" w:color="auto"/>
                <w:right w:val="none" w:sz="0" w:space="0" w:color="auto"/>
              </w:divBdr>
            </w:div>
          </w:divsChild>
        </w:div>
        <w:div w:id="1958020882">
          <w:blockQuote w:val="1"/>
          <w:marLeft w:val="120"/>
          <w:marRight w:val="0"/>
          <w:marTop w:val="0"/>
          <w:marBottom w:val="0"/>
          <w:divBdr>
            <w:top w:val="none" w:sz="0" w:space="0" w:color="auto"/>
            <w:left w:val="none" w:sz="0" w:space="0" w:color="auto"/>
            <w:bottom w:val="none" w:sz="0" w:space="0" w:color="auto"/>
            <w:right w:val="none" w:sz="0" w:space="0" w:color="auto"/>
          </w:divBdr>
          <w:divsChild>
            <w:div w:id="1840996284">
              <w:marLeft w:val="0"/>
              <w:marRight w:val="0"/>
              <w:marTop w:val="0"/>
              <w:marBottom w:val="0"/>
              <w:divBdr>
                <w:top w:val="none" w:sz="0" w:space="0" w:color="auto"/>
                <w:left w:val="none" w:sz="0" w:space="0" w:color="auto"/>
                <w:bottom w:val="none" w:sz="0" w:space="0" w:color="auto"/>
                <w:right w:val="none" w:sz="0" w:space="0" w:color="auto"/>
              </w:divBdr>
              <w:divsChild>
                <w:div w:id="1961572866">
                  <w:marLeft w:val="0"/>
                  <w:marRight w:val="0"/>
                  <w:marTop w:val="0"/>
                  <w:marBottom w:val="0"/>
                  <w:divBdr>
                    <w:top w:val="none" w:sz="0" w:space="0" w:color="auto"/>
                    <w:left w:val="none" w:sz="0" w:space="0" w:color="auto"/>
                    <w:bottom w:val="none" w:sz="0" w:space="0" w:color="auto"/>
                    <w:right w:val="none" w:sz="0" w:space="0" w:color="auto"/>
                  </w:divBdr>
                </w:div>
              </w:divsChild>
            </w:div>
            <w:div w:id="1494446464">
              <w:marLeft w:val="0"/>
              <w:marRight w:val="0"/>
              <w:marTop w:val="0"/>
              <w:marBottom w:val="0"/>
              <w:divBdr>
                <w:top w:val="none" w:sz="0" w:space="0" w:color="auto"/>
                <w:left w:val="none" w:sz="0" w:space="0" w:color="auto"/>
                <w:bottom w:val="none" w:sz="0" w:space="0" w:color="auto"/>
                <w:right w:val="none" w:sz="0" w:space="0" w:color="auto"/>
              </w:divBdr>
            </w:div>
          </w:divsChild>
        </w:div>
        <w:div w:id="1401101927">
          <w:marLeft w:val="0"/>
          <w:marRight w:val="0"/>
          <w:marTop w:val="0"/>
          <w:marBottom w:val="0"/>
          <w:divBdr>
            <w:top w:val="none" w:sz="0" w:space="0" w:color="auto"/>
            <w:left w:val="none" w:sz="0" w:space="0" w:color="auto"/>
            <w:bottom w:val="none" w:sz="0" w:space="0" w:color="auto"/>
            <w:right w:val="none" w:sz="0" w:space="0" w:color="auto"/>
          </w:divBdr>
        </w:div>
        <w:div w:id="238105291">
          <w:blockQuote w:val="1"/>
          <w:marLeft w:val="120"/>
          <w:marRight w:val="0"/>
          <w:marTop w:val="0"/>
          <w:marBottom w:val="0"/>
          <w:divBdr>
            <w:top w:val="none" w:sz="0" w:space="0" w:color="auto"/>
            <w:left w:val="none" w:sz="0" w:space="0" w:color="auto"/>
            <w:bottom w:val="none" w:sz="0" w:space="0" w:color="auto"/>
            <w:right w:val="none" w:sz="0" w:space="0" w:color="auto"/>
          </w:divBdr>
          <w:divsChild>
            <w:div w:id="1573471116">
              <w:marLeft w:val="0"/>
              <w:marRight w:val="0"/>
              <w:marTop w:val="0"/>
              <w:marBottom w:val="0"/>
              <w:divBdr>
                <w:top w:val="none" w:sz="0" w:space="0" w:color="auto"/>
                <w:left w:val="none" w:sz="0" w:space="0" w:color="auto"/>
                <w:bottom w:val="none" w:sz="0" w:space="0" w:color="auto"/>
                <w:right w:val="none" w:sz="0" w:space="0" w:color="auto"/>
              </w:divBdr>
            </w:div>
            <w:div w:id="1448352580">
              <w:marLeft w:val="0"/>
              <w:marRight w:val="0"/>
              <w:marTop w:val="0"/>
              <w:marBottom w:val="0"/>
              <w:divBdr>
                <w:top w:val="none" w:sz="0" w:space="0" w:color="auto"/>
                <w:left w:val="none" w:sz="0" w:space="0" w:color="auto"/>
                <w:bottom w:val="none" w:sz="0" w:space="0" w:color="auto"/>
                <w:right w:val="none" w:sz="0" w:space="0" w:color="auto"/>
              </w:divBdr>
              <w:divsChild>
                <w:div w:id="16004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8404">
          <w:marLeft w:val="0"/>
          <w:marRight w:val="0"/>
          <w:marTop w:val="0"/>
          <w:marBottom w:val="0"/>
          <w:divBdr>
            <w:top w:val="none" w:sz="0" w:space="0" w:color="auto"/>
            <w:left w:val="none" w:sz="0" w:space="0" w:color="auto"/>
            <w:bottom w:val="none" w:sz="0" w:space="0" w:color="auto"/>
            <w:right w:val="none" w:sz="0" w:space="0" w:color="auto"/>
          </w:divBdr>
          <w:divsChild>
            <w:div w:id="1361587397">
              <w:marLeft w:val="0"/>
              <w:marRight w:val="0"/>
              <w:marTop w:val="0"/>
              <w:marBottom w:val="0"/>
              <w:divBdr>
                <w:top w:val="none" w:sz="0" w:space="0" w:color="auto"/>
                <w:left w:val="none" w:sz="0" w:space="0" w:color="auto"/>
                <w:bottom w:val="none" w:sz="0" w:space="0" w:color="auto"/>
                <w:right w:val="none" w:sz="0" w:space="0" w:color="auto"/>
              </w:divBdr>
              <w:divsChild>
                <w:div w:id="9968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nchenguang@chinamobile.com&#65307;liaihua@chinambile.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cmcc</cp:lastModifiedBy>
  <cp:revision>2</cp:revision>
  <dcterms:created xsi:type="dcterms:W3CDTF">2020-04-08T07:34:00Z</dcterms:created>
  <dcterms:modified xsi:type="dcterms:W3CDTF">2020-04-08T07:34:00Z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1560132451</vt:lpwstr>
  </property>
  <property fmtid="{D5CDD505-2E9C-101B-9397-08002B2CF9AE}" pid="6" name="_2015_ms_pID_725343">
    <vt:lpwstr>(2)MvqgiKK4xsx8lJ9tzPZBHpBaLnn5mNcBVvTkD9nAL/90NBpWCV+08VN1JWuZ9ScGcL7LFrT/
LOTZRGQBlOpSTDSCMEY2wh5oZ98yOgQG9OKPX1TbQyEDzYBjwT9NeXsU2lXcwTqipKbLziCj
HoIxoYIA0twBUUiAZLtpPNpllJIy9UAKj3HkvIE4UxN0zOltp3iIl1KqIqyf4UkXGM8ivL6+
XIcY1ijo0ABHaX/cMn</vt:lpwstr>
  </property>
  <property fmtid="{D5CDD505-2E9C-101B-9397-08002B2CF9AE}" pid="7" name="_2015_ms_pID_7253431">
    <vt:lpwstr>etL4csbwuArxFhkLpyK0kjphlxxLH3HLJoO6Wk5zTmL5LZ7vaBv5Mv
LuDY4ngxSvZGj0uNcz8O94SA+WfOAJOoC/FRw3vox+H/hyXcSuhCv+nMqFs+lZ/k+NAMB/aB
Hn77RiEx+hsWVdPTqKBlTkmG7oQPczjcc46Hs1+eEjOXJw1O663d61fwNd7+Ok/Ms5U=</vt:lpwstr>
  </property>
</Properties>
</file>