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Kusuma V</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Testing</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BigSpire Software Pvt Ltd</w:t>
            </w:r>
            <w:r w:rsidRPr="00705188">
              <w:t xml:space="preserve"> </w:t>
            </w:r>
          </w:p>
          <w:p w:rsidR="00681BD6" w:rsidRPr="00705188" w:rsidRDefault="00681BD6" w:rsidP="00EF4743">
            <w:pPr>
              <w:pStyle w:val="TableParagraph"/>
              <w:ind w:left="112" w:right="82"/>
            </w:pPr>
            <w:r>
              <w:t>Bangalore</w:t>
            </w:r>
            <w:r w:rsidRPr="00705188">
              <w:t xml:space="preserve">, </w:t>
            </w:r>
            <w:r>
              <w:t>Karnataka</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Praveena E</w:t>
            </w:r>
            <w:r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05-Apr-2018</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MH75</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A953D0" w:rsidRPr="00500E41" w:rsidRDefault="00A953D0" w:rsidP="00A953D0">
      <w:pPr>
        <w:pStyle w:val="BodyText"/>
        <w:spacing w:line="196" w:lineRule="auto"/>
        <w:ind w:right="-42"/>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A953D0" w:rsidRDefault="00A953D0" w:rsidP="00A953D0">
      <w:pPr>
        <w:spacing w:line="189" w:lineRule="exact"/>
      </w:pPr>
    </w:p>
    <w:p w:rsidR="00A953D0" w:rsidRDefault="00EC0712" w:rsidP="00A953D0">
      <w:pPr>
        <w:spacing w:line="189" w:lineRule="exact"/>
      </w:pPr>
      <w:r w:rsidRPr="00EC0712">
        <w:pict>
          <v:shape id="_x0000_s1098"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A953D0" w:rsidRDefault="00A953D0" w:rsidP="00A953D0">
      <w:pPr>
        <w:spacing w:line="189" w:lineRule="exact"/>
      </w:pPr>
    </w:p>
    <w:p w:rsidR="00A953D0" w:rsidRPr="00306C40" w:rsidRDefault="00A953D0" w:rsidP="00A953D0">
      <w:pPr>
        <w:spacing w:after="60" w:line="240" w:lineRule="exact"/>
        <w:rPr>
          <w:rFonts w:asciiTheme="minorHAnsi" w:hAnsiTheme="minorHAnsi"/>
          <w:b/>
        </w:rPr>
      </w:pPr>
      <w:r w:rsidRPr="00306C40">
        <w:rPr>
          <w:rFonts w:asciiTheme="minorHAnsi" w:hAnsiTheme="minorHAnsi"/>
          <w:b/>
        </w:rPr>
        <w:t>CareerTree HR Solutions</w:t>
      </w:r>
    </w:p>
    <w:p w:rsidR="00A953D0" w:rsidRPr="00306C40" w:rsidRDefault="00A953D0" w:rsidP="00A953D0">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0F3EC2">
          <w:type w:val="continuous"/>
          <w:pgSz w:w="11910" w:h="16840"/>
          <w:pgMar w:top="1701" w:right="1440" w:bottom="993" w:left="1440" w:header="720" w:footer="720" w:gutter="0"/>
          <w:cols w:space="720"/>
        </w:sectPr>
      </w:pP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2F47D8" w:rsidRPr="000F3EC2" w:rsidRDefault="002F47D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Kusuma V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Sas</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9742652715</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Kusumaarupa2817@gmail.com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A30A94" w:rsidTr="00C40E75">
        <w:tc>
          <w:tcPr>
            <w:tcW w:w="2376" w:type="dxa"/>
          </w:tcPr>
          <w:p w:rsidR="00A30A94" w:rsidRDefault="00A30A94" w:rsidP="00A30A94">
            <w:pPr>
              <w:pStyle w:val="TableParagraph"/>
              <w:spacing w:after="60" w:line="280" w:lineRule="exact"/>
              <w:rPr>
                <w:rFonts w:ascii="Gadugi" w:hAnsi="Gadugi"/>
                <w:b/>
              </w:rPr>
            </w:pPr>
            <w:r w:rsidRPr="0047124D">
              <w:rPr>
                <w:rFonts w:ascii="Gadugi" w:hAnsi="Gadugi"/>
              </w:rPr>
              <w:t>2017</w:t>
            </w:r>
            <w:r>
              <w:rPr>
                <w:rFonts w:ascii="Gadugi" w:hAnsi="Gadugi"/>
              </w:rPr>
              <w:tab/>
            </w:r>
            <w:r>
              <w:rPr>
                <w:rFonts w:ascii="Gadugi" w:hAnsi="Gadugi"/>
              </w:rPr>
              <w:tab/>
            </w:r>
          </w:p>
        </w:tc>
        <w:tc>
          <w:tcPr>
            <w:tcW w:w="6870" w:type="dxa"/>
          </w:tcPr>
          <w:p w:rsidR="00A30A94" w:rsidRDefault="00A30A94" w:rsidP="00A30A94">
            <w:pPr>
              <w:pStyle w:val="TableParagraph"/>
              <w:spacing w:after="60" w:line="280" w:lineRule="exact"/>
              <w:rPr>
                <w:rFonts w:ascii="Gadugi" w:hAnsi="Gadugi"/>
              </w:rPr>
            </w:pPr>
            <w:r w:rsidRPr="0047124D">
              <w:rPr>
                <w:rFonts w:ascii="Gadugi" w:hAnsi="Gadugi"/>
              </w:rPr>
              <w:t>Bachelor of Computer Applications (B.C.A.)</w:t>
            </w:r>
            <w:r>
              <w:rPr>
                <w:rFonts w:ascii="Gadugi" w:hAnsi="Gadugi"/>
              </w:rPr>
              <w:t>,</w:t>
            </w:r>
            <w:r w:rsidR="00DD25ED">
              <w:rPr>
                <w:rFonts w:ascii="Gadugi" w:hAnsi="Gadugi"/>
              </w:rPr>
              <w:t xml:space="preserve">  Computer Application</w:t>
            </w:r>
          </w:p>
          <w:p w:rsidR="00A30A94" w:rsidRPr="0047124D" w:rsidRDefault="00BF12F7" w:rsidP="006C03BA">
            <w:pPr>
              <w:pStyle w:val="TableParagraph"/>
              <w:spacing w:after="60" w:line="360" w:lineRule="auto"/>
              <w:rPr>
                <w:rFonts w:ascii="Gadugi" w:hAnsi="Gadugi"/>
              </w:rPr>
            </w:pPr>
            <w:r>
              <w:rPr>
                <w:rFonts w:ascii="Gadugi" w:hAnsi="Gadugi"/>
              </w:rPr>
              <w:t xml:space="preserve">, As, </w:t>
            </w:r>
            <w:r w:rsidR="00A30A94" w:rsidRPr="0047124D">
              <w:rPr>
                <w:rFonts w:ascii="Gadugi" w:hAnsi="Gadugi"/>
              </w:rPr>
              <w:t>2 CGPA</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7C0237" w:rsidTr="00C40E75">
        <w:tc>
          <w:tcPr>
            <w:tcW w:w="2376" w:type="dxa"/>
          </w:tcPr>
          <w:p w:rsidR="007C0237" w:rsidRDefault="007C0237" w:rsidP="00EF4743">
            <w:pPr>
              <w:pStyle w:val="TableParagraph"/>
              <w:spacing w:after="60" w:line="280" w:lineRule="exact"/>
              <w:rPr>
                <w:rFonts w:ascii="Gadugi" w:hAnsi="Gadugi"/>
                <w:b/>
              </w:rPr>
            </w:pPr>
            <w:r w:rsidRPr="00F37585">
              <w:rPr>
                <w:rFonts w:ascii="Gadugi" w:hAnsi="Gadugi"/>
              </w:rPr>
              <w:t>Feb 2015 – Jan 2018</w:t>
            </w:r>
            <w:r>
              <w:rPr>
                <w:rFonts w:ascii="Gadugi" w:hAnsi="Gadugi"/>
              </w:rPr>
              <w:tab/>
            </w:r>
            <w:r>
              <w:rPr>
                <w:rFonts w:ascii="Gadugi" w:hAnsi="Gadugi"/>
              </w:rPr>
              <w:tab/>
            </w:r>
          </w:p>
        </w:tc>
        <w:tc>
          <w:tcPr>
            <w:tcW w:w="6870"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AS, Asxasd</w:t>
            </w:r>
          </w:p>
          <w:p w:rsidR="007C0237" w:rsidRPr="0047124D" w:rsidRDefault="007C0237" w:rsidP="006C03BA">
            <w:pPr>
              <w:pStyle w:val="TableParagraph"/>
              <w:spacing w:after="60" w:line="360" w:lineRule="auto"/>
              <w:rPr>
                <w:rFonts w:ascii="Gadugi" w:hAnsi="Gadugi"/>
              </w:rPr>
            </w:pPr>
            <w:r w:rsidRPr="00F37585">
              <w:rPr>
                <w:rFonts w:ascii="Gadugi" w:hAnsi="Gadugi"/>
              </w:rPr>
              <w:t>Account Planning Manager</w:t>
            </w:r>
          </w:p>
        </w:tc>
      </w:tr>
    </w:tbl>
    <w:p w:rsidR="005F7A9B" w:rsidRDefault="005F7A9B" w:rsidP="009C3F6E">
      <w:pPr>
        <w:pStyle w:val="TableParagraph"/>
        <w:spacing w:after="120" w:line="320" w:lineRule="exact"/>
        <w:rPr>
          <w:rFonts w:ascii="Leelawadee UI" w:eastAsia="Malgun Gothic Semilight" w:hAnsi="Leelawadee UI" w:cs="Leelawadee UI"/>
          <w:b/>
          <w:color w:val="0070C0"/>
          <w:sz w:val="32"/>
        </w:rPr>
      </w:pP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6522DD" w:rsidRPr="000F3EC2" w:rsidRDefault="006522DD"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6522DD" w:rsidTr="00361A38">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Feb 2015 - Jan 2018</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AS</w:t>
            </w:r>
            <w:r>
              <w:rPr>
                <w:rFonts w:ascii="Gadugi" w:hAnsi="Gadugi"/>
                <w:b/>
              </w:rPr>
              <w:t xml:space="preserve"> , </w:t>
            </w:r>
            <w:r w:rsidRPr="00572B0F">
              <w:rPr>
                <w:rFonts w:ascii="Gadugi" w:hAnsi="Gadugi"/>
                <w:b/>
              </w:rPr>
              <w:t>Asxasd</w:t>
            </w:r>
          </w:p>
          <w:p w:rsidR="006522DD" w:rsidRDefault="006522DD" w:rsidP="00B12973">
            <w:pPr>
              <w:pStyle w:val="TableParagraph"/>
              <w:spacing w:after="120" w:line="280" w:lineRule="exact"/>
              <w:jc w:val="both"/>
              <w:rPr>
                <w:rFonts w:ascii="Gadugi" w:hAnsi="Gadugi"/>
              </w:rPr>
            </w:pPr>
            <w:r w:rsidRPr="00572B0F">
              <w:rPr>
                <w:rFonts w:ascii="Gadugi" w:hAnsi="Gadugi"/>
              </w:rPr>
              <w:t>AS</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Account Planning Manager</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As</w:t>
                        </w:r>
                      </w:p>
                    </w:t>
                  </w:r>
                </w:p>
              </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AS</w:t>
                        </w:r>
                      </w:p>
                    </w:t>
                  </w:r>
                </w:p>
              </w:t>
            </w:r>
          </w:p>
        </w:tc>
      </w:tr>
    </w:tbl>
    <w:p w:rsidR="00CB5A05" w:rsidRDefault="00CB5A05">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0F3EC2" w:rsidRPr="000F3EC2" w:rsidRDefault="001628AA"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OTHER INFORMATION</w:t>
      </w:r>
    </w:p>
    <w:p w:rsidR="001628AA" w:rsidRPr="00FE7CFB" w:rsidRDefault="001628AA" w:rsidP="001628AA">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2016</w:t>
            </w:r>
            <w:r>
              <w:rPr>
                <w:rFonts w:ascii="Gadugi" w:hAnsi="Gadugi"/>
              </w:rPr>
              <w:tab/>
            </w:r>
            <w:r>
              <w:rPr>
                <w:rFonts w:ascii="Gadugi" w:hAnsi="Gadugi"/>
              </w:rPr>
              <w:tab/>
            </w:r>
          </w:p>
        </w:tc>
        <w:tc>
          <w:tcPr>
            <w:tcW w:w="7011" w:type="dxa"/>
          </w:tcPr>
          <w:p w:rsidR="001628AA" w:rsidRPr="0047124D" w:rsidRDefault="001628AA" w:rsidP="00ED7F4E">
            <w:pPr>
              <w:pStyle w:val="TableParagraph"/>
              <w:spacing w:after="60" w:line="280" w:lineRule="exact"/>
              <w:rPr>
                <w:rFonts w:ascii="Gadugi" w:hAnsi="Gadugi"/>
              </w:rPr>
            </w:pPr>
            <w:r w:rsidRPr="006108FA">
              <w:rPr>
                <w:rFonts w:ascii="Gadugi" w:hAnsi="Gadugi"/>
              </w:rPr>
              <w:t>As, </w:t>
            </w:r>
            <w:r w:rsidR="00C47479">
              <w:rPr>
                <w:rFonts w:ascii="Gadugi" w:hAnsi="Gadugi"/>
              </w:rPr>
              <w:t xml:space="preserve"> </w:t>
            </w:r>
            <w:r w:rsidRPr="006108FA">
              <w:rPr>
                <w:rFonts w:ascii="Gadugi" w:hAnsi="Gadugi"/>
              </w:rPr>
              <w:t>AS</w:t>
            </w:r>
            <w:r>
              <w:rPr>
                <w:rFonts w:ascii="Gadugi" w:hAnsi="Gadugi"/>
              </w:rPr>
              <w:br/>
            </w:r>
            <w:r w:rsidRPr="006108FA">
              <w:rPr>
                <w:rFonts w:ascii="Gadugi" w:hAnsi="Gadugi"/>
              </w:rPr>
              <w:t>As</w:t>
            </w:r>
          </w:p>
        </w:tc>
      </w:tr>
    </w:tbl>
    <w:p w:rsidR="001628AA" w:rsidRPr="0033124B" w:rsidRDefault="001628AA" w:rsidP="001628AA">
      <w:pPr>
        <w:pStyle w:val="TableParagraph"/>
        <w:spacing w:after="60" w:line="280" w:lineRule="exact"/>
        <w:rPr>
          <w:rFonts w:ascii="Gadugi" w:hAnsi="Gadugi"/>
        </w:rPr>
      </w:pPr>
      <w:r>
        <w:rPr>
          <w:rFonts w:ascii="Gadugi" w:hAnsi="Gadugi"/>
          <w:b/>
          <w:sz w:val="24"/>
        </w:rPr>
        <w:t>PERSONAL</w:t>
      </w:r>
    </w:p>
    <w:p w:rsidR="001628AA" w:rsidRPr="00A809C3" w:rsidRDefault="001628AA" w:rsidP="001628AA">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04/04/2000</w:t>
      </w:r>
    </w:p>
    <w:p w:rsidR="001628AA" w:rsidRPr="00A809C3" w:rsidRDefault="001628AA" w:rsidP="001628AA">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AS</w:t>
      </w:r>
    </w:p>
    <w:p w:rsidR="001628AA" w:rsidRPr="00A809C3" w:rsidRDefault="001628AA" w:rsidP="001628AA">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Married</w:t>
      </w:r>
    </w:p>
    <w:p w:rsidR="001628AA" w:rsidRDefault="001628AA" w:rsidP="001628AA">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Pr="00441D8F">
        <w:rPr>
          <w:rFonts w:ascii="Gadugi" w:hAnsi="Gadugi"/>
        </w:rPr>
        <w:t>English</w:t>
      </w:r>
    </w:p>
    <w:p w:rsidR="001628AA" w:rsidRDefault="001628AA" w:rsidP="001628AA">
      <w:pPr>
        <w:spacing w:after="60" w:line="280" w:lineRule="exact"/>
        <w:rPr>
          <w:rFonts w:ascii="Gadugi" w:hAnsi="Gadugi"/>
        </w:rPr>
      </w:pPr>
      <w:r>
        <w:rPr>
          <w:rFonts w:ascii="Gadugi" w:hAnsi="Gadugi"/>
        </w:rPr>
        <w:t>Computer Skills</w:t>
      </w:r>
      <w:r w:rsidRPr="00A809C3">
        <w:rPr>
          <w:rFonts w:ascii="Gadugi" w:hAnsi="Gadugi"/>
        </w:rPr>
        <w:tab/>
        <w:t xml:space="preserve">: </w:t>
      </w:r>
      <w:r w:rsidRPr="00441D8F">
        <w:rPr>
          <w:rFonts w:ascii="Gadugi" w:hAnsi="Gadugi"/>
        </w:rPr>
        <w:t/>
      </w:r>
    </w:p>
    <w:p w:rsidR="001628AA" w:rsidRPr="00D56A3B" w:rsidRDefault="001628AA" w:rsidP="001628AA">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Pr="00441D8F">
        <w:rPr>
          <w:rFonts w:ascii="Gadugi" w:hAnsi="Gadugi"/>
        </w:rPr>
        <w:t/>
      </w:r>
    </w:p>
    <w:p w:rsidR="001628AA" w:rsidRDefault="001628AA" w:rsidP="001628AA">
      <w:pPr>
        <w:spacing w:after="60" w:line="280" w:lineRule="exact"/>
        <w:rPr>
          <w:rFonts w:ascii="Gadugi" w:hAnsi="Gadugi"/>
        </w:rPr>
      </w:pPr>
      <w:r>
        <w:rPr>
          <w:rFonts w:ascii="Gadugi" w:hAnsi="Gadugi"/>
        </w:rPr>
        <w:t xml:space="preserve"> </w:t>
      </w:r>
    </w:p>
    <w:p w:rsidR="001628AA" w:rsidRPr="00FE7CFB" w:rsidRDefault="001628AA" w:rsidP="001628AA">
      <w:pPr>
        <w:spacing w:after="120" w:line="280" w:lineRule="exact"/>
        <w:rPr>
          <w:rFonts w:ascii="Gadugi" w:hAnsi="Gadugi"/>
          <w:b/>
        </w:rPr>
      </w:pPr>
      <w:r>
        <w:rPr>
          <w:rFonts w:ascii="Gadugi" w:hAnsi="Gadugi"/>
          <w:b/>
          <w:sz w:val="24"/>
        </w:rPr>
        <w:t>CURRENT COMPENSATION</w:t>
      </w:r>
    </w:p>
    <w:p w:rsidR="001628AA" w:rsidRDefault="001628AA" w:rsidP="001628AA">
      <w:pPr>
        <w:pStyle w:val="TableParagraph"/>
        <w:spacing w:after="60" w:line="280" w:lineRule="exact"/>
        <w:rPr>
          <w:rFonts w:ascii="Gadugi" w:hAnsi="Gadugi"/>
        </w:rPr>
      </w:pPr>
      <w:r>
        <w:rPr>
          <w:rFonts w:ascii="Gadugi" w:hAnsi="Gadugi"/>
        </w:rPr>
        <w:t>Annual CTC (INR)</w:t>
      </w:r>
      <w:r>
        <w:rPr>
          <w:rFonts w:ascii="Gadugi" w:hAnsi="Gadugi"/>
        </w:rPr>
        <w:tab/>
        <w:t xml:space="preserve">: INR </w:t>
      </w:r>
      <w:r w:rsidRPr="006255E1">
        <w:rPr>
          <w:rFonts w:ascii="Gadugi" w:hAnsi="Gadugi"/>
        </w:rPr>
        <w:t>2 Lacs</w:t>
      </w:r>
    </w:p>
    <w:p w:rsidR="001628AA" w:rsidRDefault="001628AA" w:rsidP="001628AA">
      <w:pPr>
        <w:spacing w:after="60" w:line="280" w:lineRule="exact"/>
        <w:rPr>
          <w:rFonts w:ascii="Gadugi" w:hAnsi="Gadugi"/>
        </w:rPr>
      </w:pPr>
    </w:p>
    <w:p w:rsidR="00BB6D98" w:rsidRDefault="001628AA" w:rsidP="004B1625">
      <w:pPr>
        <w:spacing w:after="120" w:line="280" w:lineRule="exact"/>
        <w:rPr>
          <w:rFonts w:ascii="Leelawadee UI" w:eastAsia="Malgun Gothic Semilight" w:hAnsi="Leelawadee UI" w:cs="Leelawadee UI"/>
          <w:b/>
          <w:color w:val="0070C0"/>
          <w:sz w:val="32"/>
        </w:rPr>
      </w:pPr>
      <w:r>
        <w:rPr>
          <w:rFonts w:ascii="Gadugi" w:hAnsi="Gadugi"/>
          <w:b/>
          <w:sz w:val="24"/>
        </w:rPr>
        <w:t>NOTICE PERIOD</w:t>
      </w:r>
      <w:r>
        <w:rPr>
          <w:rFonts w:ascii="Gadugi" w:hAnsi="Gadugi"/>
          <w:b/>
          <w:sz w:val="24"/>
        </w:rPr>
        <w:tab/>
      </w:r>
      <w:r w:rsidRPr="001A1AEE">
        <w:rPr>
          <w:rFonts w:ascii="Gadugi" w:hAnsi="Gadugi"/>
          <w:sz w:val="24"/>
        </w:rPr>
        <w:t xml:space="preserve">: </w:t>
      </w:r>
      <w:r w:rsidRPr="00EE4F92">
        <w:rPr>
          <w:rFonts w:ascii="Gadugi" w:hAnsi="Gadugi"/>
        </w:rPr>
        <w:t>15 Days</w:t>
      </w:r>
    </w:p>
    <w:p w:rsidR="005F7A9B" w:rsidRDefault="001426B8" w:rsidP="00CB5A05">
      <w:pPr>
        <w:pStyle w:val="TableParagraph"/>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60" w:line="320" w:lineRule="exact"/>
        <w:rPr>
          <w:rFonts w:ascii="Leelawadee UI" w:eastAsia="Malgun Gothic Semilight" w:hAnsi="Leelawadee UI" w:cs="Leelawadee UI"/>
          <w:b/>
          <w:color w:val="0070C0"/>
          <w:sz w:val="32"/>
        </w:rPr>
      </w:pPr>
    </w:p>
    <w:p w:rsidR="00816B43" w:rsidRPr="000F3EC2" w:rsidRDefault="00BB6D9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CONSULTANT ASSESSMENT</w:t>
      </w:r>
    </w:p>
    <w:p w:rsidR="00BB6D98" w:rsidRPr="00FE7CFB" w:rsidRDefault="00BB6D98" w:rsidP="00BB6D98">
      <w:pPr>
        <w:spacing w:after="120" w:line="280" w:lineRule="exact"/>
        <w:rPr>
          <w:rFonts w:ascii="Gadugi" w:hAnsi="Gadugi"/>
          <w:b/>
        </w:rPr>
      </w:pPr>
      <w:r>
        <w:rPr>
          <w:rFonts w:ascii="Gadugi" w:hAnsi="Gadugi"/>
          <w:b/>
          <w:sz w:val="24"/>
        </w:rPr>
        <w:t>Relevant Exp</w:t>
      </w:r>
      <w:r w:rsidR="00F879E0">
        <w:rPr>
          <w:rFonts w:ascii="Gadugi" w:hAnsi="Gadugi"/>
          <w:b/>
          <w:sz w:val="24"/>
        </w:rPr>
        <w:t>erience</w:t>
      </w:r>
    </w:p>
    <w:p w:rsidR="00BB6D98" w:rsidRDefault="00BB6D98" w:rsidP="00E376A4">
      <w:pPr>
        <w:pStyle w:val="TableParagraph"/>
        <w:spacing w:after="60" w:line="280" w:lineRule="exact"/>
        <w:jc w:val="both"/>
        <w:rPr>
          <w:rFonts w:ascii="Gadugi" w:hAnsi="Gadugi"/>
        </w:rPr>
      </w:pPr>
      <w:r w:rsidRPr="009C2546">
        <w:rPr>
          <w:rFonts w:ascii="Gadugi" w:hAnsi="Gadugi"/>
        </w:rPr>
        <w:t>As</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Domain Expertise</w:t>
      </w:r>
      <w:r w:rsidR="00F879E0">
        <w:rPr>
          <w:rFonts w:ascii="Gadugi" w:hAnsi="Gadugi"/>
          <w:b/>
          <w:sz w:val="24"/>
        </w:rPr>
        <w:t xml:space="preserve"> </w:t>
      </w:r>
      <w:r w:rsidR="005C4945">
        <w:rPr>
          <w:rFonts w:ascii="Gadugi" w:hAnsi="Gadugi"/>
          <w:b/>
          <w:sz w:val="24"/>
        </w:rPr>
        <w:t>&amp;</w:t>
      </w:r>
      <w:r w:rsidR="00F879E0">
        <w:rPr>
          <w:rFonts w:ascii="Gadugi" w:hAnsi="Gadugi"/>
          <w:b/>
          <w:sz w:val="24"/>
        </w:rPr>
        <w:t xml:space="preserve"> Exposure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BB6D98" w:rsidTr="004B5465">
        <w:tc>
          <w:tcPr>
            <w:tcW w:w="9246" w:type="dxa"/>
          </w:tcPr>
          <w:p w:rsidR="00BB6D98" w:rsidRDefault="00BB6D98" w:rsidP="009B33BF">
            <w:pPr>
              <w:pStyle w:val="TableParagraph"/>
              <w:numPr>
                <w:ilvl w:val="0"/>
                <w:numId w:val="26"/>
              </w:numPr>
              <w:spacing w:after="60" w:line="280" w:lineRule="exact"/>
              <w:ind w:left="284" w:hanging="284"/>
              <w:jc w:val="both"/>
              <w:rPr>
                <w:rFonts w:ascii="Gadugi" w:hAnsi="Gadugi"/>
                <w:b/>
              </w:rPr>
            </w:pPr>
            <w:r w:rsidRPr="009C2546">
              <w:rPr>
                <w:rFonts w:ascii="Gadugi" w:hAnsi="Gadugi"/>
              </w:rPr>
              <w:t>AS</w:t>
            </w:r>
            <w:r w:rsidRPr="00A809C3">
              <w:rPr>
                <w:rFonts w:ascii="Gadugi" w:hAnsi="Gadugi"/>
              </w:rPr>
              <w:t xml:space="preserve"> </w:t>
            </w:r>
          </w:p>
        </w:tc>
      </w:tr>
    </w:tbl>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Demonstrated Achievements</w:t>
      </w:r>
    </w:p>
    <w:p w:rsidR="00BB6D98" w:rsidRPr="001A1AEE" w:rsidRDefault="00BB6D98" w:rsidP="00E376A4">
      <w:pPr>
        <w:pStyle w:val="TableParagraph"/>
        <w:spacing w:after="60" w:line="280" w:lineRule="exact"/>
        <w:jc w:val="both"/>
        <w:rPr>
          <w:rFonts w:ascii="Gadugi" w:hAnsi="Gadugi"/>
        </w:rPr>
      </w:pPr>
      <w:r w:rsidRPr="009C2546">
        <w:rPr>
          <w:rFonts w:ascii="Gadugi" w:hAnsi="Gadugi"/>
        </w:rPr>
        <w:t/>
      </w:r>
    </w:p>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Candidate</w:t>
      </w:r>
      <w:r w:rsidR="008945C5">
        <w:rPr>
          <w:rFonts w:ascii="Gadugi" w:hAnsi="Gadugi"/>
          <w:b/>
          <w:sz w:val="24"/>
        </w:rPr>
        <w:t>'</w:t>
      </w:r>
      <w:r>
        <w:rPr>
          <w:rFonts w:ascii="Gadugi" w:hAnsi="Gadugi"/>
          <w:b/>
          <w:sz w:val="24"/>
        </w:rPr>
        <w:t>s Personality</w:t>
      </w:r>
    </w:p>
    <w:p w:rsidR="007B0DC6" w:rsidRDefault="007B0DC6" w:rsidP="007B0DC6">
      <w:pPr>
        <w:spacing w:after="120" w:line="280" w:lineRule="exact"/>
        <w:jc w:val="both"/>
        <w:rPr>
          <w:rFonts w:ascii="Gadugi" w:hAnsi="Gadugi"/>
        </w:rPr>
      </w:pPr>
      <w:r w:rsidRPr="004C0C97">
        <w:rPr>
          <w:rFonts w:ascii="Gadugi" w:hAnsi="Gadugi"/>
        </w:rPr>
        <w:t>As</w:t>
      </w:r>
    </w:p>
    <w:p w:rsidR="00AB039F" w:rsidRDefault="00AB039F" w:rsidP="00E376A4">
      <w:pPr>
        <w:spacing w:after="12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Other Vital Inputs for Interview</w:t>
      </w:r>
    </w:p>
    <w:p w:rsidR="002E1472" w:rsidRDefault="002E1472" w:rsidP="002E1472">
      <w:pPr>
        <w:spacing w:after="120" w:line="280" w:lineRule="exact"/>
        <w:jc w:val="both"/>
        <w:rPr>
          <w:rFonts w:ascii="Gadugi" w:hAnsi="Gadugi"/>
        </w:rPr>
      </w:pPr>
      <w:r>
        <w:rPr>
          <w:rFonts w:ascii="Gadugi" w:hAnsi="Gadugi"/>
        </w:rPr>
        <w:t/>
      </w:r>
    </w:p>
    <w:p w:rsidR="00BB6D98" w:rsidRDefault="00BB6D98" w:rsidP="004C5F1F">
      <w:pPr>
        <w:pStyle w:val="TableParagraph"/>
        <w:spacing w:after="6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Interview Availability</w:t>
      </w:r>
    </w:p>
    <w:p w:rsidR="00BB6D98" w:rsidRDefault="00BB6D98" w:rsidP="00E376A4">
      <w:pPr>
        <w:pStyle w:val="Heading1"/>
        <w:ind w:left="0"/>
        <w:jc w:val="both"/>
        <w:rPr>
          <w:rFonts w:ascii="Leelawadee UI" w:eastAsia="Malgun Gothic Semilight" w:hAnsi="Leelawadee UI" w:cs="Leelawadee UI"/>
          <w:b/>
          <w:color w:val="0070C0"/>
          <w:sz w:val="32"/>
        </w:rPr>
      </w:pPr>
      <w:r w:rsidRPr="005229AD">
        <w:rPr>
          <w:rFonts w:ascii="Gadugi" w:eastAsia="Calibri" w:hAnsi="Gadugi" w:cs="Calibri"/>
          <w:sz w:val="22"/>
          <w:szCs w:val="22"/>
        </w:rPr>
        <w:t>AS</w:t>
      </w:r>
    </w:p>
    <w:sectPr w:rsidR="00BB6D98" w:rsidSect="000F3EC2">
      <w:headerReference w:type="default" r:id="rId8"/>
      <w:footerReference w:type="default" r:id="rId9"/>
      <w:pgSz w:w="11910" w:h="16840"/>
      <w:pgMar w:top="1701" w:right="1134" w:bottom="1701" w:left="1440" w:header="777" w:footer="107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022B" w:rsidRDefault="00A5022B" w:rsidP="001870D0">
      <w:r>
        <w:separator/>
      </w:r>
    </w:p>
  </w:endnote>
  <w:endnote w:type="continuationSeparator" w:id="1">
    <w:p w:rsidR="00A5022B" w:rsidRDefault="00A5022B"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34032"/>
      <w:docPartObj>
        <w:docPartGallery w:val="Page Numbers (Bottom of Page)"/>
        <w:docPartUnique/>
      </w:docPartObj>
    </w:sdtPr>
    <w:sdtContent>
      <w:p w:rsidR="005F5F49" w:rsidRDefault="005F5F49" w:rsidP="005F5F49">
        <w:pPr>
          <w:pStyle w:val="Footer"/>
        </w:pPr>
      </w:p>
      <w:p w:rsidR="005F5F49" w:rsidRDefault="00EC0712" w:rsidP="005F5F49">
        <w:pPr>
          <w:pStyle w:val="Footer"/>
        </w:pPr>
        <w:r w:rsidRPr="00EC0712">
          <w:pict>
            <v:shapetype id="_x0000_t202" coordsize="21600,21600" o:spt="202" path="m,l,21600r21600,l21600,xe">
              <v:stroke joinstyle="miter"/>
              <v:path gradientshapeok="t" o:connecttype="rect"/>
            </v:shapetype>
            <v:shape id="_x0000_s2051" type="#_x0000_t202" style="position:absolute;margin-left:34.5pt;margin-top:775.5pt;width:16.5pt;height:11.95pt;z-index:-20656;mso-position-horizontal-relative:page;mso-position-vertical-relative:page" filled="f" stroked="f">
              <v:textbox style="mso-next-textbox:#_x0000_s2051" inset="0,0,0,0">
                <w:txbxContent>
                  <w:p w:rsidR="00F24D15" w:rsidRPr="00F24D15" w:rsidRDefault="00EC0712" w:rsidP="00F24D15">
                    <w:pPr>
                      <w:pStyle w:val="Footer"/>
                      <w:rPr>
                        <w:b/>
                        <w:sz w:val="24"/>
                        <w:szCs w:val="24"/>
                      </w:rPr>
                    </w:pPr>
                    <w:r w:rsidRPr="00F24D15">
                      <w:rPr>
                        <w:b/>
                        <w:sz w:val="24"/>
                        <w:szCs w:val="24"/>
                      </w:rPr>
                      <w:fldChar w:fldCharType="begin"/>
                    </w:r>
                    <w:r w:rsidR="00F24D15" w:rsidRPr="00F24D15">
                      <w:rPr>
                        <w:b/>
                        <w:sz w:val="24"/>
                        <w:szCs w:val="24"/>
                      </w:rPr>
                      <w:instrText xml:space="preserve"> PAGE   \* MERGEFORMAT </w:instrText>
                    </w:r>
                    <w:r w:rsidRPr="00F24D15">
                      <w:rPr>
                        <w:b/>
                        <w:sz w:val="24"/>
                        <w:szCs w:val="24"/>
                      </w:rPr>
                      <w:fldChar w:fldCharType="separate"/>
                    </w:r>
                    <w:r w:rsidR="00C47479">
                      <w:rPr>
                        <w:b/>
                        <w:noProof/>
                        <w:sz w:val="24"/>
                        <w:szCs w:val="24"/>
                      </w:rPr>
                      <w:t>4</w:t>
                    </w:r>
                    <w:r w:rsidRPr="00F24D15">
                      <w:rPr>
                        <w:b/>
                        <w:sz w:val="24"/>
                        <w:szCs w:val="24"/>
                      </w:rPr>
                      <w:fldChar w:fldCharType="end"/>
                    </w:r>
                  </w:p>
                  <w:p w:rsidR="001870D0" w:rsidRPr="001E50D6" w:rsidRDefault="001870D0" w:rsidP="001E50D6"/>
                </w:txbxContent>
              </v:textbox>
              <w10:wrap anchorx="page" anchory="page"/>
            </v:shape>
          </w:pict>
        </w:r>
        <w:r w:rsidRPr="00EC0712">
          <w:pict>
            <v:shape id="_x0000_s2052" type="#_x0000_t202" style="position:absolute;margin-left:18pt;margin-top:777.1pt;width:177.55pt;height:14.55pt;z-index:-20680;mso-position-horizontal-relative:page;mso-position-vertical-relative:page" filled="f" stroked="f">
              <v:textbox style="mso-next-textbox:#_x0000_s2052" inset="0,0,0,0">
                <w:txbxContent>
                  <w:p w:rsidR="001870D0" w:rsidRPr="005F53F2" w:rsidRDefault="00F24D15">
                    <w:pPr>
                      <w:spacing w:line="187" w:lineRule="exact"/>
                      <w:ind w:left="20"/>
                      <w:rPr>
                        <w:rFonts w:asciiTheme="minorHAnsi" w:hAnsiTheme="minorHAnsi"/>
                        <w:b/>
                        <w:lang w:val="en-IN"/>
                      </w:rPr>
                    </w:pPr>
                    <w:r>
                      <w:rPr>
                        <w:rFonts w:asciiTheme="minorHAnsi" w:hAnsiTheme="minorHAnsi"/>
                        <w:b/>
                        <w:color w:val="252525"/>
                        <w:lang w:val="en-IN"/>
                      </w:rPr>
                      <w:tab/>
                    </w:r>
                    <w:r w:rsidR="00A709A1"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p>
    </w:sdtContent>
  </w:sdt>
  <w:p w:rsidR="001870D0" w:rsidRPr="00F24D15" w:rsidRDefault="00EC0712">
    <w:pPr>
      <w:pStyle w:val="BodyText"/>
      <w:spacing w:line="14" w:lineRule="auto"/>
      <w:rPr>
        <w:sz w:val="28"/>
        <w:szCs w:val="28"/>
      </w:rPr>
    </w:pPr>
    <w:r w:rsidRPr="00EC0712">
      <w:rPr>
        <w:sz w:val="28"/>
        <w:szCs w:val="28"/>
      </w:rPr>
      <w:pict>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05-Apr-2018</w:t>
                </w:r>
              </w:p>
            </w:txbxContent>
          </v:textbox>
          <w10:wrap anchorx="page" anchory="page"/>
        </v:shape>
      </w:pict>
    </w:r>
    <w:r w:rsidRPr="00EC0712">
      <w:rPr>
        <w:sz w:val="28"/>
        <w:szCs w:val="28"/>
      </w:rPr>
      <w:pict>
        <v:line id="_x0000_s2054" style="position:absolute;z-index:-20728;mso-position-horizontal-relative:page;mso-position-vertical-relative:page" from="439.65pt,786.7pt" to="439.65pt,796.8pt" strokecolor="#a6a6a6" strokeweight=".48pt">
          <w10:wrap anchorx="page" anchory="page"/>
        </v:line>
      </w:pict>
    </w:r>
    <w:r w:rsidRPr="00EC0712">
      <w:rPr>
        <w:sz w:val="28"/>
        <w:szCs w:val="28"/>
      </w:rP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EC0712">
      <w:rPr>
        <w:sz w:val="28"/>
        <w:szCs w:val="28"/>
      </w:rP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022B" w:rsidRDefault="00A5022B" w:rsidP="001870D0">
      <w:r>
        <w:separator/>
      </w:r>
    </w:p>
  </w:footnote>
  <w:footnote w:type="continuationSeparator" w:id="1">
    <w:p w:rsidR="00A5022B" w:rsidRDefault="00A5022B"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EC0712" w:rsidP="0050299F">
    <w:pPr>
      <w:tabs>
        <w:tab w:val="left" w:pos="4755"/>
        <w:tab w:val="right" w:pos="9625"/>
      </w:tabs>
      <w:spacing w:before="1"/>
      <w:ind w:left="5" w:right="5"/>
    </w:pPr>
    <w:r w:rsidRPr="00EC0712">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Kusuma V</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01730"/>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367C"/>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4785D"/>
    <w:rsid w:val="00053F3C"/>
    <w:rsid w:val="00055CBF"/>
    <w:rsid w:val="000621A3"/>
    <w:rsid w:val="00062BBA"/>
    <w:rsid w:val="000636CC"/>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264F"/>
    <w:rsid w:val="000A38B1"/>
    <w:rsid w:val="000A622A"/>
    <w:rsid w:val="000B3876"/>
    <w:rsid w:val="000B5369"/>
    <w:rsid w:val="000B6023"/>
    <w:rsid w:val="000C21C4"/>
    <w:rsid w:val="000C22E2"/>
    <w:rsid w:val="000C5D81"/>
    <w:rsid w:val="000C6AAA"/>
    <w:rsid w:val="000D0364"/>
    <w:rsid w:val="000D1BC3"/>
    <w:rsid w:val="000D5AAF"/>
    <w:rsid w:val="000E54E3"/>
    <w:rsid w:val="000E73AA"/>
    <w:rsid w:val="000F1975"/>
    <w:rsid w:val="000F3EC2"/>
    <w:rsid w:val="000F7B9D"/>
    <w:rsid w:val="0010094F"/>
    <w:rsid w:val="00101EDD"/>
    <w:rsid w:val="00104515"/>
    <w:rsid w:val="00105900"/>
    <w:rsid w:val="00105ED5"/>
    <w:rsid w:val="00106973"/>
    <w:rsid w:val="001118FB"/>
    <w:rsid w:val="001144FD"/>
    <w:rsid w:val="00116D05"/>
    <w:rsid w:val="00122E15"/>
    <w:rsid w:val="00127D8F"/>
    <w:rsid w:val="0013107D"/>
    <w:rsid w:val="0013208C"/>
    <w:rsid w:val="001321AE"/>
    <w:rsid w:val="00134C72"/>
    <w:rsid w:val="00134ED0"/>
    <w:rsid w:val="0013568D"/>
    <w:rsid w:val="001426B8"/>
    <w:rsid w:val="00142A8E"/>
    <w:rsid w:val="00146CB6"/>
    <w:rsid w:val="0015051A"/>
    <w:rsid w:val="0015215F"/>
    <w:rsid w:val="001536B1"/>
    <w:rsid w:val="00162829"/>
    <w:rsid w:val="001628AA"/>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50D6"/>
    <w:rsid w:val="001E7C6D"/>
    <w:rsid w:val="001F0D07"/>
    <w:rsid w:val="001F1D60"/>
    <w:rsid w:val="001F2C8C"/>
    <w:rsid w:val="001F32D2"/>
    <w:rsid w:val="00200F75"/>
    <w:rsid w:val="002039FB"/>
    <w:rsid w:val="00210CCE"/>
    <w:rsid w:val="00213A17"/>
    <w:rsid w:val="00215937"/>
    <w:rsid w:val="00220AC5"/>
    <w:rsid w:val="0022267B"/>
    <w:rsid w:val="00224325"/>
    <w:rsid w:val="00226ECA"/>
    <w:rsid w:val="00230E7C"/>
    <w:rsid w:val="00231ECE"/>
    <w:rsid w:val="00234F04"/>
    <w:rsid w:val="00240348"/>
    <w:rsid w:val="00246205"/>
    <w:rsid w:val="00246D5E"/>
    <w:rsid w:val="00246F93"/>
    <w:rsid w:val="002478F8"/>
    <w:rsid w:val="00251B56"/>
    <w:rsid w:val="00254AF9"/>
    <w:rsid w:val="00254FBA"/>
    <w:rsid w:val="00256CE6"/>
    <w:rsid w:val="0026245A"/>
    <w:rsid w:val="0026273E"/>
    <w:rsid w:val="00262B09"/>
    <w:rsid w:val="00265143"/>
    <w:rsid w:val="0026568F"/>
    <w:rsid w:val="00267810"/>
    <w:rsid w:val="0027370F"/>
    <w:rsid w:val="0027381E"/>
    <w:rsid w:val="00273921"/>
    <w:rsid w:val="0028296F"/>
    <w:rsid w:val="002848B2"/>
    <w:rsid w:val="00286FF7"/>
    <w:rsid w:val="00291E10"/>
    <w:rsid w:val="00293049"/>
    <w:rsid w:val="002A0840"/>
    <w:rsid w:val="002A1121"/>
    <w:rsid w:val="002A19E5"/>
    <w:rsid w:val="002A211A"/>
    <w:rsid w:val="002A5A97"/>
    <w:rsid w:val="002A61E4"/>
    <w:rsid w:val="002A689E"/>
    <w:rsid w:val="002A7A6E"/>
    <w:rsid w:val="002B032A"/>
    <w:rsid w:val="002B4938"/>
    <w:rsid w:val="002C0EB2"/>
    <w:rsid w:val="002C4E35"/>
    <w:rsid w:val="002C5C6E"/>
    <w:rsid w:val="002D0955"/>
    <w:rsid w:val="002D5A1A"/>
    <w:rsid w:val="002E1472"/>
    <w:rsid w:val="002E3D3B"/>
    <w:rsid w:val="002E46BE"/>
    <w:rsid w:val="002E75E8"/>
    <w:rsid w:val="002F1583"/>
    <w:rsid w:val="002F23BC"/>
    <w:rsid w:val="002F47D8"/>
    <w:rsid w:val="002F5BFD"/>
    <w:rsid w:val="00300E55"/>
    <w:rsid w:val="0030287D"/>
    <w:rsid w:val="00304567"/>
    <w:rsid w:val="00305E70"/>
    <w:rsid w:val="00306F16"/>
    <w:rsid w:val="003120DB"/>
    <w:rsid w:val="00312900"/>
    <w:rsid w:val="0031741C"/>
    <w:rsid w:val="0031795C"/>
    <w:rsid w:val="00324325"/>
    <w:rsid w:val="00325B2C"/>
    <w:rsid w:val="003271FB"/>
    <w:rsid w:val="00327DA5"/>
    <w:rsid w:val="00330AF4"/>
    <w:rsid w:val="0033124B"/>
    <w:rsid w:val="00332001"/>
    <w:rsid w:val="00334EDF"/>
    <w:rsid w:val="00337CC2"/>
    <w:rsid w:val="00351AE2"/>
    <w:rsid w:val="00356FB7"/>
    <w:rsid w:val="00361A38"/>
    <w:rsid w:val="00364344"/>
    <w:rsid w:val="00373B8B"/>
    <w:rsid w:val="00373D39"/>
    <w:rsid w:val="00377767"/>
    <w:rsid w:val="00380FEB"/>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3C64"/>
    <w:rsid w:val="003C5F16"/>
    <w:rsid w:val="003C7860"/>
    <w:rsid w:val="003D32B9"/>
    <w:rsid w:val="003D7F49"/>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402F"/>
    <w:rsid w:val="004354DA"/>
    <w:rsid w:val="004361AC"/>
    <w:rsid w:val="0044136B"/>
    <w:rsid w:val="00441D8F"/>
    <w:rsid w:val="00442523"/>
    <w:rsid w:val="0044257A"/>
    <w:rsid w:val="00450669"/>
    <w:rsid w:val="0045171F"/>
    <w:rsid w:val="004562C2"/>
    <w:rsid w:val="0045673B"/>
    <w:rsid w:val="00463B8E"/>
    <w:rsid w:val="004640A0"/>
    <w:rsid w:val="004660D9"/>
    <w:rsid w:val="004662F4"/>
    <w:rsid w:val="00470409"/>
    <w:rsid w:val="0047124D"/>
    <w:rsid w:val="004714F7"/>
    <w:rsid w:val="004742CA"/>
    <w:rsid w:val="004754EE"/>
    <w:rsid w:val="0048428D"/>
    <w:rsid w:val="0048513F"/>
    <w:rsid w:val="004953BC"/>
    <w:rsid w:val="0049767C"/>
    <w:rsid w:val="004A5DC8"/>
    <w:rsid w:val="004B1084"/>
    <w:rsid w:val="004B1625"/>
    <w:rsid w:val="004B70B9"/>
    <w:rsid w:val="004C0C97"/>
    <w:rsid w:val="004C4DFF"/>
    <w:rsid w:val="004C5F1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28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3D90"/>
    <w:rsid w:val="00574326"/>
    <w:rsid w:val="00574827"/>
    <w:rsid w:val="00575C38"/>
    <w:rsid w:val="00577994"/>
    <w:rsid w:val="0058150A"/>
    <w:rsid w:val="00581A7A"/>
    <w:rsid w:val="00582DC1"/>
    <w:rsid w:val="00592757"/>
    <w:rsid w:val="00596987"/>
    <w:rsid w:val="005A16BA"/>
    <w:rsid w:val="005A45E3"/>
    <w:rsid w:val="005A55C5"/>
    <w:rsid w:val="005A725C"/>
    <w:rsid w:val="005A7BC7"/>
    <w:rsid w:val="005B090F"/>
    <w:rsid w:val="005B3FA9"/>
    <w:rsid w:val="005B4C7F"/>
    <w:rsid w:val="005C344D"/>
    <w:rsid w:val="005C4945"/>
    <w:rsid w:val="005C7260"/>
    <w:rsid w:val="005D017B"/>
    <w:rsid w:val="005D21DE"/>
    <w:rsid w:val="005E0F18"/>
    <w:rsid w:val="005E5012"/>
    <w:rsid w:val="005E6852"/>
    <w:rsid w:val="005E768F"/>
    <w:rsid w:val="005F246D"/>
    <w:rsid w:val="005F53F2"/>
    <w:rsid w:val="005F5F49"/>
    <w:rsid w:val="005F7A9B"/>
    <w:rsid w:val="00600510"/>
    <w:rsid w:val="00605552"/>
    <w:rsid w:val="0060585D"/>
    <w:rsid w:val="006060D8"/>
    <w:rsid w:val="006108FA"/>
    <w:rsid w:val="00611C9A"/>
    <w:rsid w:val="006120D7"/>
    <w:rsid w:val="00614834"/>
    <w:rsid w:val="006158DF"/>
    <w:rsid w:val="006214EE"/>
    <w:rsid w:val="006251A1"/>
    <w:rsid w:val="006255E1"/>
    <w:rsid w:val="00626D98"/>
    <w:rsid w:val="00627E70"/>
    <w:rsid w:val="00636B18"/>
    <w:rsid w:val="00643024"/>
    <w:rsid w:val="00646FD3"/>
    <w:rsid w:val="0065041C"/>
    <w:rsid w:val="00650FC3"/>
    <w:rsid w:val="006522DD"/>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613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724C1"/>
    <w:rsid w:val="00782A78"/>
    <w:rsid w:val="007846CF"/>
    <w:rsid w:val="0079196F"/>
    <w:rsid w:val="00794AED"/>
    <w:rsid w:val="007958FA"/>
    <w:rsid w:val="00796A70"/>
    <w:rsid w:val="00797259"/>
    <w:rsid w:val="007A05D9"/>
    <w:rsid w:val="007A2C14"/>
    <w:rsid w:val="007A347D"/>
    <w:rsid w:val="007A7CC7"/>
    <w:rsid w:val="007A7D02"/>
    <w:rsid w:val="007B0DC6"/>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16B43"/>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945C5"/>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4C55"/>
    <w:rsid w:val="00916809"/>
    <w:rsid w:val="00917900"/>
    <w:rsid w:val="009311A3"/>
    <w:rsid w:val="009317C6"/>
    <w:rsid w:val="00935D0C"/>
    <w:rsid w:val="00936A28"/>
    <w:rsid w:val="0094058C"/>
    <w:rsid w:val="00943770"/>
    <w:rsid w:val="00944B9E"/>
    <w:rsid w:val="00946040"/>
    <w:rsid w:val="009526B9"/>
    <w:rsid w:val="00953529"/>
    <w:rsid w:val="00954D22"/>
    <w:rsid w:val="0096108F"/>
    <w:rsid w:val="00961A15"/>
    <w:rsid w:val="00961C8C"/>
    <w:rsid w:val="00961E17"/>
    <w:rsid w:val="00962DA6"/>
    <w:rsid w:val="00964303"/>
    <w:rsid w:val="009751C5"/>
    <w:rsid w:val="00980E93"/>
    <w:rsid w:val="00983801"/>
    <w:rsid w:val="00984253"/>
    <w:rsid w:val="00994166"/>
    <w:rsid w:val="009978C1"/>
    <w:rsid w:val="009A21E1"/>
    <w:rsid w:val="009A4DA2"/>
    <w:rsid w:val="009A5CF4"/>
    <w:rsid w:val="009B1B74"/>
    <w:rsid w:val="009B2B54"/>
    <w:rsid w:val="009B33BF"/>
    <w:rsid w:val="009B4F57"/>
    <w:rsid w:val="009B51F2"/>
    <w:rsid w:val="009B57DD"/>
    <w:rsid w:val="009C2546"/>
    <w:rsid w:val="009C3B5E"/>
    <w:rsid w:val="009C3F6E"/>
    <w:rsid w:val="009C4AA6"/>
    <w:rsid w:val="009C605F"/>
    <w:rsid w:val="009C6460"/>
    <w:rsid w:val="009D1589"/>
    <w:rsid w:val="009D18D4"/>
    <w:rsid w:val="009D447E"/>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022B"/>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2007"/>
    <w:rsid w:val="00AA4CCE"/>
    <w:rsid w:val="00AA7493"/>
    <w:rsid w:val="00AB039F"/>
    <w:rsid w:val="00AB4E69"/>
    <w:rsid w:val="00AB6B52"/>
    <w:rsid w:val="00AC1540"/>
    <w:rsid w:val="00AC54BB"/>
    <w:rsid w:val="00AC580F"/>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973"/>
    <w:rsid w:val="00B12C05"/>
    <w:rsid w:val="00B134D4"/>
    <w:rsid w:val="00B14402"/>
    <w:rsid w:val="00B16BA4"/>
    <w:rsid w:val="00B16C20"/>
    <w:rsid w:val="00B1765A"/>
    <w:rsid w:val="00B17C14"/>
    <w:rsid w:val="00B217C2"/>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74691"/>
    <w:rsid w:val="00B80D68"/>
    <w:rsid w:val="00B85CE2"/>
    <w:rsid w:val="00B8637B"/>
    <w:rsid w:val="00B86692"/>
    <w:rsid w:val="00B90A57"/>
    <w:rsid w:val="00B91D0E"/>
    <w:rsid w:val="00B9216E"/>
    <w:rsid w:val="00B92B8A"/>
    <w:rsid w:val="00B94A6D"/>
    <w:rsid w:val="00B957B9"/>
    <w:rsid w:val="00B95FB3"/>
    <w:rsid w:val="00B97A46"/>
    <w:rsid w:val="00BA358F"/>
    <w:rsid w:val="00BA623A"/>
    <w:rsid w:val="00BA7C2B"/>
    <w:rsid w:val="00BB06D7"/>
    <w:rsid w:val="00BB68EC"/>
    <w:rsid w:val="00BB6D98"/>
    <w:rsid w:val="00BB7BA4"/>
    <w:rsid w:val="00BC61DA"/>
    <w:rsid w:val="00BD14EF"/>
    <w:rsid w:val="00BD1D75"/>
    <w:rsid w:val="00BD1F54"/>
    <w:rsid w:val="00BD24A1"/>
    <w:rsid w:val="00BD3463"/>
    <w:rsid w:val="00BD395F"/>
    <w:rsid w:val="00BD4BC7"/>
    <w:rsid w:val="00BD52E1"/>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0E75"/>
    <w:rsid w:val="00C42126"/>
    <w:rsid w:val="00C47479"/>
    <w:rsid w:val="00C47B10"/>
    <w:rsid w:val="00C50815"/>
    <w:rsid w:val="00C53CC8"/>
    <w:rsid w:val="00C541EB"/>
    <w:rsid w:val="00C5458F"/>
    <w:rsid w:val="00C567DD"/>
    <w:rsid w:val="00C64236"/>
    <w:rsid w:val="00C715E3"/>
    <w:rsid w:val="00C74A5F"/>
    <w:rsid w:val="00C76174"/>
    <w:rsid w:val="00C779F4"/>
    <w:rsid w:val="00C8139E"/>
    <w:rsid w:val="00C81BD9"/>
    <w:rsid w:val="00C81D5B"/>
    <w:rsid w:val="00C8434B"/>
    <w:rsid w:val="00C94A5A"/>
    <w:rsid w:val="00CA3353"/>
    <w:rsid w:val="00CA38EF"/>
    <w:rsid w:val="00CB2060"/>
    <w:rsid w:val="00CB3BB5"/>
    <w:rsid w:val="00CB5A0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17F5A"/>
    <w:rsid w:val="00D220A1"/>
    <w:rsid w:val="00D225AE"/>
    <w:rsid w:val="00D2392F"/>
    <w:rsid w:val="00D32B2E"/>
    <w:rsid w:val="00D4028A"/>
    <w:rsid w:val="00D42F3A"/>
    <w:rsid w:val="00D44F58"/>
    <w:rsid w:val="00D52CFE"/>
    <w:rsid w:val="00D52F5D"/>
    <w:rsid w:val="00D533E3"/>
    <w:rsid w:val="00D53CA6"/>
    <w:rsid w:val="00D60642"/>
    <w:rsid w:val="00D637B5"/>
    <w:rsid w:val="00D657ED"/>
    <w:rsid w:val="00D70352"/>
    <w:rsid w:val="00D7196A"/>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D545E"/>
    <w:rsid w:val="00DE0031"/>
    <w:rsid w:val="00DE3456"/>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376A4"/>
    <w:rsid w:val="00E40A77"/>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0712"/>
    <w:rsid w:val="00EC17CF"/>
    <w:rsid w:val="00EC4749"/>
    <w:rsid w:val="00EC7622"/>
    <w:rsid w:val="00ED0221"/>
    <w:rsid w:val="00ED113E"/>
    <w:rsid w:val="00ED7F4E"/>
    <w:rsid w:val="00EE1FA5"/>
    <w:rsid w:val="00EE2AE2"/>
    <w:rsid w:val="00EE4F92"/>
    <w:rsid w:val="00EE6F2F"/>
    <w:rsid w:val="00EE715C"/>
    <w:rsid w:val="00EF1F37"/>
    <w:rsid w:val="00EF39EE"/>
    <w:rsid w:val="00EF6A49"/>
    <w:rsid w:val="00F011AE"/>
    <w:rsid w:val="00F038F0"/>
    <w:rsid w:val="00F06B7B"/>
    <w:rsid w:val="00F12493"/>
    <w:rsid w:val="00F13368"/>
    <w:rsid w:val="00F14780"/>
    <w:rsid w:val="00F153C0"/>
    <w:rsid w:val="00F23C90"/>
    <w:rsid w:val="00F24D15"/>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879E0"/>
    <w:rsid w:val="00F920EF"/>
    <w:rsid w:val="00F928F8"/>
    <w:rsid w:val="00F936DA"/>
    <w:rsid w:val="00F94DF4"/>
    <w:rsid w:val="00F95065"/>
    <w:rsid w:val="00F97F2A"/>
    <w:rsid w:val="00FA1193"/>
    <w:rsid w:val="00FA2FB6"/>
    <w:rsid w:val="00FA48D9"/>
    <w:rsid w:val="00FA52E0"/>
    <w:rsid w:val="00FA5DDE"/>
    <w:rsid w:val="00FA6C02"/>
    <w:rsid w:val="00FB4827"/>
    <w:rsid w:val="00FB58FA"/>
    <w:rsid w:val="00FB68DA"/>
    <w:rsid w:val="00FB73E8"/>
    <w:rsid w:val="00FC0852"/>
    <w:rsid w:val="00FC0D91"/>
    <w:rsid w:val="00FC3CB6"/>
    <w:rsid w:val="00FC4F24"/>
    <w:rsid w:val="00FD2167"/>
    <w:rsid w:val="00FD27CC"/>
    <w:rsid w:val="00FD6D2F"/>
    <w:rsid w:val="00FD7683"/>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1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link w:val="Heading1Char"/>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unhideWhenUsed/>
    <w:rsid w:val="006C47A9"/>
    <w:pPr>
      <w:tabs>
        <w:tab w:val="center" w:pos="4513"/>
        <w:tab w:val="right" w:pos="9026"/>
      </w:tabs>
    </w:pPr>
  </w:style>
  <w:style w:type="character" w:customStyle="1" w:styleId="FooterChar">
    <w:name w:val="Footer Char"/>
    <w:basedOn w:val="DefaultParagraphFont"/>
    <w:link w:val="Footer"/>
    <w:uiPriority w:val="99"/>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 w:type="character" w:customStyle="1" w:styleId="Heading1Char">
    <w:name w:val="Heading 1 Char"/>
    <w:basedOn w:val="DefaultParagraphFont"/>
    <w:link w:val="Heading1"/>
    <w:uiPriority w:val="1"/>
    <w:rsid w:val="00BB6D98"/>
    <w:rPr>
      <w:rFonts w:ascii="Cambria" w:eastAsia="Cambria" w:hAnsi="Cambria" w:cs="Cambria"/>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746</TotalTime>
  <Pages>5</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1624</cp:revision>
  <dcterms:created xsi:type="dcterms:W3CDTF">2017-09-06T13:06:00Z</dcterms:created>
  <dcterms:modified xsi:type="dcterms:W3CDTF">2018-03-08T10:25:00Z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