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Shruthi M</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MH80</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Shruthi M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09620188465</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nikitasha.nasdanda13@gmail.com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 Sdf, </w:t>
            </w:r>
            <w:r w:rsidR="00A30A94" w:rsidRPr="0047124D">
              <w:rPr>
                <w:rFonts w:ascii="Gadugi" w:hAnsi="Gadugi"/>
              </w:rPr>
              <w:t>2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Jan 2016 – Feb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 Sdf</w:t>
            </w:r>
          </w:p>
          <w:p w:rsidR="007C0237" w:rsidRPr="0047124D" w:rsidRDefault="007C0237" w:rsidP="006C03BA">
            <w:pPr>
              <w:pStyle w:val="TableParagraph"/>
              <w:spacing w:after="60" w:line="360" w:lineRule="auto"/>
              <w:rPr>
                <w:rFonts w:ascii="Gadugi" w:hAnsi="Gadugi"/>
              </w:rPr>
            </w:pPr>
            <w:r w:rsidRPr="00F37585">
              <w:rPr>
                <w:rFonts w:ascii="Gadugi" w:hAnsi="Gadugi"/>
              </w:rPr>
              <w:t>Radiologist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2016 - Feb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SDF</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Radiologist</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2018</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05/04/2000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