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AD8" w:rsidRDefault="007A2AD8" w:rsidP="007A2AD8">
      <w:pPr>
        <w:autoSpaceDE w:val="0"/>
        <w:autoSpaceDN w:val="0"/>
        <w:adjustRightInd w:val="0"/>
        <w:spacing w:after="0" w:line="240" w:lineRule="auto"/>
        <w:ind w:right="-589"/>
        <w:rPr>
          <w:rFonts w:ascii="Times New Roman" w:hAnsi="Times New Roman" w:cs="Times New Roman"/>
          <w:b/>
          <w:bCs/>
          <w:sz w:val="26"/>
          <w:szCs w:val="26"/>
        </w:rPr>
      </w:pPr>
      <w:r>
        <w:rPr>
          <w:rFonts w:ascii="Times New Roman" w:hAnsi="Times New Roman" w:cs="Times New Roman"/>
          <w:b/>
          <w:bCs/>
          <w:sz w:val="26"/>
          <w:szCs w:val="26"/>
        </w:rPr>
        <w:t>SOCIAL STUDIES EDUCATION AS A PROPELLER FOR TEACHING GLOBAL INTERCULTURAL UNDERSTANDING</w:t>
      </w:r>
    </w:p>
    <w:p w:rsidR="007A2AD8" w:rsidRDefault="007A2AD8">
      <w:pPr>
        <w:rPr>
          <w:rFonts w:ascii="Times New Roman" w:hAnsi="Times New Roman" w:cs="Times New Roman"/>
          <w:b/>
          <w:bCs/>
          <w:sz w:val="26"/>
          <w:szCs w:val="26"/>
        </w:rPr>
      </w:pPr>
    </w:p>
    <w:p w:rsidR="007A2AD8" w:rsidRDefault="007A2AD8" w:rsidP="007A2AD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Unimna</w:t>
      </w:r>
      <w:proofErr w:type="spellEnd"/>
      <w:r>
        <w:rPr>
          <w:rFonts w:ascii="Times New Roman" w:hAnsi="Times New Roman" w:cs="Times New Roman"/>
          <w:sz w:val="24"/>
          <w:szCs w:val="24"/>
        </w:rPr>
        <w:t xml:space="preserve">, Fidelis </w:t>
      </w:r>
      <w:proofErr w:type="spellStart"/>
      <w:r>
        <w:rPr>
          <w:rFonts w:ascii="Times New Roman" w:hAnsi="Times New Roman" w:cs="Times New Roman"/>
          <w:sz w:val="24"/>
          <w:szCs w:val="24"/>
        </w:rPr>
        <w:t>Abunimye</w:t>
      </w:r>
      <w:proofErr w:type="spellEnd"/>
    </w:p>
    <w:p w:rsidR="007A2AD8" w:rsidRPr="00A86A58" w:rsidRDefault="007A2AD8" w:rsidP="007A2AD8">
      <w:pPr>
        <w:spacing w:after="0" w:line="240" w:lineRule="auto"/>
        <w:jc w:val="center"/>
        <w:rPr>
          <w:rFonts w:ascii="Times New Roman" w:hAnsi="Times New Roman" w:cs="Times New Roman"/>
          <w:sz w:val="24"/>
          <w:szCs w:val="24"/>
        </w:rPr>
      </w:pPr>
      <w:r w:rsidRPr="00A86A58">
        <w:rPr>
          <w:rFonts w:ascii="Times New Roman" w:hAnsi="Times New Roman" w:cs="Times New Roman"/>
          <w:bCs/>
          <w:color w:val="231F20"/>
          <w:sz w:val="24"/>
          <w:szCs w:val="24"/>
        </w:rPr>
        <w:t xml:space="preserve">Department of </w:t>
      </w:r>
      <w:r>
        <w:rPr>
          <w:rFonts w:ascii="Times New Roman" w:hAnsi="Times New Roman" w:cs="Times New Roman"/>
          <w:bCs/>
          <w:color w:val="231F20"/>
          <w:sz w:val="24"/>
          <w:szCs w:val="24"/>
        </w:rPr>
        <w:t xml:space="preserve">Social </w:t>
      </w:r>
      <w:r w:rsidRPr="00A86A58">
        <w:rPr>
          <w:rFonts w:ascii="Times New Roman" w:hAnsi="Times New Roman" w:cs="Times New Roman"/>
          <w:bCs/>
          <w:color w:val="231F20"/>
          <w:sz w:val="24"/>
          <w:szCs w:val="24"/>
        </w:rPr>
        <w:t>Science</w:t>
      </w:r>
      <w:r>
        <w:rPr>
          <w:rFonts w:ascii="Times New Roman" w:hAnsi="Times New Roman" w:cs="Times New Roman"/>
          <w:bCs/>
          <w:color w:val="231F20"/>
          <w:sz w:val="24"/>
          <w:szCs w:val="24"/>
        </w:rPr>
        <w:t xml:space="preserve"> Education</w:t>
      </w:r>
      <w:r w:rsidRPr="00A86A58">
        <w:rPr>
          <w:rFonts w:ascii="Times New Roman" w:hAnsi="Times New Roman" w:cs="Times New Roman"/>
          <w:bCs/>
          <w:color w:val="231F20"/>
          <w:sz w:val="24"/>
          <w:szCs w:val="24"/>
        </w:rPr>
        <w:t xml:space="preserve">, University of </w:t>
      </w:r>
      <w:proofErr w:type="spellStart"/>
      <w:r w:rsidRPr="00A86A58">
        <w:rPr>
          <w:rFonts w:ascii="Times New Roman" w:hAnsi="Times New Roman" w:cs="Times New Roman"/>
          <w:bCs/>
          <w:color w:val="231F20"/>
          <w:sz w:val="24"/>
          <w:szCs w:val="24"/>
        </w:rPr>
        <w:t>Calabar</w:t>
      </w:r>
      <w:proofErr w:type="spellEnd"/>
      <w:r w:rsidRPr="00A86A58">
        <w:rPr>
          <w:rFonts w:ascii="Times New Roman" w:hAnsi="Times New Roman" w:cs="Times New Roman"/>
          <w:bCs/>
          <w:color w:val="231F20"/>
          <w:sz w:val="24"/>
          <w:szCs w:val="24"/>
        </w:rPr>
        <w:t xml:space="preserve">, </w:t>
      </w:r>
      <w:proofErr w:type="spellStart"/>
      <w:r w:rsidRPr="00A86A58">
        <w:rPr>
          <w:rFonts w:ascii="Times New Roman" w:hAnsi="Times New Roman" w:cs="Times New Roman"/>
          <w:bCs/>
          <w:color w:val="231F20"/>
          <w:sz w:val="24"/>
          <w:szCs w:val="24"/>
        </w:rPr>
        <w:t>Calabar</w:t>
      </w:r>
      <w:proofErr w:type="spellEnd"/>
      <w:r w:rsidRPr="00A86A58">
        <w:rPr>
          <w:rFonts w:ascii="Times New Roman" w:hAnsi="Times New Roman" w:cs="Times New Roman"/>
          <w:bCs/>
          <w:color w:val="231F20"/>
          <w:sz w:val="24"/>
          <w:szCs w:val="24"/>
        </w:rPr>
        <w:t>, Nigeria</w:t>
      </w:r>
    </w:p>
    <w:p w:rsidR="007A2AD8" w:rsidRDefault="00A965DF" w:rsidP="007A2AD8">
      <w:pPr>
        <w:spacing w:after="0" w:line="240" w:lineRule="auto"/>
        <w:jc w:val="center"/>
        <w:rPr>
          <w:rFonts w:ascii="Times New Roman" w:hAnsi="Times New Roman" w:cs="Times New Roman"/>
          <w:sz w:val="24"/>
          <w:szCs w:val="24"/>
        </w:rPr>
      </w:pPr>
      <w:hyperlink r:id="rId7" w:history="1">
        <w:r w:rsidR="007A2AD8" w:rsidRPr="003F02DF">
          <w:rPr>
            <w:rStyle w:val="Hyperlink"/>
            <w:rFonts w:ascii="Times New Roman" w:hAnsi="Times New Roman" w:cs="Times New Roman"/>
            <w:sz w:val="24"/>
            <w:szCs w:val="24"/>
          </w:rPr>
          <w:t>abunimye23@gmail.com</w:t>
        </w:r>
      </w:hyperlink>
      <w:r w:rsidR="007A2AD8">
        <w:rPr>
          <w:rFonts w:ascii="Times New Roman" w:hAnsi="Times New Roman" w:cs="Times New Roman"/>
          <w:sz w:val="24"/>
          <w:szCs w:val="24"/>
        </w:rPr>
        <w:t>, +2348051076076</w:t>
      </w:r>
    </w:p>
    <w:p w:rsidR="007A2AD8" w:rsidRDefault="007A2AD8" w:rsidP="007A2AD8">
      <w:pPr>
        <w:spacing w:after="0" w:line="240" w:lineRule="auto"/>
        <w:jc w:val="center"/>
        <w:rPr>
          <w:rFonts w:ascii="Times New Roman" w:hAnsi="Times New Roman" w:cs="Times New Roman"/>
          <w:sz w:val="24"/>
          <w:szCs w:val="24"/>
        </w:rPr>
      </w:pPr>
    </w:p>
    <w:p w:rsidR="007A2AD8" w:rsidRDefault="007A2AD8" w:rsidP="007A2A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Sylvester </w:t>
      </w:r>
      <w:proofErr w:type="spellStart"/>
      <w:r>
        <w:rPr>
          <w:rFonts w:ascii="Times New Roman" w:hAnsi="Times New Roman" w:cs="Times New Roman"/>
          <w:sz w:val="24"/>
          <w:szCs w:val="24"/>
        </w:rPr>
        <w:t>Akongi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Unimke</w:t>
      </w:r>
      <w:proofErr w:type="spellEnd"/>
    </w:p>
    <w:p w:rsidR="007A2AD8" w:rsidRPr="00A86A58" w:rsidRDefault="007A2AD8" w:rsidP="007A2AD8">
      <w:pPr>
        <w:spacing w:after="0" w:line="240" w:lineRule="auto"/>
        <w:jc w:val="center"/>
        <w:rPr>
          <w:rFonts w:ascii="Times New Roman" w:hAnsi="Times New Roman" w:cs="Times New Roman"/>
          <w:sz w:val="24"/>
          <w:szCs w:val="24"/>
        </w:rPr>
      </w:pPr>
      <w:r w:rsidRPr="00A86A58">
        <w:rPr>
          <w:rFonts w:ascii="Times New Roman" w:hAnsi="Times New Roman" w:cs="Times New Roman"/>
          <w:bCs/>
          <w:color w:val="231F20"/>
          <w:sz w:val="24"/>
          <w:szCs w:val="24"/>
        </w:rPr>
        <w:t xml:space="preserve">Department of </w:t>
      </w:r>
      <w:r>
        <w:rPr>
          <w:rFonts w:ascii="Times New Roman" w:hAnsi="Times New Roman" w:cs="Times New Roman"/>
          <w:bCs/>
          <w:color w:val="231F20"/>
          <w:sz w:val="24"/>
          <w:szCs w:val="24"/>
        </w:rPr>
        <w:t xml:space="preserve">Social </w:t>
      </w:r>
      <w:r w:rsidRPr="00A86A58">
        <w:rPr>
          <w:rFonts w:ascii="Times New Roman" w:hAnsi="Times New Roman" w:cs="Times New Roman"/>
          <w:bCs/>
          <w:color w:val="231F20"/>
          <w:sz w:val="24"/>
          <w:szCs w:val="24"/>
        </w:rPr>
        <w:t>Science</w:t>
      </w:r>
      <w:r>
        <w:rPr>
          <w:rFonts w:ascii="Times New Roman" w:hAnsi="Times New Roman" w:cs="Times New Roman"/>
          <w:bCs/>
          <w:color w:val="231F20"/>
          <w:sz w:val="24"/>
          <w:szCs w:val="24"/>
        </w:rPr>
        <w:t xml:space="preserve"> Education</w:t>
      </w:r>
      <w:r w:rsidRPr="00A86A58">
        <w:rPr>
          <w:rFonts w:ascii="Times New Roman" w:hAnsi="Times New Roman" w:cs="Times New Roman"/>
          <w:bCs/>
          <w:color w:val="231F20"/>
          <w:sz w:val="24"/>
          <w:szCs w:val="24"/>
        </w:rPr>
        <w:t xml:space="preserve">, University of </w:t>
      </w:r>
      <w:proofErr w:type="spellStart"/>
      <w:r w:rsidRPr="00A86A58">
        <w:rPr>
          <w:rFonts w:ascii="Times New Roman" w:hAnsi="Times New Roman" w:cs="Times New Roman"/>
          <w:bCs/>
          <w:color w:val="231F20"/>
          <w:sz w:val="24"/>
          <w:szCs w:val="24"/>
        </w:rPr>
        <w:t>Calabar</w:t>
      </w:r>
      <w:proofErr w:type="spellEnd"/>
      <w:r w:rsidRPr="00A86A58">
        <w:rPr>
          <w:rFonts w:ascii="Times New Roman" w:hAnsi="Times New Roman" w:cs="Times New Roman"/>
          <w:bCs/>
          <w:color w:val="231F20"/>
          <w:sz w:val="24"/>
          <w:szCs w:val="24"/>
        </w:rPr>
        <w:t xml:space="preserve">, </w:t>
      </w:r>
      <w:proofErr w:type="spellStart"/>
      <w:r w:rsidRPr="00A86A58">
        <w:rPr>
          <w:rFonts w:ascii="Times New Roman" w:hAnsi="Times New Roman" w:cs="Times New Roman"/>
          <w:bCs/>
          <w:color w:val="231F20"/>
          <w:sz w:val="24"/>
          <w:szCs w:val="24"/>
        </w:rPr>
        <w:t>Calabar</w:t>
      </w:r>
      <w:proofErr w:type="spellEnd"/>
      <w:r w:rsidRPr="00A86A58">
        <w:rPr>
          <w:rFonts w:ascii="Times New Roman" w:hAnsi="Times New Roman" w:cs="Times New Roman"/>
          <w:bCs/>
          <w:color w:val="231F20"/>
          <w:sz w:val="24"/>
          <w:szCs w:val="24"/>
        </w:rPr>
        <w:t>, Nigeria</w:t>
      </w:r>
    </w:p>
    <w:p w:rsidR="007A2AD8" w:rsidRDefault="00A965DF" w:rsidP="007A2AD8">
      <w:pPr>
        <w:spacing w:after="0" w:line="240" w:lineRule="auto"/>
        <w:jc w:val="center"/>
        <w:rPr>
          <w:rFonts w:ascii="Times New Roman" w:hAnsi="Times New Roman" w:cs="Times New Roman"/>
          <w:sz w:val="24"/>
          <w:szCs w:val="24"/>
        </w:rPr>
      </w:pPr>
      <w:hyperlink r:id="rId8" w:history="1">
        <w:r w:rsidR="007A2AD8" w:rsidRPr="003F02DF">
          <w:rPr>
            <w:rStyle w:val="Hyperlink"/>
            <w:rFonts w:ascii="Times New Roman" w:hAnsi="Times New Roman" w:cs="Times New Roman"/>
            <w:sz w:val="24"/>
            <w:szCs w:val="24"/>
          </w:rPr>
          <w:t>sylunimke@unical.edu.ng</w:t>
        </w:r>
      </w:hyperlink>
      <w:r w:rsidR="007A2AD8">
        <w:rPr>
          <w:rFonts w:ascii="Times New Roman" w:hAnsi="Times New Roman" w:cs="Times New Roman"/>
          <w:sz w:val="24"/>
          <w:szCs w:val="24"/>
        </w:rPr>
        <w:t>, +2348134130813</w:t>
      </w:r>
    </w:p>
    <w:p w:rsidR="007A2AD8" w:rsidRDefault="007A2AD8" w:rsidP="007A2AD8">
      <w:pPr>
        <w:spacing w:after="0" w:line="240" w:lineRule="auto"/>
        <w:jc w:val="center"/>
        <w:rPr>
          <w:rFonts w:ascii="Times New Roman" w:hAnsi="Times New Roman" w:cs="Times New Roman"/>
          <w:sz w:val="24"/>
          <w:szCs w:val="24"/>
        </w:rPr>
      </w:pPr>
      <w:bookmarkStart w:id="0" w:name="_GoBack"/>
      <w:bookmarkEnd w:id="0"/>
    </w:p>
    <w:p w:rsidR="007A2AD8" w:rsidRPr="006477A6" w:rsidRDefault="007A2AD8" w:rsidP="007A2A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&amp;</w:t>
      </w:r>
    </w:p>
    <w:p w:rsidR="007A2AD8" w:rsidRDefault="007A2AD8" w:rsidP="007A2AD8">
      <w:pPr>
        <w:spacing w:after="0" w:line="240" w:lineRule="auto"/>
        <w:jc w:val="center"/>
        <w:rPr>
          <w:rFonts w:ascii="Times New Roman" w:hAnsi="Times New Roman" w:cs="Times New Roman"/>
          <w:sz w:val="24"/>
          <w:szCs w:val="24"/>
        </w:rPr>
      </w:pPr>
    </w:p>
    <w:p w:rsidR="007A2AD8" w:rsidRDefault="007A2AD8" w:rsidP="007A2AD8">
      <w:pPr>
        <w:spacing w:after="0" w:line="240" w:lineRule="auto"/>
        <w:jc w:val="center"/>
        <w:rPr>
          <w:rFonts w:ascii="Times New Roman" w:hAnsi="Times New Roman" w:cs="Times New Roman"/>
          <w:sz w:val="24"/>
          <w:szCs w:val="24"/>
        </w:rPr>
      </w:pPr>
      <w:proofErr w:type="spellStart"/>
      <w:r w:rsidRPr="006477A6">
        <w:rPr>
          <w:rFonts w:ascii="Times New Roman" w:hAnsi="Times New Roman" w:cs="Times New Roman"/>
          <w:sz w:val="24"/>
          <w:szCs w:val="24"/>
        </w:rPr>
        <w:t>Ele</w:t>
      </w:r>
      <w:proofErr w:type="spellEnd"/>
      <w:r w:rsidRPr="006477A6">
        <w:rPr>
          <w:rFonts w:ascii="Times New Roman" w:hAnsi="Times New Roman" w:cs="Times New Roman"/>
          <w:sz w:val="24"/>
          <w:szCs w:val="24"/>
        </w:rPr>
        <w:t xml:space="preserve"> Blessing Godwin</w:t>
      </w:r>
    </w:p>
    <w:p w:rsidR="007A2AD8" w:rsidRPr="00A86A58" w:rsidRDefault="007A2AD8" w:rsidP="007A2AD8">
      <w:pPr>
        <w:spacing w:after="0" w:line="240" w:lineRule="auto"/>
        <w:jc w:val="center"/>
        <w:rPr>
          <w:rFonts w:ascii="Times New Roman" w:hAnsi="Times New Roman" w:cs="Times New Roman"/>
          <w:sz w:val="24"/>
          <w:szCs w:val="24"/>
        </w:rPr>
      </w:pPr>
      <w:r w:rsidRPr="00A86A58">
        <w:rPr>
          <w:rFonts w:ascii="Times New Roman" w:hAnsi="Times New Roman" w:cs="Times New Roman"/>
          <w:bCs/>
          <w:color w:val="231F20"/>
          <w:sz w:val="24"/>
          <w:szCs w:val="24"/>
        </w:rPr>
        <w:t xml:space="preserve">Department of </w:t>
      </w:r>
      <w:r>
        <w:rPr>
          <w:rFonts w:ascii="Times New Roman" w:hAnsi="Times New Roman" w:cs="Times New Roman"/>
          <w:bCs/>
          <w:color w:val="231F20"/>
          <w:sz w:val="24"/>
          <w:szCs w:val="24"/>
        </w:rPr>
        <w:t xml:space="preserve">Social </w:t>
      </w:r>
      <w:r w:rsidRPr="00A86A58">
        <w:rPr>
          <w:rFonts w:ascii="Times New Roman" w:hAnsi="Times New Roman" w:cs="Times New Roman"/>
          <w:bCs/>
          <w:color w:val="231F20"/>
          <w:sz w:val="24"/>
          <w:szCs w:val="24"/>
        </w:rPr>
        <w:t>Science</w:t>
      </w:r>
      <w:r>
        <w:rPr>
          <w:rFonts w:ascii="Times New Roman" w:hAnsi="Times New Roman" w:cs="Times New Roman"/>
          <w:bCs/>
          <w:color w:val="231F20"/>
          <w:sz w:val="24"/>
          <w:szCs w:val="24"/>
        </w:rPr>
        <w:t xml:space="preserve"> Education</w:t>
      </w:r>
      <w:r w:rsidRPr="00A86A58">
        <w:rPr>
          <w:rFonts w:ascii="Times New Roman" w:hAnsi="Times New Roman" w:cs="Times New Roman"/>
          <w:bCs/>
          <w:color w:val="231F20"/>
          <w:sz w:val="24"/>
          <w:szCs w:val="24"/>
        </w:rPr>
        <w:t xml:space="preserve">, University of </w:t>
      </w:r>
      <w:proofErr w:type="spellStart"/>
      <w:r w:rsidRPr="00A86A58">
        <w:rPr>
          <w:rFonts w:ascii="Times New Roman" w:hAnsi="Times New Roman" w:cs="Times New Roman"/>
          <w:bCs/>
          <w:color w:val="231F20"/>
          <w:sz w:val="24"/>
          <w:szCs w:val="24"/>
        </w:rPr>
        <w:t>Calabar</w:t>
      </w:r>
      <w:proofErr w:type="spellEnd"/>
      <w:r w:rsidRPr="00A86A58">
        <w:rPr>
          <w:rFonts w:ascii="Times New Roman" w:hAnsi="Times New Roman" w:cs="Times New Roman"/>
          <w:bCs/>
          <w:color w:val="231F20"/>
          <w:sz w:val="24"/>
          <w:szCs w:val="24"/>
        </w:rPr>
        <w:t xml:space="preserve">, </w:t>
      </w:r>
      <w:proofErr w:type="spellStart"/>
      <w:r w:rsidRPr="00A86A58">
        <w:rPr>
          <w:rFonts w:ascii="Times New Roman" w:hAnsi="Times New Roman" w:cs="Times New Roman"/>
          <w:bCs/>
          <w:color w:val="231F20"/>
          <w:sz w:val="24"/>
          <w:szCs w:val="24"/>
        </w:rPr>
        <w:t>Calabar</w:t>
      </w:r>
      <w:proofErr w:type="spellEnd"/>
      <w:r w:rsidRPr="00A86A58">
        <w:rPr>
          <w:rFonts w:ascii="Times New Roman" w:hAnsi="Times New Roman" w:cs="Times New Roman"/>
          <w:bCs/>
          <w:color w:val="231F20"/>
          <w:sz w:val="24"/>
          <w:szCs w:val="24"/>
        </w:rPr>
        <w:t>, Nigeria</w:t>
      </w:r>
    </w:p>
    <w:p w:rsidR="007A2AD8" w:rsidRPr="00141A66" w:rsidRDefault="008B3E46" w:rsidP="007A2AD8">
      <w:pPr>
        <w:spacing w:after="0" w:line="240" w:lineRule="auto"/>
        <w:jc w:val="center"/>
        <w:rPr>
          <w:rFonts w:ascii="Times New Roman" w:hAnsi="Times New Roman" w:cs="Times New Roman"/>
          <w:sz w:val="24"/>
          <w:szCs w:val="24"/>
        </w:rPr>
      </w:pPr>
      <w:hyperlink r:id="rId9" w:history="1">
        <w:r w:rsidRPr="00581D48">
          <w:rPr>
            <w:rStyle w:val="Hyperlink"/>
            <w:rFonts w:ascii="Times New Roman" w:hAnsi="Times New Roman" w:cs="Times New Roman"/>
            <w:sz w:val="24"/>
            <w:szCs w:val="24"/>
          </w:rPr>
          <w:t>eleblessing2020@gmail.com</w:t>
        </w:r>
      </w:hyperlink>
      <w:r w:rsidR="007A2AD8">
        <w:rPr>
          <w:rFonts w:ascii="Times New Roman" w:hAnsi="Times New Roman" w:cs="Times New Roman"/>
          <w:sz w:val="24"/>
          <w:szCs w:val="24"/>
        </w:rPr>
        <w:t>, +2347030773542</w:t>
      </w:r>
    </w:p>
    <w:p w:rsidR="007A2AD8" w:rsidRDefault="007A2AD8">
      <w:pPr>
        <w:rPr>
          <w:rFonts w:ascii="Times New Roman" w:hAnsi="Times New Roman" w:cs="Times New Roman"/>
          <w:b/>
          <w:bCs/>
          <w:sz w:val="26"/>
          <w:szCs w:val="26"/>
        </w:rPr>
      </w:pPr>
      <w:r>
        <w:rPr>
          <w:rFonts w:ascii="Times New Roman" w:hAnsi="Times New Roman" w:cs="Times New Roman"/>
          <w:b/>
          <w:bCs/>
          <w:sz w:val="26"/>
          <w:szCs w:val="26"/>
        </w:rPr>
        <w:br w:type="page"/>
      </w:r>
    </w:p>
    <w:p w:rsidR="00100295" w:rsidRDefault="00E84B72" w:rsidP="00AB1EC6">
      <w:pPr>
        <w:autoSpaceDE w:val="0"/>
        <w:autoSpaceDN w:val="0"/>
        <w:adjustRightInd w:val="0"/>
        <w:spacing w:after="0" w:line="240" w:lineRule="auto"/>
        <w:ind w:right="-589"/>
        <w:rPr>
          <w:rFonts w:ascii="Times New Roman" w:hAnsi="Times New Roman" w:cs="Times New Roman"/>
          <w:b/>
          <w:bCs/>
          <w:sz w:val="26"/>
          <w:szCs w:val="26"/>
        </w:rPr>
      </w:pPr>
      <w:r>
        <w:rPr>
          <w:rFonts w:ascii="Times New Roman" w:hAnsi="Times New Roman" w:cs="Times New Roman"/>
          <w:b/>
          <w:bCs/>
          <w:sz w:val="26"/>
          <w:szCs w:val="26"/>
        </w:rPr>
        <w:lastRenderedPageBreak/>
        <w:t xml:space="preserve">SOCIAL STUDIES EDUCATION AS A </w:t>
      </w:r>
      <w:r w:rsidR="00F72B82">
        <w:rPr>
          <w:rFonts w:ascii="Times New Roman" w:hAnsi="Times New Roman" w:cs="Times New Roman"/>
          <w:b/>
          <w:bCs/>
          <w:sz w:val="26"/>
          <w:szCs w:val="26"/>
        </w:rPr>
        <w:t>PROPELLER FOR TEACHING</w:t>
      </w:r>
      <w:r w:rsidR="00556B93">
        <w:rPr>
          <w:rFonts w:ascii="Times New Roman" w:hAnsi="Times New Roman" w:cs="Times New Roman"/>
          <w:b/>
          <w:bCs/>
          <w:sz w:val="26"/>
          <w:szCs w:val="26"/>
        </w:rPr>
        <w:t xml:space="preserve"> GLOBAL</w:t>
      </w:r>
      <w:r w:rsidR="00F72B82">
        <w:rPr>
          <w:rFonts w:ascii="Times New Roman" w:hAnsi="Times New Roman" w:cs="Times New Roman"/>
          <w:b/>
          <w:bCs/>
          <w:sz w:val="26"/>
          <w:szCs w:val="26"/>
        </w:rPr>
        <w:t xml:space="preserve"> </w:t>
      </w:r>
      <w:r>
        <w:rPr>
          <w:rFonts w:ascii="Times New Roman" w:hAnsi="Times New Roman" w:cs="Times New Roman"/>
          <w:b/>
          <w:bCs/>
          <w:sz w:val="26"/>
          <w:szCs w:val="26"/>
        </w:rPr>
        <w:t xml:space="preserve">INTERCULTURAL </w:t>
      </w:r>
      <w:r w:rsidR="00556B93">
        <w:rPr>
          <w:rFonts w:ascii="Times New Roman" w:hAnsi="Times New Roman" w:cs="Times New Roman"/>
          <w:b/>
          <w:bCs/>
          <w:sz w:val="26"/>
          <w:szCs w:val="26"/>
        </w:rPr>
        <w:t>UNDERSTANDING</w:t>
      </w:r>
    </w:p>
    <w:p w:rsidR="00950638" w:rsidRDefault="00950638" w:rsidP="00950638">
      <w:pPr>
        <w:spacing w:after="0" w:line="240" w:lineRule="auto"/>
        <w:jc w:val="center"/>
        <w:rPr>
          <w:rFonts w:ascii="Times New Roman" w:hAnsi="Times New Roman" w:cs="Times New Roman"/>
          <w:sz w:val="24"/>
          <w:szCs w:val="24"/>
        </w:rPr>
      </w:pPr>
    </w:p>
    <w:p w:rsidR="00A71225" w:rsidRDefault="00A71225" w:rsidP="006B3230">
      <w:pPr>
        <w:autoSpaceDE w:val="0"/>
        <w:autoSpaceDN w:val="0"/>
        <w:adjustRightInd w:val="0"/>
        <w:spacing w:after="0" w:line="240" w:lineRule="auto"/>
        <w:jc w:val="both"/>
        <w:rPr>
          <w:rFonts w:ascii="Times New Roman" w:hAnsi="Times New Roman" w:cs="Times New Roman"/>
          <w:b/>
          <w:bCs/>
          <w:sz w:val="24"/>
          <w:szCs w:val="24"/>
        </w:rPr>
      </w:pPr>
    </w:p>
    <w:p w:rsidR="0006702B" w:rsidRPr="006B3230" w:rsidRDefault="00F81667" w:rsidP="006B3230">
      <w:pPr>
        <w:autoSpaceDE w:val="0"/>
        <w:autoSpaceDN w:val="0"/>
        <w:adjustRightInd w:val="0"/>
        <w:spacing w:after="0" w:line="240" w:lineRule="auto"/>
        <w:jc w:val="both"/>
        <w:rPr>
          <w:rFonts w:ascii="Times New Roman" w:hAnsi="Times New Roman" w:cs="Times New Roman"/>
          <w:b/>
          <w:bCs/>
          <w:sz w:val="24"/>
          <w:szCs w:val="24"/>
        </w:rPr>
      </w:pPr>
      <w:r w:rsidRPr="006B3230">
        <w:rPr>
          <w:rFonts w:ascii="Times New Roman" w:hAnsi="Times New Roman" w:cs="Times New Roman"/>
          <w:b/>
          <w:bCs/>
          <w:sz w:val="24"/>
          <w:szCs w:val="24"/>
        </w:rPr>
        <w:t>ABSTRACT</w:t>
      </w:r>
    </w:p>
    <w:p w:rsidR="007D3FCD" w:rsidRPr="006B3230" w:rsidRDefault="007D3FCD" w:rsidP="007D3FCD">
      <w:pPr>
        <w:autoSpaceDE w:val="0"/>
        <w:autoSpaceDN w:val="0"/>
        <w:adjustRightInd w:val="0"/>
        <w:spacing w:after="0" w:line="240" w:lineRule="auto"/>
        <w:ind w:right="-591"/>
        <w:jc w:val="both"/>
        <w:rPr>
          <w:rFonts w:ascii="Times New Roman" w:hAnsi="Times New Roman" w:cs="Times New Roman"/>
          <w:i/>
          <w:iCs/>
          <w:sz w:val="24"/>
          <w:szCs w:val="24"/>
        </w:rPr>
      </w:pPr>
      <w:r>
        <w:rPr>
          <w:rFonts w:ascii="Times New Roman" w:hAnsi="Times New Roman" w:cs="Times New Roman"/>
          <w:i/>
          <w:color w:val="000000"/>
          <w:sz w:val="24"/>
          <w:szCs w:val="24"/>
        </w:rPr>
        <w:t xml:space="preserve">This paper examined Social Studies Education as a propeller for teaching global intercultural understanding. </w:t>
      </w:r>
      <w:r w:rsidRPr="006B3230">
        <w:rPr>
          <w:rFonts w:ascii="Times New Roman" w:hAnsi="Times New Roman" w:cs="Times New Roman"/>
          <w:i/>
          <w:color w:val="000000"/>
          <w:sz w:val="24"/>
          <w:szCs w:val="24"/>
        </w:rPr>
        <w:t>Th</w:t>
      </w:r>
      <w:r>
        <w:rPr>
          <w:rFonts w:ascii="Times New Roman" w:hAnsi="Times New Roman" w:cs="Times New Roman"/>
          <w:i/>
          <w:color w:val="000000"/>
          <w:sz w:val="24"/>
          <w:szCs w:val="24"/>
        </w:rPr>
        <w:t>e</w:t>
      </w:r>
      <w:r w:rsidRPr="006B3230">
        <w:rPr>
          <w:rFonts w:ascii="Times New Roman" w:hAnsi="Times New Roman" w:cs="Times New Roman"/>
          <w:i/>
          <w:color w:val="000000"/>
          <w:sz w:val="24"/>
          <w:szCs w:val="24"/>
        </w:rPr>
        <w:t xml:space="preserve"> paper discusses social studies education as a </w:t>
      </w:r>
      <w:r>
        <w:rPr>
          <w:rFonts w:ascii="Times New Roman" w:hAnsi="Times New Roman" w:cs="Times New Roman"/>
          <w:i/>
          <w:color w:val="000000"/>
          <w:sz w:val="24"/>
          <w:szCs w:val="24"/>
        </w:rPr>
        <w:t>propeller for teaching</w:t>
      </w:r>
      <w:r w:rsidRPr="006B3230">
        <w:rPr>
          <w:rFonts w:ascii="Times New Roman" w:hAnsi="Times New Roman" w:cs="Times New Roman"/>
          <w:i/>
          <w:color w:val="000000"/>
          <w:sz w:val="24"/>
          <w:szCs w:val="24"/>
        </w:rPr>
        <w:t xml:space="preserve"> global intercultural understanding</w:t>
      </w:r>
      <w:r>
        <w:rPr>
          <w:rFonts w:ascii="Times New Roman" w:hAnsi="Times New Roman" w:cs="Times New Roman"/>
          <w:i/>
          <w:color w:val="000000"/>
          <w:sz w:val="24"/>
          <w:szCs w:val="24"/>
        </w:rPr>
        <w:t xml:space="preserve"> by explicitly examining Social Studies Education, propeller, teaching, global, and intercultural understanding</w:t>
      </w:r>
      <w:r w:rsidRPr="006B3230">
        <w:rPr>
          <w:rFonts w:ascii="Times New Roman" w:hAnsi="Times New Roman" w:cs="Times New Roman"/>
          <w:i/>
          <w:color w:val="000000"/>
          <w:sz w:val="24"/>
          <w:szCs w:val="24"/>
        </w:rPr>
        <w:t>.</w:t>
      </w:r>
      <w:r w:rsidRPr="00305890">
        <w:rPr>
          <w:rFonts w:eastAsia="Times New Roman"/>
          <w:bCs/>
          <w:i/>
        </w:rPr>
        <w:t xml:space="preserve"> </w:t>
      </w:r>
      <w:r w:rsidRPr="00305890">
        <w:rPr>
          <w:rFonts w:ascii="Times New Roman" w:eastAsia="Times New Roman" w:hAnsi="Times New Roman" w:cs="Times New Roman"/>
          <w:bCs/>
          <w:i/>
          <w:sz w:val="24"/>
          <w:szCs w:val="24"/>
        </w:rPr>
        <w:t xml:space="preserve">Also, the ideas that propelled the teaching of social studies for </w:t>
      </w:r>
      <w:r w:rsidRPr="00305890">
        <w:rPr>
          <w:rFonts w:ascii="Times New Roman" w:eastAsia="Times New Roman" w:hAnsi="Times New Roman" w:cs="Times New Roman"/>
          <w:i/>
          <w:sz w:val="24"/>
          <w:szCs w:val="24"/>
        </w:rPr>
        <w:t xml:space="preserve">intercultural understanding, </w:t>
      </w:r>
      <w:r w:rsidRPr="00305890">
        <w:rPr>
          <w:rFonts w:ascii="Times New Roman" w:hAnsi="Times New Roman" w:cs="Times New Roman"/>
          <w:i/>
          <w:sz w:val="24"/>
          <w:szCs w:val="24"/>
        </w:rPr>
        <w:t>teaching for</w:t>
      </w:r>
      <w:r w:rsidRPr="00305890">
        <w:rPr>
          <w:rFonts w:ascii="Times New Roman" w:hAnsi="Times New Roman" w:cs="Times New Roman"/>
          <w:i/>
          <w:spacing w:val="-1"/>
          <w:sz w:val="24"/>
          <w:szCs w:val="24"/>
        </w:rPr>
        <w:t xml:space="preserve"> </w:t>
      </w:r>
      <w:r w:rsidRPr="00305890">
        <w:rPr>
          <w:rFonts w:ascii="Times New Roman" w:hAnsi="Times New Roman" w:cs="Times New Roman"/>
          <w:i/>
          <w:sz w:val="24"/>
          <w:szCs w:val="24"/>
        </w:rPr>
        <w:t>i</w:t>
      </w:r>
      <w:r w:rsidRPr="00305890">
        <w:rPr>
          <w:rFonts w:ascii="Times New Roman" w:hAnsi="Times New Roman" w:cs="Times New Roman"/>
          <w:i/>
          <w:spacing w:val="-1"/>
          <w:sz w:val="24"/>
          <w:szCs w:val="24"/>
        </w:rPr>
        <w:t>nt</w:t>
      </w:r>
      <w:r w:rsidRPr="00305890">
        <w:rPr>
          <w:rFonts w:ascii="Times New Roman" w:hAnsi="Times New Roman" w:cs="Times New Roman"/>
          <w:i/>
          <w:sz w:val="24"/>
          <w:szCs w:val="24"/>
        </w:rPr>
        <w:t>e</w:t>
      </w:r>
      <w:r w:rsidRPr="00305890">
        <w:rPr>
          <w:rFonts w:ascii="Times New Roman" w:hAnsi="Times New Roman" w:cs="Times New Roman"/>
          <w:i/>
          <w:spacing w:val="-3"/>
          <w:sz w:val="24"/>
          <w:szCs w:val="24"/>
        </w:rPr>
        <w:t>r</w:t>
      </w:r>
      <w:r w:rsidRPr="00305890">
        <w:rPr>
          <w:rFonts w:ascii="Times New Roman" w:hAnsi="Times New Roman" w:cs="Times New Roman"/>
          <w:i/>
          <w:sz w:val="24"/>
          <w:szCs w:val="24"/>
        </w:rPr>
        <w:t>c</w:t>
      </w:r>
      <w:r w:rsidRPr="00305890">
        <w:rPr>
          <w:rFonts w:ascii="Times New Roman" w:hAnsi="Times New Roman" w:cs="Times New Roman"/>
          <w:i/>
          <w:spacing w:val="-1"/>
          <w:sz w:val="24"/>
          <w:szCs w:val="24"/>
        </w:rPr>
        <w:t>u</w:t>
      </w:r>
      <w:r w:rsidRPr="00305890">
        <w:rPr>
          <w:rFonts w:ascii="Times New Roman" w:hAnsi="Times New Roman" w:cs="Times New Roman"/>
          <w:i/>
          <w:sz w:val="24"/>
          <w:szCs w:val="24"/>
        </w:rPr>
        <w:t>l</w:t>
      </w:r>
      <w:r w:rsidRPr="00305890">
        <w:rPr>
          <w:rFonts w:ascii="Times New Roman" w:hAnsi="Times New Roman" w:cs="Times New Roman"/>
          <w:i/>
          <w:spacing w:val="-1"/>
          <w:sz w:val="24"/>
          <w:szCs w:val="24"/>
        </w:rPr>
        <w:t>tu</w:t>
      </w:r>
      <w:r w:rsidRPr="00305890">
        <w:rPr>
          <w:rFonts w:ascii="Times New Roman" w:hAnsi="Times New Roman" w:cs="Times New Roman"/>
          <w:i/>
          <w:sz w:val="24"/>
          <w:szCs w:val="24"/>
        </w:rPr>
        <w:t>r</w:t>
      </w:r>
      <w:r w:rsidRPr="00305890">
        <w:rPr>
          <w:rFonts w:ascii="Times New Roman" w:hAnsi="Times New Roman" w:cs="Times New Roman"/>
          <w:i/>
          <w:spacing w:val="-2"/>
          <w:sz w:val="24"/>
          <w:szCs w:val="24"/>
        </w:rPr>
        <w:t>a</w:t>
      </w:r>
      <w:r w:rsidRPr="00305890">
        <w:rPr>
          <w:rFonts w:ascii="Times New Roman" w:hAnsi="Times New Roman" w:cs="Times New Roman"/>
          <w:i/>
          <w:sz w:val="24"/>
          <w:szCs w:val="24"/>
        </w:rPr>
        <w:t xml:space="preserve">l </w:t>
      </w:r>
      <w:r w:rsidRPr="00305890">
        <w:rPr>
          <w:rFonts w:ascii="Times New Roman" w:hAnsi="Times New Roman" w:cs="Times New Roman"/>
          <w:i/>
          <w:spacing w:val="-1"/>
          <w:sz w:val="24"/>
          <w:szCs w:val="24"/>
        </w:rPr>
        <w:t>und</w:t>
      </w:r>
      <w:r w:rsidRPr="00305890">
        <w:rPr>
          <w:rFonts w:ascii="Times New Roman" w:hAnsi="Times New Roman" w:cs="Times New Roman"/>
          <w:i/>
          <w:sz w:val="24"/>
          <w:szCs w:val="24"/>
        </w:rPr>
        <w:t>ers</w:t>
      </w:r>
      <w:r w:rsidRPr="00305890">
        <w:rPr>
          <w:rFonts w:ascii="Times New Roman" w:hAnsi="Times New Roman" w:cs="Times New Roman"/>
          <w:i/>
          <w:spacing w:val="-1"/>
          <w:sz w:val="24"/>
          <w:szCs w:val="24"/>
        </w:rPr>
        <w:t>t</w:t>
      </w:r>
      <w:r w:rsidRPr="00305890">
        <w:rPr>
          <w:rFonts w:ascii="Times New Roman" w:hAnsi="Times New Roman" w:cs="Times New Roman"/>
          <w:i/>
          <w:sz w:val="24"/>
          <w:szCs w:val="24"/>
        </w:rPr>
        <w:t>a</w:t>
      </w:r>
      <w:r w:rsidRPr="00305890">
        <w:rPr>
          <w:rFonts w:ascii="Times New Roman" w:hAnsi="Times New Roman" w:cs="Times New Roman"/>
          <w:i/>
          <w:spacing w:val="-1"/>
          <w:sz w:val="24"/>
          <w:szCs w:val="24"/>
        </w:rPr>
        <w:t>nd</w:t>
      </w:r>
      <w:r w:rsidRPr="00305890">
        <w:rPr>
          <w:rFonts w:ascii="Times New Roman" w:hAnsi="Times New Roman" w:cs="Times New Roman"/>
          <w:i/>
          <w:sz w:val="24"/>
          <w:szCs w:val="24"/>
        </w:rPr>
        <w:t>i</w:t>
      </w:r>
      <w:r w:rsidRPr="00305890">
        <w:rPr>
          <w:rFonts w:ascii="Times New Roman" w:hAnsi="Times New Roman" w:cs="Times New Roman"/>
          <w:i/>
          <w:spacing w:val="-1"/>
          <w:sz w:val="24"/>
          <w:szCs w:val="24"/>
        </w:rPr>
        <w:t xml:space="preserve">ng, </w:t>
      </w:r>
      <w:r w:rsidRPr="00305890">
        <w:rPr>
          <w:rFonts w:ascii="Times New Roman" w:hAnsi="Times New Roman" w:cs="Times New Roman"/>
          <w:bCs/>
          <w:i/>
          <w:sz w:val="24"/>
          <w:szCs w:val="24"/>
        </w:rPr>
        <w:t xml:space="preserve">criteria for the teaching of intercultural understanding, the place of social studies in the promotion of cultural values, as well as </w:t>
      </w:r>
      <w:r w:rsidRPr="00305890">
        <w:rPr>
          <w:rFonts w:ascii="Times New Roman" w:hAnsi="Times New Roman" w:cs="Times New Roman"/>
          <w:bCs/>
          <w:i/>
          <w:color w:val="000000"/>
          <w:sz w:val="24"/>
          <w:szCs w:val="24"/>
        </w:rPr>
        <w:t xml:space="preserve">social studies content for </w:t>
      </w:r>
      <w:r>
        <w:rPr>
          <w:rFonts w:ascii="Times New Roman" w:hAnsi="Times New Roman" w:cs="Times New Roman"/>
          <w:bCs/>
          <w:i/>
          <w:color w:val="000000"/>
          <w:sz w:val="24"/>
          <w:szCs w:val="24"/>
        </w:rPr>
        <w:t>propelli</w:t>
      </w:r>
      <w:r w:rsidRPr="00305890">
        <w:rPr>
          <w:rFonts w:ascii="Times New Roman" w:hAnsi="Times New Roman" w:cs="Times New Roman"/>
          <w:bCs/>
          <w:i/>
          <w:color w:val="000000"/>
          <w:sz w:val="24"/>
          <w:szCs w:val="24"/>
        </w:rPr>
        <w:t>ng global intercultural understanding were thoroughly discussed in this study.</w:t>
      </w:r>
      <w:r w:rsidRPr="006B3230">
        <w:rPr>
          <w:rFonts w:ascii="Times New Roman" w:hAnsi="Times New Roman" w:cs="Times New Roman"/>
          <w:i/>
          <w:color w:val="000000"/>
          <w:sz w:val="24"/>
          <w:szCs w:val="24"/>
        </w:rPr>
        <w:t xml:space="preserve"> </w:t>
      </w:r>
      <w:r w:rsidRPr="006B3230">
        <w:rPr>
          <w:rFonts w:ascii="Times New Roman" w:hAnsi="Times New Roman" w:cs="Times New Roman"/>
          <w:i/>
          <w:iCs/>
          <w:sz w:val="24"/>
          <w:szCs w:val="24"/>
        </w:rPr>
        <w:t>In order to promote a culture of tolerance, respect for human rights, and justice, intercultural understanding aims to assist the numerous ethnic and linguistic communities that comprise the majority of modern states. In light of the theoretical viewpoints on Social Studies Education</w:t>
      </w:r>
      <w:r>
        <w:rPr>
          <w:rFonts w:ascii="Times New Roman" w:hAnsi="Times New Roman" w:cs="Times New Roman"/>
          <w:i/>
          <w:iCs/>
          <w:sz w:val="24"/>
          <w:szCs w:val="24"/>
        </w:rPr>
        <w:t xml:space="preserve"> and </w:t>
      </w:r>
      <w:r w:rsidRPr="006B3230">
        <w:rPr>
          <w:rFonts w:ascii="Times New Roman" w:hAnsi="Times New Roman" w:cs="Times New Roman"/>
          <w:i/>
          <w:iCs/>
          <w:sz w:val="24"/>
          <w:szCs w:val="24"/>
        </w:rPr>
        <w:t>intercultural understanding, this paper addresses the social studies programme's applicability to such curricular reviews and emphasizes the scope and key elements of intercultural understanding as well as the requirements for achieving it.</w:t>
      </w:r>
      <w:r>
        <w:rPr>
          <w:rFonts w:ascii="Times New Roman" w:hAnsi="Times New Roman" w:cs="Times New Roman"/>
          <w:i/>
          <w:iCs/>
          <w:sz w:val="24"/>
          <w:szCs w:val="24"/>
        </w:rPr>
        <w:t xml:space="preserve"> It is recommended in this study that</w:t>
      </w:r>
      <w:r w:rsidRPr="005C1B7E">
        <w:rPr>
          <w:rFonts w:ascii="Times New Roman" w:hAnsi="Times New Roman" w:cs="Times New Roman"/>
          <w:i/>
          <w:iCs/>
          <w:sz w:val="24"/>
          <w:szCs w:val="24"/>
        </w:rPr>
        <w:t xml:space="preserve"> </w:t>
      </w:r>
      <w:r w:rsidRPr="005C1B7E">
        <w:rPr>
          <w:rFonts w:ascii="Times New Roman" w:hAnsi="Times New Roman" w:cs="Times New Roman"/>
          <w:i/>
          <w:sz w:val="24"/>
          <w:szCs w:val="24"/>
        </w:rPr>
        <w:t xml:space="preserve">Social Studies curriculum should be restructured for effective </w:t>
      </w:r>
      <w:r>
        <w:rPr>
          <w:rFonts w:ascii="Times New Roman" w:hAnsi="Times New Roman" w:cs="Times New Roman"/>
          <w:i/>
          <w:sz w:val="24"/>
          <w:szCs w:val="24"/>
        </w:rPr>
        <w:t>teaching</w:t>
      </w:r>
      <w:r w:rsidRPr="005C1B7E">
        <w:rPr>
          <w:rFonts w:ascii="Times New Roman" w:hAnsi="Times New Roman" w:cs="Times New Roman"/>
          <w:i/>
          <w:sz w:val="24"/>
          <w:szCs w:val="24"/>
        </w:rPr>
        <w:t xml:space="preserve"> of intercultural understanding and cultural values</w:t>
      </w:r>
      <w:r>
        <w:rPr>
          <w:rFonts w:ascii="Times New Roman" w:hAnsi="Times New Roman" w:cs="Times New Roman"/>
          <w:i/>
          <w:sz w:val="24"/>
          <w:szCs w:val="24"/>
        </w:rPr>
        <w:t>.</w:t>
      </w:r>
    </w:p>
    <w:p w:rsidR="00CB5B5A" w:rsidRPr="006B3230" w:rsidRDefault="00CB5B5A" w:rsidP="006B3230">
      <w:pPr>
        <w:spacing w:after="0" w:line="240" w:lineRule="auto"/>
        <w:ind w:right="-613"/>
        <w:jc w:val="both"/>
        <w:rPr>
          <w:rFonts w:ascii="Times New Roman" w:hAnsi="Times New Roman" w:cs="Times New Roman"/>
          <w:i/>
          <w:iCs/>
          <w:sz w:val="24"/>
          <w:szCs w:val="24"/>
        </w:rPr>
      </w:pPr>
    </w:p>
    <w:p w:rsidR="002348E5" w:rsidRPr="006B3230" w:rsidRDefault="00271ADB" w:rsidP="0055164F">
      <w:pPr>
        <w:autoSpaceDE w:val="0"/>
        <w:autoSpaceDN w:val="0"/>
        <w:adjustRightInd w:val="0"/>
        <w:spacing w:after="0" w:line="240" w:lineRule="auto"/>
        <w:ind w:left="1560" w:right="-613" w:hanging="1560"/>
        <w:jc w:val="both"/>
        <w:rPr>
          <w:rFonts w:ascii="Times New Roman" w:hAnsi="Times New Roman" w:cs="Times New Roman"/>
          <w:b/>
          <w:iCs/>
          <w:sz w:val="24"/>
          <w:szCs w:val="24"/>
        </w:rPr>
      </w:pPr>
      <w:r w:rsidRPr="006B3230">
        <w:rPr>
          <w:rFonts w:ascii="Times New Roman" w:hAnsi="Times New Roman" w:cs="Times New Roman"/>
          <w:b/>
          <w:iCs/>
          <w:sz w:val="24"/>
          <w:szCs w:val="24"/>
        </w:rPr>
        <w:t>KEYWORDS:</w:t>
      </w:r>
      <w:r w:rsidR="00FB3ACD" w:rsidRPr="006B3230">
        <w:rPr>
          <w:rFonts w:ascii="Times New Roman" w:hAnsi="Times New Roman" w:cs="Times New Roman"/>
          <w:b/>
          <w:iCs/>
          <w:sz w:val="24"/>
          <w:szCs w:val="24"/>
        </w:rPr>
        <w:t xml:space="preserve"> </w:t>
      </w:r>
      <w:r w:rsidR="00FB3ACD" w:rsidRPr="006B3230">
        <w:rPr>
          <w:rFonts w:ascii="Times New Roman" w:hAnsi="Times New Roman" w:cs="Times New Roman"/>
          <w:iCs/>
          <w:sz w:val="24"/>
          <w:szCs w:val="24"/>
        </w:rPr>
        <w:t>Social Studies Education,</w:t>
      </w:r>
      <w:r w:rsidR="0055164F">
        <w:rPr>
          <w:rFonts w:ascii="Times New Roman" w:hAnsi="Times New Roman" w:cs="Times New Roman"/>
          <w:iCs/>
          <w:sz w:val="24"/>
          <w:szCs w:val="24"/>
        </w:rPr>
        <w:t xml:space="preserve"> Propeller, Teaching, Global,</w:t>
      </w:r>
      <w:r w:rsidR="00D83B74">
        <w:rPr>
          <w:rFonts w:ascii="Times New Roman" w:hAnsi="Times New Roman" w:cs="Times New Roman"/>
          <w:iCs/>
          <w:sz w:val="24"/>
          <w:szCs w:val="24"/>
        </w:rPr>
        <w:t xml:space="preserve"> Intercultural Understanding</w:t>
      </w:r>
    </w:p>
    <w:p w:rsidR="002348E5" w:rsidRPr="006B3230" w:rsidRDefault="002348E5" w:rsidP="006B3230">
      <w:pPr>
        <w:autoSpaceDE w:val="0"/>
        <w:autoSpaceDN w:val="0"/>
        <w:adjustRightInd w:val="0"/>
        <w:spacing w:after="0" w:line="240" w:lineRule="auto"/>
        <w:jc w:val="both"/>
        <w:rPr>
          <w:rFonts w:ascii="Times New Roman" w:hAnsi="Times New Roman" w:cs="Times New Roman"/>
          <w:b/>
          <w:iCs/>
          <w:sz w:val="24"/>
          <w:szCs w:val="24"/>
        </w:rPr>
      </w:pPr>
    </w:p>
    <w:p w:rsidR="002348E5" w:rsidRPr="006B3230" w:rsidRDefault="00271ADB" w:rsidP="006B3230">
      <w:pPr>
        <w:autoSpaceDE w:val="0"/>
        <w:autoSpaceDN w:val="0"/>
        <w:adjustRightInd w:val="0"/>
        <w:spacing w:after="0" w:line="240" w:lineRule="auto"/>
        <w:jc w:val="both"/>
        <w:rPr>
          <w:rFonts w:ascii="Times New Roman" w:hAnsi="Times New Roman" w:cs="Times New Roman"/>
          <w:b/>
          <w:iCs/>
          <w:sz w:val="24"/>
          <w:szCs w:val="24"/>
        </w:rPr>
      </w:pPr>
      <w:r w:rsidRPr="006B3230">
        <w:rPr>
          <w:rFonts w:ascii="Times New Roman" w:hAnsi="Times New Roman" w:cs="Times New Roman"/>
          <w:b/>
          <w:iCs/>
          <w:sz w:val="24"/>
          <w:szCs w:val="24"/>
        </w:rPr>
        <w:t>1. INTRODUCTION</w:t>
      </w:r>
    </w:p>
    <w:p w:rsidR="00625DD6" w:rsidRPr="006B3230" w:rsidRDefault="00625DD6"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Social Studies is a subject designed and evolved to foster in learners a better understanding of the cultural values that guides the interactions of man with his physical and social environment. It is the most integrated of all subjects at the various levels of education and this has made it to be broad and contain different kinds of elements. This broad nature makes Soci</w:t>
      </w:r>
      <w:r w:rsidR="000E6DB7" w:rsidRPr="006B3230">
        <w:rPr>
          <w:rFonts w:ascii="Times New Roman" w:hAnsi="Times New Roman" w:cs="Times New Roman"/>
          <w:sz w:val="24"/>
          <w:szCs w:val="24"/>
        </w:rPr>
        <w:t xml:space="preserve">al Studies the most appropriate </w:t>
      </w:r>
      <w:r w:rsidRPr="006B3230">
        <w:rPr>
          <w:rFonts w:ascii="Times New Roman" w:hAnsi="Times New Roman" w:cs="Times New Roman"/>
          <w:sz w:val="24"/>
          <w:szCs w:val="24"/>
        </w:rPr>
        <w:t>subject in the school curriculum to meet the cultural values and moral goals of the society</w:t>
      </w:r>
      <w:r w:rsidR="0035427B">
        <w:rPr>
          <w:rFonts w:ascii="Times New Roman" w:hAnsi="Times New Roman" w:cs="Times New Roman"/>
          <w:sz w:val="24"/>
          <w:szCs w:val="24"/>
        </w:rPr>
        <w:t>.</w:t>
      </w:r>
    </w:p>
    <w:p w:rsidR="001E7C36" w:rsidRPr="001E7C36" w:rsidRDefault="005003CC" w:rsidP="001E7C36">
      <w:pPr>
        <w:pStyle w:val="BodyText"/>
        <w:kinsoku w:val="0"/>
        <w:overflowPunct w:val="0"/>
        <w:ind w:left="0" w:right="-589"/>
        <w:jc w:val="both"/>
        <w:rPr>
          <w:rFonts w:ascii="Times New Roman" w:hAnsi="Times New Roman" w:cs="Times New Roman"/>
          <w:spacing w:val="-2"/>
          <w:sz w:val="24"/>
          <w:szCs w:val="24"/>
        </w:rPr>
      </w:pPr>
      <w:r w:rsidRPr="006B3230">
        <w:rPr>
          <w:rFonts w:ascii="Times New Roman" w:hAnsi="Times New Roman" w:cs="Times New Roman"/>
          <w:spacing w:val="1"/>
          <w:sz w:val="24"/>
          <w:szCs w:val="24"/>
        </w:rPr>
        <w:t>I</w:t>
      </w:r>
      <w:r w:rsidRPr="006B3230">
        <w:rPr>
          <w:rFonts w:ascii="Times New Roman" w:hAnsi="Times New Roman" w:cs="Times New Roman"/>
          <w:spacing w:val="-1"/>
          <w:sz w:val="24"/>
          <w:szCs w:val="24"/>
        </w:rPr>
        <w:t>n</w:t>
      </w:r>
      <w:r w:rsidRPr="006B3230">
        <w:rPr>
          <w:rFonts w:ascii="Times New Roman" w:hAnsi="Times New Roman" w:cs="Times New Roman"/>
          <w:spacing w:val="1"/>
          <w:sz w:val="24"/>
          <w:szCs w:val="24"/>
        </w:rPr>
        <w:t>t</w:t>
      </w:r>
      <w:r w:rsidRPr="006B3230">
        <w:rPr>
          <w:rFonts w:ascii="Times New Roman" w:hAnsi="Times New Roman" w:cs="Times New Roman"/>
          <w:spacing w:val="-3"/>
          <w:sz w:val="24"/>
          <w:szCs w:val="24"/>
        </w:rPr>
        <w:t>e</w:t>
      </w:r>
      <w:r w:rsidRPr="006B3230">
        <w:rPr>
          <w:rFonts w:ascii="Times New Roman" w:hAnsi="Times New Roman" w:cs="Times New Roman"/>
          <w:sz w:val="24"/>
          <w:szCs w:val="24"/>
        </w:rPr>
        <w:t>rc</w:t>
      </w:r>
      <w:r w:rsidRPr="006B3230">
        <w:rPr>
          <w:rFonts w:ascii="Times New Roman" w:hAnsi="Times New Roman" w:cs="Times New Roman"/>
          <w:spacing w:val="-1"/>
          <w:sz w:val="24"/>
          <w:szCs w:val="24"/>
        </w:rPr>
        <w:t>u</w:t>
      </w:r>
      <w:r w:rsidRPr="006B3230">
        <w:rPr>
          <w:rFonts w:ascii="Times New Roman" w:hAnsi="Times New Roman" w:cs="Times New Roman"/>
          <w:spacing w:val="-2"/>
          <w:sz w:val="24"/>
          <w:szCs w:val="24"/>
        </w:rPr>
        <w:t>l</w:t>
      </w:r>
      <w:r w:rsidRPr="006B3230">
        <w:rPr>
          <w:rFonts w:ascii="Times New Roman" w:hAnsi="Times New Roman" w:cs="Times New Roman"/>
          <w:spacing w:val="1"/>
          <w:sz w:val="24"/>
          <w:szCs w:val="24"/>
        </w:rPr>
        <w:t>t</w:t>
      </w:r>
      <w:r w:rsidRPr="006B3230">
        <w:rPr>
          <w:rFonts w:ascii="Times New Roman" w:hAnsi="Times New Roman" w:cs="Times New Roman"/>
          <w:spacing w:val="-1"/>
          <w:sz w:val="24"/>
          <w:szCs w:val="24"/>
        </w:rPr>
        <w:t>u</w:t>
      </w:r>
      <w:r w:rsidRPr="006B3230">
        <w:rPr>
          <w:rFonts w:ascii="Times New Roman" w:hAnsi="Times New Roman" w:cs="Times New Roman"/>
          <w:sz w:val="24"/>
          <w:szCs w:val="24"/>
        </w:rPr>
        <w:t>r</w:t>
      </w:r>
      <w:r w:rsidRPr="006B3230">
        <w:rPr>
          <w:rFonts w:ascii="Times New Roman" w:hAnsi="Times New Roman" w:cs="Times New Roman"/>
          <w:spacing w:val="-1"/>
          <w:sz w:val="24"/>
          <w:szCs w:val="24"/>
        </w:rPr>
        <w:t>a</w:t>
      </w:r>
      <w:r w:rsidRPr="006B3230">
        <w:rPr>
          <w:rFonts w:ascii="Times New Roman" w:hAnsi="Times New Roman" w:cs="Times New Roman"/>
          <w:sz w:val="24"/>
          <w:szCs w:val="24"/>
        </w:rPr>
        <w:t>l</w:t>
      </w:r>
      <w:r w:rsidRPr="006B3230">
        <w:rPr>
          <w:rFonts w:ascii="Times New Roman" w:hAnsi="Times New Roman" w:cs="Times New Roman"/>
          <w:spacing w:val="-3"/>
          <w:sz w:val="24"/>
          <w:szCs w:val="24"/>
        </w:rPr>
        <w:t xml:space="preserve"> </w:t>
      </w:r>
      <w:r w:rsidRPr="006B3230">
        <w:rPr>
          <w:rFonts w:ascii="Times New Roman" w:hAnsi="Times New Roman" w:cs="Times New Roman"/>
          <w:spacing w:val="-1"/>
          <w:sz w:val="24"/>
          <w:szCs w:val="24"/>
        </w:rPr>
        <w:t>unde</w:t>
      </w:r>
      <w:r w:rsidRPr="006B3230">
        <w:rPr>
          <w:rFonts w:ascii="Times New Roman" w:hAnsi="Times New Roman" w:cs="Times New Roman"/>
          <w:spacing w:val="1"/>
          <w:sz w:val="24"/>
          <w:szCs w:val="24"/>
        </w:rPr>
        <w:t>r</w:t>
      </w:r>
      <w:r w:rsidRPr="006B3230">
        <w:rPr>
          <w:rFonts w:ascii="Times New Roman" w:hAnsi="Times New Roman" w:cs="Times New Roman"/>
          <w:spacing w:val="-3"/>
          <w:sz w:val="24"/>
          <w:szCs w:val="24"/>
        </w:rPr>
        <w:t>s</w:t>
      </w:r>
      <w:r w:rsidRPr="006B3230">
        <w:rPr>
          <w:rFonts w:ascii="Times New Roman" w:hAnsi="Times New Roman" w:cs="Times New Roman"/>
          <w:spacing w:val="1"/>
          <w:sz w:val="24"/>
          <w:szCs w:val="24"/>
        </w:rPr>
        <w:t>t</w:t>
      </w:r>
      <w:r w:rsidRPr="006B3230">
        <w:rPr>
          <w:rFonts w:ascii="Times New Roman" w:hAnsi="Times New Roman" w:cs="Times New Roman"/>
          <w:spacing w:val="-1"/>
          <w:sz w:val="24"/>
          <w:szCs w:val="24"/>
        </w:rPr>
        <w:t>and</w:t>
      </w:r>
      <w:r w:rsidRPr="006B3230">
        <w:rPr>
          <w:rFonts w:ascii="Times New Roman" w:hAnsi="Times New Roman" w:cs="Times New Roman"/>
          <w:spacing w:val="-2"/>
          <w:sz w:val="24"/>
          <w:szCs w:val="24"/>
        </w:rPr>
        <w:t>i</w:t>
      </w:r>
      <w:r w:rsidRPr="006B3230">
        <w:rPr>
          <w:rFonts w:ascii="Times New Roman" w:hAnsi="Times New Roman" w:cs="Times New Roman"/>
          <w:spacing w:val="-1"/>
          <w:sz w:val="24"/>
          <w:szCs w:val="24"/>
        </w:rPr>
        <w:t>n</w:t>
      </w:r>
      <w:r w:rsidRPr="006B3230">
        <w:rPr>
          <w:rFonts w:ascii="Times New Roman" w:hAnsi="Times New Roman" w:cs="Times New Roman"/>
          <w:sz w:val="24"/>
          <w:szCs w:val="24"/>
        </w:rPr>
        <w:t xml:space="preserve">g </w:t>
      </w:r>
      <w:r w:rsidRPr="006B3230">
        <w:rPr>
          <w:rFonts w:ascii="Times New Roman" w:hAnsi="Times New Roman" w:cs="Times New Roman"/>
          <w:spacing w:val="-2"/>
          <w:sz w:val="24"/>
          <w:szCs w:val="24"/>
        </w:rPr>
        <w:t>i</w:t>
      </w:r>
      <w:r w:rsidRPr="006B3230">
        <w:rPr>
          <w:rFonts w:ascii="Times New Roman" w:hAnsi="Times New Roman" w:cs="Times New Roman"/>
          <w:sz w:val="24"/>
          <w:szCs w:val="24"/>
        </w:rPr>
        <w:t>s</w:t>
      </w:r>
      <w:r w:rsidRPr="006B3230">
        <w:rPr>
          <w:rFonts w:ascii="Times New Roman" w:hAnsi="Times New Roman" w:cs="Times New Roman"/>
          <w:spacing w:val="1"/>
          <w:sz w:val="24"/>
          <w:szCs w:val="24"/>
        </w:rPr>
        <w:t xml:space="preserve"> </w:t>
      </w:r>
      <w:r w:rsidRPr="006B3230">
        <w:rPr>
          <w:rFonts w:ascii="Times New Roman" w:hAnsi="Times New Roman" w:cs="Times New Roman"/>
          <w:spacing w:val="-1"/>
          <w:sz w:val="24"/>
          <w:szCs w:val="24"/>
        </w:rPr>
        <w:t>a</w:t>
      </w:r>
      <w:r w:rsidRPr="006B3230">
        <w:rPr>
          <w:rFonts w:ascii="Times New Roman" w:hAnsi="Times New Roman" w:cs="Times New Roman"/>
          <w:sz w:val="24"/>
          <w:szCs w:val="24"/>
        </w:rPr>
        <w:t xml:space="preserve">n </w:t>
      </w:r>
      <w:r w:rsidR="001E7C36" w:rsidRPr="006B3230">
        <w:rPr>
          <w:rFonts w:ascii="Times New Roman" w:hAnsi="Times New Roman" w:cs="Times New Roman"/>
          <w:spacing w:val="-3"/>
          <w:sz w:val="24"/>
          <w:szCs w:val="24"/>
        </w:rPr>
        <w:t>i</w:t>
      </w:r>
      <w:r w:rsidR="001E7C36" w:rsidRPr="006B3230">
        <w:rPr>
          <w:rFonts w:ascii="Times New Roman" w:hAnsi="Times New Roman" w:cs="Times New Roman"/>
          <w:sz w:val="24"/>
          <w:szCs w:val="24"/>
        </w:rPr>
        <w:t>nd</w:t>
      </w:r>
      <w:r w:rsidR="001E7C36" w:rsidRPr="006B3230">
        <w:rPr>
          <w:rFonts w:ascii="Times New Roman" w:hAnsi="Times New Roman" w:cs="Times New Roman"/>
          <w:spacing w:val="-1"/>
          <w:sz w:val="24"/>
          <w:szCs w:val="24"/>
        </w:rPr>
        <w:t>is</w:t>
      </w:r>
      <w:r w:rsidR="001E7C36" w:rsidRPr="006B3230">
        <w:rPr>
          <w:rFonts w:ascii="Times New Roman" w:hAnsi="Times New Roman" w:cs="Times New Roman"/>
          <w:spacing w:val="1"/>
          <w:sz w:val="24"/>
          <w:szCs w:val="24"/>
        </w:rPr>
        <w:t>p</w:t>
      </w:r>
      <w:r w:rsidR="001E7C36" w:rsidRPr="006B3230">
        <w:rPr>
          <w:rFonts w:ascii="Times New Roman" w:hAnsi="Times New Roman" w:cs="Times New Roman"/>
          <w:spacing w:val="-2"/>
          <w:sz w:val="24"/>
          <w:szCs w:val="24"/>
        </w:rPr>
        <w:t>e</w:t>
      </w:r>
      <w:r w:rsidR="001E7C36" w:rsidRPr="006B3230">
        <w:rPr>
          <w:rFonts w:ascii="Times New Roman" w:hAnsi="Times New Roman" w:cs="Times New Roman"/>
          <w:spacing w:val="-1"/>
          <w:sz w:val="24"/>
          <w:szCs w:val="24"/>
        </w:rPr>
        <w:t>n</w:t>
      </w:r>
      <w:r w:rsidR="001E7C36" w:rsidRPr="006B3230">
        <w:rPr>
          <w:rFonts w:ascii="Times New Roman" w:hAnsi="Times New Roman" w:cs="Times New Roman"/>
          <w:sz w:val="24"/>
          <w:szCs w:val="24"/>
        </w:rPr>
        <w:t>sable</w:t>
      </w:r>
      <w:r w:rsidRPr="006B3230">
        <w:rPr>
          <w:rFonts w:ascii="Times New Roman" w:hAnsi="Times New Roman" w:cs="Times New Roman"/>
          <w:sz w:val="24"/>
          <w:szCs w:val="24"/>
        </w:rPr>
        <w:t xml:space="preserve"> </w:t>
      </w:r>
      <w:r w:rsidRPr="006B3230">
        <w:rPr>
          <w:rFonts w:ascii="Times New Roman" w:hAnsi="Times New Roman" w:cs="Times New Roman"/>
          <w:spacing w:val="-1"/>
          <w:sz w:val="24"/>
          <w:szCs w:val="24"/>
        </w:rPr>
        <w:t>p</w:t>
      </w:r>
      <w:r w:rsidRPr="006B3230">
        <w:rPr>
          <w:rFonts w:ascii="Times New Roman" w:hAnsi="Times New Roman" w:cs="Times New Roman"/>
          <w:spacing w:val="-3"/>
          <w:sz w:val="24"/>
          <w:szCs w:val="24"/>
        </w:rPr>
        <w:t>a</w:t>
      </w:r>
      <w:r w:rsidRPr="006B3230">
        <w:rPr>
          <w:rFonts w:ascii="Times New Roman" w:hAnsi="Times New Roman" w:cs="Times New Roman"/>
          <w:sz w:val="24"/>
          <w:szCs w:val="24"/>
        </w:rPr>
        <w:t xml:space="preserve">rt </w:t>
      </w:r>
      <w:r w:rsidRPr="006B3230">
        <w:rPr>
          <w:rFonts w:ascii="Times New Roman" w:hAnsi="Times New Roman" w:cs="Times New Roman"/>
          <w:spacing w:val="-3"/>
          <w:sz w:val="24"/>
          <w:szCs w:val="24"/>
        </w:rPr>
        <w:t>o</w:t>
      </w:r>
      <w:r w:rsidRPr="006B3230">
        <w:rPr>
          <w:rFonts w:ascii="Times New Roman" w:hAnsi="Times New Roman" w:cs="Times New Roman"/>
          <w:sz w:val="24"/>
          <w:szCs w:val="24"/>
        </w:rPr>
        <w:t xml:space="preserve">f </w:t>
      </w:r>
      <w:r w:rsidRPr="006B3230">
        <w:rPr>
          <w:rFonts w:ascii="Times New Roman" w:hAnsi="Times New Roman" w:cs="Times New Roman"/>
          <w:spacing w:val="-2"/>
          <w:sz w:val="24"/>
          <w:szCs w:val="24"/>
        </w:rPr>
        <w:t>l</w:t>
      </w:r>
      <w:r w:rsidRPr="006B3230">
        <w:rPr>
          <w:rFonts w:ascii="Times New Roman" w:hAnsi="Times New Roman" w:cs="Times New Roman"/>
          <w:spacing w:val="1"/>
          <w:sz w:val="24"/>
          <w:szCs w:val="24"/>
        </w:rPr>
        <w:t>i</w:t>
      </w:r>
      <w:r w:rsidRPr="006B3230">
        <w:rPr>
          <w:rFonts w:ascii="Times New Roman" w:hAnsi="Times New Roman" w:cs="Times New Roman"/>
          <w:spacing w:val="-3"/>
          <w:sz w:val="24"/>
          <w:szCs w:val="24"/>
        </w:rPr>
        <w:t>v</w:t>
      </w:r>
      <w:r w:rsidRPr="006B3230">
        <w:rPr>
          <w:rFonts w:ascii="Times New Roman" w:hAnsi="Times New Roman" w:cs="Times New Roman"/>
          <w:spacing w:val="-2"/>
          <w:sz w:val="24"/>
          <w:szCs w:val="24"/>
        </w:rPr>
        <w:t>i</w:t>
      </w:r>
      <w:r w:rsidRPr="006B3230">
        <w:rPr>
          <w:rFonts w:ascii="Times New Roman" w:hAnsi="Times New Roman" w:cs="Times New Roman"/>
          <w:spacing w:val="-1"/>
          <w:sz w:val="24"/>
          <w:szCs w:val="24"/>
        </w:rPr>
        <w:t>n</w:t>
      </w:r>
      <w:r w:rsidRPr="006B3230">
        <w:rPr>
          <w:rFonts w:ascii="Times New Roman" w:hAnsi="Times New Roman" w:cs="Times New Roman"/>
          <w:sz w:val="24"/>
          <w:szCs w:val="24"/>
        </w:rPr>
        <w:t>g</w:t>
      </w:r>
      <w:r w:rsidRPr="006B3230">
        <w:rPr>
          <w:rFonts w:ascii="Times New Roman" w:hAnsi="Times New Roman" w:cs="Times New Roman"/>
          <w:spacing w:val="3"/>
          <w:sz w:val="24"/>
          <w:szCs w:val="24"/>
        </w:rPr>
        <w:t xml:space="preserve"> </w:t>
      </w:r>
      <w:r w:rsidRPr="006B3230">
        <w:rPr>
          <w:rFonts w:ascii="Times New Roman" w:hAnsi="Times New Roman" w:cs="Times New Roman"/>
          <w:spacing w:val="-4"/>
          <w:sz w:val="24"/>
          <w:szCs w:val="24"/>
        </w:rPr>
        <w:t>w</w:t>
      </w:r>
      <w:r w:rsidRPr="006B3230">
        <w:rPr>
          <w:rFonts w:ascii="Times New Roman" w:hAnsi="Times New Roman" w:cs="Times New Roman"/>
          <w:spacing w:val="-2"/>
          <w:sz w:val="24"/>
          <w:szCs w:val="24"/>
        </w:rPr>
        <w:t>i</w:t>
      </w:r>
      <w:r w:rsidRPr="006B3230">
        <w:rPr>
          <w:rFonts w:ascii="Times New Roman" w:hAnsi="Times New Roman" w:cs="Times New Roman"/>
          <w:spacing w:val="1"/>
          <w:sz w:val="24"/>
          <w:szCs w:val="24"/>
        </w:rPr>
        <w:t>t</w:t>
      </w:r>
      <w:r w:rsidRPr="006B3230">
        <w:rPr>
          <w:rFonts w:ascii="Times New Roman" w:hAnsi="Times New Roman" w:cs="Times New Roman"/>
          <w:sz w:val="24"/>
          <w:szCs w:val="24"/>
        </w:rPr>
        <w:t xml:space="preserve">h </w:t>
      </w:r>
      <w:r w:rsidRPr="006B3230">
        <w:rPr>
          <w:rFonts w:ascii="Times New Roman" w:hAnsi="Times New Roman" w:cs="Times New Roman"/>
          <w:spacing w:val="-1"/>
          <w:sz w:val="24"/>
          <w:szCs w:val="24"/>
        </w:rPr>
        <w:t>o</w:t>
      </w:r>
      <w:r w:rsidRPr="006B3230">
        <w:rPr>
          <w:rFonts w:ascii="Times New Roman" w:hAnsi="Times New Roman" w:cs="Times New Roman"/>
          <w:spacing w:val="1"/>
          <w:sz w:val="24"/>
          <w:szCs w:val="24"/>
        </w:rPr>
        <w:t>t</w:t>
      </w:r>
      <w:r w:rsidRPr="006B3230">
        <w:rPr>
          <w:rFonts w:ascii="Times New Roman" w:hAnsi="Times New Roman" w:cs="Times New Roman"/>
          <w:spacing w:val="-1"/>
          <w:sz w:val="24"/>
          <w:szCs w:val="24"/>
        </w:rPr>
        <w:t>he</w:t>
      </w:r>
      <w:r w:rsidRPr="006B3230">
        <w:rPr>
          <w:rFonts w:ascii="Times New Roman" w:hAnsi="Times New Roman" w:cs="Times New Roman"/>
          <w:sz w:val="24"/>
          <w:szCs w:val="24"/>
        </w:rPr>
        <w:t>rs</w:t>
      </w:r>
      <w:r w:rsidRPr="006B3230">
        <w:rPr>
          <w:rFonts w:ascii="Times New Roman" w:hAnsi="Times New Roman" w:cs="Times New Roman"/>
          <w:spacing w:val="-2"/>
          <w:sz w:val="24"/>
          <w:szCs w:val="24"/>
        </w:rPr>
        <w:t xml:space="preserve"> i</w:t>
      </w:r>
      <w:r w:rsidRPr="006B3230">
        <w:rPr>
          <w:rFonts w:ascii="Times New Roman" w:hAnsi="Times New Roman" w:cs="Times New Roman"/>
          <w:sz w:val="24"/>
          <w:szCs w:val="24"/>
        </w:rPr>
        <w:t>n</w:t>
      </w:r>
      <w:r w:rsidRPr="006B3230">
        <w:rPr>
          <w:rFonts w:ascii="Times New Roman" w:hAnsi="Times New Roman" w:cs="Times New Roman"/>
          <w:spacing w:val="-2"/>
          <w:sz w:val="24"/>
          <w:szCs w:val="24"/>
        </w:rPr>
        <w:t xml:space="preserve"> </w:t>
      </w:r>
      <w:r w:rsidRPr="006B3230">
        <w:rPr>
          <w:rFonts w:ascii="Times New Roman" w:hAnsi="Times New Roman" w:cs="Times New Roman"/>
          <w:spacing w:val="1"/>
          <w:sz w:val="24"/>
          <w:szCs w:val="24"/>
        </w:rPr>
        <w:t>t</w:t>
      </w:r>
      <w:r w:rsidRPr="006B3230">
        <w:rPr>
          <w:rFonts w:ascii="Times New Roman" w:hAnsi="Times New Roman" w:cs="Times New Roman"/>
          <w:spacing w:val="-1"/>
          <w:sz w:val="24"/>
          <w:szCs w:val="24"/>
        </w:rPr>
        <w:t>h</w:t>
      </w:r>
      <w:r w:rsidRPr="006B3230">
        <w:rPr>
          <w:rFonts w:ascii="Times New Roman" w:hAnsi="Times New Roman" w:cs="Times New Roman"/>
          <w:sz w:val="24"/>
          <w:szCs w:val="24"/>
        </w:rPr>
        <w:t xml:space="preserve">e </w:t>
      </w:r>
      <w:r w:rsidRPr="006B3230">
        <w:rPr>
          <w:rFonts w:ascii="Times New Roman" w:hAnsi="Times New Roman" w:cs="Times New Roman"/>
          <w:spacing w:val="-3"/>
          <w:sz w:val="24"/>
          <w:szCs w:val="24"/>
        </w:rPr>
        <w:t>d</w:t>
      </w:r>
      <w:r w:rsidRPr="006B3230">
        <w:rPr>
          <w:rFonts w:ascii="Times New Roman" w:hAnsi="Times New Roman" w:cs="Times New Roman"/>
          <w:spacing w:val="-2"/>
          <w:sz w:val="24"/>
          <w:szCs w:val="24"/>
        </w:rPr>
        <w:t>i</w:t>
      </w:r>
      <w:r w:rsidRPr="006B3230">
        <w:rPr>
          <w:rFonts w:ascii="Times New Roman" w:hAnsi="Times New Roman" w:cs="Times New Roman"/>
          <w:spacing w:val="-3"/>
          <w:sz w:val="24"/>
          <w:szCs w:val="24"/>
        </w:rPr>
        <w:t>v</w:t>
      </w:r>
      <w:r w:rsidRPr="006B3230">
        <w:rPr>
          <w:rFonts w:ascii="Times New Roman" w:hAnsi="Times New Roman" w:cs="Times New Roman"/>
          <w:spacing w:val="-1"/>
          <w:sz w:val="24"/>
          <w:szCs w:val="24"/>
        </w:rPr>
        <w:t>e</w:t>
      </w:r>
      <w:r w:rsidRPr="006B3230">
        <w:rPr>
          <w:rFonts w:ascii="Times New Roman" w:hAnsi="Times New Roman" w:cs="Times New Roman"/>
          <w:sz w:val="24"/>
          <w:szCs w:val="24"/>
        </w:rPr>
        <w:t xml:space="preserve">rse </w:t>
      </w:r>
      <w:r w:rsidRPr="006B3230">
        <w:rPr>
          <w:rFonts w:ascii="Times New Roman" w:hAnsi="Times New Roman" w:cs="Times New Roman"/>
          <w:spacing w:val="-4"/>
          <w:sz w:val="24"/>
          <w:szCs w:val="24"/>
        </w:rPr>
        <w:t>w</w:t>
      </w:r>
      <w:r w:rsidRPr="006B3230">
        <w:rPr>
          <w:rFonts w:ascii="Times New Roman" w:hAnsi="Times New Roman" w:cs="Times New Roman"/>
          <w:spacing w:val="-1"/>
          <w:sz w:val="24"/>
          <w:szCs w:val="24"/>
        </w:rPr>
        <w:t>o</w:t>
      </w:r>
      <w:r w:rsidRPr="006B3230">
        <w:rPr>
          <w:rFonts w:ascii="Times New Roman" w:hAnsi="Times New Roman" w:cs="Times New Roman"/>
          <w:sz w:val="24"/>
          <w:szCs w:val="24"/>
        </w:rPr>
        <w:t>r</w:t>
      </w:r>
      <w:r w:rsidRPr="006B3230">
        <w:rPr>
          <w:rFonts w:ascii="Times New Roman" w:hAnsi="Times New Roman" w:cs="Times New Roman"/>
          <w:spacing w:val="-2"/>
          <w:sz w:val="24"/>
          <w:szCs w:val="24"/>
        </w:rPr>
        <w:t>l</w:t>
      </w:r>
      <w:r w:rsidRPr="006B3230">
        <w:rPr>
          <w:rFonts w:ascii="Times New Roman" w:hAnsi="Times New Roman" w:cs="Times New Roman"/>
          <w:sz w:val="24"/>
          <w:szCs w:val="24"/>
        </w:rPr>
        <w:t xml:space="preserve">d </w:t>
      </w:r>
      <w:r w:rsidRPr="006B3230">
        <w:rPr>
          <w:rFonts w:ascii="Times New Roman" w:hAnsi="Times New Roman" w:cs="Times New Roman"/>
          <w:spacing w:val="-1"/>
          <w:sz w:val="24"/>
          <w:szCs w:val="24"/>
        </w:rPr>
        <w:t>o</w:t>
      </w:r>
      <w:r w:rsidRPr="006B3230">
        <w:rPr>
          <w:rFonts w:ascii="Times New Roman" w:hAnsi="Times New Roman" w:cs="Times New Roman"/>
          <w:sz w:val="24"/>
          <w:szCs w:val="24"/>
        </w:rPr>
        <w:t>f</w:t>
      </w:r>
      <w:r w:rsidRPr="006B3230">
        <w:rPr>
          <w:rFonts w:ascii="Times New Roman" w:hAnsi="Times New Roman" w:cs="Times New Roman"/>
          <w:spacing w:val="2"/>
          <w:sz w:val="24"/>
          <w:szCs w:val="24"/>
        </w:rPr>
        <w:t xml:space="preserve"> </w:t>
      </w:r>
      <w:r w:rsidRPr="006B3230">
        <w:rPr>
          <w:rFonts w:ascii="Times New Roman" w:hAnsi="Times New Roman" w:cs="Times New Roman"/>
          <w:spacing w:val="1"/>
          <w:sz w:val="24"/>
          <w:szCs w:val="24"/>
        </w:rPr>
        <w:t>t</w:t>
      </w:r>
      <w:r w:rsidRPr="006B3230">
        <w:rPr>
          <w:rFonts w:ascii="Times New Roman" w:hAnsi="Times New Roman" w:cs="Times New Roman"/>
          <w:spacing w:val="-1"/>
          <w:sz w:val="24"/>
          <w:szCs w:val="24"/>
        </w:rPr>
        <w:t xml:space="preserve">he </w:t>
      </w:r>
      <w:r w:rsidRPr="006B3230">
        <w:rPr>
          <w:rFonts w:ascii="Times New Roman" w:hAnsi="Times New Roman" w:cs="Times New Roman"/>
          <w:spacing w:val="1"/>
          <w:sz w:val="24"/>
          <w:szCs w:val="24"/>
        </w:rPr>
        <w:t>t</w:t>
      </w:r>
      <w:r w:rsidRPr="006B3230">
        <w:rPr>
          <w:rFonts w:ascii="Times New Roman" w:hAnsi="Times New Roman" w:cs="Times New Roman"/>
          <w:spacing w:val="-4"/>
          <w:sz w:val="24"/>
          <w:szCs w:val="24"/>
        </w:rPr>
        <w:t>w</w:t>
      </w:r>
      <w:r w:rsidRPr="006B3230">
        <w:rPr>
          <w:rFonts w:ascii="Times New Roman" w:hAnsi="Times New Roman" w:cs="Times New Roman"/>
          <w:spacing w:val="-1"/>
          <w:sz w:val="24"/>
          <w:szCs w:val="24"/>
        </w:rPr>
        <w:t>en</w:t>
      </w:r>
      <w:r w:rsidRPr="006B3230">
        <w:rPr>
          <w:rFonts w:ascii="Times New Roman" w:hAnsi="Times New Roman" w:cs="Times New Roman"/>
          <w:spacing w:val="1"/>
          <w:sz w:val="24"/>
          <w:szCs w:val="24"/>
        </w:rPr>
        <w:t>t</w:t>
      </w:r>
      <w:r w:rsidRPr="006B3230">
        <w:rPr>
          <w:rFonts w:ascii="Times New Roman" w:hAnsi="Times New Roman" w:cs="Times New Roman"/>
          <w:spacing w:val="-3"/>
          <w:sz w:val="24"/>
          <w:szCs w:val="24"/>
        </w:rPr>
        <w:t>y</w:t>
      </w:r>
      <w:r w:rsidRPr="006B3230">
        <w:rPr>
          <w:rFonts w:ascii="Times New Roman" w:hAnsi="Times New Roman" w:cs="Times New Roman"/>
          <w:sz w:val="24"/>
          <w:szCs w:val="24"/>
        </w:rPr>
        <w:t>-</w:t>
      </w:r>
      <w:r w:rsidRPr="006B3230">
        <w:rPr>
          <w:rFonts w:ascii="Times New Roman" w:hAnsi="Times New Roman" w:cs="Times New Roman"/>
          <w:spacing w:val="3"/>
          <w:sz w:val="24"/>
          <w:szCs w:val="24"/>
        </w:rPr>
        <w:t>f</w:t>
      </w:r>
      <w:r w:rsidRPr="006B3230">
        <w:rPr>
          <w:rFonts w:ascii="Times New Roman" w:hAnsi="Times New Roman" w:cs="Times New Roman"/>
          <w:spacing w:val="-2"/>
          <w:sz w:val="24"/>
          <w:szCs w:val="24"/>
        </w:rPr>
        <w:t>i</w:t>
      </w:r>
      <w:r w:rsidRPr="006B3230">
        <w:rPr>
          <w:rFonts w:ascii="Times New Roman" w:hAnsi="Times New Roman" w:cs="Times New Roman"/>
          <w:sz w:val="24"/>
          <w:szCs w:val="24"/>
        </w:rPr>
        <w:t>r</w:t>
      </w:r>
      <w:r w:rsidRPr="006B3230">
        <w:rPr>
          <w:rFonts w:ascii="Times New Roman" w:hAnsi="Times New Roman" w:cs="Times New Roman"/>
          <w:spacing w:val="-3"/>
          <w:sz w:val="24"/>
          <w:szCs w:val="24"/>
        </w:rPr>
        <w:t>s</w:t>
      </w:r>
      <w:r w:rsidRPr="006B3230">
        <w:rPr>
          <w:rFonts w:ascii="Times New Roman" w:hAnsi="Times New Roman" w:cs="Times New Roman"/>
          <w:sz w:val="24"/>
          <w:szCs w:val="24"/>
        </w:rPr>
        <w:t>t c</w:t>
      </w:r>
      <w:r w:rsidRPr="006B3230">
        <w:rPr>
          <w:rFonts w:ascii="Times New Roman" w:hAnsi="Times New Roman" w:cs="Times New Roman"/>
          <w:spacing w:val="-1"/>
          <w:sz w:val="24"/>
          <w:szCs w:val="24"/>
        </w:rPr>
        <w:t>en</w:t>
      </w:r>
      <w:r w:rsidRPr="006B3230">
        <w:rPr>
          <w:rFonts w:ascii="Times New Roman" w:hAnsi="Times New Roman" w:cs="Times New Roman"/>
          <w:spacing w:val="1"/>
          <w:sz w:val="24"/>
          <w:szCs w:val="24"/>
        </w:rPr>
        <w:t>t</w:t>
      </w:r>
      <w:r w:rsidRPr="006B3230">
        <w:rPr>
          <w:rFonts w:ascii="Times New Roman" w:hAnsi="Times New Roman" w:cs="Times New Roman"/>
          <w:spacing w:val="-3"/>
          <w:sz w:val="24"/>
          <w:szCs w:val="24"/>
        </w:rPr>
        <w:t>u</w:t>
      </w:r>
      <w:r w:rsidRPr="006B3230">
        <w:rPr>
          <w:rFonts w:ascii="Times New Roman" w:hAnsi="Times New Roman" w:cs="Times New Roman"/>
          <w:sz w:val="24"/>
          <w:szCs w:val="24"/>
        </w:rPr>
        <w:t>r</w:t>
      </w:r>
      <w:r w:rsidRPr="006B3230">
        <w:rPr>
          <w:rFonts w:ascii="Times New Roman" w:hAnsi="Times New Roman" w:cs="Times New Roman"/>
          <w:spacing w:val="-3"/>
          <w:sz w:val="24"/>
          <w:szCs w:val="24"/>
        </w:rPr>
        <w:t>y</w:t>
      </w:r>
      <w:r w:rsidRPr="006B3230">
        <w:rPr>
          <w:rFonts w:ascii="Times New Roman" w:hAnsi="Times New Roman" w:cs="Times New Roman"/>
          <w:sz w:val="24"/>
          <w:szCs w:val="24"/>
        </w:rPr>
        <w:t>.</w:t>
      </w:r>
      <w:r w:rsidRPr="006B3230">
        <w:rPr>
          <w:rFonts w:ascii="Times New Roman" w:hAnsi="Times New Roman" w:cs="Times New Roman"/>
          <w:spacing w:val="2"/>
          <w:sz w:val="24"/>
          <w:szCs w:val="24"/>
        </w:rPr>
        <w:t xml:space="preserve"> </w:t>
      </w:r>
      <w:r w:rsidR="001E7C36" w:rsidRPr="001E7C36">
        <w:rPr>
          <w:rFonts w:ascii="Times New Roman" w:hAnsi="Times New Roman" w:cs="Times New Roman"/>
          <w:spacing w:val="-2"/>
          <w:sz w:val="24"/>
          <w:szCs w:val="24"/>
        </w:rPr>
        <w:t>Through education, it helps young people develop into responsible local and global citizens who are capable of coexisting and collab</w:t>
      </w:r>
      <w:r w:rsidR="007257A1">
        <w:rPr>
          <w:rFonts w:ascii="Times New Roman" w:hAnsi="Times New Roman" w:cs="Times New Roman"/>
          <w:spacing w:val="-2"/>
          <w:sz w:val="24"/>
          <w:szCs w:val="24"/>
        </w:rPr>
        <w:t xml:space="preserve">orating in a globalized society </w:t>
      </w:r>
      <w:r w:rsidR="0035427B">
        <w:rPr>
          <w:rFonts w:ascii="Times New Roman" w:hAnsi="Times New Roman" w:cs="Times New Roman"/>
          <w:spacing w:val="-2"/>
          <w:sz w:val="24"/>
          <w:szCs w:val="24"/>
        </w:rPr>
        <w:t>(</w:t>
      </w:r>
      <w:proofErr w:type="spellStart"/>
      <w:r w:rsidR="0035427B">
        <w:rPr>
          <w:rFonts w:ascii="Times New Roman" w:hAnsi="Times New Roman" w:cs="Times New Roman"/>
          <w:spacing w:val="-2"/>
          <w:sz w:val="24"/>
          <w:szCs w:val="24"/>
        </w:rPr>
        <w:t>Unimna</w:t>
      </w:r>
      <w:proofErr w:type="spellEnd"/>
      <w:r w:rsidR="0035427B">
        <w:rPr>
          <w:rFonts w:ascii="Times New Roman" w:hAnsi="Times New Roman" w:cs="Times New Roman"/>
          <w:spacing w:val="-2"/>
          <w:sz w:val="24"/>
          <w:szCs w:val="24"/>
        </w:rPr>
        <w:t>, 2018)</w:t>
      </w:r>
      <w:r w:rsidR="007257A1">
        <w:rPr>
          <w:rFonts w:ascii="Times New Roman" w:hAnsi="Times New Roman" w:cs="Times New Roman"/>
          <w:spacing w:val="-2"/>
          <w:sz w:val="24"/>
          <w:szCs w:val="24"/>
        </w:rPr>
        <w:t>.</w:t>
      </w:r>
    </w:p>
    <w:p w:rsidR="00EE337E" w:rsidRDefault="001E7C36" w:rsidP="00EE337E">
      <w:pPr>
        <w:pStyle w:val="BodyText"/>
        <w:kinsoku w:val="0"/>
        <w:overflowPunct w:val="0"/>
        <w:ind w:left="0" w:right="-589"/>
        <w:jc w:val="both"/>
        <w:rPr>
          <w:rFonts w:ascii="Times New Roman" w:hAnsi="Times New Roman" w:cs="Times New Roman"/>
          <w:color w:val="000000"/>
          <w:sz w:val="24"/>
          <w:szCs w:val="24"/>
        </w:rPr>
      </w:pPr>
      <w:r w:rsidRPr="001E7C36">
        <w:rPr>
          <w:rFonts w:ascii="Times New Roman" w:hAnsi="Times New Roman" w:cs="Times New Roman"/>
          <w:spacing w:val="-2"/>
          <w:sz w:val="24"/>
          <w:szCs w:val="24"/>
        </w:rPr>
        <w:t>As envisioned in the second National Development Plan (1970–1994), Nigeria is still a long way from becoming a unified, free, and democratic society, and its people have</w:t>
      </w:r>
      <w:r>
        <w:rPr>
          <w:rFonts w:ascii="Times New Roman" w:hAnsi="Times New Roman" w:cs="Times New Roman"/>
          <w:spacing w:val="-2"/>
          <w:sz w:val="24"/>
          <w:szCs w:val="24"/>
        </w:rPr>
        <w:t xml:space="preserve"> </w:t>
      </w:r>
      <w:r w:rsidRPr="001E7C36">
        <w:rPr>
          <w:rFonts w:ascii="Times New Roman" w:hAnsi="Times New Roman" w:cs="Times New Roman"/>
          <w:spacing w:val="-2"/>
          <w:sz w:val="24"/>
          <w:szCs w:val="24"/>
        </w:rPr>
        <w:t>n</w:t>
      </w:r>
      <w:r>
        <w:rPr>
          <w:rFonts w:ascii="Times New Roman" w:hAnsi="Times New Roman" w:cs="Times New Roman"/>
          <w:spacing w:val="-2"/>
          <w:sz w:val="24"/>
          <w:szCs w:val="24"/>
        </w:rPr>
        <w:t>o</w:t>
      </w:r>
      <w:r w:rsidRPr="001E7C36">
        <w:rPr>
          <w:rFonts w:ascii="Times New Roman" w:hAnsi="Times New Roman" w:cs="Times New Roman"/>
          <w:spacing w:val="-2"/>
          <w:sz w:val="24"/>
          <w:szCs w:val="24"/>
        </w:rPr>
        <w:t>t fully embraced the values and ethos of effective citizenship necessary to realize the nation’s dream of independence.</w:t>
      </w:r>
      <w:r w:rsidR="002348E5" w:rsidRPr="006B3230">
        <w:rPr>
          <w:rFonts w:ascii="Times New Roman" w:hAnsi="Times New Roman" w:cs="Times New Roman"/>
          <w:color w:val="000000"/>
          <w:sz w:val="24"/>
          <w:szCs w:val="24"/>
        </w:rPr>
        <w:t xml:space="preserve"> </w:t>
      </w:r>
      <w:r w:rsidR="00EE337E" w:rsidRPr="00EE337E">
        <w:rPr>
          <w:rFonts w:ascii="Times New Roman" w:hAnsi="Times New Roman" w:cs="Times New Roman"/>
          <w:color w:val="000000"/>
          <w:sz w:val="24"/>
          <w:szCs w:val="24"/>
        </w:rPr>
        <w:t>The number of intra-ethnic, inter-ethnic, and inter-religious conflicts that the Nigerian state has had to deal with in its 80 years of existence as an independent "nation" is a clear indication of this; instead of decreasing, there has been a sharp rise in xenophobic expressions, the hardening of ethno-regional positions, and the proliferation of ethnic militias that have unleashed varying degrees of violence (</w:t>
      </w:r>
      <w:proofErr w:type="spellStart"/>
      <w:r w:rsidR="00EE337E" w:rsidRPr="00EE337E">
        <w:rPr>
          <w:rFonts w:ascii="Times New Roman" w:hAnsi="Times New Roman" w:cs="Times New Roman"/>
          <w:color w:val="000000"/>
          <w:sz w:val="24"/>
          <w:szCs w:val="24"/>
        </w:rPr>
        <w:t>Egwu</w:t>
      </w:r>
      <w:proofErr w:type="spellEnd"/>
      <w:r w:rsidR="00EE337E" w:rsidRPr="00EE337E">
        <w:rPr>
          <w:rFonts w:ascii="Times New Roman" w:hAnsi="Times New Roman" w:cs="Times New Roman"/>
          <w:color w:val="000000"/>
          <w:sz w:val="24"/>
          <w:szCs w:val="24"/>
        </w:rPr>
        <w:t>, 2001). In a similar vein, there is a rising wave of religious fundamentalism, millenarian religious movements of all kinds, and an extreme of religious intolerance that has led to numerous cases of intra- and inter-religious violence.</w:t>
      </w:r>
    </w:p>
    <w:p w:rsidR="00EE337E" w:rsidRDefault="00EE337E" w:rsidP="006B3230">
      <w:pPr>
        <w:autoSpaceDE w:val="0"/>
        <w:autoSpaceDN w:val="0"/>
        <w:adjustRightInd w:val="0"/>
        <w:spacing w:after="0" w:line="240" w:lineRule="auto"/>
        <w:ind w:right="-589"/>
        <w:jc w:val="both"/>
        <w:rPr>
          <w:rFonts w:ascii="Times New Roman" w:eastAsiaTheme="minorEastAsia" w:hAnsi="Times New Roman" w:cs="Times New Roman"/>
          <w:color w:val="000000"/>
          <w:sz w:val="24"/>
          <w:szCs w:val="24"/>
          <w:lang w:eastAsia="en-GB"/>
        </w:rPr>
      </w:pPr>
      <w:r w:rsidRPr="00EE337E">
        <w:rPr>
          <w:rFonts w:ascii="Times New Roman" w:eastAsiaTheme="minorEastAsia" w:hAnsi="Times New Roman" w:cs="Times New Roman"/>
          <w:color w:val="000000"/>
          <w:sz w:val="24"/>
          <w:szCs w:val="24"/>
          <w:lang w:eastAsia="en-GB"/>
        </w:rPr>
        <w:t>Drawing a clear distinction between interreligious and interethnic conflict—and vice versa—becomes exceedingly challenging frequently, particularly when these crises involve the nation's north-south division. Like other African republics, Nigeria looked for ways to bring its many ethnic, linguistic, and religious groups together, particularly within the context of formal education. Nigerian schoolchildren are supposed to learn social conventions and cultivate a sense of cooperation and team spirit starting in pre-primary education. According to FRN (2008), a child's primary education should include "citizenship education as a basis for effective participation in contribution to the life of the society."</w:t>
      </w:r>
    </w:p>
    <w:p w:rsidR="00EE337E" w:rsidRDefault="00EE337E" w:rsidP="006B3230">
      <w:pPr>
        <w:autoSpaceDE w:val="0"/>
        <w:autoSpaceDN w:val="0"/>
        <w:adjustRightInd w:val="0"/>
        <w:spacing w:after="0" w:line="240" w:lineRule="auto"/>
        <w:ind w:right="-589"/>
        <w:jc w:val="both"/>
        <w:rPr>
          <w:rFonts w:ascii="Times New Roman" w:hAnsi="Times New Roman" w:cs="Times New Roman"/>
          <w:color w:val="000000"/>
          <w:sz w:val="24"/>
          <w:szCs w:val="24"/>
        </w:rPr>
      </w:pPr>
      <w:r w:rsidRPr="00EE337E">
        <w:rPr>
          <w:rFonts w:ascii="Times New Roman" w:hAnsi="Times New Roman" w:cs="Times New Roman"/>
          <w:color w:val="000000"/>
          <w:sz w:val="24"/>
          <w:szCs w:val="24"/>
        </w:rPr>
        <w:lastRenderedPageBreak/>
        <w:t>The policy documents also emphasize that the specific goals for secondary education for Nigerian children are to develop and promote Nigerian languages and cultures within the framework of the global cultural heritage; to foster national unity by highlighting the commonalities that bind us in our diversity; and to raise a generation of individuals who are capable of thinking independently, valuing the opinions and feelings of others, upholding the dignity of labo</w:t>
      </w:r>
      <w:r>
        <w:rPr>
          <w:rFonts w:ascii="Times New Roman" w:hAnsi="Times New Roman" w:cs="Times New Roman"/>
          <w:color w:val="000000"/>
          <w:sz w:val="24"/>
          <w:szCs w:val="24"/>
        </w:rPr>
        <w:t>u</w:t>
      </w:r>
      <w:r w:rsidRPr="00EE337E">
        <w:rPr>
          <w:rFonts w:ascii="Times New Roman" w:hAnsi="Times New Roman" w:cs="Times New Roman"/>
          <w:color w:val="000000"/>
          <w:sz w:val="24"/>
          <w:szCs w:val="24"/>
        </w:rPr>
        <w:t>r, appreciating the values outlined in our broad national goals, and acting as law-abiding citizens (FRN, 2008).</w:t>
      </w:r>
    </w:p>
    <w:p w:rsidR="001D4CA9" w:rsidRDefault="00EE337E" w:rsidP="007313B4">
      <w:pPr>
        <w:autoSpaceDE w:val="0"/>
        <w:autoSpaceDN w:val="0"/>
        <w:adjustRightInd w:val="0"/>
        <w:spacing w:after="0" w:line="240" w:lineRule="auto"/>
        <w:ind w:right="-589"/>
        <w:jc w:val="both"/>
        <w:rPr>
          <w:rFonts w:ascii="Times New Roman" w:hAnsi="Times New Roman" w:cs="Times New Roman"/>
          <w:color w:val="000000"/>
          <w:sz w:val="24"/>
          <w:szCs w:val="24"/>
        </w:rPr>
      </w:pPr>
      <w:r w:rsidRPr="00EE337E">
        <w:rPr>
          <w:rFonts w:ascii="Times New Roman" w:hAnsi="Times New Roman" w:cs="Times New Roman"/>
          <w:color w:val="000000"/>
          <w:sz w:val="24"/>
          <w:szCs w:val="24"/>
        </w:rPr>
        <w:t xml:space="preserve">We still need to complete an assessment of the varying degrees to which these and other nation-building tactics are advancing the nation. It is undeniable, though, that there is still a long way to go before the Nigerian idea is fully realized. In fact, the wave of ethno-religious conflicts that appears to be a permanent fixture of the Nigerian nation-state attests to a pervasive tendency toward violence, which in and of itself is a marker of intolerance, disregard for the rights of other people and groups, denial of justice and fair play, and other lifestyle choices that are inimical to good citizenship and the advancement of the nation. </w:t>
      </w:r>
      <w:r w:rsidR="007313B4">
        <w:rPr>
          <w:rFonts w:ascii="Times New Roman" w:hAnsi="Times New Roman" w:cs="Times New Roman"/>
          <w:color w:val="000000"/>
          <w:sz w:val="24"/>
          <w:szCs w:val="24"/>
        </w:rPr>
        <w:t xml:space="preserve">The </w:t>
      </w:r>
      <w:r w:rsidR="007313B4" w:rsidRPr="007313B4">
        <w:rPr>
          <w:rFonts w:ascii="Times New Roman" w:hAnsi="Times New Roman" w:cs="Times New Roman"/>
          <w:color w:val="000000"/>
          <w:sz w:val="24"/>
          <w:szCs w:val="24"/>
        </w:rPr>
        <w:t xml:space="preserve">main </w:t>
      </w:r>
      <w:r w:rsidR="007313B4">
        <w:rPr>
          <w:rFonts w:ascii="Times New Roman" w:hAnsi="Times New Roman" w:cs="Times New Roman"/>
          <w:color w:val="000000"/>
          <w:sz w:val="24"/>
          <w:szCs w:val="24"/>
        </w:rPr>
        <w:t>target of this paper</w:t>
      </w:r>
      <w:r w:rsidR="007313B4" w:rsidRPr="007313B4">
        <w:rPr>
          <w:rFonts w:ascii="Times New Roman" w:hAnsi="Times New Roman" w:cs="Times New Roman"/>
          <w:color w:val="000000"/>
          <w:sz w:val="24"/>
          <w:szCs w:val="24"/>
        </w:rPr>
        <w:t xml:space="preserve"> is to investigate Social Studies Education as a propeller for teaching global intercultural understanding</w:t>
      </w:r>
      <w:r w:rsidR="007313B4">
        <w:rPr>
          <w:rFonts w:ascii="Times New Roman" w:hAnsi="Times New Roman" w:cs="Times New Roman"/>
          <w:color w:val="000000"/>
          <w:sz w:val="24"/>
          <w:szCs w:val="24"/>
        </w:rPr>
        <w:t xml:space="preserve">, which </w:t>
      </w:r>
      <w:r w:rsidR="007313B4" w:rsidRPr="007313B4">
        <w:rPr>
          <w:rFonts w:ascii="Times New Roman" w:hAnsi="Times New Roman" w:cs="Times New Roman"/>
          <w:color w:val="000000"/>
          <w:sz w:val="24"/>
          <w:szCs w:val="24"/>
        </w:rPr>
        <w:t xml:space="preserve">could further inspire the creation of a new generation of citizens who are willing to put in a lot of effort to realize the </w:t>
      </w:r>
      <w:r w:rsidR="007313B4">
        <w:rPr>
          <w:rFonts w:ascii="Times New Roman" w:hAnsi="Times New Roman" w:cs="Times New Roman"/>
          <w:color w:val="000000"/>
          <w:sz w:val="24"/>
          <w:szCs w:val="24"/>
        </w:rPr>
        <w:t>objectives of Social Studies</w:t>
      </w:r>
      <w:r w:rsidR="007313B4" w:rsidRPr="007313B4">
        <w:rPr>
          <w:rFonts w:ascii="Times New Roman" w:hAnsi="Times New Roman" w:cs="Times New Roman"/>
          <w:color w:val="000000"/>
          <w:sz w:val="24"/>
          <w:szCs w:val="24"/>
        </w:rPr>
        <w:t>.</w:t>
      </w:r>
    </w:p>
    <w:p w:rsidR="007313B4" w:rsidRPr="006B3230" w:rsidRDefault="007313B4" w:rsidP="007313B4">
      <w:pPr>
        <w:autoSpaceDE w:val="0"/>
        <w:autoSpaceDN w:val="0"/>
        <w:adjustRightInd w:val="0"/>
        <w:spacing w:after="0" w:line="240" w:lineRule="auto"/>
        <w:ind w:right="-589"/>
        <w:jc w:val="both"/>
        <w:rPr>
          <w:rFonts w:ascii="Times New Roman" w:hAnsi="Times New Roman" w:cs="Times New Roman"/>
          <w:b/>
          <w:bCs/>
          <w:color w:val="000000"/>
          <w:sz w:val="24"/>
          <w:szCs w:val="24"/>
        </w:rPr>
      </w:pPr>
    </w:p>
    <w:p w:rsidR="002348E5" w:rsidRPr="006B3230" w:rsidRDefault="00271ADB" w:rsidP="006B3230">
      <w:pPr>
        <w:autoSpaceDE w:val="0"/>
        <w:autoSpaceDN w:val="0"/>
        <w:adjustRightInd w:val="0"/>
        <w:spacing w:after="0" w:line="240" w:lineRule="auto"/>
        <w:jc w:val="both"/>
        <w:rPr>
          <w:rFonts w:ascii="Times New Roman" w:hAnsi="Times New Roman" w:cs="Times New Roman"/>
          <w:b/>
          <w:bCs/>
          <w:color w:val="000000"/>
          <w:sz w:val="24"/>
          <w:szCs w:val="24"/>
        </w:rPr>
      </w:pPr>
      <w:r w:rsidRPr="006B3230">
        <w:rPr>
          <w:rFonts w:ascii="Times New Roman" w:hAnsi="Times New Roman" w:cs="Times New Roman"/>
          <w:b/>
          <w:bCs/>
          <w:color w:val="000000"/>
          <w:sz w:val="24"/>
          <w:szCs w:val="24"/>
        </w:rPr>
        <w:t>2. CONCEPTUAL CLARIFICATIONS</w:t>
      </w:r>
    </w:p>
    <w:p w:rsidR="002348E5" w:rsidRPr="006B3230" w:rsidRDefault="00136286" w:rsidP="006B3230">
      <w:pPr>
        <w:autoSpaceDE w:val="0"/>
        <w:autoSpaceDN w:val="0"/>
        <w:adjustRightInd w:val="0"/>
        <w:spacing w:after="0" w:line="240" w:lineRule="auto"/>
        <w:ind w:right="-589"/>
        <w:jc w:val="both"/>
        <w:rPr>
          <w:rFonts w:ascii="Times New Roman" w:hAnsi="Times New Roman" w:cs="Times New Roman"/>
          <w:color w:val="000000"/>
          <w:sz w:val="24"/>
          <w:szCs w:val="24"/>
        </w:rPr>
      </w:pPr>
      <w:r>
        <w:rPr>
          <w:rFonts w:ascii="Times New Roman" w:hAnsi="Times New Roman" w:cs="Times New Roman"/>
          <w:color w:val="000000"/>
          <w:sz w:val="24"/>
          <w:szCs w:val="24"/>
        </w:rPr>
        <w:t>In this paper, key concepts like</w:t>
      </w:r>
      <w:r w:rsidR="00271ADB" w:rsidRPr="006B3230">
        <w:rPr>
          <w:rFonts w:ascii="Times New Roman" w:hAnsi="Times New Roman" w:cs="Times New Roman"/>
          <w:color w:val="000000"/>
          <w:sz w:val="24"/>
          <w:szCs w:val="24"/>
        </w:rPr>
        <w:t xml:space="preserve"> </w:t>
      </w:r>
      <w:r w:rsidR="00271ADB" w:rsidRPr="006B3230">
        <w:rPr>
          <w:rFonts w:ascii="Times New Roman" w:hAnsi="Times New Roman" w:cs="Times New Roman"/>
          <w:iCs/>
          <w:sz w:val="24"/>
          <w:szCs w:val="24"/>
        </w:rPr>
        <w:t>Social Studies, Social Studies Education, Intercultural Understanding, Intercultural Competence, and Intercultural Education</w:t>
      </w:r>
      <w:r w:rsidR="00271ADB" w:rsidRPr="006B3230">
        <w:rPr>
          <w:rFonts w:ascii="Times New Roman" w:hAnsi="Times New Roman" w:cs="Times New Roman"/>
          <w:color w:val="000000"/>
          <w:sz w:val="24"/>
          <w:szCs w:val="24"/>
        </w:rPr>
        <w:t xml:space="preserve"> are vividly discussed</w:t>
      </w:r>
      <w:r>
        <w:rPr>
          <w:rFonts w:ascii="Times New Roman" w:hAnsi="Times New Roman" w:cs="Times New Roman"/>
          <w:color w:val="000000"/>
          <w:sz w:val="24"/>
          <w:szCs w:val="24"/>
        </w:rPr>
        <w:t xml:space="preserve"> as follows:</w:t>
      </w:r>
    </w:p>
    <w:p w:rsidR="00E86975" w:rsidRPr="006B3230" w:rsidRDefault="00271ADB" w:rsidP="00D83B74">
      <w:pPr>
        <w:autoSpaceDE w:val="0"/>
        <w:autoSpaceDN w:val="0"/>
        <w:adjustRightInd w:val="0"/>
        <w:spacing w:after="0" w:line="240" w:lineRule="auto"/>
        <w:jc w:val="both"/>
        <w:rPr>
          <w:rFonts w:ascii="Times New Roman" w:hAnsi="Times New Roman" w:cs="Times New Roman"/>
          <w:b/>
          <w:sz w:val="24"/>
          <w:szCs w:val="24"/>
        </w:rPr>
      </w:pPr>
      <w:r w:rsidRPr="006B3230">
        <w:rPr>
          <w:rFonts w:ascii="Times New Roman" w:hAnsi="Times New Roman" w:cs="Times New Roman"/>
          <w:b/>
          <w:color w:val="000000"/>
          <w:sz w:val="24"/>
          <w:szCs w:val="24"/>
        </w:rPr>
        <w:t xml:space="preserve">2.1 </w:t>
      </w:r>
      <w:r w:rsidR="00E86975" w:rsidRPr="006B3230">
        <w:rPr>
          <w:rFonts w:ascii="Times New Roman" w:hAnsi="Times New Roman" w:cs="Times New Roman"/>
          <w:b/>
          <w:sz w:val="24"/>
          <w:szCs w:val="24"/>
        </w:rPr>
        <w:t>Social Studies Education</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According to Augsburg (2006), Social Studies programmes reflect the changing nature of knowledge, fostering entirely new and highly integrated approaches to resolving issues of significance to humanity. Over the last fifty years, the scholarly community has begun to rethink disciplinary boundaries and encourage more integration across disciplines. This process has been spurred by pressures such as the following:</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 xml:space="preserve">Social issues, such as poverty, crime, and public health, are increasingly understood to transcend the boundaries of disciplines, cultures, and nations. As these issues grow increasingly complex, the work to develop solutions demands an increasingly integrated view of scholarly domains and of the world itself. Many scholars now define themselves by the issues and problems they address and use several disciplines to inform their work. Entirely new departments and programmes reflect </w:t>
      </w:r>
      <w:r w:rsidR="003B66E9">
        <w:rPr>
          <w:rFonts w:ascii="Times New Roman" w:hAnsi="Times New Roman" w:cs="Times New Roman"/>
          <w:sz w:val="24"/>
          <w:szCs w:val="24"/>
        </w:rPr>
        <w:t>this development (</w:t>
      </w:r>
      <w:proofErr w:type="spellStart"/>
      <w:r w:rsidR="003B66E9">
        <w:rPr>
          <w:rFonts w:ascii="Times New Roman" w:hAnsi="Times New Roman" w:cs="Times New Roman"/>
          <w:sz w:val="24"/>
          <w:szCs w:val="24"/>
        </w:rPr>
        <w:t>Unimna</w:t>
      </w:r>
      <w:proofErr w:type="spellEnd"/>
      <w:r w:rsidR="003543DD">
        <w:rPr>
          <w:rFonts w:ascii="Times New Roman" w:hAnsi="Times New Roman" w:cs="Times New Roman"/>
          <w:sz w:val="24"/>
          <w:szCs w:val="24"/>
        </w:rPr>
        <w:t xml:space="preserve"> </w:t>
      </w:r>
      <w:r w:rsidR="003B66E9">
        <w:rPr>
          <w:rFonts w:ascii="Times New Roman" w:hAnsi="Times New Roman" w:cs="Times New Roman"/>
          <w:sz w:val="24"/>
          <w:szCs w:val="24"/>
        </w:rPr>
        <w:t>&amp;</w:t>
      </w:r>
      <w:r w:rsidR="003543DD">
        <w:rPr>
          <w:rFonts w:ascii="Times New Roman" w:hAnsi="Times New Roman" w:cs="Times New Roman"/>
          <w:sz w:val="24"/>
          <w:szCs w:val="24"/>
        </w:rPr>
        <w:t xml:space="preserve"> </w:t>
      </w:r>
      <w:proofErr w:type="spellStart"/>
      <w:r w:rsidR="003B66E9">
        <w:rPr>
          <w:rFonts w:ascii="Times New Roman" w:hAnsi="Times New Roman" w:cs="Times New Roman"/>
          <w:sz w:val="24"/>
          <w:szCs w:val="24"/>
        </w:rPr>
        <w:t>Unimke</w:t>
      </w:r>
      <w:proofErr w:type="spellEnd"/>
      <w:r w:rsidR="003B66E9">
        <w:rPr>
          <w:rFonts w:ascii="Times New Roman" w:hAnsi="Times New Roman" w:cs="Times New Roman"/>
          <w:sz w:val="24"/>
          <w:szCs w:val="24"/>
        </w:rPr>
        <w:t>, 2018)</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Technology provides increasing</w:t>
      </w:r>
      <w:r w:rsidR="002E59B7" w:rsidRPr="006B3230">
        <w:rPr>
          <w:rFonts w:ascii="Times New Roman" w:hAnsi="Times New Roman" w:cs="Times New Roman"/>
          <w:sz w:val="24"/>
          <w:szCs w:val="24"/>
        </w:rPr>
        <w:t xml:space="preserve"> easy access to data</w:t>
      </w:r>
      <w:r w:rsidRPr="006B3230">
        <w:rPr>
          <w:rFonts w:ascii="Times New Roman" w:hAnsi="Times New Roman" w:cs="Times New Roman"/>
          <w:sz w:val="24"/>
          <w:szCs w:val="24"/>
        </w:rPr>
        <w:t>bases that are cross-disciplinary and multidisciplinary as well as scholarship in many disciplines. Scholars increasingly consider themselves to be members of the international academic community and share findings regularly across intellectual and geographic boundaries.</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iCs/>
          <w:sz w:val="24"/>
          <w:szCs w:val="24"/>
        </w:rPr>
      </w:pPr>
      <w:r w:rsidRPr="006B3230">
        <w:rPr>
          <w:rFonts w:ascii="Times New Roman" w:hAnsi="Times New Roman" w:cs="Times New Roman"/>
          <w:iCs/>
          <w:sz w:val="24"/>
          <w:szCs w:val="24"/>
        </w:rPr>
        <w:t>Therefore, the objectives of Social Studies Education include:</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proofErr w:type="spellStart"/>
      <w:r w:rsidRPr="006B3230">
        <w:rPr>
          <w:rFonts w:ascii="Times New Roman" w:hAnsi="Times New Roman" w:cs="Times New Roman"/>
          <w:sz w:val="24"/>
          <w:szCs w:val="24"/>
        </w:rPr>
        <w:t>i</w:t>
      </w:r>
      <w:proofErr w:type="spellEnd"/>
      <w:r w:rsidRPr="006B3230">
        <w:rPr>
          <w:rFonts w:ascii="Times New Roman" w:hAnsi="Times New Roman" w:cs="Times New Roman"/>
          <w:sz w:val="24"/>
          <w:szCs w:val="24"/>
        </w:rPr>
        <w:t>) Create awareness of and sensitivity to man’s environment;</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ii) Influence man’s attitudes positively to social, cultural</w:t>
      </w:r>
      <w:r w:rsidR="002E59B7" w:rsidRPr="006B3230">
        <w:rPr>
          <w:rFonts w:ascii="Times New Roman" w:hAnsi="Times New Roman" w:cs="Times New Roman"/>
          <w:sz w:val="24"/>
          <w:szCs w:val="24"/>
        </w:rPr>
        <w:t>,</w:t>
      </w:r>
      <w:r w:rsidRPr="006B3230">
        <w:rPr>
          <w:rFonts w:ascii="Times New Roman" w:hAnsi="Times New Roman" w:cs="Times New Roman"/>
          <w:sz w:val="24"/>
          <w:szCs w:val="24"/>
        </w:rPr>
        <w:t xml:space="preserve"> political values and total environment;</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iii) Enable man to acquire skills for solving societal and environmental problems;</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proofErr w:type="gramStart"/>
      <w:r w:rsidRPr="006B3230">
        <w:rPr>
          <w:rFonts w:ascii="Times New Roman" w:hAnsi="Times New Roman" w:cs="Times New Roman"/>
          <w:sz w:val="24"/>
          <w:szCs w:val="24"/>
        </w:rPr>
        <w:t>iv) Equip</w:t>
      </w:r>
      <w:proofErr w:type="gramEnd"/>
      <w:r w:rsidRPr="006B3230">
        <w:rPr>
          <w:rFonts w:ascii="Times New Roman" w:hAnsi="Times New Roman" w:cs="Times New Roman"/>
          <w:sz w:val="24"/>
          <w:szCs w:val="24"/>
        </w:rPr>
        <w:t xml:space="preserve"> man with the basic understanding and knowledge of the total environment; and </w:t>
      </w:r>
    </w:p>
    <w:p w:rsidR="00E86975" w:rsidRPr="006B3230" w:rsidRDefault="00E86975" w:rsidP="006B3230">
      <w:pPr>
        <w:autoSpaceDE w:val="0"/>
        <w:autoSpaceDN w:val="0"/>
        <w:adjustRightInd w:val="0"/>
        <w:spacing w:after="0" w:line="240" w:lineRule="auto"/>
        <w:ind w:left="284" w:right="-589" w:hanging="284"/>
        <w:jc w:val="both"/>
        <w:rPr>
          <w:rFonts w:ascii="Times New Roman" w:hAnsi="Times New Roman" w:cs="Times New Roman"/>
          <w:sz w:val="24"/>
          <w:szCs w:val="24"/>
        </w:rPr>
      </w:pPr>
      <w:r w:rsidRPr="006B3230">
        <w:rPr>
          <w:rFonts w:ascii="Times New Roman" w:hAnsi="Times New Roman" w:cs="Times New Roman"/>
          <w:sz w:val="24"/>
          <w:szCs w:val="24"/>
        </w:rPr>
        <w:t>v) Encourage voluntary participation in social and civic duties while developing the sense of responsibility (</w:t>
      </w:r>
      <w:proofErr w:type="spellStart"/>
      <w:r w:rsidRPr="006B3230">
        <w:rPr>
          <w:rFonts w:ascii="Times New Roman" w:hAnsi="Times New Roman" w:cs="Times New Roman"/>
          <w:sz w:val="24"/>
          <w:szCs w:val="24"/>
        </w:rPr>
        <w:t>Ogunbameru</w:t>
      </w:r>
      <w:proofErr w:type="spellEnd"/>
      <w:r w:rsidRPr="006B3230">
        <w:rPr>
          <w:rFonts w:ascii="Times New Roman" w:hAnsi="Times New Roman" w:cs="Times New Roman"/>
          <w:sz w:val="24"/>
          <w:szCs w:val="24"/>
        </w:rPr>
        <w:t>, 2006).</w:t>
      </w:r>
    </w:p>
    <w:p w:rsidR="00E86975" w:rsidRPr="006B3230" w:rsidRDefault="00E8697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Other roles played by Social Studies Education include:</w:t>
      </w:r>
    </w:p>
    <w:p w:rsidR="00E86975" w:rsidRPr="006B3230" w:rsidRDefault="00E86975" w:rsidP="006B3230">
      <w:pPr>
        <w:pStyle w:val="ListParagraph"/>
        <w:numPr>
          <w:ilvl w:val="0"/>
          <w:numId w:val="11"/>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The development of National consciousness and commitment as necessary ingredients for nation building;</w:t>
      </w:r>
    </w:p>
    <w:p w:rsidR="00E86975" w:rsidRPr="006B3230" w:rsidRDefault="00E86975" w:rsidP="006B3230">
      <w:pPr>
        <w:pStyle w:val="ListParagraph"/>
        <w:numPr>
          <w:ilvl w:val="0"/>
          <w:numId w:val="11"/>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The inculcation of social value and skills for active social life</w:t>
      </w:r>
      <w:r w:rsidR="00193815">
        <w:rPr>
          <w:rFonts w:ascii="Times New Roman" w:hAnsi="Times New Roman" w:cs="Times New Roman"/>
          <w:sz w:val="24"/>
          <w:szCs w:val="24"/>
        </w:rPr>
        <w:t xml:space="preserve"> (</w:t>
      </w:r>
      <w:proofErr w:type="spellStart"/>
      <w:r w:rsidR="00193815">
        <w:rPr>
          <w:rFonts w:ascii="Times New Roman" w:hAnsi="Times New Roman" w:cs="Times New Roman"/>
          <w:sz w:val="24"/>
          <w:szCs w:val="24"/>
        </w:rPr>
        <w:t>Odey</w:t>
      </w:r>
      <w:proofErr w:type="spellEnd"/>
      <w:r w:rsidR="00193815">
        <w:rPr>
          <w:rFonts w:ascii="Times New Roman" w:hAnsi="Times New Roman" w:cs="Times New Roman"/>
          <w:sz w:val="24"/>
          <w:szCs w:val="24"/>
        </w:rPr>
        <w:t xml:space="preserve">, </w:t>
      </w:r>
      <w:proofErr w:type="spellStart"/>
      <w:r w:rsidR="00193815">
        <w:rPr>
          <w:rFonts w:ascii="Times New Roman" w:hAnsi="Times New Roman" w:cs="Times New Roman"/>
          <w:sz w:val="24"/>
          <w:szCs w:val="24"/>
        </w:rPr>
        <w:t>Enu</w:t>
      </w:r>
      <w:proofErr w:type="spellEnd"/>
      <w:r w:rsidR="00193815">
        <w:rPr>
          <w:rFonts w:ascii="Times New Roman" w:hAnsi="Times New Roman" w:cs="Times New Roman"/>
          <w:sz w:val="24"/>
          <w:szCs w:val="24"/>
        </w:rPr>
        <w:t xml:space="preserve"> &amp; </w:t>
      </w:r>
      <w:proofErr w:type="spellStart"/>
      <w:r w:rsidR="00193815">
        <w:rPr>
          <w:rFonts w:ascii="Times New Roman" w:hAnsi="Times New Roman" w:cs="Times New Roman"/>
          <w:sz w:val="24"/>
          <w:szCs w:val="24"/>
        </w:rPr>
        <w:t>Unimke</w:t>
      </w:r>
      <w:proofErr w:type="spellEnd"/>
      <w:r w:rsidR="00193815">
        <w:rPr>
          <w:rFonts w:ascii="Times New Roman" w:hAnsi="Times New Roman" w:cs="Times New Roman"/>
          <w:sz w:val="24"/>
          <w:szCs w:val="24"/>
        </w:rPr>
        <w:t>, 2022</w:t>
      </w:r>
      <w:r w:rsidR="00193815" w:rsidRPr="006B3230">
        <w:rPr>
          <w:rFonts w:ascii="Times New Roman" w:hAnsi="Times New Roman" w:cs="Times New Roman"/>
          <w:sz w:val="24"/>
          <w:szCs w:val="24"/>
        </w:rPr>
        <w:t>)</w:t>
      </w:r>
      <w:r w:rsidRPr="006B3230">
        <w:rPr>
          <w:rFonts w:ascii="Times New Roman" w:hAnsi="Times New Roman" w:cs="Times New Roman"/>
          <w:sz w:val="24"/>
          <w:szCs w:val="24"/>
        </w:rPr>
        <w:t>;</w:t>
      </w:r>
    </w:p>
    <w:p w:rsidR="00E86975" w:rsidRPr="006B3230" w:rsidRDefault="00E86975" w:rsidP="006B3230">
      <w:pPr>
        <w:pStyle w:val="ListParagraph"/>
        <w:numPr>
          <w:ilvl w:val="0"/>
          <w:numId w:val="11"/>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The development of intellectual skills, knowledge and abilities for better understanding of the immediate and remote environment;</w:t>
      </w:r>
    </w:p>
    <w:p w:rsidR="00E86975" w:rsidRPr="006B3230" w:rsidRDefault="00E86975" w:rsidP="006B3230">
      <w:pPr>
        <w:pStyle w:val="ListParagraph"/>
        <w:numPr>
          <w:ilvl w:val="0"/>
          <w:numId w:val="11"/>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Developing rational thinking ability for practical social life;</w:t>
      </w:r>
    </w:p>
    <w:p w:rsidR="00E86975" w:rsidRPr="006B3230" w:rsidRDefault="00E86975" w:rsidP="006B3230">
      <w:pPr>
        <w:pStyle w:val="ListParagraph"/>
        <w:numPr>
          <w:ilvl w:val="0"/>
          <w:numId w:val="11"/>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lastRenderedPageBreak/>
        <w:t>Identifying and solving problems using problem solving techniques; and</w:t>
      </w:r>
    </w:p>
    <w:p w:rsidR="00E86975" w:rsidRPr="006B3230" w:rsidRDefault="00E86975" w:rsidP="006B3230">
      <w:pPr>
        <w:pStyle w:val="ListParagraph"/>
        <w:numPr>
          <w:ilvl w:val="0"/>
          <w:numId w:val="11"/>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Promoting value awareness and utilization of some values in tackling dynamic problems in the society (</w:t>
      </w:r>
      <w:proofErr w:type="spellStart"/>
      <w:r w:rsidR="00660B95" w:rsidRPr="006B3230">
        <w:rPr>
          <w:rFonts w:ascii="Times New Roman" w:hAnsi="Times New Roman" w:cs="Times New Roman"/>
          <w:sz w:val="24"/>
          <w:szCs w:val="24"/>
        </w:rPr>
        <w:t>Ogundare</w:t>
      </w:r>
      <w:proofErr w:type="spellEnd"/>
      <w:r w:rsidRPr="006B3230">
        <w:rPr>
          <w:rFonts w:ascii="Times New Roman" w:hAnsi="Times New Roman" w:cs="Times New Roman"/>
          <w:sz w:val="24"/>
          <w:szCs w:val="24"/>
        </w:rPr>
        <w:t>, 20</w:t>
      </w:r>
      <w:r w:rsidR="00660B95">
        <w:rPr>
          <w:rFonts w:ascii="Times New Roman" w:hAnsi="Times New Roman" w:cs="Times New Roman"/>
          <w:sz w:val="24"/>
          <w:szCs w:val="24"/>
        </w:rPr>
        <w:t>10</w:t>
      </w:r>
      <w:r w:rsidRPr="006B3230">
        <w:rPr>
          <w:rFonts w:ascii="Times New Roman" w:hAnsi="Times New Roman" w:cs="Times New Roman"/>
          <w:sz w:val="24"/>
          <w:szCs w:val="24"/>
        </w:rPr>
        <w:t>).</w:t>
      </w:r>
    </w:p>
    <w:p w:rsidR="00D83B74" w:rsidRDefault="00D83B74"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p>
    <w:p w:rsidR="00271ADB" w:rsidRDefault="00D83B74"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r w:rsidRPr="00D83B74">
        <w:rPr>
          <w:rFonts w:ascii="Times New Roman" w:hAnsi="Times New Roman" w:cs="Times New Roman"/>
          <w:b/>
          <w:color w:val="000000"/>
          <w:sz w:val="24"/>
          <w:szCs w:val="24"/>
        </w:rPr>
        <w:t>2.2</w:t>
      </w:r>
      <w:r>
        <w:rPr>
          <w:rFonts w:ascii="Times New Roman" w:hAnsi="Times New Roman" w:cs="Times New Roman"/>
          <w:b/>
          <w:color w:val="000000"/>
          <w:sz w:val="24"/>
          <w:szCs w:val="24"/>
        </w:rPr>
        <w:t xml:space="preserve"> Propeller</w:t>
      </w:r>
    </w:p>
    <w:p w:rsidR="00D52F8C" w:rsidRPr="00D52F8C" w:rsidRDefault="00D52F8C" w:rsidP="00D52F8C">
      <w:pPr>
        <w:spacing w:after="0" w:line="240" w:lineRule="auto"/>
        <w:ind w:right="-589"/>
        <w:jc w:val="both"/>
        <w:rPr>
          <w:rFonts w:ascii="Times New Roman" w:hAnsi="Times New Roman" w:cs="Times New Roman"/>
          <w:sz w:val="24"/>
          <w:szCs w:val="24"/>
        </w:rPr>
      </w:pPr>
      <w:r w:rsidRPr="00D52F8C">
        <w:rPr>
          <w:rFonts w:ascii="Times New Roman" w:hAnsi="Times New Roman" w:cs="Times New Roman"/>
          <w:sz w:val="24"/>
          <w:szCs w:val="24"/>
        </w:rPr>
        <w:t>A propeller is a device that generates thrust, particularly one that powers a vehicle (such a ship or airplane) by means of a central hub on which radiating blades are arranged and twisted to form a helical surface. According to Merriam-Webster, it is also a mechanical device that rotates a shaft that has two or more broad, angled blades attached to it for propelling a boat or aircraft.</w:t>
      </w:r>
    </w:p>
    <w:p w:rsidR="00D83B74" w:rsidRDefault="00D52F8C" w:rsidP="00D52F8C">
      <w:pPr>
        <w:spacing w:after="0" w:line="240" w:lineRule="auto"/>
        <w:ind w:right="-589"/>
        <w:jc w:val="both"/>
        <w:rPr>
          <w:rFonts w:ascii="Times New Roman" w:hAnsi="Times New Roman" w:cs="Times New Roman"/>
          <w:sz w:val="24"/>
          <w:szCs w:val="24"/>
        </w:rPr>
      </w:pPr>
      <w:r w:rsidRPr="00D52F8C">
        <w:rPr>
          <w:rFonts w:ascii="Times New Roman" w:hAnsi="Times New Roman" w:cs="Times New Roman"/>
          <w:sz w:val="24"/>
          <w:szCs w:val="24"/>
        </w:rPr>
        <w:t xml:space="preserve">By pushing against air or water, a propeller is a rounded blade that revolves in a circle to assist in moving a vehicle. The propeller of a speed boat spins against the water to propel it ahead. A propeller is a tool or a way to move something forward. It is distinguished by </w:t>
      </w:r>
      <w:proofErr w:type="spellStart"/>
      <w:r w:rsidRPr="00D52F8C">
        <w:rPr>
          <w:rFonts w:ascii="Times New Roman" w:hAnsi="Times New Roman" w:cs="Times New Roman"/>
          <w:sz w:val="24"/>
          <w:szCs w:val="24"/>
        </w:rPr>
        <w:t>behavior</w:t>
      </w:r>
      <w:proofErr w:type="spellEnd"/>
      <w:r w:rsidRPr="00D52F8C">
        <w:rPr>
          <w:rFonts w:ascii="Times New Roman" w:hAnsi="Times New Roman" w:cs="Times New Roman"/>
          <w:sz w:val="24"/>
          <w:szCs w:val="24"/>
        </w:rPr>
        <w:t>, assertiveness, or personality power. Something can be made to move in a certain direction by using a propellant. You will engage in a certain activity if anything motivates you to do so. To propel something, usually with great power, into a new location: a rocket launched into space (Collins COBUILD Advanced Learner's Dictionary).</w:t>
      </w:r>
    </w:p>
    <w:p w:rsidR="00D52F8C" w:rsidRDefault="00D52F8C" w:rsidP="00D52F8C">
      <w:pPr>
        <w:spacing w:after="0" w:line="240" w:lineRule="auto"/>
        <w:ind w:right="-589"/>
        <w:jc w:val="both"/>
        <w:rPr>
          <w:rFonts w:ascii="Times New Roman" w:hAnsi="Times New Roman" w:cs="Times New Roman"/>
          <w:b/>
          <w:color w:val="000000"/>
          <w:sz w:val="24"/>
          <w:szCs w:val="24"/>
        </w:rPr>
      </w:pPr>
    </w:p>
    <w:p w:rsidR="00D83B74" w:rsidRDefault="00D83B74"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r>
        <w:rPr>
          <w:rFonts w:ascii="Times New Roman" w:hAnsi="Times New Roman" w:cs="Times New Roman"/>
          <w:b/>
          <w:color w:val="000000"/>
          <w:sz w:val="24"/>
          <w:szCs w:val="24"/>
        </w:rPr>
        <w:t>2.3 Teaching</w:t>
      </w:r>
    </w:p>
    <w:p w:rsidR="00D52F8C" w:rsidRPr="00D52F8C" w:rsidRDefault="00D52F8C" w:rsidP="00D52F8C">
      <w:pPr>
        <w:spacing w:after="0" w:line="240" w:lineRule="auto"/>
        <w:ind w:right="-589"/>
        <w:jc w:val="both"/>
        <w:rPr>
          <w:rStyle w:val="hgkelc"/>
          <w:rFonts w:ascii="Times New Roman" w:hAnsi="Times New Roman" w:cs="Times New Roman"/>
          <w:sz w:val="24"/>
          <w:szCs w:val="24"/>
          <w:lang w:val="en"/>
        </w:rPr>
      </w:pPr>
      <w:r w:rsidRPr="00D52F8C">
        <w:rPr>
          <w:rStyle w:val="hgkelc"/>
          <w:rFonts w:ascii="Times New Roman" w:hAnsi="Times New Roman" w:cs="Times New Roman"/>
          <w:sz w:val="24"/>
          <w:szCs w:val="24"/>
          <w:lang w:val="en"/>
        </w:rPr>
        <w:t xml:space="preserve">In an educational institution, teaching is the practice of imparting skills (knowledge, know-how, and interpersonal skills) to a student, learner, or any other audience (Musial, </w:t>
      </w:r>
      <w:proofErr w:type="spellStart"/>
      <w:r w:rsidRPr="00D52F8C">
        <w:rPr>
          <w:rStyle w:val="hgkelc"/>
          <w:rFonts w:ascii="Times New Roman" w:hAnsi="Times New Roman" w:cs="Times New Roman"/>
          <w:sz w:val="24"/>
          <w:szCs w:val="24"/>
          <w:lang w:val="en"/>
        </w:rPr>
        <w:t>Pradere</w:t>
      </w:r>
      <w:proofErr w:type="spellEnd"/>
      <w:r w:rsidRPr="00D52F8C">
        <w:rPr>
          <w:rStyle w:val="hgkelc"/>
          <w:rFonts w:ascii="Times New Roman" w:hAnsi="Times New Roman" w:cs="Times New Roman"/>
          <w:sz w:val="24"/>
          <w:szCs w:val="24"/>
          <w:lang w:val="en"/>
        </w:rPr>
        <w:t xml:space="preserve"> &amp; Tricot, 2012).</w:t>
      </w:r>
    </w:p>
    <w:p w:rsidR="00D52F8C" w:rsidRPr="00D52F8C" w:rsidRDefault="00D52F8C" w:rsidP="00D52F8C">
      <w:pPr>
        <w:spacing w:after="0" w:line="240" w:lineRule="auto"/>
        <w:ind w:right="-589"/>
        <w:jc w:val="both"/>
        <w:rPr>
          <w:rFonts w:ascii="Times New Roman" w:eastAsia="Times New Roman" w:hAnsi="Times New Roman" w:cs="Times New Roman"/>
          <w:sz w:val="24"/>
          <w:szCs w:val="24"/>
          <w:lang w:eastAsia="en-GB"/>
        </w:rPr>
      </w:pPr>
      <w:r w:rsidRPr="00D52F8C">
        <w:rPr>
          <w:rStyle w:val="hgkelc"/>
          <w:rFonts w:ascii="Times New Roman" w:hAnsi="Times New Roman" w:cs="Times New Roman"/>
          <w:sz w:val="24"/>
          <w:szCs w:val="24"/>
          <w:lang w:val="en"/>
        </w:rPr>
        <w:t xml:space="preserve">The definitions of mentalism have led to the belief that teaching is exclusively human. The definition of teaching in psychology is the teacher's goal to impart knowledge, </w:t>
      </w:r>
      <w:proofErr w:type="spellStart"/>
      <w:r w:rsidRPr="00D52F8C">
        <w:rPr>
          <w:rStyle w:val="hgkelc"/>
          <w:rFonts w:ascii="Times New Roman" w:hAnsi="Times New Roman" w:cs="Times New Roman"/>
          <w:sz w:val="24"/>
          <w:szCs w:val="24"/>
          <w:lang w:val="en"/>
        </w:rPr>
        <w:t>behavio</w:t>
      </w:r>
      <w:r>
        <w:rPr>
          <w:rStyle w:val="hgkelc"/>
          <w:rFonts w:ascii="Times New Roman" w:hAnsi="Times New Roman" w:cs="Times New Roman"/>
          <w:sz w:val="24"/>
          <w:szCs w:val="24"/>
          <w:lang w:val="en"/>
        </w:rPr>
        <w:t>u</w:t>
      </w:r>
      <w:r w:rsidRPr="00D52F8C">
        <w:rPr>
          <w:rStyle w:val="hgkelc"/>
          <w:rFonts w:ascii="Times New Roman" w:hAnsi="Times New Roman" w:cs="Times New Roman"/>
          <w:sz w:val="24"/>
          <w:szCs w:val="24"/>
          <w:lang w:val="en"/>
        </w:rPr>
        <w:t>r</w:t>
      </w:r>
      <w:proofErr w:type="spellEnd"/>
      <w:r w:rsidRPr="00D52F8C">
        <w:rPr>
          <w:rStyle w:val="hgkelc"/>
          <w:rFonts w:ascii="Times New Roman" w:hAnsi="Times New Roman" w:cs="Times New Roman"/>
          <w:sz w:val="24"/>
          <w:szCs w:val="24"/>
          <w:lang w:val="en"/>
        </w:rPr>
        <w:t>, or skill. This suggests that in order to exhibit theory of mind abilities, the teacher must evaluate the potential learner's current level of knowledge.</w:t>
      </w:r>
      <w:r w:rsidR="00790C6C" w:rsidRPr="00235E80">
        <w:rPr>
          <w:rFonts w:ascii="Times New Roman" w:eastAsia="Times New Roman" w:hAnsi="Times New Roman" w:cs="Times New Roman"/>
          <w:sz w:val="24"/>
          <w:szCs w:val="24"/>
          <w:lang w:eastAsia="en-GB"/>
        </w:rPr>
        <w:t xml:space="preserve"> </w:t>
      </w:r>
      <w:r w:rsidRPr="00D52F8C">
        <w:rPr>
          <w:rFonts w:ascii="Times New Roman" w:eastAsia="Times New Roman" w:hAnsi="Times New Roman" w:cs="Times New Roman"/>
          <w:sz w:val="24"/>
          <w:szCs w:val="24"/>
          <w:lang w:eastAsia="en-GB"/>
        </w:rPr>
        <w:t>Teaching was thought to be exclusively human as theory of mind and intentions are hard, if not impossible, to evaluate in non-human animals (Kline, 2015). On the other hand, if the purpose of education defines it, then it becomes feasible to evaluate its existence in non-human animals. A definition proposed by Caro and Hauser (1992) is functionalist. Three requirements need to be satisfied for a behavio</w:t>
      </w:r>
      <w:r w:rsidR="002D7C20">
        <w:rPr>
          <w:rFonts w:ascii="Times New Roman" w:eastAsia="Times New Roman" w:hAnsi="Times New Roman" w:cs="Times New Roman"/>
          <w:sz w:val="24"/>
          <w:szCs w:val="24"/>
          <w:lang w:eastAsia="en-GB"/>
        </w:rPr>
        <w:t>u</w:t>
      </w:r>
      <w:r w:rsidRPr="00D52F8C">
        <w:rPr>
          <w:rFonts w:ascii="Times New Roman" w:eastAsia="Times New Roman" w:hAnsi="Times New Roman" w:cs="Times New Roman"/>
          <w:sz w:val="24"/>
          <w:szCs w:val="24"/>
          <w:lang w:eastAsia="en-GB"/>
        </w:rPr>
        <w:t xml:space="preserve">r to be classified as teaching: </w:t>
      </w:r>
    </w:p>
    <w:p w:rsidR="002D7C20" w:rsidRDefault="00D52F8C" w:rsidP="002D7C20">
      <w:pPr>
        <w:pStyle w:val="ListParagraph"/>
        <w:numPr>
          <w:ilvl w:val="0"/>
          <w:numId w:val="22"/>
        </w:numPr>
        <w:spacing w:after="0" w:line="240" w:lineRule="auto"/>
        <w:ind w:left="426" w:right="-589" w:hanging="284"/>
        <w:jc w:val="both"/>
        <w:rPr>
          <w:rFonts w:ascii="Times New Roman" w:eastAsia="Times New Roman" w:hAnsi="Times New Roman" w:cs="Times New Roman"/>
          <w:sz w:val="24"/>
          <w:szCs w:val="24"/>
          <w:lang w:eastAsia="en-GB"/>
        </w:rPr>
      </w:pPr>
      <w:r w:rsidRPr="002D7C20">
        <w:rPr>
          <w:rFonts w:ascii="Times New Roman" w:eastAsia="Times New Roman" w:hAnsi="Times New Roman" w:cs="Times New Roman"/>
          <w:sz w:val="24"/>
          <w:szCs w:val="24"/>
          <w:lang w:eastAsia="en-GB"/>
        </w:rPr>
        <w:t>It is n</w:t>
      </w:r>
      <w:r w:rsidR="002D7C20" w:rsidRPr="002D7C20">
        <w:rPr>
          <w:rFonts w:ascii="Times New Roman" w:eastAsia="Times New Roman" w:hAnsi="Times New Roman" w:cs="Times New Roman"/>
          <w:sz w:val="24"/>
          <w:szCs w:val="24"/>
          <w:lang w:eastAsia="en-GB"/>
        </w:rPr>
        <w:t>ecessary to watch the teacher’</w:t>
      </w:r>
      <w:r w:rsidRPr="002D7C20">
        <w:rPr>
          <w:rFonts w:ascii="Times New Roman" w:eastAsia="Times New Roman" w:hAnsi="Times New Roman" w:cs="Times New Roman"/>
          <w:sz w:val="24"/>
          <w:szCs w:val="24"/>
          <w:lang w:eastAsia="en-GB"/>
        </w:rPr>
        <w:t>s behavio</w:t>
      </w:r>
      <w:r w:rsidR="002D7C20" w:rsidRPr="002D7C20">
        <w:rPr>
          <w:rFonts w:ascii="Times New Roman" w:eastAsia="Times New Roman" w:hAnsi="Times New Roman" w:cs="Times New Roman"/>
          <w:sz w:val="24"/>
          <w:szCs w:val="24"/>
          <w:lang w:eastAsia="en-GB"/>
        </w:rPr>
        <w:t>u</w:t>
      </w:r>
      <w:r w:rsidRPr="002D7C20">
        <w:rPr>
          <w:rFonts w:ascii="Times New Roman" w:eastAsia="Times New Roman" w:hAnsi="Times New Roman" w:cs="Times New Roman"/>
          <w:sz w:val="24"/>
          <w:szCs w:val="24"/>
          <w:lang w:eastAsia="en-GB"/>
        </w:rPr>
        <w:t>r only in the pre</w:t>
      </w:r>
      <w:r w:rsidR="002D7C20">
        <w:rPr>
          <w:rFonts w:ascii="Times New Roman" w:eastAsia="Times New Roman" w:hAnsi="Times New Roman" w:cs="Times New Roman"/>
          <w:sz w:val="24"/>
          <w:szCs w:val="24"/>
          <w:lang w:eastAsia="en-GB"/>
        </w:rPr>
        <w:t>sence of an unsuspecting person;</w:t>
      </w:r>
    </w:p>
    <w:p w:rsidR="002D7C20" w:rsidRDefault="002D7C20" w:rsidP="002D7C20">
      <w:pPr>
        <w:pStyle w:val="ListParagraph"/>
        <w:numPr>
          <w:ilvl w:val="0"/>
          <w:numId w:val="22"/>
        </w:numPr>
        <w:spacing w:after="0" w:line="240" w:lineRule="auto"/>
        <w:ind w:left="426" w:right="-589" w:hanging="284"/>
        <w:jc w:val="both"/>
        <w:rPr>
          <w:rFonts w:ascii="Times New Roman" w:eastAsia="Times New Roman" w:hAnsi="Times New Roman" w:cs="Times New Roman"/>
          <w:sz w:val="24"/>
          <w:szCs w:val="24"/>
          <w:lang w:eastAsia="en-GB"/>
        </w:rPr>
      </w:pPr>
      <w:r w:rsidRPr="002D7C20">
        <w:rPr>
          <w:rFonts w:ascii="Times New Roman" w:eastAsia="Times New Roman" w:hAnsi="Times New Roman" w:cs="Times New Roman"/>
          <w:sz w:val="24"/>
          <w:szCs w:val="24"/>
          <w:lang w:eastAsia="en-GB"/>
        </w:rPr>
        <w:t>T</w:t>
      </w:r>
      <w:r w:rsidR="00D52F8C" w:rsidRPr="002D7C20">
        <w:rPr>
          <w:rFonts w:ascii="Times New Roman" w:eastAsia="Times New Roman" w:hAnsi="Times New Roman" w:cs="Times New Roman"/>
          <w:sz w:val="24"/>
          <w:szCs w:val="24"/>
          <w:lang w:eastAsia="en-GB"/>
        </w:rPr>
        <w:t>he behavio</w:t>
      </w:r>
      <w:r w:rsidRPr="002D7C20">
        <w:rPr>
          <w:rFonts w:ascii="Times New Roman" w:eastAsia="Times New Roman" w:hAnsi="Times New Roman" w:cs="Times New Roman"/>
          <w:sz w:val="24"/>
          <w:szCs w:val="24"/>
          <w:lang w:eastAsia="en-GB"/>
        </w:rPr>
        <w:t>u</w:t>
      </w:r>
      <w:r w:rsidR="00D52F8C" w:rsidRPr="002D7C20">
        <w:rPr>
          <w:rFonts w:ascii="Times New Roman" w:eastAsia="Times New Roman" w:hAnsi="Times New Roman" w:cs="Times New Roman"/>
          <w:sz w:val="24"/>
          <w:szCs w:val="24"/>
          <w:lang w:eastAsia="en-GB"/>
        </w:rPr>
        <w:t>r has a cost for the teacher, or at the very least, no immediate advantage;</w:t>
      </w:r>
      <w:r>
        <w:rPr>
          <w:rFonts w:ascii="Times New Roman" w:eastAsia="Times New Roman" w:hAnsi="Times New Roman" w:cs="Times New Roman"/>
          <w:sz w:val="24"/>
          <w:szCs w:val="24"/>
          <w:lang w:eastAsia="en-GB"/>
        </w:rPr>
        <w:t xml:space="preserve"> and</w:t>
      </w:r>
    </w:p>
    <w:p w:rsidR="00D83B74" w:rsidRPr="002D7C20" w:rsidRDefault="002D7C20" w:rsidP="002D7C20">
      <w:pPr>
        <w:pStyle w:val="ListParagraph"/>
        <w:numPr>
          <w:ilvl w:val="0"/>
          <w:numId w:val="22"/>
        </w:numPr>
        <w:spacing w:after="0" w:line="240" w:lineRule="auto"/>
        <w:ind w:left="426" w:right="-589" w:hanging="284"/>
        <w:jc w:val="both"/>
        <w:rPr>
          <w:rFonts w:ascii="Times New Roman" w:eastAsia="Times New Roman" w:hAnsi="Times New Roman" w:cs="Times New Roman"/>
          <w:sz w:val="24"/>
          <w:szCs w:val="24"/>
          <w:lang w:eastAsia="en-GB"/>
        </w:rPr>
      </w:pPr>
      <w:r w:rsidRPr="002D7C20">
        <w:rPr>
          <w:rFonts w:ascii="Times New Roman" w:eastAsia="Times New Roman" w:hAnsi="Times New Roman" w:cs="Times New Roman"/>
          <w:sz w:val="24"/>
          <w:szCs w:val="24"/>
          <w:lang w:eastAsia="en-GB"/>
        </w:rPr>
        <w:t>T</w:t>
      </w:r>
      <w:r w:rsidR="00D52F8C" w:rsidRPr="002D7C20">
        <w:rPr>
          <w:rFonts w:ascii="Times New Roman" w:eastAsia="Times New Roman" w:hAnsi="Times New Roman" w:cs="Times New Roman"/>
          <w:sz w:val="24"/>
          <w:szCs w:val="24"/>
          <w:lang w:eastAsia="en-GB"/>
        </w:rPr>
        <w:t>he behavio</w:t>
      </w:r>
      <w:r>
        <w:rPr>
          <w:rFonts w:ascii="Times New Roman" w:eastAsia="Times New Roman" w:hAnsi="Times New Roman" w:cs="Times New Roman"/>
          <w:sz w:val="24"/>
          <w:szCs w:val="24"/>
          <w:lang w:eastAsia="en-GB"/>
        </w:rPr>
        <w:t>u</w:t>
      </w:r>
      <w:r w:rsidR="00D52F8C" w:rsidRPr="002D7C20">
        <w:rPr>
          <w:rFonts w:ascii="Times New Roman" w:eastAsia="Times New Roman" w:hAnsi="Times New Roman" w:cs="Times New Roman"/>
          <w:sz w:val="24"/>
          <w:szCs w:val="24"/>
          <w:lang w:eastAsia="en-GB"/>
        </w:rPr>
        <w:t>r may result in a learning opportunity for the student.</w:t>
      </w:r>
    </w:p>
    <w:p w:rsidR="002D7C20" w:rsidRDefault="002D7C20"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p>
    <w:p w:rsidR="00D83B74" w:rsidRDefault="00D83B74"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r>
        <w:rPr>
          <w:rFonts w:ascii="Times New Roman" w:hAnsi="Times New Roman" w:cs="Times New Roman"/>
          <w:b/>
          <w:color w:val="000000"/>
          <w:sz w:val="24"/>
          <w:szCs w:val="24"/>
        </w:rPr>
        <w:t>2.4 Global</w:t>
      </w:r>
    </w:p>
    <w:p w:rsidR="003E4074" w:rsidRPr="003E4074" w:rsidRDefault="003E4074" w:rsidP="003E4074">
      <w:pPr>
        <w:autoSpaceDE w:val="0"/>
        <w:autoSpaceDN w:val="0"/>
        <w:adjustRightInd w:val="0"/>
        <w:spacing w:after="0" w:line="240" w:lineRule="auto"/>
        <w:ind w:right="-591"/>
        <w:jc w:val="both"/>
        <w:rPr>
          <w:rFonts w:ascii="Times New Roman" w:hAnsi="Times New Roman" w:cs="Times New Roman"/>
          <w:sz w:val="24"/>
          <w:szCs w:val="24"/>
        </w:rPr>
      </w:pPr>
      <w:r w:rsidRPr="003E4074">
        <w:rPr>
          <w:rFonts w:ascii="Times New Roman" w:hAnsi="Times New Roman" w:cs="Times New Roman"/>
          <w:sz w:val="24"/>
          <w:szCs w:val="24"/>
        </w:rPr>
        <w:t>The term "global" encompasses anything from the entire planet to the international, transcontinental, and even universal. Global also means that all countries on all continents are taken into account in the same way. Global, global, universal: alterations have the potential to affect the international economy (Vocabulary.com).</w:t>
      </w:r>
    </w:p>
    <w:p w:rsidR="003E4074" w:rsidRPr="003E4074" w:rsidRDefault="003E4074" w:rsidP="003E4074">
      <w:pPr>
        <w:autoSpaceDE w:val="0"/>
        <w:autoSpaceDN w:val="0"/>
        <w:adjustRightInd w:val="0"/>
        <w:spacing w:after="0" w:line="240" w:lineRule="auto"/>
        <w:ind w:right="-591"/>
        <w:jc w:val="both"/>
        <w:rPr>
          <w:rFonts w:ascii="Times New Roman" w:hAnsi="Times New Roman" w:cs="Times New Roman"/>
          <w:sz w:val="24"/>
          <w:szCs w:val="24"/>
        </w:rPr>
      </w:pPr>
      <w:r w:rsidRPr="003E4074">
        <w:rPr>
          <w:rFonts w:ascii="Times New Roman" w:hAnsi="Times New Roman" w:cs="Times New Roman"/>
          <w:sz w:val="24"/>
          <w:szCs w:val="24"/>
        </w:rPr>
        <w:t xml:space="preserve">Global in nature, encompassing the entire planet; neither localized nor restricted. Concerning the entire world: We hope that a new age of harmony and collaboration has dawned. We have the opportunity to create a Nigeria that looks outside and </w:t>
      </w:r>
      <w:r w:rsidR="00053709" w:rsidRPr="003E4074">
        <w:rPr>
          <w:rFonts w:ascii="Times New Roman" w:hAnsi="Times New Roman" w:cs="Times New Roman"/>
          <w:sz w:val="24"/>
          <w:szCs w:val="24"/>
        </w:rPr>
        <w:t>fulfils</w:t>
      </w:r>
      <w:r w:rsidRPr="003E4074">
        <w:rPr>
          <w:rFonts w:ascii="Times New Roman" w:hAnsi="Times New Roman" w:cs="Times New Roman"/>
          <w:sz w:val="24"/>
          <w:szCs w:val="24"/>
        </w:rPr>
        <w:t xml:space="preserve"> its obligations to the world. As a leader, he unlocked fascinating opportunities for international cooperation. A new worldwide study to examine the impact of intercultural awareness education has just begun (Vocabulary.com). </w:t>
      </w:r>
    </w:p>
    <w:p w:rsidR="00D83B74" w:rsidRDefault="003E4074" w:rsidP="006B3230">
      <w:pPr>
        <w:autoSpaceDE w:val="0"/>
        <w:autoSpaceDN w:val="0"/>
        <w:adjustRightInd w:val="0"/>
        <w:spacing w:after="0" w:line="240" w:lineRule="auto"/>
        <w:ind w:right="-589"/>
        <w:jc w:val="both"/>
        <w:rPr>
          <w:rFonts w:ascii="Times New Roman" w:hAnsi="Times New Roman" w:cs="Times New Roman"/>
          <w:sz w:val="24"/>
          <w:szCs w:val="24"/>
        </w:rPr>
      </w:pPr>
      <w:r w:rsidRPr="003E4074">
        <w:rPr>
          <w:rFonts w:ascii="Times New Roman" w:hAnsi="Times New Roman" w:cs="Times New Roman"/>
          <w:sz w:val="24"/>
          <w:szCs w:val="24"/>
        </w:rPr>
        <w:t>A subjective sense of meaning or purpose in life arises from a global meaning that includes a cohesive worldview, feelings of being on track with one's aims and beliefs, and the conviction that one's own existence counts (George &amp; Park, 2017).</w:t>
      </w:r>
    </w:p>
    <w:p w:rsidR="003E4074" w:rsidRPr="00D83B74" w:rsidRDefault="003E4074"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p>
    <w:p w:rsidR="007C0EB8" w:rsidRPr="006B3230" w:rsidRDefault="00D83B74" w:rsidP="006B3230">
      <w:pPr>
        <w:autoSpaceDE w:val="0"/>
        <w:autoSpaceDN w:val="0"/>
        <w:adjustRightInd w:val="0"/>
        <w:spacing w:after="0" w:line="240" w:lineRule="auto"/>
        <w:ind w:right="-589"/>
        <w:jc w:val="both"/>
        <w:rPr>
          <w:rFonts w:ascii="Times New Roman" w:hAnsi="Times New Roman" w:cs="Times New Roman"/>
          <w:b/>
          <w:color w:val="000000"/>
          <w:sz w:val="24"/>
          <w:szCs w:val="24"/>
        </w:rPr>
      </w:pPr>
      <w:r>
        <w:rPr>
          <w:rFonts w:ascii="Times New Roman" w:hAnsi="Times New Roman" w:cs="Times New Roman"/>
          <w:b/>
          <w:color w:val="000000"/>
          <w:sz w:val="24"/>
          <w:szCs w:val="24"/>
        </w:rPr>
        <w:t>2.5</w:t>
      </w:r>
      <w:r w:rsidR="007C0EB8" w:rsidRPr="006B3230">
        <w:rPr>
          <w:rFonts w:ascii="Times New Roman" w:hAnsi="Times New Roman" w:cs="Times New Roman"/>
          <w:b/>
          <w:color w:val="000000"/>
          <w:sz w:val="24"/>
          <w:szCs w:val="24"/>
        </w:rPr>
        <w:t xml:space="preserve"> Intercultural Understanding </w:t>
      </w:r>
    </w:p>
    <w:p w:rsidR="00A27858" w:rsidRPr="00A27858" w:rsidRDefault="00A27858" w:rsidP="00A27858">
      <w:pPr>
        <w:spacing w:after="0" w:line="240" w:lineRule="auto"/>
        <w:ind w:right="-589"/>
        <w:jc w:val="both"/>
        <w:rPr>
          <w:rFonts w:ascii="Times New Roman" w:hAnsi="Times New Roman" w:cs="Times New Roman"/>
          <w:sz w:val="24"/>
          <w:szCs w:val="24"/>
        </w:rPr>
      </w:pPr>
      <w:r>
        <w:rPr>
          <w:rFonts w:ascii="Times New Roman" w:hAnsi="Times New Roman" w:cs="Times New Roman"/>
          <w:sz w:val="24"/>
          <w:szCs w:val="24"/>
        </w:rPr>
        <w:t>Intercultural understanding</w:t>
      </w:r>
      <w:r w:rsidRPr="00A27858">
        <w:rPr>
          <w:rFonts w:ascii="Times New Roman" w:hAnsi="Times New Roman" w:cs="Times New Roman"/>
          <w:sz w:val="24"/>
          <w:szCs w:val="24"/>
        </w:rPr>
        <w:t xml:space="preserve"> (ICU) is the capacity and readiness to communicate with people from other cultural backgrounds. It is thought to include information, abilities, and awareness necessary for productive cross-cultural interactions (</w:t>
      </w:r>
      <w:proofErr w:type="spellStart"/>
      <w:r w:rsidRPr="00A27858">
        <w:rPr>
          <w:rFonts w:ascii="Times New Roman" w:hAnsi="Times New Roman" w:cs="Times New Roman"/>
          <w:sz w:val="24"/>
          <w:szCs w:val="24"/>
        </w:rPr>
        <w:t>Dalib</w:t>
      </w:r>
      <w:proofErr w:type="spellEnd"/>
      <w:r w:rsidRPr="00A27858">
        <w:rPr>
          <w:rFonts w:ascii="Times New Roman" w:hAnsi="Times New Roman" w:cs="Times New Roman"/>
          <w:sz w:val="24"/>
          <w:szCs w:val="24"/>
        </w:rPr>
        <w:t xml:space="preserve">, </w:t>
      </w:r>
      <w:proofErr w:type="spellStart"/>
      <w:r w:rsidRPr="00A27858">
        <w:rPr>
          <w:rFonts w:ascii="Times New Roman" w:hAnsi="Times New Roman" w:cs="Times New Roman"/>
          <w:sz w:val="24"/>
          <w:szCs w:val="24"/>
        </w:rPr>
        <w:t>Harun</w:t>
      </w:r>
      <w:proofErr w:type="spellEnd"/>
      <w:r w:rsidRPr="00A27858">
        <w:rPr>
          <w:rFonts w:ascii="Times New Roman" w:hAnsi="Times New Roman" w:cs="Times New Roman"/>
          <w:sz w:val="24"/>
          <w:szCs w:val="24"/>
        </w:rPr>
        <w:t xml:space="preserve">, </w:t>
      </w:r>
      <w:proofErr w:type="spellStart"/>
      <w:r w:rsidRPr="00A27858">
        <w:rPr>
          <w:rFonts w:ascii="Times New Roman" w:hAnsi="Times New Roman" w:cs="Times New Roman"/>
          <w:sz w:val="24"/>
          <w:szCs w:val="24"/>
        </w:rPr>
        <w:t>Yusofl</w:t>
      </w:r>
      <w:proofErr w:type="spellEnd"/>
      <w:r w:rsidRPr="00A27858">
        <w:rPr>
          <w:rFonts w:ascii="Times New Roman" w:hAnsi="Times New Roman" w:cs="Times New Roman"/>
          <w:sz w:val="24"/>
          <w:szCs w:val="24"/>
        </w:rPr>
        <w:t>, &amp; Ahmad, 2017).</w:t>
      </w:r>
    </w:p>
    <w:p w:rsidR="00A27858" w:rsidRDefault="00A27858" w:rsidP="00A27858">
      <w:pPr>
        <w:spacing w:after="0" w:line="240" w:lineRule="auto"/>
        <w:ind w:right="-589"/>
        <w:jc w:val="both"/>
        <w:rPr>
          <w:rFonts w:ascii="Times New Roman" w:hAnsi="Times New Roman" w:cs="Times New Roman"/>
          <w:sz w:val="24"/>
          <w:szCs w:val="24"/>
        </w:rPr>
      </w:pPr>
      <w:r w:rsidRPr="00A27858">
        <w:rPr>
          <w:rFonts w:ascii="Times New Roman" w:hAnsi="Times New Roman" w:cs="Times New Roman"/>
          <w:sz w:val="24"/>
          <w:szCs w:val="24"/>
        </w:rPr>
        <w:lastRenderedPageBreak/>
        <w:t xml:space="preserve">According to Hill (2006), intercultural understanding is the result of fusing a set of affective attitudes with cognitive information about other cultures. Understanding one's own culture, other civilizations, and the parallels and discrepancies among them all constitutes knowledge. Both the cognitive and emotive areas are included in intercultural understanding (Hill, 2006). </w:t>
      </w:r>
    </w:p>
    <w:p w:rsidR="00A27858" w:rsidRPr="00A27858" w:rsidRDefault="00A27858" w:rsidP="00A27858">
      <w:pPr>
        <w:autoSpaceDE w:val="0"/>
        <w:autoSpaceDN w:val="0"/>
        <w:adjustRightInd w:val="0"/>
        <w:spacing w:after="0" w:line="240" w:lineRule="auto"/>
        <w:ind w:right="-589"/>
        <w:jc w:val="both"/>
        <w:rPr>
          <w:rFonts w:ascii="Times New Roman" w:hAnsi="Times New Roman" w:cs="Times New Roman"/>
          <w:sz w:val="24"/>
          <w:szCs w:val="24"/>
        </w:rPr>
      </w:pPr>
      <w:r w:rsidRPr="00A27858">
        <w:rPr>
          <w:rFonts w:ascii="Times New Roman" w:hAnsi="Times New Roman" w:cs="Times New Roman"/>
          <w:sz w:val="24"/>
          <w:szCs w:val="24"/>
        </w:rPr>
        <w:t>Knowledge about one's own and other cultures is included in the cognitive component of intercultural understanding (Hill, 2006). It also involves understanding how different cultures differ and how they are similar. Even though education is a crucial element, intercultural understanding requires more than just knowledge. It's also essential to have positive attitudes about different cultures, such as curiosity, empathy, and respect (</w:t>
      </w:r>
      <w:proofErr w:type="spellStart"/>
      <w:r w:rsidRPr="00A27858">
        <w:rPr>
          <w:rFonts w:ascii="Times New Roman" w:hAnsi="Times New Roman" w:cs="Times New Roman"/>
          <w:sz w:val="24"/>
          <w:szCs w:val="24"/>
        </w:rPr>
        <w:t>Arasaratnam</w:t>
      </w:r>
      <w:proofErr w:type="spellEnd"/>
      <w:r w:rsidRPr="00A27858">
        <w:rPr>
          <w:rFonts w:ascii="Times New Roman" w:hAnsi="Times New Roman" w:cs="Times New Roman"/>
          <w:sz w:val="24"/>
          <w:szCs w:val="24"/>
        </w:rPr>
        <w:t xml:space="preserve"> and </w:t>
      </w:r>
      <w:proofErr w:type="spellStart"/>
      <w:r w:rsidRPr="00A27858">
        <w:rPr>
          <w:rFonts w:ascii="Times New Roman" w:hAnsi="Times New Roman" w:cs="Times New Roman"/>
          <w:sz w:val="24"/>
          <w:szCs w:val="24"/>
        </w:rPr>
        <w:t>Doerfel</w:t>
      </w:r>
      <w:proofErr w:type="spellEnd"/>
      <w:r w:rsidRPr="00A27858">
        <w:rPr>
          <w:rFonts w:ascii="Times New Roman" w:hAnsi="Times New Roman" w:cs="Times New Roman"/>
          <w:sz w:val="24"/>
          <w:szCs w:val="24"/>
        </w:rPr>
        <w:t xml:space="preserve">, 2005; </w:t>
      </w:r>
      <w:proofErr w:type="spellStart"/>
      <w:r w:rsidRPr="00A27858">
        <w:rPr>
          <w:rFonts w:ascii="Times New Roman" w:hAnsi="Times New Roman" w:cs="Times New Roman"/>
          <w:sz w:val="24"/>
          <w:szCs w:val="24"/>
        </w:rPr>
        <w:t>Deardorff</w:t>
      </w:r>
      <w:proofErr w:type="spellEnd"/>
      <w:r w:rsidRPr="00A27858">
        <w:rPr>
          <w:rFonts w:ascii="Times New Roman" w:hAnsi="Times New Roman" w:cs="Times New Roman"/>
          <w:sz w:val="24"/>
          <w:szCs w:val="24"/>
        </w:rPr>
        <w:t xml:space="preserve"> 2006; Rappaport, 2015; Hill, 2006).</w:t>
      </w:r>
    </w:p>
    <w:p w:rsidR="007C0EB8" w:rsidRPr="006B3230" w:rsidRDefault="00A27858" w:rsidP="00A27858">
      <w:pPr>
        <w:autoSpaceDE w:val="0"/>
        <w:autoSpaceDN w:val="0"/>
        <w:adjustRightInd w:val="0"/>
        <w:spacing w:after="0" w:line="240" w:lineRule="auto"/>
        <w:ind w:right="-589"/>
        <w:jc w:val="both"/>
        <w:rPr>
          <w:rFonts w:ascii="Times New Roman" w:hAnsi="Times New Roman" w:cs="Times New Roman"/>
          <w:sz w:val="24"/>
          <w:szCs w:val="24"/>
        </w:rPr>
      </w:pPr>
      <w:r w:rsidRPr="00A27858">
        <w:rPr>
          <w:rFonts w:ascii="Times New Roman" w:hAnsi="Times New Roman" w:cs="Times New Roman"/>
          <w:sz w:val="24"/>
          <w:szCs w:val="24"/>
        </w:rPr>
        <w:t xml:space="preserve">Intercultural sensitivity refers to an individual's affective reaction to cultural differences. </w:t>
      </w:r>
      <w:r>
        <w:rPr>
          <w:rFonts w:ascii="Times New Roman" w:hAnsi="Times New Roman" w:cs="Times New Roman"/>
          <w:sz w:val="24"/>
          <w:szCs w:val="24"/>
        </w:rPr>
        <w:t xml:space="preserve">It </w:t>
      </w:r>
      <w:r w:rsidR="007C0EB8" w:rsidRPr="006B3230">
        <w:rPr>
          <w:rFonts w:ascii="Times New Roman" w:hAnsi="Times New Roman" w:cs="Times New Roman"/>
          <w:sz w:val="24"/>
          <w:szCs w:val="24"/>
        </w:rPr>
        <w:t xml:space="preserve">has been conceptualised in two ways: (1) as the affective aspect of intercultural communication competence (Chen and </w:t>
      </w:r>
      <w:proofErr w:type="spellStart"/>
      <w:r w:rsidR="007C0EB8" w:rsidRPr="006B3230">
        <w:rPr>
          <w:rFonts w:ascii="Times New Roman" w:hAnsi="Times New Roman" w:cs="Times New Roman"/>
          <w:sz w:val="24"/>
          <w:szCs w:val="24"/>
        </w:rPr>
        <w:t>Starosta</w:t>
      </w:r>
      <w:proofErr w:type="spellEnd"/>
      <w:r w:rsidR="007C0EB8" w:rsidRPr="006B3230">
        <w:rPr>
          <w:rFonts w:ascii="Times New Roman" w:hAnsi="Times New Roman" w:cs="Times New Roman"/>
          <w:sz w:val="24"/>
          <w:szCs w:val="24"/>
        </w:rPr>
        <w:t>, 20</w:t>
      </w:r>
      <w:r w:rsidR="000A76B2">
        <w:rPr>
          <w:rFonts w:ascii="Times New Roman" w:hAnsi="Times New Roman" w:cs="Times New Roman"/>
          <w:sz w:val="24"/>
          <w:szCs w:val="24"/>
        </w:rPr>
        <w:t>1</w:t>
      </w:r>
      <w:r w:rsidR="007C0EB8" w:rsidRPr="006B3230">
        <w:rPr>
          <w:rFonts w:ascii="Times New Roman" w:hAnsi="Times New Roman" w:cs="Times New Roman"/>
          <w:sz w:val="24"/>
          <w:szCs w:val="24"/>
        </w:rPr>
        <w:t xml:space="preserve">0) and (2) developmentally as the subjective (phenomenological) experience of cultural difference (Bennett, </w:t>
      </w:r>
      <w:r w:rsidR="003470D5">
        <w:rPr>
          <w:rFonts w:ascii="Times New Roman" w:hAnsi="Times New Roman" w:cs="Times New Roman"/>
          <w:sz w:val="24"/>
          <w:szCs w:val="24"/>
        </w:rPr>
        <w:t>2008</w:t>
      </w:r>
      <w:r w:rsidR="007C0EB8" w:rsidRPr="006B3230">
        <w:rPr>
          <w:rFonts w:ascii="Times New Roman" w:hAnsi="Times New Roman" w:cs="Times New Roman"/>
          <w:sz w:val="24"/>
          <w:szCs w:val="24"/>
        </w:rPr>
        <w:t>). It is conceptualised as an important element of i</w:t>
      </w:r>
      <w:r w:rsidR="000A76B2">
        <w:rPr>
          <w:rFonts w:ascii="Times New Roman" w:hAnsi="Times New Roman" w:cs="Times New Roman"/>
          <w:sz w:val="24"/>
          <w:szCs w:val="24"/>
        </w:rPr>
        <w:t>ntercultural competence (Hammer &amp;</w:t>
      </w:r>
      <w:r w:rsidR="007C0EB8" w:rsidRPr="006B3230">
        <w:rPr>
          <w:rFonts w:ascii="Times New Roman" w:hAnsi="Times New Roman" w:cs="Times New Roman"/>
          <w:sz w:val="24"/>
          <w:szCs w:val="24"/>
        </w:rPr>
        <w:t xml:space="preserve"> Bennett, 2003), wherein increased intercultural sensitivity leads to increased intercultural competence.</w:t>
      </w:r>
    </w:p>
    <w:p w:rsidR="00415B36" w:rsidRPr="006B3230" w:rsidRDefault="00743863" w:rsidP="006B3230">
      <w:pPr>
        <w:spacing w:after="0" w:line="240" w:lineRule="auto"/>
        <w:ind w:right="-589"/>
        <w:jc w:val="both"/>
        <w:rPr>
          <w:rFonts w:ascii="Times New Roman" w:hAnsi="Times New Roman" w:cs="Times New Roman"/>
          <w:sz w:val="24"/>
          <w:szCs w:val="24"/>
        </w:rPr>
      </w:pPr>
      <w:r w:rsidRPr="00743863">
        <w:rPr>
          <w:rFonts w:ascii="Times New Roman" w:hAnsi="Times New Roman" w:cs="Times New Roman"/>
          <w:sz w:val="24"/>
          <w:szCs w:val="24"/>
        </w:rPr>
        <w:t>In recent decades, intercultural understanding has gained more attention in both educational and research settings. This emphasis on understanding diverse cultural responses to various aspects of the human experience can be attributed, in part, to increased international mobility and, in part, to the effects of globalization at the local and national levels (Zapata-</w:t>
      </w:r>
      <w:proofErr w:type="spellStart"/>
      <w:r w:rsidRPr="00743863">
        <w:rPr>
          <w:rFonts w:ascii="Times New Roman" w:hAnsi="Times New Roman" w:cs="Times New Roman"/>
          <w:sz w:val="24"/>
          <w:szCs w:val="24"/>
        </w:rPr>
        <w:t>Barrero</w:t>
      </w:r>
      <w:proofErr w:type="spellEnd"/>
      <w:r w:rsidRPr="00743863">
        <w:rPr>
          <w:rFonts w:ascii="Times New Roman" w:hAnsi="Times New Roman" w:cs="Times New Roman"/>
          <w:sz w:val="24"/>
          <w:szCs w:val="24"/>
        </w:rPr>
        <w:t>, 2017). From an educational standpoint, more students are finding themselves in classrooms where diverse cultures are represented, more national schools are offering an international education, and more international schools are operating worldwide.</w:t>
      </w:r>
      <w:r w:rsidR="00415B36" w:rsidRPr="006B3230">
        <w:rPr>
          <w:rFonts w:ascii="Times New Roman" w:hAnsi="Times New Roman" w:cs="Times New Roman"/>
          <w:sz w:val="24"/>
          <w:szCs w:val="24"/>
        </w:rPr>
        <w:t xml:space="preserve"> </w:t>
      </w:r>
      <w:r w:rsidRPr="00743863">
        <w:rPr>
          <w:rFonts w:ascii="Times New Roman" w:hAnsi="Times New Roman" w:cs="Times New Roman"/>
          <w:sz w:val="24"/>
          <w:szCs w:val="24"/>
        </w:rPr>
        <w:t xml:space="preserve">An internationally focused curriculum may be assumed to be important for international schools with globally mobile pupils, but is increasingly being recognized as of relevance within national contexts too, as Walton, Priest, and </w:t>
      </w:r>
      <w:proofErr w:type="spellStart"/>
      <w:r w:rsidRPr="00743863">
        <w:rPr>
          <w:rFonts w:ascii="Times New Roman" w:hAnsi="Times New Roman" w:cs="Times New Roman"/>
          <w:sz w:val="24"/>
          <w:szCs w:val="24"/>
        </w:rPr>
        <w:t>Paradies</w:t>
      </w:r>
      <w:proofErr w:type="spellEnd"/>
      <w:r w:rsidRPr="00743863">
        <w:rPr>
          <w:rFonts w:ascii="Times New Roman" w:hAnsi="Times New Roman" w:cs="Times New Roman"/>
          <w:sz w:val="24"/>
          <w:szCs w:val="24"/>
        </w:rPr>
        <w:t xml:space="preserve"> (2013) have stated. With its expansion in a variety of fields, one would wonder what the International Primary Curriculum and other internationally oriented curricula</w:t>
      </w:r>
      <w:r>
        <w:rPr>
          <w:rFonts w:ascii="Times New Roman" w:hAnsi="Times New Roman" w:cs="Times New Roman"/>
          <w:sz w:val="24"/>
          <w:szCs w:val="24"/>
        </w:rPr>
        <w:t xml:space="preserve"> </w:t>
      </w:r>
      <w:r w:rsidRPr="00743863">
        <w:rPr>
          <w:rFonts w:ascii="Times New Roman" w:hAnsi="Times New Roman" w:cs="Times New Roman"/>
          <w:sz w:val="24"/>
          <w:szCs w:val="24"/>
        </w:rPr>
        <w:t>like the International Baccalaureate</w:t>
      </w:r>
      <w:r>
        <w:rPr>
          <w:rFonts w:ascii="Times New Roman" w:hAnsi="Times New Roman" w:cs="Times New Roman"/>
          <w:sz w:val="24"/>
          <w:szCs w:val="24"/>
        </w:rPr>
        <w:t xml:space="preserve"> </w:t>
      </w:r>
      <w:r w:rsidRPr="00743863">
        <w:rPr>
          <w:rFonts w:ascii="Times New Roman" w:hAnsi="Times New Roman" w:cs="Times New Roman"/>
          <w:sz w:val="24"/>
          <w:szCs w:val="24"/>
        </w:rPr>
        <w:t>have in common.</w:t>
      </w:r>
    </w:p>
    <w:p w:rsidR="00271ADB" w:rsidRPr="006B3230" w:rsidRDefault="00271ADB" w:rsidP="006B3230">
      <w:pPr>
        <w:autoSpaceDE w:val="0"/>
        <w:autoSpaceDN w:val="0"/>
        <w:adjustRightInd w:val="0"/>
        <w:spacing w:after="0" w:line="240" w:lineRule="auto"/>
        <w:ind w:right="-589"/>
        <w:jc w:val="both"/>
        <w:rPr>
          <w:rFonts w:ascii="Times New Roman" w:hAnsi="Times New Roman" w:cs="Times New Roman"/>
          <w:color w:val="000000"/>
          <w:sz w:val="24"/>
          <w:szCs w:val="24"/>
        </w:rPr>
      </w:pPr>
    </w:p>
    <w:p w:rsidR="00BD6C93" w:rsidRDefault="00BD6C93" w:rsidP="006B3230">
      <w:pPr>
        <w:autoSpaceDE w:val="0"/>
        <w:autoSpaceDN w:val="0"/>
        <w:adjustRightInd w:val="0"/>
        <w:spacing w:after="0" w:line="240" w:lineRule="auto"/>
        <w:ind w:right="-589"/>
        <w:jc w:val="both"/>
        <w:rPr>
          <w:rFonts w:ascii="Times New Roman" w:hAnsi="Times New Roman" w:cs="Times New Roman"/>
          <w:iCs/>
          <w:sz w:val="24"/>
          <w:szCs w:val="24"/>
        </w:rPr>
      </w:pPr>
    </w:p>
    <w:p w:rsidR="00BD6C93" w:rsidRPr="006B3230" w:rsidRDefault="00BD6C93" w:rsidP="006B3230">
      <w:pPr>
        <w:autoSpaceDE w:val="0"/>
        <w:autoSpaceDN w:val="0"/>
        <w:adjustRightInd w:val="0"/>
        <w:spacing w:after="0" w:line="240" w:lineRule="auto"/>
        <w:ind w:right="-589"/>
        <w:jc w:val="both"/>
        <w:rPr>
          <w:rFonts w:ascii="Times New Roman" w:hAnsi="Times New Roman" w:cs="Times New Roman"/>
          <w:b/>
          <w:bCs/>
          <w:color w:val="000000"/>
          <w:sz w:val="24"/>
          <w:szCs w:val="24"/>
        </w:rPr>
      </w:pPr>
    </w:p>
    <w:p w:rsidR="00CE2B91" w:rsidRPr="006B3230" w:rsidRDefault="0038614B" w:rsidP="006B3230">
      <w:pPr>
        <w:spacing w:after="0" w:line="240" w:lineRule="auto"/>
        <w:ind w:right="-589"/>
        <w:jc w:val="both"/>
        <w:outlineLvl w:val="1"/>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w:t>
      </w:r>
      <w:r w:rsidR="00CE2B91" w:rsidRPr="006B3230">
        <w:rPr>
          <w:rFonts w:ascii="Times New Roman" w:eastAsia="Times New Roman" w:hAnsi="Times New Roman" w:cs="Times New Roman"/>
          <w:b/>
          <w:bCs/>
          <w:sz w:val="24"/>
          <w:szCs w:val="24"/>
          <w:lang w:eastAsia="en-GB"/>
        </w:rPr>
        <w:t xml:space="preserve"> IDEAS </w:t>
      </w:r>
      <w:r>
        <w:rPr>
          <w:rFonts w:ascii="Times New Roman" w:eastAsia="Times New Roman" w:hAnsi="Times New Roman" w:cs="Times New Roman"/>
          <w:b/>
          <w:bCs/>
          <w:sz w:val="24"/>
          <w:szCs w:val="24"/>
          <w:lang w:eastAsia="en-GB"/>
        </w:rPr>
        <w:t>THAT PROPELLED THE TEACHING OF SOCIAL STUDIES</w:t>
      </w:r>
      <w:r w:rsidR="00B5796B">
        <w:rPr>
          <w:rFonts w:ascii="Times New Roman" w:eastAsia="Times New Roman" w:hAnsi="Times New Roman" w:cs="Times New Roman"/>
          <w:b/>
          <w:bCs/>
          <w:sz w:val="24"/>
          <w:szCs w:val="24"/>
          <w:lang w:eastAsia="en-GB"/>
        </w:rPr>
        <w:t xml:space="preserve"> FOR</w:t>
      </w:r>
      <w:r w:rsidR="00CE2B91" w:rsidRPr="006B3230">
        <w:rPr>
          <w:rFonts w:ascii="Times New Roman" w:eastAsia="Times New Roman" w:hAnsi="Times New Roman" w:cs="Times New Roman"/>
          <w:b/>
          <w:bCs/>
          <w:sz w:val="24"/>
          <w:szCs w:val="24"/>
          <w:lang w:eastAsia="en-GB"/>
        </w:rPr>
        <w:t xml:space="preserve"> </w:t>
      </w:r>
      <w:r w:rsidR="00CE2B91" w:rsidRPr="006B3230">
        <w:rPr>
          <w:rFonts w:ascii="Times New Roman" w:eastAsia="Times New Roman" w:hAnsi="Times New Roman" w:cs="Times New Roman"/>
          <w:b/>
          <w:sz w:val="24"/>
          <w:szCs w:val="24"/>
          <w:lang w:eastAsia="en-GB"/>
        </w:rPr>
        <w:t>INTERCULTURAL UNDERSTANDING</w:t>
      </w:r>
    </w:p>
    <w:p w:rsidR="00CE2B91" w:rsidRPr="006B3230" w:rsidRDefault="00B21FD0" w:rsidP="006B3230">
      <w:pPr>
        <w:spacing w:after="0" w:line="240" w:lineRule="auto"/>
        <w:ind w:right="-58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According </w:t>
      </w:r>
      <w:r w:rsidR="007C1D95">
        <w:rPr>
          <w:rFonts w:ascii="Times New Roman" w:eastAsia="Times New Roman" w:hAnsi="Times New Roman" w:cs="Times New Roman"/>
          <w:sz w:val="24"/>
          <w:szCs w:val="24"/>
          <w:lang w:eastAsia="en-GB"/>
        </w:rPr>
        <w:t xml:space="preserve">to </w:t>
      </w:r>
      <w:proofErr w:type="spellStart"/>
      <w:r w:rsidRPr="00F50C67">
        <w:rPr>
          <w:rFonts w:ascii="Times New Roman" w:hAnsi="Times New Roman" w:cs="Times New Roman"/>
          <w:sz w:val="24"/>
          <w:szCs w:val="24"/>
        </w:rPr>
        <w:t>Ko</w:t>
      </w:r>
      <w:r>
        <w:rPr>
          <w:rFonts w:ascii="Times New Roman" w:hAnsi="Times New Roman" w:cs="Times New Roman"/>
          <w:sz w:val="24"/>
          <w:szCs w:val="24"/>
        </w:rPr>
        <w:t>utlaki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Eslami</w:t>
      </w:r>
      <w:proofErr w:type="spellEnd"/>
      <w:r>
        <w:rPr>
          <w:rFonts w:ascii="Times New Roman" w:hAnsi="Times New Roman" w:cs="Times New Roman"/>
          <w:sz w:val="24"/>
          <w:szCs w:val="24"/>
        </w:rPr>
        <w:t xml:space="preserve"> (</w:t>
      </w:r>
      <w:r w:rsidRPr="00F50C67">
        <w:rPr>
          <w:rFonts w:ascii="Times New Roman" w:hAnsi="Times New Roman" w:cs="Times New Roman"/>
          <w:sz w:val="24"/>
          <w:szCs w:val="24"/>
        </w:rPr>
        <w:t>2018)</w:t>
      </w:r>
      <w:r>
        <w:rPr>
          <w:rFonts w:ascii="Times New Roman" w:hAnsi="Times New Roman" w:cs="Times New Roman"/>
          <w:sz w:val="24"/>
          <w:szCs w:val="24"/>
        </w:rPr>
        <w:t>, t</w:t>
      </w:r>
      <w:r w:rsidR="00CE2B91" w:rsidRPr="006B3230">
        <w:rPr>
          <w:rFonts w:ascii="Times New Roman" w:eastAsia="Times New Roman" w:hAnsi="Times New Roman" w:cs="Times New Roman"/>
          <w:sz w:val="24"/>
          <w:szCs w:val="24"/>
          <w:lang w:eastAsia="en-GB"/>
        </w:rPr>
        <w:t>he key ideas for Intercultural Understanding are organised into three interrelated elements in the learning continuum, as shown in figure 1.</w:t>
      </w:r>
    </w:p>
    <w:p w:rsidR="00CE2B91" w:rsidRPr="006B3230" w:rsidRDefault="00CE2B91" w:rsidP="006B3230">
      <w:pPr>
        <w:spacing w:after="0" w:line="240" w:lineRule="auto"/>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noProof/>
          <w:sz w:val="24"/>
          <w:szCs w:val="24"/>
          <w:lang w:eastAsia="en-GB"/>
        </w:rPr>
        <w:lastRenderedPageBreak/>
        <w:drawing>
          <wp:inline distT="0" distB="0" distL="0" distR="0" wp14:anchorId="0408FCF8" wp14:editId="67DD6645">
            <wp:extent cx="4761865" cy="3581400"/>
            <wp:effectExtent l="0" t="0" r="635" b="0"/>
            <wp:docPr id="1" name="Picture 1" descr="https://www.australiancurriculum.edu.au/media/3931/iu_diagram.png?width=500&amp;height=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straliancurriculum.edu.au/media/3931/iu_diagram.png?width=500&amp;height=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581400"/>
                    </a:xfrm>
                    <a:prstGeom prst="rect">
                      <a:avLst/>
                    </a:prstGeom>
                    <a:noFill/>
                    <a:ln>
                      <a:noFill/>
                    </a:ln>
                  </pic:spPr>
                </pic:pic>
              </a:graphicData>
            </a:graphic>
          </wp:inline>
        </w:drawing>
      </w:r>
    </w:p>
    <w:p w:rsidR="002D29E3" w:rsidRDefault="00CE2B91" w:rsidP="006B3230">
      <w:pPr>
        <w:spacing w:after="0" w:line="240" w:lineRule="auto"/>
        <w:jc w:val="both"/>
        <w:rPr>
          <w:rFonts w:ascii="Times New Roman" w:eastAsia="Times New Roman" w:hAnsi="Times New Roman" w:cs="Times New Roman"/>
          <w:b/>
          <w:iCs/>
          <w:sz w:val="24"/>
          <w:szCs w:val="24"/>
          <w:lang w:eastAsia="en-GB"/>
        </w:rPr>
      </w:pPr>
      <w:r w:rsidRPr="006B3230">
        <w:rPr>
          <w:rFonts w:ascii="Times New Roman" w:eastAsia="Times New Roman" w:hAnsi="Times New Roman" w:cs="Times New Roman"/>
          <w:b/>
          <w:iCs/>
          <w:sz w:val="24"/>
          <w:szCs w:val="24"/>
          <w:lang w:eastAsia="en-GB"/>
        </w:rPr>
        <w:t>Figure 1: Organising Elements for Intercultural Understanding</w:t>
      </w:r>
      <w:r w:rsidR="002D29E3">
        <w:rPr>
          <w:rFonts w:ascii="Times New Roman" w:eastAsia="Times New Roman" w:hAnsi="Times New Roman" w:cs="Times New Roman"/>
          <w:b/>
          <w:iCs/>
          <w:sz w:val="24"/>
          <w:szCs w:val="24"/>
          <w:lang w:eastAsia="en-GB"/>
        </w:rPr>
        <w:t xml:space="preserve"> </w:t>
      </w:r>
    </w:p>
    <w:p w:rsidR="00CE2B91" w:rsidRPr="006B3230" w:rsidRDefault="002D29E3" w:rsidP="006B3230">
      <w:pPr>
        <w:spacing w:after="0" w:line="24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iCs/>
          <w:sz w:val="24"/>
          <w:szCs w:val="24"/>
          <w:lang w:eastAsia="en-GB"/>
        </w:rPr>
        <w:t xml:space="preserve">                Source: </w:t>
      </w:r>
      <w:proofErr w:type="spellStart"/>
      <w:r w:rsidR="007C1D95" w:rsidRPr="00F50C67">
        <w:rPr>
          <w:rFonts w:ascii="Times New Roman" w:hAnsi="Times New Roman" w:cs="Times New Roman"/>
          <w:sz w:val="24"/>
          <w:szCs w:val="24"/>
        </w:rPr>
        <w:t>Ko</w:t>
      </w:r>
      <w:r w:rsidR="007C1D95">
        <w:rPr>
          <w:rFonts w:ascii="Times New Roman" w:hAnsi="Times New Roman" w:cs="Times New Roman"/>
          <w:sz w:val="24"/>
          <w:szCs w:val="24"/>
        </w:rPr>
        <w:t>utlaki</w:t>
      </w:r>
      <w:proofErr w:type="spellEnd"/>
      <w:r w:rsidR="007C1D95">
        <w:rPr>
          <w:rFonts w:ascii="Times New Roman" w:hAnsi="Times New Roman" w:cs="Times New Roman"/>
          <w:sz w:val="24"/>
          <w:szCs w:val="24"/>
        </w:rPr>
        <w:t xml:space="preserve"> &amp; </w:t>
      </w:r>
      <w:proofErr w:type="spellStart"/>
      <w:r w:rsidR="007C1D95">
        <w:rPr>
          <w:rFonts w:ascii="Times New Roman" w:hAnsi="Times New Roman" w:cs="Times New Roman"/>
          <w:sz w:val="24"/>
          <w:szCs w:val="24"/>
        </w:rPr>
        <w:t>Eslami</w:t>
      </w:r>
      <w:proofErr w:type="spellEnd"/>
      <w:r w:rsidR="007C1D95">
        <w:rPr>
          <w:rFonts w:ascii="Times New Roman" w:hAnsi="Times New Roman" w:cs="Times New Roman"/>
          <w:sz w:val="24"/>
          <w:szCs w:val="24"/>
        </w:rPr>
        <w:t xml:space="preserve"> (</w:t>
      </w:r>
      <w:r w:rsidR="007C1D95" w:rsidRPr="00F50C67">
        <w:rPr>
          <w:rFonts w:ascii="Times New Roman" w:hAnsi="Times New Roman" w:cs="Times New Roman"/>
          <w:sz w:val="24"/>
          <w:szCs w:val="24"/>
        </w:rPr>
        <w:t>2018)</w:t>
      </w:r>
      <w:r w:rsidR="007C1D95">
        <w:rPr>
          <w:rFonts w:ascii="Times New Roman" w:hAnsi="Times New Roman" w:cs="Times New Roman"/>
          <w:sz w:val="24"/>
          <w:szCs w:val="24"/>
        </w:rPr>
        <w:t>.</w:t>
      </w:r>
    </w:p>
    <w:p w:rsidR="00D65628" w:rsidRPr="006B3230" w:rsidRDefault="00D65628" w:rsidP="006B3230">
      <w:pPr>
        <w:spacing w:after="0" w:line="240" w:lineRule="auto"/>
        <w:jc w:val="both"/>
        <w:rPr>
          <w:rFonts w:ascii="Times New Roman" w:eastAsia="Times New Roman" w:hAnsi="Times New Roman" w:cs="Times New Roman"/>
          <w:b/>
          <w:sz w:val="24"/>
          <w:szCs w:val="24"/>
          <w:lang w:eastAsia="en-GB"/>
        </w:rPr>
      </w:pPr>
    </w:p>
    <w:p w:rsidR="00CE2B91" w:rsidRPr="006B3230" w:rsidRDefault="006139F1" w:rsidP="006477A6">
      <w:pPr>
        <w:spacing w:after="0" w:line="240" w:lineRule="auto"/>
        <w:ind w:right="-591"/>
        <w:jc w:val="both"/>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a</w:t>
      </w:r>
      <w:r w:rsidR="00B54501">
        <w:rPr>
          <w:rFonts w:ascii="Times New Roman" w:eastAsia="Times New Roman" w:hAnsi="Times New Roman" w:cs="Times New Roman"/>
          <w:b/>
          <w:sz w:val="24"/>
          <w:szCs w:val="24"/>
          <w:lang w:eastAsia="en-GB"/>
        </w:rPr>
        <w:t xml:space="preserve">) </w:t>
      </w:r>
      <w:r w:rsidR="00CE2B91" w:rsidRPr="006B3230">
        <w:rPr>
          <w:rFonts w:ascii="Times New Roman" w:eastAsia="Times New Roman" w:hAnsi="Times New Roman" w:cs="Times New Roman"/>
          <w:b/>
          <w:sz w:val="24"/>
          <w:szCs w:val="24"/>
          <w:lang w:eastAsia="en-GB"/>
        </w:rPr>
        <w:t xml:space="preserve">Recognising Culture and Developing Respect: </w:t>
      </w:r>
      <w:r w:rsidR="003F04D3" w:rsidRPr="003F04D3">
        <w:rPr>
          <w:rFonts w:ascii="Times New Roman" w:eastAsia="Times New Roman" w:hAnsi="Times New Roman" w:cs="Times New Roman"/>
          <w:sz w:val="24"/>
          <w:szCs w:val="24"/>
          <w:lang w:eastAsia="en-GB"/>
        </w:rPr>
        <w:t xml:space="preserve">In this constituent, students must recognize, notice, characterize, and </w:t>
      </w:r>
      <w:proofErr w:type="spellStart"/>
      <w:r w:rsidR="003F04D3" w:rsidRPr="003F04D3">
        <w:rPr>
          <w:rFonts w:ascii="Times New Roman" w:eastAsia="Times New Roman" w:hAnsi="Times New Roman" w:cs="Times New Roman"/>
          <w:sz w:val="24"/>
          <w:szCs w:val="24"/>
          <w:lang w:eastAsia="en-GB"/>
        </w:rPr>
        <w:t>analyze</w:t>
      </w:r>
      <w:proofErr w:type="spellEnd"/>
      <w:r w:rsidR="003F04D3" w:rsidRPr="003F04D3">
        <w:rPr>
          <w:rFonts w:ascii="Times New Roman" w:eastAsia="Times New Roman" w:hAnsi="Times New Roman" w:cs="Times New Roman"/>
          <w:sz w:val="24"/>
          <w:szCs w:val="24"/>
          <w:lang w:eastAsia="en-GB"/>
        </w:rPr>
        <w:t xml:space="preserve"> progressively complex aspects of both their own and other people's cultural identities. With the options offered in the learning regions, students leave their familiar environments to investigate novel concepts and first</w:t>
      </w:r>
      <w:r w:rsidR="003F04D3">
        <w:rPr>
          <w:rFonts w:ascii="Times New Roman" w:eastAsia="Times New Roman" w:hAnsi="Times New Roman" w:cs="Times New Roman"/>
          <w:sz w:val="24"/>
          <w:szCs w:val="24"/>
          <w:lang w:eastAsia="en-GB"/>
        </w:rPr>
        <w:t>-</w:t>
      </w:r>
      <w:r w:rsidR="003F04D3" w:rsidRPr="003F04D3">
        <w:rPr>
          <w:rFonts w:ascii="Times New Roman" w:eastAsia="Times New Roman" w:hAnsi="Times New Roman" w:cs="Times New Roman"/>
          <w:sz w:val="24"/>
          <w:szCs w:val="24"/>
          <w:lang w:eastAsia="en-GB"/>
        </w:rPr>
        <w:t>hand accounts pertaining to certain ethnic groups. By contrasting their experiences and knowledge with those of others, they are able to see similarities and differences in their lives as well as the necessity of critically reflecting on these differences in order to try and comprehend them. Pupils respect the rights and viewpoints of others and acknowledge and value individual diver</w:t>
      </w:r>
      <w:r w:rsidR="003F04D3">
        <w:rPr>
          <w:rFonts w:ascii="Times New Roman" w:eastAsia="Times New Roman" w:hAnsi="Times New Roman" w:cs="Times New Roman"/>
          <w:sz w:val="24"/>
          <w:szCs w:val="24"/>
          <w:lang w:eastAsia="en-GB"/>
        </w:rPr>
        <w:t>sity (</w:t>
      </w:r>
      <w:proofErr w:type="spellStart"/>
      <w:r w:rsidR="003F04D3">
        <w:rPr>
          <w:rFonts w:ascii="Times New Roman" w:eastAsia="Times New Roman" w:hAnsi="Times New Roman" w:cs="Times New Roman"/>
          <w:sz w:val="24"/>
          <w:szCs w:val="24"/>
          <w:lang w:eastAsia="en-GB"/>
        </w:rPr>
        <w:t>Koutlaki</w:t>
      </w:r>
      <w:proofErr w:type="spellEnd"/>
      <w:r w:rsidR="003F04D3">
        <w:rPr>
          <w:rFonts w:ascii="Times New Roman" w:eastAsia="Times New Roman" w:hAnsi="Times New Roman" w:cs="Times New Roman"/>
          <w:sz w:val="24"/>
          <w:szCs w:val="24"/>
          <w:lang w:eastAsia="en-GB"/>
        </w:rPr>
        <w:t xml:space="preserve"> &amp; </w:t>
      </w:r>
      <w:proofErr w:type="spellStart"/>
      <w:r w:rsidR="003F04D3">
        <w:rPr>
          <w:rFonts w:ascii="Times New Roman" w:eastAsia="Times New Roman" w:hAnsi="Times New Roman" w:cs="Times New Roman"/>
          <w:sz w:val="24"/>
          <w:szCs w:val="24"/>
          <w:lang w:eastAsia="en-GB"/>
        </w:rPr>
        <w:t>Eslami</w:t>
      </w:r>
      <w:proofErr w:type="spellEnd"/>
      <w:r w:rsidR="003F04D3">
        <w:rPr>
          <w:rFonts w:ascii="Times New Roman" w:eastAsia="Times New Roman" w:hAnsi="Times New Roman" w:cs="Times New Roman"/>
          <w:sz w:val="24"/>
          <w:szCs w:val="24"/>
          <w:lang w:eastAsia="en-GB"/>
        </w:rPr>
        <w:t>, 2018).</w:t>
      </w:r>
      <w:r w:rsidR="00CE2B91" w:rsidRPr="006B3230">
        <w:rPr>
          <w:rFonts w:ascii="Times New Roman" w:eastAsia="Times New Roman" w:hAnsi="Times New Roman" w:cs="Times New Roman"/>
          <w:sz w:val="24"/>
          <w:szCs w:val="24"/>
          <w:lang w:eastAsia="en-GB"/>
        </w:rPr>
        <w:t xml:space="preserve"> In developing and acting with intercultural understanding, students:</w:t>
      </w:r>
    </w:p>
    <w:p w:rsidR="00CE2B91" w:rsidRPr="006B3230" w:rsidRDefault="00CE2B91" w:rsidP="003F04D3">
      <w:pPr>
        <w:pStyle w:val="ListParagraph"/>
        <w:numPr>
          <w:ilvl w:val="0"/>
          <w:numId w:val="1"/>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Investigate culture and cultural identity;</w:t>
      </w:r>
    </w:p>
    <w:p w:rsidR="00CE2B91" w:rsidRPr="006B3230" w:rsidRDefault="00CE2B91" w:rsidP="006B3230">
      <w:pPr>
        <w:numPr>
          <w:ilvl w:val="0"/>
          <w:numId w:val="1"/>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Explore and compare cultural knowledge, beliefs and practices; and</w:t>
      </w:r>
    </w:p>
    <w:p w:rsidR="00CE2B91" w:rsidRPr="006B3230" w:rsidRDefault="00CE2B91" w:rsidP="006B3230">
      <w:pPr>
        <w:numPr>
          <w:ilvl w:val="0"/>
          <w:numId w:val="1"/>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Develop respect for cultural diversity.</w:t>
      </w:r>
    </w:p>
    <w:p w:rsidR="00D65628" w:rsidRPr="006B3230" w:rsidRDefault="00D65628" w:rsidP="006B3230">
      <w:pPr>
        <w:spacing w:after="0" w:line="240" w:lineRule="auto"/>
        <w:ind w:right="-589"/>
        <w:jc w:val="both"/>
        <w:rPr>
          <w:rFonts w:ascii="Times New Roman" w:eastAsia="Times New Roman" w:hAnsi="Times New Roman" w:cs="Times New Roman"/>
          <w:b/>
          <w:sz w:val="24"/>
          <w:szCs w:val="24"/>
          <w:lang w:eastAsia="en-GB"/>
        </w:rPr>
      </w:pPr>
    </w:p>
    <w:p w:rsidR="00CE2B91" w:rsidRPr="006B3230" w:rsidRDefault="006139F1" w:rsidP="003F04D3">
      <w:pPr>
        <w:spacing w:after="0" w:line="240" w:lineRule="auto"/>
        <w:ind w:right="-589"/>
        <w:jc w:val="both"/>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 xml:space="preserve">b) </w:t>
      </w:r>
      <w:r w:rsidR="00CE2B91" w:rsidRPr="006B3230">
        <w:rPr>
          <w:rFonts w:ascii="Times New Roman" w:eastAsia="Times New Roman" w:hAnsi="Times New Roman" w:cs="Times New Roman"/>
          <w:b/>
          <w:sz w:val="24"/>
          <w:szCs w:val="24"/>
          <w:lang w:eastAsia="en-GB"/>
        </w:rPr>
        <w:t>Reflecting on Intercultural Experiences and Taking Responsibility:</w:t>
      </w:r>
      <w:r w:rsidR="00CE2B91" w:rsidRPr="006B3230">
        <w:rPr>
          <w:rFonts w:ascii="Times New Roman" w:eastAsia="Times New Roman" w:hAnsi="Times New Roman" w:cs="Times New Roman"/>
          <w:sz w:val="24"/>
          <w:szCs w:val="24"/>
          <w:lang w:eastAsia="en-GB"/>
        </w:rPr>
        <w:t xml:space="preserve"> </w:t>
      </w:r>
      <w:r w:rsidR="003F04D3" w:rsidRPr="003F04D3">
        <w:rPr>
          <w:rFonts w:ascii="Times New Roman" w:eastAsia="Times New Roman" w:hAnsi="Times New Roman" w:cs="Times New Roman"/>
          <w:sz w:val="24"/>
          <w:szCs w:val="24"/>
          <w:lang w:eastAsia="en-GB"/>
        </w:rPr>
        <w:t>The development of pupils' ability to interpret or consider the significance of experience is a crucial component of intercultural learning.</w:t>
      </w:r>
      <w:r w:rsidR="003F04D3">
        <w:rPr>
          <w:rFonts w:ascii="Times New Roman" w:eastAsia="Times New Roman" w:hAnsi="Times New Roman" w:cs="Times New Roman"/>
          <w:sz w:val="24"/>
          <w:szCs w:val="24"/>
          <w:lang w:eastAsia="en-GB"/>
        </w:rPr>
        <w:t xml:space="preserve"> </w:t>
      </w:r>
      <w:r w:rsidR="003F04D3" w:rsidRPr="003F04D3">
        <w:rPr>
          <w:rFonts w:ascii="Times New Roman" w:eastAsia="Times New Roman" w:hAnsi="Times New Roman" w:cs="Times New Roman"/>
          <w:sz w:val="24"/>
          <w:szCs w:val="24"/>
          <w:lang w:eastAsia="en-GB"/>
        </w:rPr>
        <w:t>Through contemplation, students can get a deeper understanding of how culture shapes the conduct of people and communities in certain situations. Students are urged to consider how they have behaved and responded to cross-cultural interactions, as well as what cultural factors may have played a role. Pupils acquire the ability to "stand between cultures," balance opposing cultural viewpoints and values, and accept accountability for their own acts and relationships with others from both within and outside of their own culture.</w:t>
      </w:r>
      <w:r w:rsidR="00CE2B91" w:rsidRPr="006B3230">
        <w:rPr>
          <w:rFonts w:ascii="Times New Roman" w:eastAsia="Times New Roman" w:hAnsi="Times New Roman" w:cs="Times New Roman"/>
          <w:sz w:val="24"/>
          <w:szCs w:val="24"/>
          <w:lang w:eastAsia="en-GB"/>
        </w:rPr>
        <w:t xml:space="preserve"> In developing and acting with intercultural understanding, students:</w:t>
      </w:r>
    </w:p>
    <w:p w:rsidR="00CE2B91" w:rsidRPr="006B3230" w:rsidRDefault="00CE2B91" w:rsidP="006B3230">
      <w:pPr>
        <w:pStyle w:val="ListParagraph"/>
        <w:numPr>
          <w:ilvl w:val="0"/>
          <w:numId w:val="2"/>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Reflect on intercultural experiences;</w:t>
      </w:r>
    </w:p>
    <w:p w:rsidR="00CE2B91" w:rsidRPr="006B3230" w:rsidRDefault="00CE2B91" w:rsidP="006B3230">
      <w:pPr>
        <w:numPr>
          <w:ilvl w:val="0"/>
          <w:numId w:val="2"/>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Challenge stereotypes and prejudices; and</w:t>
      </w:r>
    </w:p>
    <w:p w:rsidR="00CE2B91" w:rsidRPr="006B3230" w:rsidRDefault="00CE2B91" w:rsidP="006B3230">
      <w:pPr>
        <w:numPr>
          <w:ilvl w:val="0"/>
          <w:numId w:val="2"/>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Mediate cultural difference.</w:t>
      </w:r>
    </w:p>
    <w:p w:rsidR="001A5706" w:rsidRPr="006B3230" w:rsidRDefault="001A5706" w:rsidP="006B3230">
      <w:pPr>
        <w:spacing w:after="0" w:line="240" w:lineRule="auto"/>
        <w:ind w:right="-589"/>
        <w:jc w:val="both"/>
        <w:rPr>
          <w:rFonts w:ascii="Times New Roman" w:eastAsia="Times New Roman" w:hAnsi="Times New Roman" w:cs="Times New Roman"/>
          <w:b/>
          <w:sz w:val="24"/>
          <w:szCs w:val="24"/>
          <w:lang w:eastAsia="en-GB"/>
        </w:rPr>
      </w:pPr>
    </w:p>
    <w:p w:rsidR="00CE2B91" w:rsidRPr="006B3230" w:rsidRDefault="006139F1" w:rsidP="006B3230">
      <w:pPr>
        <w:spacing w:after="0" w:line="240" w:lineRule="auto"/>
        <w:ind w:right="-589"/>
        <w:jc w:val="both"/>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lastRenderedPageBreak/>
        <w:t xml:space="preserve">c) </w:t>
      </w:r>
      <w:r w:rsidR="00CE2B91" w:rsidRPr="006B3230">
        <w:rPr>
          <w:rFonts w:ascii="Times New Roman" w:eastAsia="Times New Roman" w:hAnsi="Times New Roman" w:cs="Times New Roman"/>
          <w:b/>
          <w:sz w:val="24"/>
          <w:szCs w:val="24"/>
          <w:lang w:eastAsia="en-GB"/>
        </w:rPr>
        <w:t>Interacting and Empathise with others:</w:t>
      </w:r>
      <w:r w:rsidR="00CE2B91" w:rsidRPr="006B3230">
        <w:rPr>
          <w:rFonts w:ascii="Times New Roman" w:eastAsia="Times New Roman" w:hAnsi="Times New Roman" w:cs="Times New Roman"/>
          <w:sz w:val="24"/>
          <w:szCs w:val="24"/>
          <w:lang w:eastAsia="en-GB"/>
        </w:rPr>
        <w:t xml:space="preserve"> </w:t>
      </w:r>
      <w:r w:rsidR="003F04D3" w:rsidRPr="003F04D3">
        <w:rPr>
          <w:rFonts w:ascii="Times New Roman" w:eastAsia="Times New Roman" w:hAnsi="Times New Roman" w:cs="Times New Roman"/>
          <w:sz w:val="24"/>
          <w:szCs w:val="24"/>
          <w:lang w:eastAsia="en-GB"/>
        </w:rPr>
        <w:t>This element gives intercultural learning an experiential dimension in situations that might be face-to-face, virtual, or vicarious. It entails students learning how to interact to and move between different cultural groups through engagement. Students adopt fresh perspectives on well-known ideas. This promotes adaptation, flexibility, and a readiness to try out novel cultural experiences. By seeing other people's viewpoints and experiences as though they were their own, empathy helps pupils grow a sense of solidarity with others.</w:t>
      </w:r>
      <w:r w:rsidR="00CE2B91" w:rsidRPr="006B3230">
        <w:rPr>
          <w:rFonts w:ascii="Times New Roman" w:eastAsia="Times New Roman" w:hAnsi="Times New Roman" w:cs="Times New Roman"/>
          <w:sz w:val="24"/>
          <w:szCs w:val="24"/>
          <w:lang w:eastAsia="en-GB"/>
        </w:rPr>
        <w:t xml:space="preserve"> Empathy involves imagining what it might be like to ‘walk in another’s shoes’ and identifying with others’ feelings, situations and motivations. In developing and acting with intercultural understanding, students:</w:t>
      </w:r>
    </w:p>
    <w:p w:rsidR="00CE2B91" w:rsidRPr="006B3230" w:rsidRDefault="00CE2B91" w:rsidP="006B3230">
      <w:pPr>
        <w:pStyle w:val="ListParagraph"/>
        <w:numPr>
          <w:ilvl w:val="0"/>
          <w:numId w:val="3"/>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Communicate across cultures</w:t>
      </w:r>
    </w:p>
    <w:p w:rsidR="00CE2B91" w:rsidRPr="006B3230" w:rsidRDefault="00CE2B91" w:rsidP="006B3230">
      <w:pPr>
        <w:numPr>
          <w:ilvl w:val="0"/>
          <w:numId w:val="3"/>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Consider and develop multiple perspectives</w:t>
      </w:r>
    </w:p>
    <w:p w:rsidR="00CE2B91" w:rsidRPr="006B3230" w:rsidRDefault="00CE2B91" w:rsidP="006B3230">
      <w:pPr>
        <w:numPr>
          <w:ilvl w:val="0"/>
          <w:numId w:val="3"/>
        </w:numPr>
        <w:spacing w:after="0" w:line="240" w:lineRule="auto"/>
        <w:ind w:right="-589"/>
        <w:jc w:val="both"/>
        <w:rPr>
          <w:rFonts w:ascii="Times New Roman" w:eastAsia="Times New Roman" w:hAnsi="Times New Roman" w:cs="Times New Roman"/>
          <w:sz w:val="24"/>
          <w:szCs w:val="24"/>
          <w:lang w:eastAsia="en-GB"/>
        </w:rPr>
      </w:pPr>
      <w:r w:rsidRPr="006B3230">
        <w:rPr>
          <w:rFonts w:ascii="Times New Roman" w:eastAsia="Times New Roman" w:hAnsi="Times New Roman" w:cs="Times New Roman"/>
          <w:sz w:val="24"/>
          <w:szCs w:val="24"/>
          <w:lang w:eastAsia="en-GB"/>
        </w:rPr>
        <w:t>Empathise with others.</w:t>
      </w:r>
    </w:p>
    <w:p w:rsidR="00025605" w:rsidRPr="006B3230" w:rsidRDefault="00025605" w:rsidP="006B3230">
      <w:pPr>
        <w:autoSpaceDE w:val="0"/>
        <w:autoSpaceDN w:val="0"/>
        <w:adjustRightInd w:val="0"/>
        <w:spacing w:after="0" w:line="240" w:lineRule="auto"/>
        <w:ind w:right="-589"/>
        <w:jc w:val="both"/>
        <w:rPr>
          <w:rFonts w:ascii="Times New Roman" w:hAnsi="Times New Roman" w:cs="Times New Roman"/>
          <w:b/>
          <w:bCs/>
          <w:color w:val="000000"/>
          <w:sz w:val="24"/>
          <w:szCs w:val="24"/>
        </w:rPr>
      </w:pPr>
    </w:p>
    <w:p w:rsidR="00F021DD" w:rsidRPr="006B3230" w:rsidRDefault="001F46B6" w:rsidP="006B3230">
      <w:pPr>
        <w:pStyle w:val="Heading2"/>
        <w:kinsoku w:val="0"/>
        <w:overflowPunct w:val="0"/>
        <w:spacing w:before="0" w:beforeAutospacing="0" w:after="0" w:afterAutospacing="0"/>
        <w:ind w:right="-589"/>
        <w:jc w:val="both"/>
        <w:rPr>
          <w:b w:val="0"/>
          <w:bCs w:val="0"/>
          <w:sz w:val="24"/>
          <w:szCs w:val="24"/>
        </w:rPr>
      </w:pPr>
      <w:r>
        <w:rPr>
          <w:sz w:val="24"/>
          <w:szCs w:val="24"/>
        </w:rPr>
        <w:t>4. TEACHING FOR</w:t>
      </w:r>
      <w:r w:rsidR="00F021DD" w:rsidRPr="006B3230">
        <w:rPr>
          <w:spacing w:val="-1"/>
          <w:sz w:val="24"/>
          <w:szCs w:val="24"/>
        </w:rPr>
        <w:t xml:space="preserve"> </w:t>
      </w:r>
      <w:r w:rsidR="00F021DD" w:rsidRPr="006B3230">
        <w:rPr>
          <w:sz w:val="24"/>
          <w:szCs w:val="24"/>
        </w:rPr>
        <w:t>I</w:t>
      </w:r>
      <w:r w:rsidR="00F021DD" w:rsidRPr="006B3230">
        <w:rPr>
          <w:spacing w:val="-1"/>
          <w:sz w:val="24"/>
          <w:szCs w:val="24"/>
        </w:rPr>
        <w:t>NT</w:t>
      </w:r>
      <w:r w:rsidR="00F021DD" w:rsidRPr="006B3230">
        <w:rPr>
          <w:sz w:val="24"/>
          <w:szCs w:val="24"/>
        </w:rPr>
        <w:t>E</w:t>
      </w:r>
      <w:r w:rsidR="00F021DD" w:rsidRPr="006B3230">
        <w:rPr>
          <w:spacing w:val="-3"/>
          <w:sz w:val="24"/>
          <w:szCs w:val="24"/>
        </w:rPr>
        <w:t>R</w:t>
      </w:r>
      <w:r w:rsidR="00F021DD" w:rsidRPr="006B3230">
        <w:rPr>
          <w:sz w:val="24"/>
          <w:szCs w:val="24"/>
        </w:rPr>
        <w:t>C</w:t>
      </w:r>
      <w:r w:rsidR="00F021DD" w:rsidRPr="006B3230">
        <w:rPr>
          <w:spacing w:val="-1"/>
          <w:sz w:val="24"/>
          <w:szCs w:val="24"/>
        </w:rPr>
        <w:t>U</w:t>
      </w:r>
      <w:r w:rsidR="00F021DD" w:rsidRPr="006B3230">
        <w:rPr>
          <w:sz w:val="24"/>
          <w:szCs w:val="24"/>
        </w:rPr>
        <w:t>L</w:t>
      </w:r>
      <w:r w:rsidR="00F021DD" w:rsidRPr="006B3230">
        <w:rPr>
          <w:spacing w:val="-1"/>
          <w:sz w:val="24"/>
          <w:szCs w:val="24"/>
        </w:rPr>
        <w:t>TU</w:t>
      </w:r>
      <w:r w:rsidR="00F021DD" w:rsidRPr="006B3230">
        <w:rPr>
          <w:sz w:val="24"/>
          <w:szCs w:val="24"/>
        </w:rPr>
        <w:t>R</w:t>
      </w:r>
      <w:r w:rsidR="00F021DD" w:rsidRPr="006B3230">
        <w:rPr>
          <w:spacing w:val="-2"/>
          <w:sz w:val="24"/>
          <w:szCs w:val="24"/>
        </w:rPr>
        <w:t>A</w:t>
      </w:r>
      <w:r w:rsidR="00F021DD" w:rsidRPr="006B3230">
        <w:rPr>
          <w:sz w:val="24"/>
          <w:szCs w:val="24"/>
        </w:rPr>
        <w:t xml:space="preserve">L </w:t>
      </w:r>
      <w:r w:rsidR="00F021DD" w:rsidRPr="006B3230">
        <w:rPr>
          <w:spacing w:val="-1"/>
          <w:sz w:val="24"/>
          <w:szCs w:val="24"/>
        </w:rPr>
        <w:t>UND</w:t>
      </w:r>
      <w:r w:rsidR="00F021DD" w:rsidRPr="006B3230">
        <w:rPr>
          <w:sz w:val="24"/>
          <w:szCs w:val="24"/>
        </w:rPr>
        <w:t>ERS</w:t>
      </w:r>
      <w:r w:rsidR="00F021DD" w:rsidRPr="006B3230">
        <w:rPr>
          <w:spacing w:val="-1"/>
          <w:sz w:val="24"/>
          <w:szCs w:val="24"/>
        </w:rPr>
        <w:t>T</w:t>
      </w:r>
      <w:r w:rsidR="00F021DD" w:rsidRPr="006B3230">
        <w:rPr>
          <w:sz w:val="24"/>
          <w:szCs w:val="24"/>
        </w:rPr>
        <w:t>A</w:t>
      </w:r>
      <w:r w:rsidR="00F021DD" w:rsidRPr="006B3230">
        <w:rPr>
          <w:spacing w:val="-1"/>
          <w:sz w:val="24"/>
          <w:szCs w:val="24"/>
        </w:rPr>
        <w:t>ND</w:t>
      </w:r>
      <w:r w:rsidR="00F021DD" w:rsidRPr="006B3230">
        <w:rPr>
          <w:sz w:val="24"/>
          <w:szCs w:val="24"/>
        </w:rPr>
        <w:t>I</w:t>
      </w:r>
      <w:r w:rsidR="00F021DD" w:rsidRPr="006B3230">
        <w:rPr>
          <w:spacing w:val="-1"/>
          <w:sz w:val="24"/>
          <w:szCs w:val="24"/>
        </w:rPr>
        <w:t>NG</w:t>
      </w:r>
    </w:p>
    <w:p w:rsidR="00670B9F" w:rsidRPr="00670B9F" w:rsidRDefault="00670B9F" w:rsidP="00670B9F">
      <w:pPr>
        <w:pStyle w:val="BodyText"/>
        <w:kinsoku w:val="0"/>
        <w:overflowPunct w:val="0"/>
        <w:ind w:left="0" w:right="-589"/>
        <w:jc w:val="both"/>
        <w:rPr>
          <w:rFonts w:ascii="Times New Roman" w:hAnsi="Times New Roman" w:cs="Times New Roman"/>
          <w:spacing w:val="1"/>
          <w:sz w:val="24"/>
          <w:szCs w:val="24"/>
        </w:rPr>
      </w:pPr>
      <w:r w:rsidRPr="00670B9F">
        <w:rPr>
          <w:rFonts w:ascii="Times New Roman" w:hAnsi="Times New Roman" w:cs="Times New Roman"/>
          <w:spacing w:val="1"/>
          <w:sz w:val="24"/>
          <w:szCs w:val="24"/>
        </w:rPr>
        <w:t>Personal, interpersonal, and social knowledge and skills are all incorporated into intercultural understanding. Through their encounters with people, texts, and places across the curriculum, students are</w:t>
      </w:r>
      <w:r w:rsidR="006D688F">
        <w:rPr>
          <w:rFonts w:ascii="Times New Roman" w:hAnsi="Times New Roman" w:cs="Times New Roman"/>
          <w:spacing w:val="1"/>
          <w:sz w:val="24"/>
          <w:szCs w:val="24"/>
        </w:rPr>
        <w:t xml:space="preserve"> taught to appreciate and analys</w:t>
      </w:r>
      <w:r w:rsidRPr="00670B9F">
        <w:rPr>
          <w:rFonts w:ascii="Times New Roman" w:hAnsi="Times New Roman" w:cs="Times New Roman"/>
          <w:spacing w:val="1"/>
          <w:sz w:val="24"/>
          <w:szCs w:val="24"/>
        </w:rPr>
        <w:t>e critically both their own and others' cultural viewpoints and practices (Ruth, 2018).</w:t>
      </w:r>
    </w:p>
    <w:p w:rsidR="00670B9F" w:rsidRPr="00670B9F" w:rsidRDefault="006139F1" w:rsidP="00670B9F">
      <w:pPr>
        <w:pStyle w:val="BodyText"/>
        <w:kinsoku w:val="0"/>
        <w:overflowPunct w:val="0"/>
        <w:ind w:left="0" w:right="-589"/>
        <w:jc w:val="both"/>
        <w:rPr>
          <w:rFonts w:ascii="Times New Roman" w:hAnsi="Times New Roman" w:cs="Times New Roman"/>
          <w:spacing w:val="1"/>
          <w:sz w:val="24"/>
          <w:szCs w:val="24"/>
        </w:rPr>
      </w:pPr>
      <w:r>
        <w:rPr>
          <w:rFonts w:ascii="Times New Roman" w:hAnsi="Times New Roman" w:cs="Times New Roman"/>
          <w:spacing w:val="1"/>
          <w:sz w:val="24"/>
          <w:szCs w:val="24"/>
        </w:rPr>
        <w:t>Teaching for intercultural understanding e</w:t>
      </w:r>
      <w:r w:rsidR="00670B9F" w:rsidRPr="00670B9F">
        <w:rPr>
          <w:rFonts w:ascii="Times New Roman" w:hAnsi="Times New Roman" w:cs="Times New Roman"/>
          <w:spacing w:val="1"/>
          <w:sz w:val="24"/>
          <w:szCs w:val="24"/>
        </w:rPr>
        <w:t>ncouraging students to build on similar interests and experiences, negotiate or mediate difference, and draw connections between their own and other people's lives are all part of teaching for intercultural understanding. It helps students become more adept at critical analysis of cross-cultural experiences as well as communication and empathy.</w:t>
      </w:r>
      <w:r w:rsidR="00F021DD" w:rsidRPr="006B3230">
        <w:rPr>
          <w:rFonts w:ascii="Times New Roman" w:hAnsi="Times New Roman" w:cs="Times New Roman"/>
          <w:spacing w:val="2"/>
          <w:sz w:val="24"/>
          <w:szCs w:val="24"/>
        </w:rPr>
        <w:t xml:space="preserve"> </w:t>
      </w:r>
      <w:r w:rsidR="00670B9F" w:rsidRPr="00670B9F">
        <w:rPr>
          <w:rFonts w:ascii="Times New Roman" w:hAnsi="Times New Roman" w:cs="Times New Roman"/>
          <w:spacing w:val="1"/>
          <w:sz w:val="24"/>
          <w:szCs w:val="24"/>
        </w:rPr>
        <w:t>It gives students the chance to reflect on their own attitudes and views in a different way, which helps them understand both themselves and other people better (</w:t>
      </w:r>
      <w:proofErr w:type="spellStart"/>
      <w:r w:rsidR="00670B9F" w:rsidRPr="00670B9F">
        <w:rPr>
          <w:rFonts w:ascii="Times New Roman" w:hAnsi="Times New Roman" w:cs="Times New Roman"/>
          <w:spacing w:val="1"/>
          <w:sz w:val="24"/>
          <w:szCs w:val="24"/>
        </w:rPr>
        <w:t>Weatherall</w:t>
      </w:r>
      <w:proofErr w:type="spellEnd"/>
      <w:r w:rsidR="00670B9F" w:rsidRPr="00670B9F">
        <w:rPr>
          <w:rFonts w:ascii="Times New Roman" w:hAnsi="Times New Roman" w:cs="Times New Roman"/>
          <w:spacing w:val="1"/>
          <w:sz w:val="24"/>
          <w:szCs w:val="24"/>
        </w:rPr>
        <w:t>, 2019).</w:t>
      </w:r>
    </w:p>
    <w:p w:rsidR="00F021DD" w:rsidRPr="006B3230" w:rsidRDefault="00670B9F" w:rsidP="00670B9F">
      <w:pPr>
        <w:pStyle w:val="BodyText"/>
        <w:kinsoku w:val="0"/>
        <w:overflowPunct w:val="0"/>
        <w:ind w:left="0" w:right="-589"/>
        <w:jc w:val="both"/>
        <w:rPr>
          <w:rFonts w:ascii="Times New Roman" w:hAnsi="Times New Roman" w:cs="Times New Roman"/>
          <w:b/>
          <w:bCs/>
          <w:color w:val="000000"/>
          <w:sz w:val="24"/>
          <w:szCs w:val="24"/>
        </w:rPr>
      </w:pPr>
      <w:r w:rsidRPr="00670B9F">
        <w:rPr>
          <w:rFonts w:ascii="Times New Roman" w:hAnsi="Times New Roman" w:cs="Times New Roman"/>
          <w:spacing w:val="1"/>
          <w:sz w:val="24"/>
          <w:szCs w:val="24"/>
        </w:rPr>
        <w:t>The curiosity of pupils in the lives of others is piqued by intercultural awareness. It encourages novel and constructive cross-cultural behavio</w:t>
      </w:r>
      <w:r>
        <w:rPr>
          <w:rFonts w:ascii="Times New Roman" w:hAnsi="Times New Roman" w:cs="Times New Roman"/>
          <w:spacing w:val="1"/>
          <w:sz w:val="24"/>
          <w:szCs w:val="24"/>
        </w:rPr>
        <w:t>u</w:t>
      </w:r>
      <w:r w:rsidRPr="00670B9F">
        <w:rPr>
          <w:rFonts w:ascii="Times New Roman" w:hAnsi="Times New Roman" w:cs="Times New Roman"/>
          <w:spacing w:val="1"/>
          <w:sz w:val="24"/>
          <w:szCs w:val="24"/>
        </w:rPr>
        <w:t>rs and fosters values and attitudes like curiosity, concern, empathy, reciprocity, respect and responsibility, open-mindedness, and critical awareness. Three dispositions have been identified as key to the development of intercultural understanding in the Australian Curriculum, despite the fact that all are important in learning to live together: expressing empathy, displaying respect, and taking responsibility (Soong, 2018).</w:t>
      </w:r>
    </w:p>
    <w:p w:rsidR="00670B9F" w:rsidRDefault="00670B9F" w:rsidP="006B3230">
      <w:pPr>
        <w:autoSpaceDE w:val="0"/>
        <w:autoSpaceDN w:val="0"/>
        <w:adjustRightInd w:val="0"/>
        <w:spacing w:after="0" w:line="240" w:lineRule="auto"/>
        <w:ind w:right="-589"/>
        <w:jc w:val="both"/>
        <w:rPr>
          <w:rFonts w:ascii="Times New Roman" w:hAnsi="Times New Roman" w:cs="Times New Roman"/>
          <w:b/>
          <w:bCs/>
          <w:sz w:val="24"/>
          <w:szCs w:val="24"/>
        </w:rPr>
      </w:pPr>
    </w:p>
    <w:p w:rsidR="00025605" w:rsidRPr="006B3230" w:rsidRDefault="00F021DD"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b/>
          <w:bCs/>
          <w:sz w:val="24"/>
          <w:szCs w:val="24"/>
        </w:rPr>
        <w:t>5</w:t>
      </w:r>
      <w:r w:rsidR="00CE2B91" w:rsidRPr="006B3230">
        <w:rPr>
          <w:rFonts w:ascii="Times New Roman" w:hAnsi="Times New Roman" w:cs="Times New Roman"/>
          <w:b/>
          <w:bCs/>
          <w:sz w:val="24"/>
          <w:szCs w:val="24"/>
        </w:rPr>
        <w:t>.</w:t>
      </w:r>
      <w:r w:rsidR="00025605" w:rsidRPr="006B3230">
        <w:rPr>
          <w:rFonts w:ascii="Times New Roman" w:hAnsi="Times New Roman" w:cs="Times New Roman"/>
          <w:b/>
          <w:bCs/>
          <w:sz w:val="24"/>
          <w:szCs w:val="24"/>
        </w:rPr>
        <w:t xml:space="preserve"> </w:t>
      </w:r>
      <w:r w:rsidR="00CE2B91" w:rsidRPr="006B3230">
        <w:rPr>
          <w:rFonts w:ascii="Times New Roman" w:hAnsi="Times New Roman" w:cs="Times New Roman"/>
          <w:b/>
          <w:bCs/>
          <w:sz w:val="24"/>
          <w:szCs w:val="24"/>
        </w:rPr>
        <w:t xml:space="preserve">CRITERIA FOR THE </w:t>
      </w:r>
      <w:r w:rsidR="001F46B6">
        <w:rPr>
          <w:rFonts w:ascii="Times New Roman" w:hAnsi="Times New Roman" w:cs="Times New Roman"/>
          <w:b/>
          <w:bCs/>
          <w:sz w:val="24"/>
          <w:szCs w:val="24"/>
        </w:rPr>
        <w:t xml:space="preserve">TEACHING </w:t>
      </w:r>
      <w:r w:rsidR="008B4437">
        <w:rPr>
          <w:rFonts w:ascii="Times New Roman" w:hAnsi="Times New Roman" w:cs="Times New Roman"/>
          <w:b/>
          <w:bCs/>
          <w:sz w:val="24"/>
          <w:szCs w:val="24"/>
        </w:rPr>
        <w:t xml:space="preserve">OF </w:t>
      </w:r>
      <w:r w:rsidR="00CE2B91" w:rsidRPr="006B3230">
        <w:rPr>
          <w:rFonts w:ascii="Times New Roman" w:hAnsi="Times New Roman" w:cs="Times New Roman"/>
          <w:b/>
          <w:bCs/>
          <w:sz w:val="24"/>
          <w:szCs w:val="24"/>
        </w:rPr>
        <w:t>INTERCULTURAL UNDERSTANDING</w:t>
      </w:r>
      <w:r w:rsidR="00025605" w:rsidRPr="006B3230">
        <w:rPr>
          <w:rFonts w:ascii="Times New Roman" w:hAnsi="Times New Roman" w:cs="Times New Roman"/>
          <w:b/>
          <w:bCs/>
          <w:sz w:val="24"/>
          <w:szCs w:val="24"/>
        </w:rPr>
        <w:t xml:space="preserve"> </w:t>
      </w:r>
    </w:p>
    <w:p w:rsidR="00117D77" w:rsidRDefault="00117D77" w:rsidP="006B3230">
      <w:pPr>
        <w:autoSpaceDE w:val="0"/>
        <w:autoSpaceDN w:val="0"/>
        <w:adjustRightInd w:val="0"/>
        <w:spacing w:after="0" w:line="240" w:lineRule="auto"/>
        <w:ind w:right="-589"/>
        <w:jc w:val="both"/>
        <w:rPr>
          <w:rFonts w:ascii="Times New Roman" w:hAnsi="Times New Roman" w:cs="Times New Roman"/>
          <w:sz w:val="24"/>
          <w:szCs w:val="24"/>
        </w:rPr>
      </w:pPr>
      <w:r>
        <w:rPr>
          <w:rFonts w:ascii="Times New Roman" w:hAnsi="Times New Roman" w:cs="Times New Roman"/>
          <w:sz w:val="24"/>
          <w:szCs w:val="24"/>
        </w:rPr>
        <w:t xml:space="preserve">The following are the criteria for teaching intercultural understanding: brainstorming, field trips, </w:t>
      </w:r>
      <w:r w:rsidR="007C1D95">
        <w:rPr>
          <w:rFonts w:ascii="Times New Roman" w:hAnsi="Times New Roman" w:cs="Times New Roman"/>
          <w:sz w:val="24"/>
          <w:szCs w:val="24"/>
        </w:rPr>
        <w:t xml:space="preserve">improvisation and examination as a group, cultural value exploration, cross-cultural teams, simulation and teamwork through interaction and intercultural communication through </w:t>
      </w:r>
      <w:r w:rsidR="00A825A8">
        <w:rPr>
          <w:rFonts w:ascii="Times New Roman" w:hAnsi="Times New Roman" w:cs="Times New Roman"/>
          <w:sz w:val="24"/>
          <w:szCs w:val="24"/>
        </w:rPr>
        <w:t>role play.</w:t>
      </w:r>
      <w:r w:rsidR="007C1D95">
        <w:rPr>
          <w:rFonts w:ascii="Times New Roman" w:hAnsi="Times New Roman" w:cs="Times New Roman"/>
          <w:sz w:val="24"/>
          <w:szCs w:val="24"/>
        </w:rPr>
        <w:t xml:space="preserve"> </w:t>
      </w:r>
    </w:p>
    <w:p w:rsidR="008C19CB" w:rsidRPr="008C19CB" w:rsidRDefault="00117D77" w:rsidP="008C19CB">
      <w:pPr>
        <w:autoSpaceDE w:val="0"/>
        <w:autoSpaceDN w:val="0"/>
        <w:adjustRightInd w:val="0"/>
        <w:spacing w:after="0" w:line="240" w:lineRule="auto"/>
        <w:ind w:right="-589"/>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17D77">
        <w:rPr>
          <w:rFonts w:ascii="Times New Roman" w:hAnsi="Times New Roman" w:cs="Times New Roman"/>
          <w:b/>
          <w:sz w:val="24"/>
          <w:szCs w:val="24"/>
        </w:rPr>
        <w:t>Brainstorming:</w:t>
      </w:r>
      <w:r>
        <w:rPr>
          <w:rFonts w:ascii="Times New Roman" w:hAnsi="Times New Roman" w:cs="Times New Roman"/>
          <w:b/>
          <w:sz w:val="24"/>
          <w:szCs w:val="24"/>
        </w:rPr>
        <w:t xml:space="preserve"> </w:t>
      </w:r>
      <w:r w:rsidR="008C19CB" w:rsidRPr="008C19CB">
        <w:rPr>
          <w:rFonts w:ascii="Times New Roman" w:hAnsi="Times New Roman" w:cs="Times New Roman"/>
          <w:sz w:val="24"/>
          <w:szCs w:val="24"/>
        </w:rPr>
        <w:t>A creative thinking method for generating fresh concepts and finding solutions to issues is brainstorming. Using this ideation technique, teams can foster fresh perspectives and come up with answers as a group. An environment that is open and creative is fostered via brainstorming, which promotes unfettered thought and permits the expression of any idea without fear of criticism. Although it can be done alone as well, this technique usually involves a group of people (Forsyth, 2014).</w:t>
      </w:r>
    </w:p>
    <w:p w:rsidR="008C19CB" w:rsidRPr="008C19CB" w:rsidRDefault="008C19CB" w:rsidP="008C19CB">
      <w:pPr>
        <w:autoSpaceDE w:val="0"/>
        <w:autoSpaceDN w:val="0"/>
        <w:adjustRightInd w:val="0"/>
        <w:spacing w:after="0" w:line="240" w:lineRule="auto"/>
        <w:ind w:right="-589"/>
        <w:jc w:val="both"/>
        <w:rPr>
          <w:rFonts w:ascii="Times New Roman" w:eastAsia="Times New Roman" w:hAnsi="Times New Roman" w:cs="Times New Roman"/>
          <w:sz w:val="24"/>
          <w:szCs w:val="24"/>
        </w:rPr>
      </w:pPr>
      <w:r w:rsidRPr="008C19CB">
        <w:rPr>
          <w:rFonts w:ascii="Times New Roman" w:hAnsi="Times New Roman" w:cs="Times New Roman"/>
          <w:sz w:val="24"/>
          <w:szCs w:val="24"/>
        </w:rPr>
        <w:t xml:space="preserve">According to </w:t>
      </w:r>
      <w:proofErr w:type="spellStart"/>
      <w:r w:rsidRPr="008C19CB">
        <w:rPr>
          <w:rFonts w:ascii="Times New Roman" w:hAnsi="Times New Roman" w:cs="Times New Roman"/>
          <w:sz w:val="24"/>
          <w:szCs w:val="24"/>
        </w:rPr>
        <w:t>Haddou</w:t>
      </w:r>
      <w:proofErr w:type="spellEnd"/>
      <w:r w:rsidRPr="008C19CB">
        <w:rPr>
          <w:rFonts w:ascii="Times New Roman" w:hAnsi="Times New Roman" w:cs="Times New Roman"/>
          <w:sz w:val="24"/>
          <w:szCs w:val="24"/>
        </w:rPr>
        <w:t xml:space="preserve">, </w:t>
      </w:r>
      <w:proofErr w:type="spellStart"/>
      <w:r w:rsidRPr="008C19CB">
        <w:rPr>
          <w:rFonts w:ascii="Times New Roman" w:hAnsi="Times New Roman" w:cs="Times New Roman"/>
          <w:sz w:val="24"/>
          <w:szCs w:val="24"/>
        </w:rPr>
        <w:t>Camilleri</w:t>
      </w:r>
      <w:proofErr w:type="spellEnd"/>
      <w:r w:rsidRPr="008C19CB">
        <w:rPr>
          <w:rFonts w:ascii="Times New Roman" w:hAnsi="Times New Roman" w:cs="Times New Roman"/>
          <w:sz w:val="24"/>
          <w:szCs w:val="24"/>
        </w:rPr>
        <w:t>, and Zarate (2014), brainstorming is an approach that allows people to freely think while coming up with ideas and sharing expertise to address a specific technical or commercial problem.</w:t>
      </w:r>
      <w:r w:rsidR="00117D77" w:rsidRPr="00117D77">
        <w:rPr>
          <w:rFonts w:ascii="Times New Roman" w:eastAsia="Times New Roman" w:hAnsi="Times New Roman" w:cs="Times New Roman"/>
          <w:sz w:val="24"/>
          <w:szCs w:val="24"/>
        </w:rPr>
        <w:t xml:space="preserve"> </w:t>
      </w:r>
      <w:r w:rsidRPr="008C19CB">
        <w:rPr>
          <w:rFonts w:ascii="Times New Roman" w:eastAsia="Times New Roman" w:hAnsi="Times New Roman" w:cs="Times New Roman"/>
          <w:sz w:val="24"/>
          <w:szCs w:val="24"/>
        </w:rPr>
        <w:t>In addition, brainstorming is a collaborative exercise in which participants exchange ideas as soon as they occur to them. Ideas for next action are categorized and ranked at the end of the session.</w:t>
      </w:r>
    </w:p>
    <w:p w:rsidR="008C19CB" w:rsidRPr="008C19CB" w:rsidRDefault="008C19CB" w:rsidP="00B65FBC">
      <w:pPr>
        <w:spacing w:after="0" w:line="240" w:lineRule="auto"/>
        <w:ind w:right="-591"/>
        <w:jc w:val="both"/>
        <w:rPr>
          <w:rFonts w:ascii="Times New Roman" w:hAnsi="Times New Roman" w:cs="Times New Roman"/>
          <w:bCs/>
          <w:sz w:val="24"/>
          <w:szCs w:val="24"/>
        </w:rPr>
      </w:pPr>
      <w:r w:rsidRPr="008C19CB">
        <w:rPr>
          <w:rFonts w:ascii="Times New Roman" w:eastAsia="Times New Roman" w:hAnsi="Times New Roman" w:cs="Times New Roman"/>
          <w:sz w:val="24"/>
          <w:szCs w:val="24"/>
        </w:rPr>
        <w:t xml:space="preserve">When organizing a brainstorming session, it's critical to specify the subject matter precisely. Overly precise topics can limit creativity, and poorly defined topics won't produce enough ideas that are immediately useful. Another crucial factor is the makeup of the brainstorming group. It should comprise those who have a direct connection to the topic as well as those who can offer original and surprising thoughts. Employees from both inside and outside the company may be a part of it </w:t>
      </w:r>
      <w:r w:rsidRPr="008C19CB">
        <w:rPr>
          <w:rFonts w:ascii="Times New Roman" w:eastAsia="Times New Roman" w:hAnsi="Times New Roman" w:cs="Times New Roman"/>
          <w:sz w:val="24"/>
          <w:szCs w:val="24"/>
        </w:rPr>
        <w:lastRenderedPageBreak/>
        <w:t>(</w:t>
      </w:r>
      <w:proofErr w:type="spellStart"/>
      <w:r w:rsidRPr="008C19CB">
        <w:rPr>
          <w:rFonts w:ascii="Times New Roman" w:eastAsia="Times New Roman" w:hAnsi="Times New Roman" w:cs="Times New Roman"/>
          <w:sz w:val="24"/>
          <w:szCs w:val="24"/>
        </w:rPr>
        <w:t>Haddou</w:t>
      </w:r>
      <w:proofErr w:type="spellEnd"/>
      <w:r w:rsidRPr="008C19CB">
        <w:rPr>
          <w:rFonts w:ascii="Times New Roman" w:eastAsia="Times New Roman" w:hAnsi="Times New Roman" w:cs="Times New Roman"/>
          <w:sz w:val="24"/>
          <w:szCs w:val="24"/>
        </w:rPr>
        <w:t xml:space="preserve">, </w:t>
      </w:r>
      <w:proofErr w:type="spellStart"/>
      <w:r w:rsidRPr="008C19CB">
        <w:rPr>
          <w:rFonts w:ascii="Times New Roman" w:eastAsia="Times New Roman" w:hAnsi="Times New Roman" w:cs="Times New Roman"/>
          <w:sz w:val="24"/>
          <w:szCs w:val="24"/>
        </w:rPr>
        <w:t>Camilleri</w:t>
      </w:r>
      <w:proofErr w:type="spellEnd"/>
      <w:r w:rsidRPr="008C19CB">
        <w:rPr>
          <w:rFonts w:ascii="Times New Roman" w:eastAsia="Times New Roman" w:hAnsi="Times New Roman" w:cs="Times New Roman"/>
          <w:sz w:val="24"/>
          <w:szCs w:val="24"/>
        </w:rPr>
        <w:t xml:space="preserve"> &amp; Zarate, 2014).</w:t>
      </w:r>
      <w:r>
        <w:rPr>
          <w:rFonts w:ascii="Times New Roman" w:eastAsia="Times New Roman" w:hAnsi="Times New Roman" w:cs="Times New Roman"/>
          <w:sz w:val="24"/>
          <w:szCs w:val="24"/>
        </w:rPr>
        <w:t xml:space="preserve"> </w:t>
      </w:r>
      <w:r w:rsidRPr="008C19CB">
        <w:rPr>
          <w:rFonts w:ascii="Times New Roman" w:hAnsi="Times New Roman" w:cs="Times New Roman"/>
          <w:bCs/>
          <w:sz w:val="24"/>
          <w:szCs w:val="24"/>
        </w:rPr>
        <w:t>Using the brainstorming technique, a group of people collaborate to generate ideas on the spot in response to a stimulus (</w:t>
      </w:r>
      <w:proofErr w:type="spellStart"/>
      <w:r w:rsidRPr="008C19CB">
        <w:rPr>
          <w:rFonts w:ascii="Times New Roman" w:hAnsi="Times New Roman" w:cs="Times New Roman"/>
          <w:bCs/>
          <w:sz w:val="24"/>
          <w:szCs w:val="24"/>
        </w:rPr>
        <w:t>Henningsen</w:t>
      </w:r>
      <w:proofErr w:type="spellEnd"/>
      <w:r w:rsidRPr="008C19CB">
        <w:rPr>
          <w:rFonts w:ascii="Times New Roman" w:hAnsi="Times New Roman" w:cs="Times New Roman"/>
          <w:bCs/>
          <w:sz w:val="24"/>
          <w:szCs w:val="24"/>
        </w:rPr>
        <w:t xml:space="preserve"> &amp; </w:t>
      </w:r>
      <w:proofErr w:type="spellStart"/>
      <w:r w:rsidRPr="008C19CB">
        <w:rPr>
          <w:rFonts w:ascii="Times New Roman" w:hAnsi="Times New Roman" w:cs="Times New Roman"/>
          <w:bCs/>
          <w:sz w:val="24"/>
          <w:szCs w:val="24"/>
        </w:rPr>
        <w:t>Henningsen</w:t>
      </w:r>
      <w:proofErr w:type="spellEnd"/>
      <w:r w:rsidRPr="008C19CB">
        <w:rPr>
          <w:rFonts w:ascii="Times New Roman" w:hAnsi="Times New Roman" w:cs="Times New Roman"/>
          <w:bCs/>
          <w:sz w:val="24"/>
          <w:szCs w:val="24"/>
        </w:rPr>
        <w:t xml:space="preserve">, 2013). The purpose of brainstorming, according to </w:t>
      </w:r>
      <w:proofErr w:type="spellStart"/>
      <w:r w:rsidRPr="008C19CB">
        <w:rPr>
          <w:rFonts w:ascii="Times New Roman" w:hAnsi="Times New Roman" w:cs="Times New Roman"/>
          <w:bCs/>
          <w:sz w:val="24"/>
          <w:szCs w:val="24"/>
        </w:rPr>
        <w:t>Henningsen</w:t>
      </w:r>
      <w:proofErr w:type="spellEnd"/>
      <w:r w:rsidRPr="008C19CB">
        <w:rPr>
          <w:rFonts w:ascii="Times New Roman" w:hAnsi="Times New Roman" w:cs="Times New Roman"/>
          <w:bCs/>
          <w:sz w:val="24"/>
          <w:szCs w:val="24"/>
        </w:rPr>
        <w:t xml:space="preserve"> &amp; </w:t>
      </w:r>
      <w:proofErr w:type="spellStart"/>
      <w:r w:rsidRPr="008C19CB">
        <w:rPr>
          <w:rFonts w:ascii="Times New Roman" w:hAnsi="Times New Roman" w:cs="Times New Roman"/>
          <w:bCs/>
          <w:sz w:val="24"/>
          <w:szCs w:val="24"/>
        </w:rPr>
        <w:t>Henningsen</w:t>
      </w:r>
      <w:proofErr w:type="spellEnd"/>
      <w:r w:rsidRPr="008C19CB">
        <w:rPr>
          <w:rFonts w:ascii="Times New Roman" w:hAnsi="Times New Roman" w:cs="Times New Roman"/>
          <w:bCs/>
          <w:sz w:val="24"/>
          <w:szCs w:val="24"/>
        </w:rPr>
        <w:t xml:space="preserve"> (2013), is to produce a large number of ideas rapidly while encouraging "out-of-the-box" thinking. After that, the concepts are debated, combined, and improved. In the end, the group strives to come to an agreement on the ultimate list or most effective method of problem-solving.</w:t>
      </w:r>
    </w:p>
    <w:p w:rsidR="008C19CB" w:rsidRPr="008C19CB" w:rsidRDefault="00117D77" w:rsidP="00B65FBC">
      <w:pPr>
        <w:spacing w:after="0" w:line="240" w:lineRule="auto"/>
        <w:ind w:right="-591"/>
        <w:jc w:val="both"/>
        <w:rPr>
          <w:rFonts w:ascii="Times New Roman" w:eastAsia="Times New Roman" w:hAnsi="Times New Roman" w:cs="Times New Roman"/>
          <w:sz w:val="24"/>
          <w:szCs w:val="24"/>
        </w:rPr>
      </w:pPr>
      <w:r>
        <w:rPr>
          <w:rFonts w:ascii="Times New Roman" w:hAnsi="Times New Roman" w:cs="Times New Roman"/>
          <w:sz w:val="24"/>
          <w:szCs w:val="24"/>
        </w:rPr>
        <w:t xml:space="preserve">ii) </w:t>
      </w:r>
      <w:r w:rsidRPr="00117D77">
        <w:rPr>
          <w:rFonts w:ascii="Times New Roman" w:hAnsi="Times New Roman" w:cs="Times New Roman"/>
          <w:b/>
          <w:sz w:val="24"/>
          <w:szCs w:val="24"/>
        </w:rPr>
        <w:t>Field Trip</w:t>
      </w:r>
      <w:r w:rsidR="00772B0E">
        <w:rPr>
          <w:rFonts w:ascii="Times New Roman" w:hAnsi="Times New Roman" w:cs="Times New Roman"/>
          <w:b/>
          <w:sz w:val="24"/>
          <w:szCs w:val="24"/>
        </w:rPr>
        <w:t>s</w:t>
      </w:r>
      <w:r w:rsidRPr="00117D77">
        <w:rPr>
          <w:rFonts w:ascii="Times New Roman" w:hAnsi="Times New Roman" w:cs="Times New Roman"/>
          <w:b/>
          <w:sz w:val="24"/>
          <w:szCs w:val="24"/>
        </w:rPr>
        <w:t>:</w:t>
      </w:r>
      <w:r w:rsidR="00772B0E">
        <w:rPr>
          <w:rFonts w:ascii="Times New Roman" w:hAnsi="Times New Roman" w:cs="Times New Roman"/>
          <w:b/>
          <w:sz w:val="24"/>
          <w:szCs w:val="24"/>
        </w:rPr>
        <w:t xml:space="preserve"> </w:t>
      </w:r>
      <w:r w:rsidR="008C19CB" w:rsidRPr="008C19CB">
        <w:rPr>
          <w:rFonts w:ascii="Times New Roman" w:eastAsia="Times New Roman" w:hAnsi="Times New Roman" w:cs="Times New Roman"/>
          <w:sz w:val="24"/>
          <w:szCs w:val="24"/>
        </w:rPr>
        <w:t>Wilson (2011) defines a field trip as a school or class trip with an educational intent, in which students interact with the setting, displays, and exhibits to gain an experiential connection to the ideas, concepts, and subject matter. Field trips can also be referred to as instructional trips, school excursions, or school journeys. Field trips are defined as student experiences outside of the classroom at engaging places intended for educational reasons by Tal and Morag (2019).</w:t>
      </w:r>
    </w:p>
    <w:p w:rsidR="00772B0E" w:rsidRPr="00772B0E" w:rsidRDefault="00772B0E" w:rsidP="00772B0E">
      <w:pPr>
        <w:spacing w:after="0" w:line="240" w:lineRule="auto"/>
        <w:jc w:val="both"/>
        <w:rPr>
          <w:rFonts w:ascii="Times New Roman" w:eastAsia="Times New Roman" w:hAnsi="Times New Roman" w:cs="Times New Roman"/>
          <w:sz w:val="24"/>
          <w:szCs w:val="24"/>
        </w:rPr>
      </w:pPr>
      <w:r w:rsidRPr="00772B0E">
        <w:rPr>
          <w:rFonts w:ascii="Times New Roman" w:eastAsia="Times New Roman" w:hAnsi="Times New Roman" w:cs="Times New Roman"/>
          <w:sz w:val="24"/>
          <w:szCs w:val="24"/>
        </w:rPr>
        <w:t xml:space="preserve">According to </w:t>
      </w:r>
      <w:proofErr w:type="spellStart"/>
      <w:r w:rsidRPr="00772B0E">
        <w:rPr>
          <w:rFonts w:ascii="Times New Roman" w:eastAsia="Times New Roman" w:hAnsi="Times New Roman" w:cs="Times New Roman"/>
          <w:sz w:val="24"/>
          <w:szCs w:val="24"/>
        </w:rPr>
        <w:t>Behrendt</w:t>
      </w:r>
      <w:proofErr w:type="spellEnd"/>
      <w:r w:rsidRPr="00772B0E">
        <w:rPr>
          <w:rFonts w:ascii="Times New Roman" w:eastAsia="Times New Roman" w:hAnsi="Times New Roman" w:cs="Times New Roman"/>
          <w:sz w:val="24"/>
          <w:szCs w:val="24"/>
        </w:rPr>
        <w:t xml:space="preserve"> &amp; Franklin (2014), Field trips can be planned for five purposes:</w:t>
      </w:r>
    </w:p>
    <w:p w:rsidR="00772B0E" w:rsidRPr="00772B0E" w:rsidRDefault="00772B0E" w:rsidP="00772B0E">
      <w:pPr>
        <w:numPr>
          <w:ilvl w:val="0"/>
          <w:numId w:val="16"/>
        </w:numPr>
        <w:spacing w:after="0" w:line="240" w:lineRule="auto"/>
        <w:jc w:val="both"/>
        <w:rPr>
          <w:rFonts w:ascii="Times New Roman" w:eastAsia="Times New Roman" w:hAnsi="Times New Roman" w:cs="Times New Roman"/>
          <w:sz w:val="24"/>
          <w:szCs w:val="24"/>
        </w:rPr>
      </w:pPr>
      <w:r w:rsidRPr="00772B0E">
        <w:rPr>
          <w:rFonts w:ascii="Times New Roman" w:eastAsia="Times New Roman" w:hAnsi="Times New Roman" w:cs="Times New Roman"/>
          <w:sz w:val="24"/>
          <w:szCs w:val="24"/>
        </w:rPr>
        <w:t>To provide first-hand experience;</w:t>
      </w:r>
    </w:p>
    <w:p w:rsidR="00772B0E" w:rsidRPr="00772B0E" w:rsidRDefault="00772B0E" w:rsidP="00772B0E">
      <w:pPr>
        <w:numPr>
          <w:ilvl w:val="0"/>
          <w:numId w:val="16"/>
        </w:numPr>
        <w:spacing w:after="0" w:line="240" w:lineRule="auto"/>
        <w:jc w:val="both"/>
        <w:rPr>
          <w:rFonts w:ascii="Times New Roman" w:eastAsia="Times New Roman" w:hAnsi="Times New Roman" w:cs="Times New Roman"/>
          <w:sz w:val="24"/>
          <w:szCs w:val="24"/>
        </w:rPr>
      </w:pPr>
      <w:r w:rsidRPr="00772B0E">
        <w:rPr>
          <w:rFonts w:ascii="Times New Roman" w:eastAsia="Times New Roman" w:hAnsi="Times New Roman" w:cs="Times New Roman"/>
          <w:sz w:val="24"/>
          <w:szCs w:val="24"/>
        </w:rPr>
        <w:t>To stimulate interest and motivation in science;</w:t>
      </w:r>
    </w:p>
    <w:p w:rsidR="00772B0E" w:rsidRPr="00772B0E" w:rsidRDefault="00772B0E" w:rsidP="00772B0E">
      <w:pPr>
        <w:numPr>
          <w:ilvl w:val="0"/>
          <w:numId w:val="16"/>
        </w:numPr>
        <w:spacing w:after="0" w:line="240" w:lineRule="auto"/>
        <w:jc w:val="both"/>
        <w:rPr>
          <w:rFonts w:ascii="Times New Roman" w:eastAsia="Times New Roman" w:hAnsi="Times New Roman" w:cs="Times New Roman"/>
          <w:sz w:val="24"/>
          <w:szCs w:val="24"/>
        </w:rPr>
      </w:pPr>
      <w:r w:rsidRPr="00772B0E">
        <w:rPr>
          <w:rFonts w:ascii="Times New Roman" w:eastAsia="Times New Roman" w:hAnsi="Times New Roman" w:cs="Times New Roman"/>
          <w:sz w:val="24"/>
          <w:szCs w:val="24"/>
        </w:rPr>
        <w:t>To add relevance to learning and interrelationships;</w:t>
      </w:r>
    </w:p>
    <w:p w:rsidR="00772B0E" w:rsidRPr="00772B0E" w:rsidRDefault="00772B0E" w:rsidP="00772B0E">
      <w:pPr>
        <w:numPr>
          <w:ilvl w:val="0"/>
          <w:numId w:val="16"/>
        </w:numPr>
        <w:spacing w:after="0" w:line="240" w:lineRule="auto"/>
        <w:jc w:val="both"/>
        <w:rPr>
          <w:rFonts w:ascii="Times New Roman" w:eastAsia="Times New Roman" w:hAnsi="Times New Roman" w:cs="Times New Roman"/>
          <w:sz w:val="24"/>
          <w:szCs w:val="24"/>
        </w:rPr>
      </w:pPr>
      <w:r w:rsidRPr="00772B0E">
        <w:rPr>
          <w:rFonts w:ascii="Times New Roman" w:eastAsia="Times New Roman" w:hAnsi="Times New Roman" w:cs="Times New Roman"/>
          <w:sz w:val="24"/>
          <w:szCs w:val="24"/>
        </w:rPr>
        <w:t>To strengthen observation and perception skills; and</w:t>
      </w:r>
    </w:p>
    <w:p w:rsidR="00772B0E" w:rsidRPr="00772B0E" w:rsidRDefault="00772B0E" w:rsidP="00772B0E">
      <w:pPr>
        <w:numPr>
          <w:ilvl w:val="0"/>
          <w:numId w:val="16"/>
        </w:numPr>
        <w:spacing w:after="0" w:line="240" w:lineRule="auto"/>
        <w:jc w:val="both"/>
        <w:rPr>
          <w:rFonts w:ascii="Times New Roman" w:eastAsia="Times New Roman" w:hAnsi="Times New Roman" w:cs="Times New Roman"/>
          <w:sz w:val="24"/>
          <w:szCs w:val="24"/>
        </w:rPr>
      </w:pPr>
      <w:r w:rsidRPr="00772B0E">
        <w:rPr>
          <w:rFonts w:ascii="Times New Roman" w:eastAsia="Times New Roman" w:hAnsi="Times New Roman" w:cs="Times New Roman"/>
          <w:sz w:val="24"/>
          <w:szCs w:val="24"/>
        </w:rPr>
        <w:t>To promote personal or social development.</w:t>
      </w:r>
    </w:p>
    <w:p w:rsidR="003D5F75" w:rsidRDefault="008C19CB" w:rsidP="00B65FBC">
      <w:pPr>
        <w:spacing w:after="0" w:line="240" w:lineRule="auto"/>
        <w:ind w:right="-591"/>
        <w:jc w:val="both"/>
        <w:rPr>
          <w:rFonts w:ascii="Times New Roman" w:eastAsia="Times New Roman" w:hAnsi="Times New Roman" w:cs="Times New Roman"/>
          <w:sz w:val="24"/>
          <w:szCs w:val="24"/>
        </w:rPr>
      </w:pPr>
      <w:r w:rsidRPr="008C19CB">
        <w:rPr>
          <w:rFonts w:ascii="Times New Roman" w:eastAsia="Times New Roman" w:hAnsi="Times New Roman" w:cs="Times New Roman"/>
          <w:sz w:val="24"/>
          <w:szCs w:val="24"/>
        </w:rPr>
        <w:t xml:space="preserve">Students visit places on field trips that are exclusive and cannot be replicated in the classroom. Every student takes note of the natural environments and gives the experience significance that is unique to them. Students can explore with ideas through interactive exhibitions, which frequently make it impossible to do so in a traditional classroom. As students integrate and adjust to new knowledge and cognition, previously covered material in the course suddenly becomes pertinent (Lei, 2010a). The field trip's experiential learning is connected to previous experiences and classroom learning through the venue and the classroom (Lei, 2010b). </w:t>
      </w:r>
    </w:p>
    <w:p w:rsidR="007F7906" w:rsidRPr="004B4CF6" w:rsidRDefault="007F7906" w:rsidP="00B65FBC">
      <w:pPr>
        <w:spacing w:after="0" w:line="240" w:lineRule="auto"/>
        <w:ind w:right="-591"/>
        <w:jc w:val="both"/>
      </w:pPr>
      <w:r w:rsidRPr="00850B48">
        <w:rPr>
          <w:rFonts w:ascii="Times New Roman" w:eastAsia="Times New Roman" w:hAnsi="Times New Roman" w:cs="Times New Roman"/>
          <w:b/>
          <w:sz w:val="24"/>
          <w:szCs w:val="24"/>
        </w:rPr>
        <w:t>iii</w:t>
      </w:r>
      <w:r w:rsidR="00850B48" w:rsidRPr="00850B48">
        <w:rPr>
          <w:rFonts w:ascii="Times New Roman" w:eastAsia="Times New Roman" w:hAnsi="Times New Roman" w:cs="Times New Roman"/>
          <w:b/>
          <w:sz w:val="24"/>
          <w:szCs w:val="24"/>
        </w:rPr>
        <w:t>) Improvisation and Examination as a Group:</w:t>
      </w:r>
      <w:r w:rsidR="00850B48">
        <w:rPr>
          <w:rFonts w:ascii="Times New Roman" w:eastAsia="Times New Roman" w:hAnsi="Times New Roman" w:cs="Times New Roman"/>
          <w:b/>
          <w:sz w:val="24"/>
          <w:szCs w:val="24"/>
        </w:rPr>
        <w:t xml:space="preserve"> </w:t>
      </w:r>
      <w:r w:rsidR="003D5F75" w:rsidRPr="003D5F75">
        <w:rPr>
          <w:rFonts w:ascii="Times New Roman" w:hAnsi="Times New Roman" w:cs="Times New Roman"/>
          <w:sz w:val="24"/>
          <w:szCs w:val="24"/>
        </w:rPr>
        <w:t xml:space="preserve">An improvisational anecdote can be made to come to life in order to better describe the circumstance. Students' perspectives on the varied cultural experiences will probably converge or diverge through attentive observation. The discrepancies between experience, perception, and understanding will prompt further thought, discussion, and argument, which makes the divergence more valuable. But while the narrative is being recounted, they should hold their opinions to themselves and avoid from passing judgment. After listening, they might need to clarify the situation with a few questions (Forsyth, 2014). Students will be engaged in the notion that, on occasion, the rationale behind a cultural situation is not clearly defined but rather negotiated through reviewing and commenting on the experience and these opposing perspectives. </w:t>
      </w:r>
      <w:r w:rsidRPr="00440D57">
        <w:rPr>
          <w:rFonts w:ascii="Times New Roman" w:hAnsi="Times New Roman" w:cs="Times New Roman"/>
          <w:sz w:val="24"/>
          <w:szCs w:val="24"/>
        </w:rPr>
        <w:t>The other members of the group should have a moment to contemplate the situation.</w:t>
      </w:r>
      <w:r w:rsidRPr="004B4CF6">
        <w:t> </w:t>
      </w:r>
    </w:p>
    <w:p w:rsidR="003D5F75" w:rsidRDefault="00FC3110" w:rsidP="00B65FBC">
      <w:pPr>
        <w:spacing w:after="0"/>
        <w:ind w:right="-591"/>
        <w:jc w:val="both"/>
        <w:rPr>
          <w:rFonts w:ascii="Times New Roman" w:hAnsi="Times New Roman" w:cs="Times New Roman"/>
          <w:sz w:val="24"/>
          <w:szCs w:val="24"/>
        </w:rPr>
      </w:pPr>
      <w:proofErr w:type="gramStart"/>
      <w:r w:rsidRPr="003D5F75">
        <w:rPr>
          <w:rFonts w:ascii="Times New Roman" w:hAnsi="Times New Roman" w:cs="Times New Roman"/>
          <w:b/>
          <w:bCs/>
          <w:sz w:val="24"/>
          <w:szCs w:val="24"/>
        </w:rPr>
        <w:t>iv) Cultural</w:t>
      </w:r>
      <w:proofErr w:type="gramEnd"/>
      <w:r w:rsidRPr="003D5F75">
        <w:rPr>
          <w:rFonts w:ascii="Times New Roman" w:hAnsi="Times New Roman" w:cs="Times New Roman"/>
          <w:b/>
          <w:bCs/>
          <w:sz w:val="24"/>
          <w:szCs w:val="24"/>
        </w:rPr>
        <w:t xml:space="preserve"> value exploration:</w:t>
      </w:r>
      <w:r w:rsidR="003D5F75">
        <w:rPr>
          <w:rFonts w:ascii="Times New Roman" w:hAnsi="Times New Roman" w:cs="Times New Roman"/>
        </w:rPr>
        <w:t xml:space="preserve"> </w:t>
      </w:r>
      <w:r w:rsidR="003D5F75" w:rsidRPr="003D5F75">
        <w:rPr>
          <w:rFonts w:ascii="Times New Roman" w:hAnsi="Times New Roman" w:cs="Times New Roman"/>
          <w:sz w:val="24"/>
          <w:szCs w:val="24"/>
        </w:rPr>
        <w:t>To show students that each of us has a set of cultural values that shape our observable behavio</w:t>
      </w:r>
      <w:r w:rsidR="005F0E8C">
        <w:rPr>
          <w:rFonts w:ascii="Times New Roman" w:hAnsi="Times New Roman" w:cs="Times New Roman"/>
          <w:sz w:val="24"/>
          <w:szCs w:val="24"/>
        </w:rPr>
        <w:t>u</w:t>
      </w:r>
      <w:r w:rsidR="003D5F75" w:rsidRPr="003D5F75">
        <w:rPr>
          <w:rFonts w:ascii="Times New Roman" w:hAnsi="Times New Roman" w:cs="Times New Roman"/>
          <w:sz w:val="24"/>
          <w:szCs w:val="24"/>
        </w:rPr>
        <w:t>r, instructors can show them the "cultural iceberg" image. This allows students to reflect on how their initial interpretations of the behavio</w:t>
      </w:r>
      <w:r w:rsidR="005F0E8C">
        <w:rPr>
          <w:rFonts w:ascii="Times New Roman" w:hAnsi="Times New Roman" w:cs="Times New Roman"/>
          <w:sz w:val="24"/>
          <w:szCs w:val="24"/>
        </w:rPr>
        <w:t>u</w:t>
      </w:r>
      <w:r w:rsidR="003D5F75" w:rsidRPr="003D5F75">
        <w:rPr>
          <w:rFonts w:ascii="Times New Roman" w:hAnsi="Times New Roman" w:cs="Times New Roman"/>
          <w:sz w:val="24"/>
          <w:szCs w:val="24"/>
        </w:rPr>
        <w:t>r of their classmates and instructors may not have taken these deeper influences into account (Haynes, 2019).</w:t>
      </w:r>
    </w:p>
    <w:p w:rsidR="00FC3110" w:rsidRPr="003D5F75" w:rsidRDefault="00FC3110" w:rsidP="00B65FBC">
      <w:pPr>
        <w:spacing w:after="0"/>
        <w:ind w:right="-591"/>
        <w:jc w:val="both"/>
        <w:rPr>
          <w:rFonts w:ascii="Times New Roman" w:hAnsi="Times New Roman" w:cs="Times New Roman"/>
          <w:sz w:val="24"/>
          <w:szCs w:val="24"/>
        </w:rPr>
      </w:pPr>
      <w:r w:rsidRPr="003D5F75">
        <w:rPr>
          <w:rFonts w:ascii="Times New Roman" w:hAnsi="Times New Roman" w:cs="Times New Roman"/>
          <w:b/>
          <w:bCs/>
          <w:sz w:val="24"/>
          <w:szCs w:val="24"/>
        </w:rPr>
        <w:t xml:space="preserve">v) Cross-cultural teams: </w:t>
      </w:r>
      <w:r w:rsidR="003D5F75" w:rsidRPr="003D5F75">
        <w:rPr>
          <w:rFonts w:ascii="Times New Roman" w:hAnsi="Times New Roman" w:cs="Times New Roman"/>
          <w:bCs/>
          <w:sz w:val="24"/>
          <w:szCs w:val="24"/>
        </w:rPr>
        <w:t>For group assignments, instructors might designate teams so that students can work with peers from different cultural backgrounds to accomplish a shared goal, thereby developing their intercultural competency (</w:t>
      </w:r>
      <w:proofErr w:type="spellStart"/>
      <w:r w:rsidR="003D5F75" w:rsidRPr="003D5F75">
        <w:rPr>
          <w:rFonts w:ascii="Times New Roman" w:hAnsi="Times New Roman" w:cs="Times New Roman"/>
          <w:bCs/>
          <w:sz w:val="24"/>
          <w:szCs w:val="24"/>
        </w:rPr>
        <w:t>Alizadeh</w:t>
      </w:r>
      <w:proofErr w:type="spellEnd"/>
      <w:r w:rsidR="003D5F75" w:rsidRPr="003D5F75">
        <w:rPr>
          <w:rFonts w:ascii="Times New Roman" w:hAnsi="Times New Roman" w:cs="Times New Roman"/>
          <w:bCs/>
          <w:sz w:val="24"/>
          <w:szCs w:val="24"/>
        </w:rPr>
        <w:t xml:space="preserve"> &amp; </w:t>
      </w:r>
      <w:proofErr w:type="spellStart"/>
      <w:r w:rsidR="003D5F75" w:rsidRPr="003D5F75">
        <w:rPr>
          <w:rFonts w:ascii="Times New Roman" w:hAnsi="Times New Roman" w:cs="Times New Roman"/>
          <w:bCs/>
          <w:sz w:val="24"/>
          <w:szCs w:val="24"/>
        </w:rPr>
        <w:t>Chavan</w:t>
      </w:r>
      <w:proofErr w:type="spellEnd"/>
      <w:r w:rsidR="003D5F75" w:rsidRPr="003D5F75">
        <w:rPr>
          <w:rFonts w:ascii="Times New Roman" w:hAnsi="Times New Roman" w:cs="Times New Roman"/>
          <w:bCs/>
          <w:sz w:val="24"/>
          <w:szCs w:val="24"/>
        </w:rPr>
        <w:t>, 2015).</w:t>
      </w:r>
    </w:p>
    <w:p w:rsidR="003D5F75" w:rsidRDefault="00FC3110" w:rsidP="00B65FBC">
      <w:pPr>
        <w:pStyle w:val="NormalWeb"/>
        <w:spacing w:before="0" w:beforeAutospacing="0" w:after="0" w:afterAutospacing="0"/>
        <w:ind w:right="-591"/>
        <w:jc w:val="both"/>
      </w:pPr>
      <w:proofErr w:type="gramStart"/>
      <w:r>
        <w:t xml:space="preserve">vi) </w:t>
      </w:r>
      <w:r w:rsidRPr="00FC3110">
        <w:rPr>
          <w:b/>
        </w:rPr>
        <w:t>Simulati</w:t>
      </w:r>
      <w:r>
        <w:rPr>
          <w:b/>
        </w:rPr>
        <w:t>on</w:t>
      </w:r>
      <w:proofErr w:type="gramEnd"/>
      <w:r>
        <w:rPr>
          <w:b/>
        </w:rPr>
        <w:t xml:space="preserve"> and T</w:t>
      </w:r>
      <w:r w:rsidRPr="00FC3110">
        <w:rPr>
          <w:b/>
        </w:rPr>
        <w:t>eamwork through Interaction</w:t>
      </w:r>
      <w:r>
        <w:rPr>
          <w:b/>
        </w:rPr>
        <w:t>:</w:t>
      </w:r>
      <w:r>
        <w:t xml:space="preserve"> </w:t>
      </w:r>
      <w:r w:rsidR="003D5F75" w:rsidRPr="003D5F75">
        <w:t>The goal of this method is to motivate students to apply their newly gained knowledge to adopt diverse cultural behavio</w:t>
      </w:r>
      <w:r w:rsidR="005F0E8C">
        <w:t>u</w:t>
      </w:r>
      <w:r w:rsidR="003D5F75" w:rsidRPr="003D5F75">
        <w:t>rs right away—the more surprising, the better. This is done in order to observe what goes on around them and to test their classmates. Request that each student group identify two comparable verbal or nonverbal behavio</w:t>
      </w:r>
      <w:r w:rsidR="005F0E8C">
        <w:t>u</w:t>
      </w:r>
      <w:r w:rsidR="003D5F75" w:rsidRPr="003D5F75">
        <w:t>rs that illustrate cultural norms for behavio</w:t>
      </w:r>
      <w:r w:rsidR="005F0E8C">
        <w:t>u</w:t>
      </w:r>
      <w:r w:rsidR="003D5F75" w:rsidRPr="003D5F75">
        <w:t>r. The foundation of this approach is the notion that students need to demonstrate how culture can affect people's expectations and behavio</w:t>
      </w:r>
      <w:r w:rsidR="005F0E8C">
        <w:t>u</w:t>
      </w:r>
      <w:r w:rsidR="003D5F75" w:rsidRPr="003D5F75">
        <w:t xml:space="preserve">rs. In each group, one student will take on the roles of secretary and observer while recording the other students' (verbal and nonverbal) responses. </w:t>
      </w:r>
      <w:r w:rsidRPr="004B4CF6">
        <w:t xml:space="preserve"> </w:t>
      </w:r>
      <w:r w:rsidR="003D5F75" w:rsidRPr="003D5F75">
        <w:t xml:space="preserve">Given that it is frequently human nature to form opinions on its own and then </w:t>
      </w:r>
      <w:r w:rsidR="003D5F75" w:rsidRPr="003D5F75">
        <w:lastRenderedPageBreak/>
        <w:t>act or respond to them, this role is crucial. The students might report back to the class or to their own group after completing this task (</w:t>
      </w:r>
      <w:proofErr w:type="spellStart"/>
      <w:r w:rsidR="003D5F75" w:rsidRPr="003D5F75">
        <w:t>Elomäki</w:t>
      </w:r>
      <w:proofErr w:type="spellEnd"/>
      <w:r w:rsidR="003D5F75" w:rsidRPr="003D5F75">
        <w:t xml:space="preserve">, </w:t>
      </w:r>
      <w:proofErr w:type="spellStart"/>
      <w:r w:rsidR="003D5F75" w:rsidRPr="003D5F75">
        <w:t>Kantola</w:t>
      </w:r>
      <w:proofErr w:type="spellEnd"/>
      <w:r w:rsidR="003D5F75" w:rsidRPr="003D5F75">
        <w:t xml:space="preserve">, </w:t>
      </w:r>
      <w:proofErr w:type="spellStart"/>
      <w:r w:rsidR="003D5F75" w:rsidRPr="003D5F75">
        <w:t>Kolvunen</w:t>
      </w:r>
      <w:proofErr w:type="spellEnd"/>
      <w:r w:rsidR="003D5F75" w:rsidRPr="003D5F75">
        <w:t xml:space="preserve">, &amp; </w:t>
      </w:r>
      <w:proofErr w:type="spellStart"/>
      <w:r w:rsidR="003D5F75" w:rsidRPr="003D5F75">
        <w:t>Ylöstalo</w:t>
      </w:r>
      <w:proofErr w:type="spellEnd"/>
      <w:r w:rsidR="003D5F75" w:rsidRPr="003D5F75">
        <w:t xml:space="preserve">, 2018). </w:t>
      </w:r>
    </w:p>
    <w:p w:rsidR="00FC3110" w:rsidRDefault="00FC3110" w:rsidP="00B65FBC">
      <w:pPr>
        <w:pStyle w:val="NormalWeb"/>
        <w:spacing w:before="0" w:beforeAutospacing="0" w:after="0" w:afterAutospacing="0"/>
        <w:ind w:right="-591"/>
        <w:jc w:val="both"/>
      </w:pPr>
      <w:r>
        <w:rPr>
          <w:b/>
        </w:rPr>
        <w:t>vii) I</w:t>
      </w:r>
      <w:r w:rsidRPr="00FC3110">
        <w:rPr>
          <w:b/>
        </w:rPr>
        <w:t>ntercultural Communication through Role Play:</w:t>
      </w:r>
      <w:r>
        <w:t xml:space="preserve"> </w:t>
      </w:r>
      <w:r w:rsidR="003D5F75" w:rsidRPr="003D5F75">
        <w:t xml:space="preserve">The students can now move on to creating an educational activity as they have gained more in-depth knowledge and experience through study and interactions with their peers. The students can use simulations to </w:t>
      </w:r>
      <w:r w:rsidR="005F0E8C" w:rsidRPr="003D5F75">
        <w:t>distil</w:t>
      </w:r>
      <w:r w:rsidR="003D5F75" w:rsidRPr="003D5F75">
        <w:t xml:space="preserve"> their learning experiences, and in groups, they can create a creative role play around intercultural communication. They can then create a script and dialogue to demonstrate cultural differences using the research and the responses or comments they have received (De </w:t>
      </w:r>
      <w:proofErr w:type="spellStart"/>
      <w:r w:rsidR="003D5F75" w:rsidRPr="003D5F75">
        <w:t>Coster</w:t>
      </w:r>
      <w:proofErr w:type="spellEnd"/>
      <w:r w:rsidR="003D5F75" w:rsidRPr="003D5F75">
        <w:t xml:space="preserve"> &amp; </w:t>
      </w:r>
      <w:proofErr w:type="spellStart"/>
      <w:r w:rsidR="003D5F75" w:rsidRPr="003D5F75">
        <w:t>Zanoni</w:t>
      </w:r>
      <w:proofErr w:type="spellEnd"/>
      <w:r w:rsidR="003D5F75" w:rsidRPr="003D5F75">
        <w:t>, 2018).</w:t>
      </w:r>
    </w:p>
    <w:p w:rsidR="003D5F75" w:rsidRPr="004B4CF6" w:rsidRDefault="003D5F75" w:rsidP="00FC3110">
      <w:pPr>
        <w:pStyle w:val="NormalWeb"/>
        <w:spacing w:before="0" w:beforeAutospacing="0" w:after="0" w:afterAutospacing="0"/>
        <w:jc w:val="both"/>
      </w:pPr>
    </w:p>
    <w:p w:rsidR="00773AD5" w:rsidRPr="006B3230" w:rsidRDefault="00CE2B91" w:rsidP="006B3230">
      <w:pPr>
        <w:autoSpaceDE w:val="0"/>
        <w:autoSpaceDN w:val="0"/>
        <w:adjustRightInd w:val="0"/>
        <w:spacing w:after="0" w:line="240" w:lineRule="auto"/>
        <w:ind w:right="-589"/>
        <w:jc w:val="both"/>
        <w:rPr>
          <w:rFonts w:ascii="Times New Roman" w:hAnsi="Times New Roman" w:cs="Times New Roman"/>
          <w:b/>
          <w:bCs/>
          <w:sz w:val="24"/>
          <w:szCs w:val="24"/>
        </w:rPr>
      </w:pPr>
      <w:r w:rsidRPr="006B3230">
        <w:rPr>
          <w:rFonts w:ascii="Times New Roman" w:hAnsi="Times New Roman" w:cs="Times New Roman"/>
          <w:b/>
          <w:bCs/>
          <w:sz w:val="24"/>
          <w:szCs w:val="24"/>
        </w:rPr>
        <w:t>6. THE PLACE OF SOCIAL STUDIES IN THE PROMOTION OF CULTURAL VALUES</w:t>
      </w:r>
    </w:p>
    <w:p w:rsidR="002C0C2E" w:rsidRDefault="00773AD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 xml:space="preserve">The place of Social Studies in the promotion of cultural values for national integration in Nigeria cannot be over emphasized. It could be better understood when one views its aims, objectives and methodology </w:t>
      </w:r>
      <w:proofErr w:type="spellStart"/>
      <w:proofErr w:type="gramStart"/>
      <w:r w:rsidRPr="006B3230">
        <w:rPr>
          <w:rFonts w:ascii="Times New Roman" w:hAnsi="Times New Roman" w:cs="Times New Roman"/>
          <w:sz w:val="24"/>
          <w:szCs w:val="24"/>
        </w:rPr>
        <w:t>vis</w:t>
      </w:r>
      <w:proofErr w:type="spellEnd"/>
      <w:proofErr w:type="gramEnd"/>
      <w:r w:rsidRPr="006B3230">
        <w:rPr>
          <w:rFonts w:ascii="Times New Roman" w:hAnsi="Times New Roman" w:cs="Times New Roman"/>
          <w:sz w:val="24"/>
          <w:szCs w:val="24"/>
        </w:rPr>
        <w:t xml:space="preserve"> a </w:t>
      </w:r>
      <w:proofErr w:type="spellStart"/>
      <w:r w:rsidRPr="006B3230">
        <w:rPr>
          <w:rFonts w:ascii="Times New Roman" w:hAnsi="Times New Roman" w:cs="Times New Roman"/>
          <w:sz w:val="24"/>
          <w:szCs w:val="24"/>
        </w:rPr>
        <w:t>vis</w:t>
      </w:r>
      <w:proofErr w:type="spellEnd"/>
      <w:r w:rsidRPr="006B3230">
        <w:rPr>
          <w:rFonts w:ascii="Times New Roman" w:hAnsi="Times New Roman" w:cs="Times New Roman"/>
          <w:sz w:val="24"/>
          <w:szCs w:val="24"/>
        </w:rPr>
        <w:t xml:space="preserve"> the national philosophy. </w:t>
      </w:r>
      <w:proofErr w:type="spellStart"/>
      <w:r w:rsidRPr="006B3230">
        <w:rPr>
          <w:rFonts w:ascii="Times New Roman" w:hAnsi="Times New Roman" w:cs="Times New Roman"/>
          <w:sz w:val="24"/>
          <w:szCs w:val="24"/>
        </w:rPr>
        <w:t>Onifade</w:t>
      </w:r>
      <w:proofErr w:type="spellEnd"/>
      <w:r w:rsidRPr="006B3230">
        <w:rPr>
          <w:rFonts w:ascii="Times New Roman" w:hAnsi="Times New Roman" w:cs="Times New Roman"/>
          <w:sz w:val="24"/>
          <w:szCs w:val="24"/>
        </w:rPr>
        <w:t xml:space="preserve"> </w:t>
      </w:r>
      <w:r w:rsidR="00EA10DA" w:rsidRPr="006B3230">
        <w:rPr>
          <w:rFonts w:ascii="Times New Roman" w:hAnsi="Times New Roman" w:cs="Times New Roman"/>
          <w:sz w:val="24"/>
          <w:szCs w:val="24"/>
        </w:rPr>
        <w:t>(</w:t>
      </w:r>
      <w:r w:rsidRPr="006B3230">
        <w:rPr>
          <w:rFonts w:ascii="Times New Roman" w:hAnsi="Times New Roman" w:cs="Times New Roman"/>
          <w:sz w:val="24"/>
          <w:szCs w:val="24"/>
        </w:rPr>
        <w:t>2002</w:t>
      </w:r>
      <w:r w:rsidR="00EA10DA" w:rsidRPr="006B3230">
        <w:rPr>
          <w:rFonts w:ascii="Times New Roman" w:hAnsi="Times New Roman" w:cs="Times New Roman"/>
          <w:sz w:val="24"/>
          <w:szCs w:val="24"/>
        </w:rPr>
        <w:t>)</w:t>
      </w:r>
      <w:r w:rsidRPr="006B3230">
        <w:rPr>
          <w:rFonts w:ascii="Times New Roman" w:hAnsi="Times New Roman" w:cs="Times New Roman"/>
          <w:sz w:val="24"/>
          <w:szCs w:val="24"/>
        </w:rPr>
        <w:t xml:space="preserve"> agreed that the primary and overriding purpose and features of Social Studies programme is citizenship education. </w:t>
      </w:r>
      <w:r w:rsidR="003D5F75" w:rsidRPr="003D5F75">
        <w:rPr>
          <w:rFonts w:ascii="Times New Roman" w:hAnsi="Times New Roman" w:cs="Times New Roman"/>
          <w:sz w:val="24"/>
          <w:szCs w:val="24"/>
        </w:rPr>
        <w:t>Additionally, he stated that obtaining excellent citizenship requires knowledge and skills to comprehend information, values, beliefs, and social participation. Put differently, social studies encompasses more than just learning facts; it also involves developing values, attitudes, and abilities. A person who possesses certain desirable traits, such as having a democratic perspective, believing in decency and fair play, and being patient and willing to adopt the customs, traditions, and nationalistic aspirations of his country, might be considered a successful citizen.</w:t>
      </w:r>
      <w:r w:rsidR="002C0C2E">
        <w:rPr>
          <w:rFonts w:ascii="Times New Roman" w:hAnsi="Times New Roman" w:cs="Times New Roman"/>
          <w:sz w:val="24"/>
          <w:szCs w:val="24"/>
        </w:rPr>
        <w:t xml:space="preserve"> </w:t>
      </w:r>
    </w:p>
    <w:p w:rsidR="002C0C2E" w:rsidRDefault="00773AD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Social studies as a problem solving subject in any society was introduced to solve the numerous prevailing problems in society</w:t>
      </w:r>
      <w:r w:rsidR="00193815">
        <w:rPr>
          <w:rFonts w:ascii="Times New Roman" w:hAnsi="Times New Roman" w:cs="Times New Roman"/>
          <w:sz w:val="24"/>
          <w:szCs w:val="24"/>
        </w:rPr>
        <w:t xml:space="preserve"> (</w:t>
      </w:r>
      <w:proofErr w:type="spellStart"/>
      <w:r w:rsidR="00193815">
        <w:rPr>
          <w:rFonts w:ascii="Times New Roman" w:hAnsi="Times New Roman" w:cs="Times New Roman"/>
          <w:sz w:val="24"/>
          <w:szCs w:val="24"/>
        </w:rPr>
        <w:t>Odey</w:t>
      </w:r>
      <w:proofErr w:type="spellEnd"/>
      <w:r w:rsidR="00193815">
        <w:rPr>
          <w:rFonts w:ascii="Times New Roman" w:hAnsi="Times New Roman" w:cs="Times New Roman"/>
          <w:sz w:val="24"/>
          <w:szCs w:val="24"/>
        </w:rPr>
        <w:t xml:space="preserve">, </w:t>
      </w:r>
      <w:proofErr w:type="spellStart"/>
      <w:r w:rsidR="00193815">
        <w:rPr>
          <w:rFonts w:ascii="Times New Roman" w:hAnsi="Times New Roman" w:cs="Times New Roman"/>
          <w:sz w:val="24"/>
          <w:szCs w:val="24"/>
        </w:rPr>
        <w:t>Enu</w:t>
      </w:r>
      <w:proofErr w:type="spellEnd"/>
      <w:r w:rsidR="00193815">
        <w:rPr>
          <w:rFonts w:ascii="Times New Roman" w:hAnsi="Times New Roman" w:cs="Times New Roman"/>
          <w:sz w:val="24"/>
          <w:szCs w:val="24"/>
        </w:rPr>
        <w:t xml:space="preserve"> &amp; </w:t>
      </w:r>
      <w:proofErr w:type="spellStart"/>
      <w:r w:rsidR="00193815">
        <w:rPr>
          <w:rFonts w:ascii="Times New Roman" w:hAnsi="Times New Roman" w:cs="Times New Roman"/>
          <w:sz w:val="24"/>
          <w:szCs w:val="24"/>
        </w:rPr>
        <w:t>Unimke</w:t>
      </w:r>
      <w:proofErr w:type="spellEnd"/>
      <w:r w:rsidR="00193815">
        <w:rPr>
          <w:rFonts w:ascii="Times New Roman" w:hAnsi="Times New Roman" w:cs="Times New Roman"/>
          <w:sz w:val="24"/>
          <w:szCs w:val="24"/>
        </w:rPr>
        <w:t>, 2022</w:t>
      </w:r>
      <w:r w:rsidR="00193815" w:rsidRPr="006B3230">
        <w:rPr>
          <w:rFonts w:ascii="Times New Roman" w:hAnsi="Times New Roman" w:cs="Times New Roman"/>
          <w:sz w:val="24"/>
          <w:szCs w:val="24"/>
        </w:rPr>
        <w:t>)</w:t>
      </w:r>
      <w:r w:rsidRPr="006B3230">
        <w:rPr>
          <w:rFonts w:ascii="Times New Roman" w:hAnsi="Times New Roman" w:cs="Times New Roman"/>
          <w:sz w:val="24"/>
          <w:szCs w:val="24"/>
        </w:rPr>
        <w:t xml:space="preserve">. It was first introduced in the United States of America and Britain in 1921 and 1945 respectively. </w:t>
      </w:r>
      <w:r w:rsidR="002C0C2E" w:rsidRPr="002C0C2E">
        <w:rPr>
          <w:rFonts w:ascii="Times New Roman" w:hAnsi="Times New Roman" w:cs="Times New Roman"/>
          <w:sz w:val="24"/>
          <w:szCs w:val="24"/>
        </w:rPr>
        <w:t>The United States of America, a country with a large multicultural population, was searching for a topic that would bring its people together on a social level. In contrast, Britain sought to integrate its citizens following the Second World War's conclusion in 1945. Through the use of the school, social studies education was intended to help Nigeria heal from the wounds of the civil war, eradicate ethnicity, and foster cooperation, good citizenship, and national unity, among other things (</w:t>
      </w:r>
      <w:proofErr w:type="spellStart"/>
      <w:r w:rsidR="002C0C2E" w:rsidRPr="002C0C2E">
        <w:rPr>
          <w:rFonts w:ascii="Times New Roman" w:hAnsi="Times New Roman" w:cs="Times New Roman"/>
          <w:sz w:val="24"/>
          <w:szCs w:val="24"/>
        </w:rPr>
        <w:t>Ezegbe</w:t>
      </w:r>
      <w:proofErr w:type="spellEnd"/>
      <w:r w:rsidR="002C0C2E" w:rsidRPr="002C0C2E">
        <w:rPr>
          <w:rFonts w:ascii="Times New Roman" w:hAnsi="Times New Roman" w:cs="Times New Roman"/>
          <w:sz w:val="24"/>
          <w:szCs w:val="24"/>
        </w:rPr>
        <w:t xml:space="preserve"> 1988).</w:t>
      </w:r>
    </w:p>
    <w:p w:rsidR="00AF4F85" w:rsidRDefault="002C0C2E" w:rsidP="006B3230">
      <w:pPr>
        <w:autoSpaceDE w:val="0"/>
        <w:autoSpaceDN w:val="0"/>
        <w:adjustRightInd w:val="0"/>
        <w:spacing w:after="0" w:line="240" w:lineRule="auto"/>
        <w:ind w:right="-589"/>
        <w:jc w:val="both"/>
        <w:rPr>
          <w:rFonts w:ascii="Times New Roman" w:hAnsi="Times New Roman" w:cs="Times New Roman"/>
          <w:sz w:val="24"/>
          <w:szCs w:val="24"/>
        </w:rPr>
      </w:pPr>
      <w:r w:rsidRPr="002C0C2E">
        <w:rPr>
          <w:rFonts w:ascii="Times New Roman" w:hAnsi="Times New Roman" w:cs="Times New Roman"/>
          <w:sz w:val="24"/>
          <w:szCs w:val="24"/>
        </w:rPr>
        <w:t xml:space="preserve">According to </w:t>
      </w:r>
      <w:proofErr w:type="spellStart"/>
      <w:r w:rsidRPr="002C0C2E">
        <w:rPr>
          <w:rFonts w:ascii="Times New Roman" w:hAnsi="Times New Roman" w:cs="Times New Roman"/>
          <w:sz w:val="24"/>
          <w:szCs w:val="24"/>
        </w:rPr>
        <w:t>Kissock</w:t>
      </w:r>
      <w:proofErr w:type="spellEnd"/>
      <w:r w:rsidRPr="002C0C2E">
        <w:rPr>
          <w:rFonts w:ascii="Times New Roman" w:hAnsi="Times New Roman" w:cs="Times New Roman"/>
          <w:sz w:val="24"/>
          <w:szCs w:val="24"/>
        </w:rPr>
        <w:t xml:space="preserve"> (1981), the committee overseeing the Social Studies curriculum in elementary schools, Social Studies is a common education about how people interact with their social and physical surroundings. It is not a study, but rather a way of life that explains how people affect and are influenced by their social, political, economic, psychological, and cultural environments. </w:t>
      </w:r>
    </w:p>
    <w:p w:rsidR="00AF4F85" w:rsidRPr="00AF4F85" w:rsidRDefault="00AF4F85" w:rsidP="00AF4F85">
      <w:pPr>
        <w:autoSpaceDE w:val="0"/>
        <w:autoSpaceDN w:val="0"/>
        <w:adjustRightInd w:val="0"/>
        <w:spacing w:after="0" w:line="240" w:lineRule="auto"/>
        <w:ind w:right="-589"/>
        <w:jc w:val="both"/>
        <w:rPr>
          <w:rFonts w:ascii="Times New Roman" w:hAnsi="Times New Roman" w:cs="Times New Roman"/>
          <w:sz w:val="24"/>
          <w:szCs w:val="24"/>
        </w:rPr>
      </w:pPr>
      <w:r>
        <w:rPr>
          <w:rFonts w:ascii="Times New Roman" w:hAnsi="Times New Roman" w:cs="Times New Roman"/>
          <w:sz w:val="24"/>
          <w:szCs w:val="24"/>
        </w:rPr>
        <w:t>S</w:t>
      </w:r>
      <w:r w:rsidR="002C0C2E" w:rsidRPr="002C0C2E">
        <w:rPr>
          <w:rFonts w:ascii="Times New Roman" w:hAnsi="Times New Roman" w:cs="Times New Roman"/>
          <w:sz w:val="24"/>
          <w:szCs w:val="24"/>
        </w:rPr>
        <w:t xml:space="preserve">ocial studies is an academic field that </w:t>
      </w:r>
      <w:proofErr w:type="spellStart"/>
      <w:r w:rsidR="002C0C2E" w:rsidRPr="002C0C2E">
        <w:rPr>
          <w:rFonts w:ascii="Times New Roman" w:hAnsi="Times New Roman" w:cs="Times New Roman"/>
          <w:sz w:val="24"/>
          <w:szCs w:val="24"/>
        </w:rPr>
        <w:t>centers</w:t>
      </w:r>
      <w:proofErr w:type="spellEnd"/>
      <w:r w:rsidR="002C0C2E" w:rsidRPr="002C0C2E">
        <w:rPr>
          <w:rFonts w:ascii="Times New Roman" w:hAnsi="Times New Roman" w:cs="Times New Roman"/>
          <w:sz w:val="24"/>
          <w:szCs w:val="24"/>
        </w:rPr>
        <w:t xml:space="preserve"> on studying people and how they affect their surroundings, are influenced by them, and are able to survive the effects of their surroundings. It highlights how resilient humans are to environmental shocks and how they might be used for human benefit.</w:t>
      </w:r>
      <w:r>
        <w:rPr>
          <w:rFonts w:ascii="Times New Roman" w:hAnsi="Times New Roman" w:cs="Times New Roman"/>
          <w:sz w:val="24"/>
          <w:szCs w:val="24"/>
        </w:rPr>
        <w:t xml:space="preserve"> </w:t>
      </w:r>
      <w:r w:rsidRPr="00AF4F85">
        <w:rPr>
          <w:rFonts w:ascii="Times New Roman" w:hAnsi="Times New Roman" w:cs="Times New Roman"/>
          <w:sz w:val="24"/>
          <w:szCs w:val="24"/>
        </w:rPr>
        <w:t>Is it possible for social studies education to advance cultural values in Nigeria?</w:t>
      </w:r>
    </w:p>
    <w:p w:rsidR="00AF4F85" w:rsidRPr="00AF4F85" w:rsidRDefault="00AF4F85" w:rsidP="00AF4F85">
      <w:pPr>
        <w:autoSpaceDE w:val="0"/>
        <w:autoSpaceDN w:val="0"/>
        <w:adjustRightInd w:val="0"/>
        <w:spacing w:after="0" w:line="240" w:lineRule="auto"/>
        <w:ind w:right="-589"/>
        <w:jc w:val="both"/>
        <w:rPr>
          <w:rFonts w:ascii="Times New Roman" w:hAnsi="Times New Roman" w:cs="Times New Roman"/>
          <w:sz w:val="24"/>
          <w:szCs w:val="24"/>
        </w:rPr>
      </w:pPr>
      <w:r w:rsidRPr="00AF4F85">
        <w:rPr>
          <w:rFonts w:ascii="Times New Roman" w:hAnsi="Times New Roman" w:cs="Times New Roman"/>
          <w:sz w:val="24"/>
          <w:szCs w:val="24"/>
        </w:rPr>
        <w:t>To dispel this uncertainty, keep in mind that the Na</w:t>
      </w:r>
      <w:r w:rsidR="0018691B">
        <w:rPr>
          <w:rFonts w:ascii="Times New Roman" w:hAnsi="Times New Roman" w:cs="Times New Roman"/>
          <w:sz w:val="24"/>
          <w:szCs w:val="24"/>
        </w:rPr>
        <w:t>tional Policy on Education (2014</w:t>
      </w:r>
      <w:r w:rsidRPr="00AF4F85">
        <w:rPr>
          <w:rFonts w:ascii="Times New Roman" w:hAnsi="Times New Roman" w:cs="Times New Roman"/>
          <w:sz w:val="24"/>
          <w:szCs w:val="24"/>
        </w:rPr>
        <w:t>) serves as the foundation for the objectives of social studies. The document includes the following learning objectives:</w:t>
      </w:r>
    </w:p>
    <w:p w:rsidR="00AF4F85" w:rsidRPr="00AF4F85" w:rsidRDefault="00AF4F85" w:rsidP="00AF4F85">
      <w:pPr>
        <w:pStyle w:val="ListParagraph"/>
        <w:numPr>
          <w:ilvl w:val="0"/>
          <w:numId w:val="19"/>
        </w:numPr>
        <w:autoSpaceDE w:val="0"/>
        <w:autoSpaceDN w:val="0"/>
        <w:adjustRightInd w:val="0"/>
        <w:spacing w:after="0" w:line="240" w:lineRule="auto"/>
        <w:ind w:right="-589"/>
        <w:jc w:val="both"/>
        <w:rPr>
          <w:rFonts w:ascii="Times New Roman" w:hAnsi="Times New Roman" w:cs="Times New Roman"/>
          <w:sz w:val="24"/>
          <w:szCs w:val="24"/>
        </w:rPr>
      </w:pPr>
      <w:r w:rsidRPr="00AF4F85">
        <w:rPr>
          <w:rFonts w:ascii="Times New Roman" w:hAnsi="Times New Roman" w:cs="Times New Roman"/>
          <w:sz w:val="24"/>
          <w:szCs w:val="24"/>
        </w:rPr>
        <w:t xml:space="preserve">The development of a sense of national consciousness and unity; </w:t>
      </w:r>
    </w:p>
    <w:p w:rsidR="00AF4F85" w:rsidRDefault="00AF4F85" w:rsidP="00AF4F85">
      <w:pPr>
        <w:pStyle w:val="ListParagraph"/>
        <w:numPr>
          <w:ilvl w:val="0"/>
          <w:numId w:val="19"/>
        </w:numPr>
        <w:autoSpaceDE w:val="0"/>
        <w:autoSpaceDN w:val="0"/>
        <w:adjustRightInd w:val="0"/>
        <w:spacing w:after="0" w:line="240" w:lineRule="auto"/>
        <w:ind w:right="-589"/>
        <w:jc w:val="both"/>
        <w:rPr>
          <w:rFonts w:ascii="Times New Roman" w:hAnsi="Times New Roman" w:cs="Times New Roman"/>
          <w:sz w:val="24"/>
          <w:szCs w:val="24"/>
        </w:rPr>
      </w:pPr>
      <w:r w:rsidRPr="00AF4F85">
        <w:rPr>
          <w:rFonts w:ascii="Times New Roman" w:hAnsi="Times New Roman" w:cs="Times New Roman"/>
          <w:sz w:val="24"/>
          <w:szCs w:val="24"/>
        </w:rPr>
        <w:t>The instillation of the proper values and attitudes for the survival of the individual and Nigerian society; and</w:t>
      </w:r>
    </w:p>
    <w:p w:rsidR="00AF4F85" w:rsidRDefault="00AF4F85" w:rsidP="00AF4F85">
      <w:pPr>
        <w:pStyle w:val="ListParagraph"/>
        <w:numPr>
          <w:ilvl w:val="0"/>
          <w:numId w:val="19"/>
        </w:numPr>
        <w:autoSpaceDE w:val="0"/>
        <w:autoSpaceDN w:val="0"/>
        <w:adjustRightInd w:val="0"/>
        <w:spacing w:after="0" w:line="240" w:lineRule="auto"/>
        <w:ind w:right="-589"/>
        <w:jc w:val="both"/>
        <w:rPr>
          <w:rFonts w:ascii="Times New Roman" w:hAnsi="Times New Roman" w:cs="Times New Roman"/>
          <w:sz w:val="24"/>
          <w:szCs w:val="24"/>
        </w:rPr>
      </w:pPr>
      <w:r w:rsidRPr="00AF4F85">
        <w:rPr>
          <w:rFonts w:ascii="Times New Roman" w:hAnsi="Times New Roman" w:cs="Times New Roman"/>
          <w:sz w:val="24"/>
          <w:szCs w:val="24"/>
        </w:rPr>
        <w:t>The mental training necessary for an understanding of the outside world, the acquisition of relevant skills, and the enhancement of one's physical, mental, and social abilities and competences as tools for daily life and social advancement.</w:t>
      </w:r>
    </w:p>
    <w:p w:rsidR="00773AD5" w:rsidRPr="00AF4F85" w:rsidRDefault="00144E92" w:rsidP="00AF4F85">
      <w:pPr>
        <w:autoSpaceDE w:val="0"/>
        <w:autoSpaceDN w:val="0"/>
        <w:adjustRightInd w:val="0"/>
        <w:spacing w:after="0" w:line="240" w:lineRule="auto"/>
        <w:ind w:right="-589"/>
        <w:jc w:val="both"/>
        <w:rPr>
          <w:rFonts w:ascii="Times New Roman" w:hAnsi="Times New Roman" w:cs="Times New Roman"/>
          <w:sz w:val="24"/>
          <w:szCs w:val="24"/>
        </w:rPr>
      </w:pPr>
      <w:r w:rsidRPr="00AF4F85">
        <w:rPr>
          <w:rFonts w:ascii="Times New Roman" w:hAnsi="Times New Roman" w:cs="Times New Roman"/>
          <w:sz w:val="24"/>
          <w:szCs w:val="24"/>
        </w:rPr>
        <w:t xml:space="preserve">According to </w:t>
      </w:r>
      <w:r w:rsidR="00773AD5" w:rsidRPr="00AF4F85">
        <w:rPr>
          <w:rFonts w:ascii="Times New Roman" w:hAnsi="Times New Roman" w:cs="Times New Roman"/>
          <w:sz w:val="24"/>
          <w:szCs w:val="24"/>
        </w:rPr>
        <w:t>Gold (2000) Social Studies objectives which are derived from national goals includes:</w:t>
      </w:r>
    </w:p>
    <w:p w:rsidR="00773AD5" w:rsidRPr="006B3230" w:rsidRDefault="00773AD5" w:rsidP="006B3230">
      <w:pPr>
        <w:pStyle w:val="ListParagraph"/>
        <w:numPr>
          <w:ilvl w:val="0"/>
          <w:numId w:val="12"/>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To teach the learners to respect the rights and opinions of others;</w:t>
      </w:r>
    </w:p>
    <w:p w:rsidR="00773AD5" w:rsidRPr="006B3230" w:rsidRDefault="00773AD5" w:rsidP="006B3230">
      <w:pPr>
        <w:pStyle w:val="ListParagraph"/>
        <w:numPr>
          <w:ilvl w:val="0"/>
          <w:numId w:val="12"/>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To be skilled in securing, evaluating and presenting information;</w:t>
      </w:r>
    </w:p>
    <w:p w:rsidR="00773AD5" w:rsidRPr="006B3230" w:rsidRDefault="00773AD5" w:rsidP="006B3230">
      <w:pPr>
        <w:pStyle w:val="ListParagraph"/>
        <w:numPr>
          <w:ilvl w:val="0"/>
          <w:numId w:val="12"/>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To assure social and civic responsibility;</w:t>
      </w:r>
    </w:p>
    <w:p w:rsidR="00773AD5" w:rsidRPr="006B3230" w:rsidRDefault="00773AD5" w:rsidP="006B3230">
      <w:pPr>
        <w:pStyle w:val="ListParagraph"/>
        <w:numPr>
          <w:ilvl w:val="0"/>
          <w:numId w:val="12"/>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To learn about vocational activities and opportunities;</w:t>
      </w:r>
    </w:p>
    <w:p w:rsidR="00773AD5" w:rsidRPr="006B3230" w:rsidRDefault="00773AD5" w:rsidP="006B3230">
      <w:pPr>
        <w:pStyle w:val="ListParagraph"/>
        <w:numPr>
          <w:ilvl w:val="0"/>
          <w:numId w:val="12"/>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lastRenderedPageBreak/>
        <w:t>To exercise critical judgment; and</w:t>
      </w:r>
    </w:p>
    <w:p w:rsidR="00773AD5" w:rsidRPr="006B3230" w:rsidRDefault="00773AD5" w:rsidP="006B3230">
      <w:pPr>
        <w:pStyle w:val="ListParagraph"/>
        <w:numPr>
          <w:ilvl w:val="0"/>
          <w:numId w:val="12"/>
        </w:numPr>
        <w:autoSpaceDE w:val="0"/>
        <w:autoSpaceDN w:val="0"/>
        <w:adjustRightInd w:val="0"/>
        <w:spacing w:after="0" w:line="240" w:lineRule="auto"/>
        <w:ind w:left="426" w:right="-589" w:hanging="284"/>
        <w:jc w:val="both"/>
        <w:rPr>
          <w:rFonts w:ascii="Times New Roman" w:hAnsi="Times New Roman" w:cs="Times New Roman"/>
          <w:sz w:val="24"/>
          <w:szCs w:val="24"/>
        </w:rPr>
      </w:pPr>
      <w:r w:rsidRPr="006B3230">
        <w:rPr>
          <w:rFonts w:ascii="Times New Roman" w:hAnsi="Times New Roman" w:cs="Times New Roman"/>
          <w:sz w:val="24"/>
          <w:szCs w:val="24"/>
        </w:rPr>
        <w:t>To understand and promote social process.</w:t>
      </w:r>
    </w:p>
    <w:p w:rsidR="00773AD5" w:rsidRDefault="00773AD5" w:rsidP="006B3230">
      <w:pPr>
        <w:autoSpaceDE w:val="0"/>
        <w:autoSpaceDN w:val="0"/>
        <w:adjustRightInd w:val="0"/>
        <w:spacing w:after="0" w:line="240" w:lineRule="auto"/>
        <w:ind w:right="-589"/>
        <w:jc w:val="both"/>
        <w:rPr>
          <w:rFonts w:ascii="Times New Roman" w:hAnsi="Times New Roman" w:cs="Times New Roman"/>
          <w:sz w:val="24"/>
          <w:szCs w:val="24"/>
        </w:rPr>
      </w:pPr>
      <w:r w:rsidRPr="006B3230">
        <w:rPr>
          <w:rFonts w:ascii="Times New Roman" w:hAnsi="Times New Roman" w:cs="Times New Roman"/>
          <w:sz w:val="24"/>
          <w:szCs w:val="24"/>
        </w:rPr>
        <w:t>The</w:t>
      </w:r>
      <w:r w:rsidR="002E59B7" w:rsidRPr="006B3230">
        <w:rPr>
          <w:rFonts w:ascii="Times New Roman" w:hAnsi="Times New Roman" w:cs="Times New Roman"/>
          <w:sz w:val="24"/>
          <w:szCs w:val="24"/>
        </w:rPr>
        <w:t xml:space="preserve"> overall aim of Social Studies E</w:t>
      </w:r>
      <w:r w:rsidRPr="006B3230">
        <w:rPr>
          <w:rFonts w:ascii="Times New Roman" w:hAnsi="Times New Roman" w:cs="Times New Roman"/>
          <w:sz w:val="24"/>
          <w:szCs w:val="24"/>
        </w:rPr>
        <w:t>ducation is to make learners become patriotic, socially responsible and good citizens by unde</w:t>
      </w:r>
      <w:r w:rsidR="0018691B">
        <w:rPr>
          <w:rFonts w:ascii="Times New Roman" w:hAnsi="Times New Roman" w:cs="Times New Roman"/>
          <w:sz w:val="24"/>
          <w:szCs w:val="24"/>
        </w:rPr>
        <w:t>rstanding the social milieu therein (</w:t>
      </w:r>
      <w:proofErr w:type="spellStart"/>
      <w:r w:rsidR="0018691B">
        <w:rPr>
          <w:rFonts w:ascii="Times New Roman" w:hAnsi="Times New Roman" w:cs="Times New Roman"/>
          <w:sz w:val="24"/>
          <w:szCs w:val="24"/>
        </w:rPr>
        <w:t>Unimna</w:t>
      </w:r>
      <w:proofErr w:type="spellEnd"/>
      <w:r w:rsidR="0018691B">
        <w:rPr>
          <w:rFonts w:ascii="Times New Roman" w:hAnsi="Times New Roman" w:cs="Times New Roman"/>
          <w:sz w:val="24"/>
          <w:szCs w:val="24"/>
        </w:rPr>
        <w:t xml:space="preserve"> &amp; </w:t>
      </w:r>
      <w:proofErr w:type="spellStart"/>
      <w:r w:rsidR="0018691B">
        <w:rPr>
          <w:rFonts w:ascii="Times New Roman" w:hAnsi="Times New Roman" w:cs="Times New Roman"/>
          <w:sz w:val="24"/>
          <w:szCs w:val="24"/>
        </w:rPr>
        <w:t>Ameh</w:t>
      </w:r>
      <w:proofErr w:type="spellEnd"/>
      <w:r w:rsidR="0018691B">
        <w:rPr>
          <w:rFonts w:ascii="Times New Roman" w:hAnsi="Times New Roman" w:cs="Times New Roman"/>
          <w:sz w:val="24"/>
          <w:szCs w:val="24"/>
        </w:rPr>
        <w:t>, 2018).</w:t>
      </w:r>
      <w:r w:rsidRPr="006B3230">
        <w:rPr>
          <w:rFonts w:ascii="Times New Roman" w:hAnsi="Times New Roman" w:cs="Times New Roman"/>
          <w:sz w:val="24"/>
          <w:szCs w:val="24"/>
        </w:rPr>
        <w:t xml:space="preserve"> The values which the discipline inculcates in the learners according to include an appreciation of the diversity of Nigeria positive thinking, cooperation and honesty. </w:t>
      </w:r>
      <w:r w:rsidR="00AF4F85" w:rsidRPr="00AF4F85">
        <w:rPr>
          <w:rFonts w:ascii="Times New Roman" w:hAnsi="Times New Roman" w:cs="Times New Roman"/>
          <w:sz w:val="24"/>
          <w:szCs w:val="24"/>
        </w:rPr>
        <w:t xml:space="preserve">Thus, it is evident that social studies may </w:t>
      </w:r>
      <w:r w:rsidR="0018691B" w:rsidRPr="00AF4F85">
        <w:rPr>
          <w:rFonts w:ascii="Times New Roman" w:hAnsi="Times New Roman" w:cs="Times New Roman"/>
          <w:sz w:val="24"/>
          <w:szCs w:val="24"/>
        </w:rPr>
        <w:t>instil</w:t>
      </w:r>
      <w:r w:rsidR="00AF4F85" w:rsidRPr="00AF4F85">
        <w:rPr>
          <w:rFonts w:ascii="Times New Roman" w:hAnsi="Times New Roman" w:cs="Times New Roman"/>
          <w:sz w:val="24"/>
          <w:szCs w:val="24"/>
        </w:rPr>
        <w:t xml:space="preserve"> cultural values that can aid in Nigeria's integration with Africa as a whole.</w:t>
      </w:r>
    </w:p>
    <w:p w:rsidR="00AF4F85" w:rsidRPr="006B3230" w:rsidRDefault="00AF4F85" w:rsidP="006B3230">
      <w:pPr>
        <w:autoSpaceDE w:val="0"/>
        <w:autoSpaceDN w:val="0"/>
        <w:adjustRightInd w:val="0"/>
        <w:spacing w:after="0" w:line="240" w:lineRule="auto"/>
        <w:ind w:right="-589"/>
        <w:jc w:val="both"/>
        <w:rPr>
          <w:rFonts w:ascii="Times New Roman" w:hAnsi="Times New Roman" w:cs="Times New Roman"/>
          <w:b/>
          <w:bCs/>
          <w:color w:val="000000"/>
          <w:sz w:val="24"/>
          <w:szCs w:val="24"/>
        </w:rPr>
      </w:pPr>
    </w:p>
    <w:p w:rsidR="007B3E35" w:rsidRPr="006B3230" w:rsidRDefault="001F46B6" w:rsidP="006B3230">
      <w:pPr>
        <w:autoSpaceDE w:val="0"/>
        <w:autoSpaceDN w:val="0"/>
        <w:adjustRightInd w:val="0"/>
        <w:spacing w:after="0" w:line="240" w:lineRule="auto"/>
        <w:ind w:right="-589"/>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 SOCIAL STUDIES CONTENT</w:t>
      </w:r>
      <w:r w:rsidR="00B66BE0" w:rsidRPr="006B3230">
        <w:rPr>
          <w:rFonts w:ascii="Times New Roman" w:hAnsi="Times New Roman" w:cs="Times New Roman"/>
          <w:b/>
          <w:bCs/>
          <w:color w:val="000000"/>
          <w:sz w:val="24"/>
          <w:szCs w:val="24"/>
        </w:rPr>
        <w:t xml:space="preserve"> FOR </w:t>
      </w:r>
      <w:r w:rsidR="00AF4F85">
        <w:rPr>
          <w:rFonts w:ascii="Times New Roman" w:hAnsi="Times New Roman" w:cs="Times New Roman"/>
          <w:b/>
          <w:bCs/>
          <w:color w:val="000000"/>
          <w:sz w:val="24"/>
          <w:szCs w:val="24"/>
        </w:rPr>
        <w:t>TEACHING</w:t>
      </w:r>
      <w:r w:rsidR="007B3E35" w:rsidRPr="006B3230">
        <w:rPr>
          <w:rFonts w:ascii="Times New Roman" w:hAnsi="Times New Roman" w:cs="Times New Roman"/>
          <w:b/>
          <w:bCs/>
          <w:color w:val="000000"/>
          <w:sz w:val="24"/>
          <w:szCs w:val="24"/>
        </w:rPr>
        <w:t xml:space="preserve"> </w:t>
      </w:r>
      <w:r w:rsidR="001A5706" w:rsidRPr="006B3230">
        <w:rPr>
          <w:rFonts w:ascii="Times New Roman" w:hAnsi="Times New Roman" w:cs="Times New Roman"/>
          <w:b/>
          <w:bCs/>
          <w:color w:val="000000"/>
          <w:sz w:val="24"/>
          <w:szCs w:val="24"/>
        </w:rPr>
        <w:t xml:space="preserve">GLOBAL </w:t>
      </w:r>
      <w:r w:rsidR="0018691B">
        <w:rPr>
          <w:rFonts w:ascii="Times New Roman" w:hAnsi="Times New Roman" w:cs="Times New Roman"/>
          <w:b/>
          <w:bCs/>
          <w:color w:val="000000"/>
          <w:sz w:val="24"/>
          <w:szCs w:val="24"/>
        </w:rPr>
        <w:t>INTER</w:t>
      </w:r>
      <w:r w:rsidR="007B3E35" w:rsidRPr="006B3230">
        <w:rPr>
          <w:rFonts w:ascii="Times New Roman" w:hAnsi="Times New Roman" w:cs="Times New Roman"/>
          <w:b/>
          <w:bCs/>
          <w:color w:val="000000"/>
          <w:sz w:val="24"/>
          <w:szCs w:val="24"/>
        </w:rPr>
        <w:t>CULTURAL UNDERSTANDING</w:t>
      </w:r>
    </w:p>
    <w:p w:rsidR="00AF4F85" w:rsidRPr="00AF4F85" w:rsidRDefault="00184C5F" w:rsidP="00184C5F">
      <w:pPr>
        <w:pStyle w:val="BodyText"/>
        <w:tabs>
          <w:tab w:val="left" w:pos="8080"/>
        </w:tabs>
        <w:kinsoku w:val="0"/>
        <w:overflowPunct w:val="0"/>
        <w:ind w:left="0" w:right="-589"/>
        <w:jc w:val="both"/>
        <w:rPr>
          <w:rFonts w:ascii="Times New Roman" w:hAnsi="Times New Roman" w:cs="Times New Roman"/>
          <w:bCs/>
          <w:color w:val="000000"/>
          <w:sz w:val="24"/>
          <w:szCs w:val="24"/>
        </w:rPr>
      </w:pPr>
      <w:r w:rsidRPr="00AF4F85">
        <w:rPr>
          <w:rFonts w:ascii="Times New Roman" w:hAnsi="Times New Roman" w:cs="Times New Roman"/>
          <w:bCs/>
          <w:color w:val="000000"/>
          <w:sz w:val="24"/>
          <w:szCs w:val="24"/>
        </w:rPr>
        <w:t>One of the key roles of social studies education is the development of national consciousness, cultural values, and commitment as necessary ingredients for nation building.</w:t>
      </w:r>
      <w:r>
        <w:rPr>
          <w:rFonts w:ascii="Times New Roman" w:hAnsi="Times New Roman" w:cs="Times New Roman"/>
          <w:bCs/>
          <w:color w:val="000000"/>
          <w:sz w:val="24"/>
          <w:szCs w:val="24"/>
        </w:rPr>
        <w:t xml:space="preserve"> </w:t>
      </w:r>
      <w:r w:rsidR="00AF4F85" w:rsidRPr="00AF4F85">
        <w:rPr>
          <w:rFonts w:ascii="Times New Roman" w:hAnsi="Times New Roman" w:cs="Times New Roman"/>
          <w:bCs/>
          <w:color w:val="000000"/>
          <w:sz w:val="24"/>
          <w:szCs w:val="24"/>
        </w:rPr>
        <w:t>This will improve global intercultural understanding, which focuses on sharing, creating, and contesting different cultural perceptions and practices, and supports the development of a critical awareness of the processes of socialization and representation that shape an</w:t>
      </w:r>
      <w:r w:rsidR="00DB2378">
        <w:rPr>
          <w:rFonts w:ascii="Times New Roman" w:hAnsi="Times New Roman" w:cs="Times New Roman"/>
          <w:bCs/>
          <w:color w:val="000000"/>
          <w:sz w:val="24"/>
          <w:szCs w:val="24"/>
        </w:rPr>
        <w:t>d maintain cultural differences (</w:t>
      </w:r>
      <w:proofErr w:type="spellStart"/>
      <w:r w:rsidR="00DB2378">
        <w:rPr>
          <w:rFonts w:ascii="Times New Roman" w:hAnsi="Times New Roman" w:cs="Times New Roman"/>
          <w:bCs/>
          <w:color w:val="000000"/>
          <w:sz w:val="24"/>
          <w:szCs w:val="24"/>
        </w:rPr>
        <w:t>Unimke</w:t>
      </w:r>
      <w:proofErr w:type="spellEnd"/>
      <w:r w:rsidR="00DB2378">
        <w:rPr>
          <w:rFonts w:ascii="Times New Roman" w:hAnsi="Times New Roman" w:cs="Times New Roman"/>
          <w:bCs/>
          <w:color w:val="000000"/>
          <w:sz w:val="24"/>
          <w:szCs w:val="24"/>
        </w:rPr>
        <w:t xml:space="preserve">, </w:t>
      </w:r>
      <w:proofErr w:type="spellStart"/>
      <w:r w:rsidR="00DB2378">
        <w:rPr>
          <w:rFonts w:ascii="Times New Roman" w:hAnsi="Times New Roman" w:cs="Times New Roman"/>
          <w:bCs/>
          <w:color w:val="000000"/>
          <w:sz w:val="24"/>
          <w:szCs w:val="24"/>
        </w:rPr>
        <w:t>Enu</w:t>
      </w:r>
      <w:proofErr w:type="spellEnd"/>
      <w:r w:rsidR="00DB2378">
        <w:rPr>
          <w:rFonts w:ascii="Times New Roman" w:hAnsi="Times New Roman" w:cs="Times New Roman"/>
          <w:bCs/>
          <w:color w:val="000000"/>
          <w:sz w:val="24"/>
          <w:szCs w:val="24"/>
        </w:rPr>
        <w:t xml:space="preserve"> &amp; </w:t>
      </w:r>
      <w:proofErr w:type="spellStart"/>
      <w:r w:rsidR="00DB2378">
        <w:rPr>
          <w:rFonts w:ascii="Times New Roman" w:hAnsi="Times New Roman" w:cs="Times New Roman"/>
          <w:bCs/>
          <w:color w:val="000000"/>
          <w:sz w:val="24"/>
          <w:szCs w:val="24"/>
        </w:rPr>
        <w:t>Esu</w:t>
      </w:r>
      <w:proofErr w:type="spellEnd"/>
      <w:r w:rsidR="006139F1">
        <w:rPr>
          <w:rFonts w:ascii="Times New Roman" w:hAnsi="Times New Roman" w:cs="Times New Roman"/>
          <w:bCs/>
          <w:color w:val="000000"/>
          <w:sz w:val="24"/>
          <w:szCs w:val="24"/>
        </w:rPr>
        <w:t>,</w:t>
      </w:r>
      <w:r w:rsidR="00DB2378">
        <w:rPr>
          <w:rFonts w:ascii="Times New Roman" w:hAnsi="Times New Roman" w:cs="Times New Roman"/>
          <w:bCs/>
          <w:color w:val="000000"/>
          <w:sz w:val="24"/>
          <w:szCs w:val="24"/>
        </w:rPr>
        <w:t xml:space="preserve"> 2019)</w:t>
      </w:r>
      <w:r w:rsidR="00AF4F85" w:rsidRPr="00AF4F85">
        <w:rPr>
          <w:rFonts w:ascii="Times New Roman" w:hAnsi="Times New Roman" w:cs="Times New Roman"/>
          <w:bCs/>
          <w:color w:val="000000"/>
          <w:sz w:val="24"/>
          <w:szCs w:val="24"/>
        </w:rPr>
        <w:t xml:space="preserve"> </w:t>
      </w:r>
    </w:p>
    <w:p w:rsidR="00184C5F" w:rsidRPr="00184C5F" w:rsidRDefault="00AF4F85" w:rsidP="00184C5F">
      <w:pPr>
        <w:pStyle w:val="BodyText"/>
        <w:tabs>
          <w:tab w:val="left" w:pos="8080"/>
        </w:tabs>
        <w:kinsoku w:val="0"/>
        <w:overflowPunct w:val="0"/>
        <w:ind w:left="0" w:right="-589"/>
        <w:jc w:val="both"/>
        <w:rPr>
          <w:rFonts w:ascii="Times New Roman" w:hAnsi="Times New Roman" w:cs="Times New Roman"/>
          <w:spacing w:val="-1"/>
          <w:sz w:val="24"/>
          <w:szCs w:val="24"/>
        </w:rPr>
      </w:pPr>
      <w:r w:rsidRPr="00AF4F85">
        <w:rPr>
          <w:rFonts w:ascii="Times New Roman" w:hAnsi="Times New Roman" w:cs="Times New Roman"/>
          <w:bCs/>
          <w:color w:val="000000"/>
          <w:sz w:val="24"/>
          <w:szCs w:val="24"/>
        </w:rPr>
        <w:t>As intercultural understanding identifies knowledge, skills, behavio</w:t>
      </w:r>
      <w:r w:rsidR="00184C5F">
        <w:rPr>
          <w:rFonts w:ascii="Times New Roman" w:hAnsi="Times New Roman" w:cs="Times New Roman"/>
          <w:bCs/>
          <w:color w:val="000000"/>
          <w:sz w:val="24"/>
          <w:szCs w:val="24"/>
        </w:rPr>
        <w:t>u</w:t>
      </w:r>
      <w:r w:rsidRPr="00AF4F85">
        <w:rPr>
          <w:rFonts w:ascii="Times New Roman" w:hAnsi="Times New Roman" w:cs="Times New Roman"/>
          <w:bCs/>
          <w:color w:val="000000"/>
          <w:sz w:val="24"/>
          <w:szCs w:val="24"/>
        </w:rPr>
        <w:t>rs, and dispositions that support students in developing and acting with intercultural understanding at school and in their lives beyond school, social studies education raises awareness of cultural diversity and sensitivity to man's environment.</w:t>
      </w:r>
      <w:r w:rsidR="00E015AC" w:rsidRPr="006B3230">
        <w:rPr>
          <w:rFonts w:ascii="Times New Roman" w:hAnsi="Times New Roman" w:cs="Times New Roman"/>
          <w:spacing w:val="2"/>
          <w:sz w:val="24"/>
          <w:szCs w:val="24"/>
        </w:rPr>
        <w:t xml:space="preserve"> </w:t>
      </w:r>
      <w:r w:rsidR="00184C5F" w:rsidRPr="00184C5F">
        <w:rPr>
          <w:rFonts w:ascii="Times New Roman" w:hAnsi="Times New Roman" w:cs="Times New Roman"/>
          <w:spacing w:val="-1"/>
          <w:sz w:val="24"/>
          <w:szCs w:val="24"/>
        </w:rPr>
        <w:t>Intercultural understanding, on a personal level, helps students interact with both their own and other cultures, strengthening their sense of identity and ability to transition between their own and other people's worlds (</w:t>
      </w:r>
      <w:proofErr w:type="spellStart"/>
      <w:r w:rsidR="00184C5F" w:rsidRPr="00184C5F">
        <w:rPr>
          <w:rFonts w:ascii="Times New Roman" w:hAnsi="Times New Roman" w:cs="Times New Roman"/>
          <w:spacing w:val="-1"/>
          <w:sz w:val="24"/>
          <w:szCs w:val="24"/>
        </w:rPr>
        <w:t>Kalantzis</w:t>
      </w:r>
      <w:proofErr w:type="spellEnd"/>
      <w:r w:rsidR="00184C5F" w:rsidRPr="00184C5F">
        <w:rPr>
          <w:rFonts w:ascii="Times New Roman" w:hAnsi="Times New Roman" w:cs="Times New Roman"/>
          <w:spacing w:val="-1"/>
          <w:sz w:val="24"/>
          <w:szCs w:val="24"/>
        </w:rPr>
        <w:t xml:space="preserve"> and Cope</w:t>
      </w:r>
      <w:r w:rsidR="006139F1">
        <w:rPr>
          <w:rFonts w:ascii="Times New Roman" w:hAnsi="Times New Roman" w:cs="Times New Roman"/>
          <w:spacing w:val="-1"/>
          <w:sz w:val="24"/>
          <w:szCs w:val="24"/>
        </w:rPr>
        <w:t>,</w:t>
      </w:r>
      <w:r w:rsidR="00184C5F" w:rsidRPr="00184C5F">
        <w:rPr>
          <w:rFonts w:ascii="Times New Roman" w:hAnsi="Times New Roman" w:cs="Times New Roman"/>
          <w:spacing w:val="-1"/>
          <w:sz w:val="24"/>
          <w:szCs w:val="24"/>
        </w:rPr>
        <w:t xml:space="preserve"> 2015). Students also learn to recognize the attitudes and systems that influence their own personal narratives and identities. This suggests that teaching social studies promotes intercultural understanding on a global scale.</w:t>
      </w:r>
    </w:p>
    <w:p w:rsidR="00184C5F" w:rsidRPr="00184C5F" w:rsidRDefault="00184C5F" w:rsidP="00184C5F">
      <w:pPr>
        <w:pStyle w:val="BodyText"/>
        <w:tabs>
          <w:tab w:val="left" w:pos="8080"/>
        </w:tabs>
        <w:kinsoku w:val="0"/>
        <w:overflowPunct w:val="0"/>
        <w:ind w:left="0" w:right="-589"/>
        <w:jc w:val="both"/>
        <w:rPr>
          <w:rFonts w:ascii="Times New Roman" w:hAnsi="Times New Roman" w:cs="Times New Roman"/>
          <w:spacing w:val="2"/>
          <w:sz w:val="24"/>
          <w:szCs w:val="24"/>
        </w:rPr>
      </w:pPr>
      <w:r w:rsidRPr="00184C5F">
        <w:rPr>
          <w:rFonts w:ascii="Times New Roman" w:hAnsi="Times New Roman" w:cs="Times New Roman"/>
          <w:spacing w:val="-1"/>
          <w:sz w:val="24"/>
          <w:szCs w:val="24"/>
        </w:rPr>
        <w:t xml:space="preserve">Education in social studies fosters the growth of cognitive talents, information, and skills for a deeper comprehension of both the local and global environment. As students gain the ability to recognize, </w:t>
      </w:r>
      <w:proofErr w:type="spellStart"/>
      <w:r w:rsidRPr="00184C5F">
        <w:rPr>
          <w:rFonts w:ascii="Times New Roman" w:hAnsi="Times New Roman" w:cs="Times New Roman"/>
          <w:spacing w:val="-1"/>
          <w:sz w:val="24"/>
          <w:szCs w:val="24"/>
        </w:rPr>
        <w:t>analyze</w:t>
      </w:r>
      <w:proofErr w:type="spellEnd"/>
      <w:r w:rsidRPr="00184C5F">
        <w:rPr>
          <w:rFonts w:ascii="Times New Roman" w:hAnsi="Times New Roman" w:cs="Times New Roman"/>
          <w:spacing w:val="-1"/>
          <w:sz w:val="24"/>
          <w:szCs w:val="24"/>
        </w:rPr>
        <w:t>, and resolve cultural disparities in both their own and other countries, global intercultural awareness is advanced.</w:t>
      </w:r>
      <w:r w:rsidR="005667AA" w:rsidRPr="006B3230">
        <w:rPr>
          <w:rFonts w:ascii="Times New Roman" w:hAnsi="Times New Roman" w:cs="Times New Roman"/>
          <w:sz w:val="24"/>
          <w:szCs w:val="24"/>
        </w:rPr>
        <w:t xml:space="preserve"> </w:t>
      </w:r>
      <w:r w:rsidRPr="00184C5F">
        <w:rPr>
          <w:rFonts w:ascii="Times New Roman" w:hAnsi="Times New Roman" w:cs="Times New Roman"/>
          <w:spacing w:val="2"/>
          <w:sz w:val="24"/>
          <w:szCs w:val="24"/>
        </w:rPr>
        <w:t>They gain the ability to act on what they have learned, accept accountability for their relationships with others, and develop into global intercultural citizens (</w:t>
      </w:r>
      <w:proofErr w:type="spellStart"/>
      <w:r w:rsidRPr="00184C5F">
        <w:rPr>
          <w:rFonts w:ascii="Times New Roman" w:hAnsi="Times New Roman" w:cs="Times New Roman"/>
          <w:spacing w:val="2"/>
          <w:sz w:val="24"/>
          <w:szCs w:val="24"/>
        </w:rPr>
        <w:t>Byram</w:t>
      </w:r>
      <w:proofErr w:type="spellEnd"/>
      <w:r w:rsidRPr="00184C5F">
        <w:rPr>
          <w:rFonts w:ascii="Times New Roman" w:hAnsi="Times New Roman" w:cs="Times New Roman"/>
          <w:spacing w:val="2"/>
          <w:sz w:val="24"/>
          <w:szCs w:val="24"/>
        </w:rPr>
        <w:t>, 2018).</w:t>
      </w:r>
    </w:p>
    <w:p w:rsidR="00184C5F" w:rsidRPr="00184C5F" w:rsidRDefault="00184C5F" w:rsidP="00184C5F">
      <w:pPr>
        <w:pStyle w:val="BodyText"/>
        <w:tabs>
          <w:tab w:val="left" w:pos="8080"/>
        </w:tabs>
        <w:kinsoku w:val="0"/>
        <w:overflowPunct w:val="0"/>
        <w:ind w:left="0" w:right="-589"/>
        <w:jc w:val="both"/>
        <w:rPr>
          <w:rFonts w:ascii="Times New Roman" w:hAnsi="Times New Roman" w:cs="Times New Roman"/>
          <w:sz w:val="24"/>
          <w:szCs w:val="24"/>
        </w:rPr>
      </w:pPr>
      <w:r w:rsidRPr="00184C5F">
        <w:rPr>
          <w:rFonts w:ascii="Times New Roman" w:hAnsi="Times New Roman" w:cs="Times New Roman"/>
          <w:spacing w:val="2"/>
          <w:sz w:val="24"/>
          <w:szCs w:val="24"/>
        </w:rPr>
        <w:t xml:space="preserve">Education in social studies helps people think logically for actual social situations and equips them with problem-solving abilities for both society and the environment. This promotes worldwide intercultural understanding because intercultural approaches help diverse socio-cultural groups communicate with one another, learn from one another, and collaborate for the betterment of society as a whole. By opposing actions that violate human rights rather than merely classifying them as "cultural traditions," it also provides an alternative to cultural relativism. </w:t>
      </w:r>
      <w:r w:rsidRPr="00184C5F">
        <w:rPr>
          <w:rFonts w:ascii="Times New Roman" w:hAnsi="Times New Roman" w:cs="Times New Roman"/>
          <w:sz w:val="24"/>
          <w:szCs w:val="24"/>
        </w:rPr>
        <w:t xml:space="preserve">By providing everyone a voice, intercultural </w:t>
      </w:r>
      <w:r>
        <w:rPr>
          <w:rFonts w:ascii="Times New Roman" w:hAnsi="Times New Roman" w:cs="Times New Roman"/>
          <w:sz w:val="24"/>
          <w:szCs w:val="24"/>
        </w:rPr>
        <w:t>understanding</w:t>
      </w:r>
      <w:r w:rsidRPr="00184C5F">
        <w:rPr>
          <w:rFonts w:ascii="Times New Roman" w:hAnsi="Times New Roman" w:cs="Times New Roman"/>
          <w:sz w:val="24"/>
          <w:szCs w:val="24"/>
        </w:rPr>
        <w:t xml:space="preserve"> encourages equitable opportunity and active engagement.</w:t>
      </w:r>
    </w:p>
    <w:p w:rsidR="00FF17B9" w:rsidRPr="006B3230" w:rsidRDefault="00184C5F" w:rsidP="00184C5F">
      <w:pPr>
        <w:pStyle w:val="BodyText"/>
        <w:tabs>
          <w:tab w:val="left" w:pos="8080"/>
        </w:tabs>
        <w:kinsoku w:val="0"/>
        <w:overflowPunct w:val="0"/>
        <w:ind w:left="0" w:right="-589"/>
        <w:jc w:val="both"/>
        <w:rPr>
          <w:rFonts w:ascii="Times New Roman" w:eastAsia="Times New Roman" w:hAnsi="Times New Roman" w:cs="Times New Roman"/>
          <w:sz w:val="24"/>
          <w:szCs w:val="24"/>
        </w:rPr>
      </w:pPr>
      <w:r w:rsidRPr="00184C5F">
        <w:rPr>
          <w:rFonts w:ascii="Times New Roman" w:hAnsi="Times New Roman" w:cs="Times New Roman"/>
          <w:sz w:val="24"/>
          <w:szCs w:val="24"/>
        </w:rPr>
        <w:t>Social studies education makes it possible to instil social values and life skills that lead to an active social life. This promotes global intercultural understanding because it helps students draw connections between their own and other people's worlds, build on interests and commonalities, and negotiate or mediate differences. It helps students become more adept at critical analysis of cross-cultural experiences as well as communication and empathy. It gives individuals the chance to reflect on their own attitudes and views in a different way, which helps them understand both themselves and other people better.</w:t>
      </w:r>
    </w:p>
    <w:p w:rsidR="00E015AC" w:rsidRDefault="00184C5F" w:rsidP="006B3230">
      <w:pPr>
        <w:autoSpaceDE w:val="0"/>
        <w:autoSpaceDN w:val="0"/>
        <w:adjustRightInd w:val="0"/>
        <w:spacing w:after="0" w:line="240" w:lineRule="auto"/>
        <w:ind w:right="-589"/>
        <w:jc w:val="both"/>
        <w:rPr>
          <w:rFonts w:ascii="Times New Roman" w:hAnsi="Times New Roman" w:cs="Times New Roman"/>
          <w:sz w:val="24"/>
          <w:szCs w:val="24"/>
        </w:rPr>
      </w:pPr>
      <w:r w:rsidRPr="00184C5F">
        <w:rPr>
          <w:rFonts w:ascii="Times New Roman" w:hAnsi="Times New Roman" w:cs="Times New Roman"/>
          <w:sz w:val="24"/>
          <w:szCs w:val="24"/>
        </w:rPr>
        <w:t xml:space="preserve">Social Science Education gives people the fundamental information and awareness of the entire environment, which </w:t>
      </w:r>
      <w:proofErr w:type="spellStart"/>
      <w:r w:rsidRPr="00184C5F">
        <w:rPr>
          <w:rFonts w:ascii="Times New Roman" w:hAnsi="Times New Roman" w:cs="Times New Roman"/>
          <w:sz w:val="24"/>
          <w:szCs w:val="24"/>
        </w:rPr>
        <w:t>favorably</w:t>
      </w:r>
      <w:proofErr w:type="spellEnd"/>
      <w:r w:rsidRPr="00184C5F">
        <w:rPr>
          <w:rFonts w:ascii="Times New Roman" w:hAnsi="Times New Roman" w:cs="Times New Roman"/>
          <w:sz w:val="24"/>
          <w:szCs w:val="24"/>
        </w:rPr>
        <w:t xml:space="preserve"> affects their attitudes toward social, cultural, political, and environmental values. By encouraging students to draw connections between their own and other people's worlds, to build on their common interests and experiences, and to negotiate or mediate difference, this promotes worldwide intercultural understanding. It helps students become more adept in communicating, empathizing with others, and critically </w:t>
      </w:r>
      <w:proofErr w:type="spellStart"/>
      <w:r w:rsidRPr="00184C5F">
        <w:rPr>
          <w:rFonts w:ascii="Times New Roman" w:hAnsi="Times New Roman" w:cs="Times New Roman"/>
          <w:sz w:val="24"/>
          <w:szCs w:val="24"/>
        </w:rPr>
        <w:t>analyzing</w:t>
      </w:r>
      <w:proofErr w:type="spellEnd"/>
      <w:r w:rsidRPr="00184C5F">
        <w:rPr>
          <w:rFonts w:ascii="Times New Roman" w:hAnsi="Times New Roman" w:cs="Times New Roman"/>
          <w:sz w:val="24"/>
          <w:szCs w:val="24"/>
        </w:rPr>
        <w:t xml:space="preserve"> cross-cultural encounters (</w:t>
      </w:r>
      <w:proofErr w:type="spellStart"/>
      <w:r w:rsidRPr="00184C5F">
        <w:rPr>
          <w:rFonts w:ascii="Times New Roman" w:hAnsi="Times New Roman" w:cs="Times New Roman"/>
          <w:sz w:val="24"/>
          <w:szCs w:val="24"/>
        </w:rPr>
        <w:t>Hamot</w:t>
      </w:r>
      <w:proofErr w:type="spellEnd"/>
      <w:r w:rsidRPr="00184C5F">
        <w:rPr>
          <w:rFonts w:ascii="Times New Roman" w:hAnsi="Times New Roman" w:cs="Times New Roman"/>
          <w:sz w:val="24"/>
          <w:szCs w:val="24"/>
        </w:rPr>
        <w:t xml:space="preserve">, 2019). It gives individuals the chance to reflect on their own attitudes and views in a different </w:t>
      </w:r>
      <w:r w:rsidRPr="00184C5F">
        <w:rPr>
          <w:rFonts w:ascii="Times New Roman" w:hAnsi="Times New Roman" w:cs="Times New Roman"/>
          <w:sz w:val="24"/>
          <w:szCs w:val="24"/>
        </w:rPr>
        <w:lastRenderedPageBreak/>
        <w:t>way, which helps them understand both themselves and other people better.</w:t>
      </w:r>
      <w:r w:rsidR="00B66BE0" w:rsidRPr="006B3230">
        <w:rPr>
          <w:rFonts w:ascii="Times New Roman" w:eastAsia="Times New Roman" w:hAnsi="Times New Roman" w:cs="Times New Roman"/>
          <w:sz w:val="24"/>
          <w:szCs w:val="24"/>
          <w:lang w:eastAsia="en-GB"/>
        </w:rPr>
        <w:t xml:space="preserve"> </w:t>
      </w:r>
      <w:r w:rsidRPr="00184C5F">
        <w:rPr>
          <w:rFonts w:ascii="Times New Roman" w:eastAsia="Times New Roman" w:hAnsi="Times New Roman" w:cs="Times New Roman"/>
          <w:sz w:val="24"/>
          <w:szCs w:val="24"/>
          <w:lang w:eastAsia="en-GB"/>
        </w:rPr>
        <w:t xml:space="preserve">The curiosity of pupils in the lives of others is piqued by intercultural </w:t>
      </w:r>
      <w:r>
        <w:rPr>
          <w:rFonts w:ascii="Times New Roman" w:eastAsia="Times New Roman" w:hAnsi="Times New Roman" w:cs="Times New Roman"/>
          <w:sz w:val="24"/>
          <w:szCs w:val="24"/>
          <w:lang w:eastAsia="en-GB"/>
        </w:rPr>
        <w:t>understanding</w:t>
      </w:r>
      <w:r w:rsidRPr="00184C5F">
        <w:rPr>
          <w:rFonts w:ascii="Times New Roman" w:eastAsia="Times New Roman" w:hAnsi="Times New Roman" w:cs="Times New Roman"/>
          <w:sz w:val="24"/>
          <w:szCs w:val="24"/>
          <w:lang w:eastAsia="en-GB"/>
        </w:rPr>
        <w:t>. It encourages novel and constructive cross-cultural behavio</w:t>
      </w:r>
      <w:r>
        <w:rPr>
          <w:rFonts w:ascii="Times New Roman" w:eastAsia="Times New Roman" w:hAnsi="Times New Roman" w:cs="Times New Roman"/>
          <w:sz w:val="24"/>
          <w:szCs w:val="24"/>
          <w:lang w:eastAsia="en-GB"/>
        </w:rPr>
        <w:t>u</w:t>
      </w:r>
      <w:r w:rsidRPr="00184C5F">
        <w:rPr>
          <w:rFonts w:ascii="Times New Roman" w:eastAsia="Times New Roman" w:hAnsi="Times New Roman" w:cs="Times New Roman"/>
          <w:sz w:val="24"/>
          <w:szCs w:val="24"/>
          <w:lang w:eastAsia="en-GB"/>
        </w:rPr>
        <w:t>rs and fosters values and attitudes like curiosity, concern, empathy, reciprocity, respect and responsibility, open-mindedness, and critical awareness.</w:t>
      </w:r>
      <w:r w:rsidR="00E015AC" w:rsidRPr="006B3230">
        <w:rPr>
          <w:rFonts w:ascii="Times New Roman" w:hAnsi="Times New Roman" w:cs="Times New Roman"/>
          <w:sz w:val="24"/>
          <w:szCs w:val="24"/>
        </w:rPr>
        <w:t xml:space="preserve"> </w:t>
      </w:r>
    </w:p>
    <w:p w:rsidR="00290723" w:rsidRPr="006B3230" w:rsidRDefault="00290723" w:rsidP="006B3230">
      <w:pPr>
        <w:autoSpaceDE w:val="0"/>
        <w:autoSpaceDN w:val="0"/>
        <w:adjustRightInd w:val="0"/>
        <w:spacing w:after="0" w:line="240" w:lineRule="auto"/>
        <w:ind w:right="-589"/>
        <w:jc w:val="both"/>
        <w:rPr>
          <w:rFonts w:ascii="Times New Roman" w:hAnsi="Times New Roman" w:cs="Times New Roman"/>
          <w:sz w:val="24"/>
          <w:szCs w:val="24"/>
        </w:rPr>
      </w:pPr>
    </w:p>
    <w:p w:rsidR="002348E5" w:rsidRPr="006B3230" w:rsidRDefault="000C1948" w:rsidP="006B3230">
      <w:pPr>
        <w:autoSpaceDE w:val="0"/>
        <w:autoSpaceDN w:val="0"/>
        <w:adjustRightInd w:val="0"/>
        <w:spacing w:after="0" w:line="240" w:lineRule="auto"/>
        <w:ind w:right="-589"/>
        <w:jc w:val="both"/>
        <w:rPr>
          <w:rFonts w:ascii="Times New Roman" w:hAnsi="Times New Roman" w:cs="Times New Roman"/>
          <w:b/>
          <w:bCs/>
          <w:color w:val="000000"/>
          <w:sz w:val="24"/>
          <w:szCs w:val="24"/>
        </w:rPr>
      </w:pPr>
      <w:r w:rsidRPr="006B3230">
        <w:rPr>
          <w:rFonts w:ascii="Times New Roman" w:hAnsi="Times New Roman" w:cs="Times New Roman"/>
          <w:b/>
          <w:bCs/>
          <w:color w:val="000000"/>
          <w:sz w:val="24"/>
          <w:szCs w:val="24"/>
        </w:rPr>
        <w:t>8. CONCLUSION</w:t>
      </w:r>
      <w:r w:rsidR="002348E5" w:rsidRPr="006B3230">
        <w:rPr>
          <w:rFonts w:ascii="Times New Roman" w:hAnsi="Times New Roman" w:cs="Times New Roman"/>
          <w:b/>
          <w:bCs/>
          <w:color w:val="000000"/>
          <w:sz w:val="24"/>
          <w:szCs w:val="24"/>
        </w:rPr>
        <w:t xml:space="preserve"> </w:t>
      </w:r>
    </w:p>
    <w:p w:rsidR="00F078F6" w:rsidRPr="006B3230" w:rsidRDefault="00F078F6" w:rsidP="006B3230">
      <w:pPr>
        <w:autoSpaceDE w:val="0"/>
        <w:autoSpaceDN w:val="0"/>
        <w:adjustRightInd w:val="0"/>
        <w:spacing w:after="0" w:line="240" w:lineRule="auto"/>
        <w:ind w:right="-589"/>
        <w:jc w:val="both"/>
        <w:rPr>
          <w:rFonts w:ascii="Times New Roman" w:hAnsi="Times New Roman" w:cs="Times New Roman"/>
          <w:color w:val="000000"/>
          <w:sz w:val="24"/>
          <w:szCs w:val="24"/>
        </w:rPr>
      </w:pPr>
      <w:r w:rsidRPr="006B3230">
        <w:rPr>
          <w:rFonts w:ascii="Times New Roman" w:hAnsi="Times New Roman" w:cs="Times New Roman"/>
          <w:color w:val="000000"/>
          <w:sz w:val="24"/>
          <w:szCs w:val="24"/>
        </w:rPr>
        <w:t>Th</w:t>
      </w:r>
      <w:r w:rsidR="00141103" w:rsidRPr="006B3230">
        <w:rPr>
          <w:rFonts w:ascii="Times New Roman" w:hAnsi="Times New Roman" w:cs="Times New Roman"/>
          <w:color w:val="000000"/>
          <w:sz w:val="24"/>
          <w:szCs w:val="24"/>
        </w:rPr>
        <w:t>e</w:t>
      </w:r>
      <w:r w:rsidRPr="006B3230">
        <w:rPr>
          <w:rFonts w:ascii="Times New Roman" w:hAnsi="Times New Roman" w:cs="Times New Roman"/>
          <w:color w:val="000000"/>
          <w:sz w:val="24"/>
          <w:szCs w:val="24"/>
        </w:rPr>
        <w:t xml:space="preserve"> study critically x-rayed Social Studies Education as a </w:t>
      </w:r>
      <w:r w:rsidR="001F46B6">
        <w:rPr>
          <w:rFonts w:ascii="Times New Roman" w:hAnsi="Times New Roman" w:cs="Times New Roman"/>
          <w:color w:val="000000"/>
          <w:sz w:val="24"/>
          <w:szCs w:val="24"/>
        </w:rPr>
        <w:t>propeller for teaching</w:t>
      </w:r>
      <w:r w:rsidRPr="006B3230">
        <w:rPr>
          <w:rFonts w:ascii="Times New Roman" w:hAnsi="Times New Roman" w:cs="Times New Roman"/>
          <w:color w:val="000000"/>
          <w:sz w:val="24"/>
          <w:szCs w:val="24"/>
        </w:rPr>
        <w:t xml:space="preserve"> intercultural understanding by explicitly examining Social Studies, Social Studies Education, intercultural understanding, intercultural competence,</w:t>
      </w:r>
      <w:r w:rsidR="00141103" w:rsidRPr="006B3230">
        <w:rPr>
          <w:rFonts w:ascii="Times New Roman" w:hAnsi="Times New Roman" w:cs="Times New Roman"/>
          <w:color w:val="000000"/>
          <w:sz w:val="24"/>
          <w:szCs w:val="24"/>
        </w:rPr>
        <w:t xml:space="preserve"> and intercultural education. The scope and key elements of intercultural understanding, the place of Social Studies in the promotion of cultural values, the criteria for the achievement of intercultural understanding as well as the significance of Social Studies Education in advancing global intercultural understanding were thoroughly discussed in this paper. </w:t>
      </w:r>
      <w:r w:rsidRPr="006B3230">
        <w:rPr>
          <w:rFonts w:ascii="Times New Roman" w:hAnsi="Times New Roman" w:cs="Times New Roman"/>
          <w:color w:val="000000"/>
          <w:sz w:val="24"/>
          <w:szCs w:val="24"/>
        </w:rPr>
        <w:t xml:space="preserve"> </w:t>
      </w:r>
    </w:p>
    <w:p w:rsidR="003E6435" w:rsidRPr="003E6435" w:rsidRDefault="003E6435" w:rsidP="003E6435">
      <w:pPr>
        <w:autoSpaceDE w:val="0"/>
        <w:autoSpaceDN w:val="0"/>
        <w:adjustRightInd w:val="0"/>
        <w:spacing w:after="0" w:line="240" w:lineRule="auto"/>
        <w:ind w:right="-589"/>
        <w:jc w:val="both"/>
        <w:rPr>
          <w:rFonts w:ascii="Times New Roman" w:hAnsi="Times New Roman" w:cs="Times New Roman"/>
          <w:color w:val="000000"/>
          <w:sz w:val="24"/>
          <w:szCs w:val="24"/>
        </w:rPr>
      </w:pPr>
      <w:r w:rsidRPr="003E6435">
        <w:rPr>
          <w:rFonts w:ascii="Times New Roman" w:hAnsi="Times New Roman" w:cs="Times New Roman"/>
          <w:color w:val="000000"/>
          <w:sz w:val="24"/>
          <w:szCs w:val="24"/>
        </w:rPr>
        <w:t xml:space="preserve">Since the present wave of ethno-religious violence has severely impeded Nigeria's ambitions to become a cohesive, free, and democratic nation, action must be taken right away. </w:t>
      </w:r>
      <w:proofErr w:type="spellStart"/>
      <w:r w:rsidRPr="003E6435">
        <w:rPr>
          <w:rFonts w:ascii="Times New Roman" w:hAnsi="Times New Roman" w:cs="Times New Roman"/>
          <w:color w:val="000000"/>
          <w:sz w:val="24"/>
          <w:szCs w:val="24"/>
        </w:rPr>
        <w:t>Galtung</w:t>
      </w:r>
      <w:proofErr w:type="spellEnd"/>
      <w:r w:rsidRPr="003E6435">
        <w:rPr>
          <w:rFonts w:ascii="Times New Roman" w:hAnsi="Times New Roman" w:cs="Times New Roman"/>
          <w:color w:val="000000"/>
          <w:sz w:val="24"/>
          <w:szCs w:val="24"/>
        </w:rPr>
        <w:t xml:space="preserve"> (2003) suggests that nation-states should "pick the best from all" to create a transcultural society that respects political freedom without sacrificing the basic needs of all people. While attempts to establish a nation and encourage effective citizenship have taken a variety of paths, from structural to cultural to Marxian, recent events in the post-Soviet Union world seem to support this idea. The best chance of achieving this </w:t>
      </w:r>
      <w:proofErr w:type="spellStart"/>
      <w:r w:rsidRPr="003E6435">
        <w:rPr>
          <w:rFonts w:ascii="Times New Roman" w:hAnsi="Times New Roman" w:cs="Times New Roman"/>
          <w:color w:val="000000"/>
          <w:sz w:val="24"/>
          <w:szCs w:val="24"/>
        </w:rPr>
        <w:t>transculturalism</w:t>
      </w:r>
      <w:proofErr w:type="spellEnd"/>
      <w:r w:rsidRPr="003E6435">
        <w:rPr>
          <w:rFonts w:ascii="Times New Roman" w:hAnsi="Times New Roman" w:cs="Times New Roman"/>
          <w:color w:val="000000"/>
          <w:sz w:val="24"/>
          <w:szCs w:val="24"/>
        </w:rPr>
        <w:t xml:space="preserve"> is through social studies education that places a strong emphasis on intercultural and peace education, particularly within the school system. If Nigerian Social Studies is to fulfil its responsibility, it must effectively conceptualize relevant concepts and demonstrate more than "paper interest" in placing the subject in the right context.</w:t>
      </w:r>
    </w:p>
    <w:p w:rsidR="005C1B7E" w:rsidRDefault="003E6435" w:rsidP="003E6435">
      <w:pPr>
        <w:autoSpaceDE w:val="0"/>
        <w:autoSpaceDN w:val="0"/>
        <w:adjustRightInd w:val="0"/>
        <w:spacing w:after="0" w:line="240" w:lineRule="auto"/>
        <w:ind w:right="-589"/>
        <w:jc w:val="both"/>
        <w:rPr>
          <w:rFonts w:ascii="Times New Roman" w:hAnsi="Times New Roman" w:cs="Times New Roman"/>
          <w:sz w:val="24"/>
          <w:szCs w:val="24"/>
        </w:rPr>
      </w:pPr>
      <w:r w:rsidRPr="003E6435">
        <w:rPr>
          <w:rFonts w:ascii="Times New Roman" w:hAnsi="Times New Roman" w:cs="Times New Roman"/>
          <w:color w:val="000000"/>
          <w:sz w:val="24"/>
          <w:szCs w:val="24"/>
        </w:rPr>
        <w:t>One cannot stress the importance of intercultural understanding. The belief that nothing needs to be done because students from different countries already interact with one another in the classroom ignores the need to expand our understanding and compassion for others, regardless of how different they may seem from us. Stereotypical assumptions and prejudiced views must be dispelled. As we see on a daily basis in the media, prejudice and ignorance can result in brutality and bloodshed.</w:t>
      </w:r>
      <w:r w:rsidR="00F078F6" w:rsidRPr="006B3230">
        <w:rPr>
          <w:rFonts w:ascii="Times New Roman" w:hAnsi="Times New Roman" w:cs="Times New Roman"/>
          <w:sz w:val="24"/>
          <w:szCs w:val="24"/>
        </w:rPr>
        <w:t xml:space="preserve"> </w:t>
      </w:r>
      <w:r w:rsidRPr="003E6435">
        <w:rPr>
          <w:rFonts w:ascii="Times New Roman" w:hAnsi="Times New Roman" w:cs="Times New Roman"/>
          <w:sz w:val="24"/>
          <w:szCs w:val="24"/>
        </w:rPr>
        <w:t>It is the duty of all educators to promote intercultural awareness and strengthen each student's cultural identity (UNESCO, 2010). Many of our prejudices are ontologically embedded, as the study's findings demonstrated. For example, a text that seems to present all sides of a story can still be biased, curricula designed to acclimate students to a new environment can stifle inquiry through institutional indoctrination, and the provision of tidy, unremarkable facilities can stifle creative expression. In order to achieve high standards of intercultural tolerance and cooperation, many obstacles to intercultural understanding must be removed.</w:t>
      </w:r>
    </w:p>
    <w:p w:rsidR="003E6435" w:rsidRDefault="003E6435" w:rsidP="003E6435">
      <w:pPr>
        <w:autoSpaceDE w:val="0"/>
        <w:autoSpaceDN w:val="0"/>
        <w:adjustRightInd w:val="0"/>
        <w:spacing w:after="0" w:line="240" w:lineRule="auto"/>
        <w:ind w:right="-589"/>
        <w:jc w:val="both"/>
        <w:rPr>
          <w:rFonts w:ascii="Times New Roman" w:hAnsi="Times New Roman" w:cs="Times New Roman"/>
          <w:b/>
          <w:bCs/>
          <w:color w:val="000000"/>
          <w:sz w:val="24"/>
          <w:szCs w:val="24"/>
        </w:rPr>
      </w:pPr>
    </w:p>
    <w:p w:rsidR="00AF2F94" w:rsidRDefault="00AF2F94" w:rsidP="006B3230">
      <w:pPr>
        <w:spacing w:after="0" w:line="240" w:lineRule="auto"/>
        <w:ind w:right="-589"/>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9. RECOMMENDATION</w:t>
      </w:r>
      <w:r w:rsidR="00FB3381">
        <w:rPr>
          <w:rFonts w:ascii="Times New Roman" w:hAnsi="Times New Roman" w:cs="Times New Roman"/>
          <w:b/>
          <w:bCs/>
          <w:color w:val="000000"/>
          <w:sz w:val="24"/>
          <w:szCs w:val="24"/>
        </w:rPr>
        <w:t>S</w:t>
      </w:r>
    </w:p>
    <w:p w:rsidR="005C1B7E" w:rsidRPr="00C26460" w:rsidRDefault="005C1B7E" w:rsidP="00B65FBC">
      <w:pPr>
        <w:autoSpaceDE w:val="0"/>
        <w:autoSpaceDN w:val="0"/>
        <w:adjustRightInd w:val="0"/>
        <w:spacing w:after="0" w:line="240" w:lineRule="auto"/>
        <w:ind w:right="-591"/>
        <w:jc w:val="both"/>
        <w:rPr>
          <w:rFonts w:ascii="Times New Roman" w:hAnsi="Times New Roman" w:cs="Times New Roman"/>
          <w:sz w:val="24"/>
          <w:szCs w:val="24"/>
        </w:rPr>
      </w:pPr>
      <w:r>
        <w:rPr>
          <w:rFonts w:ascii="Times New Roman" w:hAnsi="Times New Roman" w:cs="Times New Roman"/>
          <w:sz w:val="24"/>
          <w:szCs w:val="24"/>
        </w:rPr>
        <w:t>Based on the findings of this study, the following recommendations are made for inter</w:t>
      </w:r>
      <w:r w:rsidRPr="00C26460">
        <w:rPr>
          <w:rFonts w:ascii="Times New Roman" w:hAnsi="Times New Roman" w:cs="Times New Roman"/>
          <w:sz w:val="24"/>
          <w:szCs w:val="24"/>
        </w:rPr>
        <w:t xml:space="preserve">cultural </w:t>
      </w:r>
      <w:r>
        <w:rPr>
          <w:rFonts w:ascii="Times New Roman" w:hAnsi="Times New Roman" w:cs="Times New Roman"/>
          <w:sz w:val="24"/>
          <w:szCs w:val="24"/>
        </w:rPr>
        <w:t>understanding</w:t>
      </w:r>
      <w:r w:rsidRPr="00C26460">
        <w:rPr>
          <w:rFonts w:ascii="Times New Roman" w:hAnsi="Times New Roman" w:cs="Times New Roman"/>
          <w:sz w:val="24"/>
          <w:szCs w:val="24"/>
        </w:rPr>
        <w:t xml:space="preserve"> to be properly imparted to the learners</w:t>
      </w:r>
      <w:r>
        <w:rPr>
          <w:rFonts w:ascii="Times New Roman" w:hAnsi="Times New Roman" w:cs="Times New Roman"/>
          <w:sz w:val="24"/>
          <w:szCs w:val="24"/>
        </w:rPr>
        <w:t xml:space="preserve"> </w:t>
      </w:r>
      <w:r w:rsidRPr="00C26460">
        <w:rPr>
          <w:rFonts w:ascii="Times New Roman" w:hAnsi="Times New Roman" w:cs="Times New Roman"/>
          <w:sz w:val="24"/>
          <w:szCs w:val="24"/>
        </w:rPr>
        <w:t>through Social Studies Education:</w:t>
      </w:r>
    </w:p>
    <w:p w:rsidR="005C1B7E" w:rsidRDefault="005C1B7E" w:rsidP="00B65FBC">
      <w:pPr>
        <w:pStyle w:val="ListParagraph"/>
        <w:numPr>
          <w:ilvl w:val="0"/>
          <w:numId w:val="17"/>
        </w:numPr>
        <w:autoSpaceDE w:val="0"/>
        <w:autoSpaceDN w:val="0"/>
        <w:adjustRightInd w:val="0"/>
        <w:spacing w:after="0" w:line="240" w:lineRule="auto"/>
        <w:ind w:left="426" w:right="-591" w:hanging="284"/>
        <w:jc w:val="both"/>
        <w:rPr>
          <w:rFonts w:ascii="Times New Roman" w:hAnsi="Times New Roman" w:cs="Times New Roman"/>
          <w:sz w:val="24"/>
          <w:szCs w:val="24"/>
        </w:rPr>
      </w:pPr>
      <w:r w:rsidRPr="0011075E">
        <w:rPr>
          <w:rFonts w:ascii="Times New Roman" w:hAnsi="Times New Roman" w:cs="Times New Roman"/>
          <w:sz w:val="24"/>
          <w:szCs w:val="24"/>
        </w:rPr>
        <w:t xml:space="preserve">The subject </w:t>
      </w:r>
      <w:r w:rsidRPr="00C26460">
        <w:rPr>
          <w:rFonts w:ascii="Times New Roman" w:hAnsi="Times New Roman" w:cs="Times New Roman"/>
          <w:sz w:val="24"/>
          <w:szCs w:val="24"/>
        </w:rPr>
        <w:t>Social Studies</w:t>
      </w:r>
      <w:r w:rsidRPr="0011075E">
        <w:rPr>
          <w:rFonts w:ascii="Times New Roman" w:hAnsi="Times New Roman" w:cs="Times New Roman"/>
          <w:sz w:val="24"/>
          <w:szCs w:val="24"/>
        </w:rPr>
        <w:t xml:space="preserve"> should be implemented at the Senior Secondary School level, which is a big gap yet to be </w:t>
      </w:r>
      <w:r>
        <w:rPr>
          <w:rFonts w:ascii="Times New Roman" w:hAnsi="Times New Roman" w:cs="Times New Roman"/>
          <w:sz w:val="24"/>
          <w:szCs w:val="24"/>
        </w:rPr>
        <w:t xml:space="preserve">filled; </w:t>
      </w:r>
    </w:p>
    <w:p w:rsidR="005C1B7E" w:rsidRDefault="005C1B7E" w:rsidP="00B65FBC">
      <w:pPr>
        <w:pStyle w:val="ListParagraph"/>
        <w:numPr>
          <w:ilvl w:val="0"/>
          <w:numId w:val="17"/>
        </w:numPr>
        <w:autoSpaceDE w:val="0"/>
        <w:autoSpaceDN w:val="0"/>
        <w:adjustRightInd w:val="0"/>
        <w:spacing w:after="0" w:line="240" w:lineRule="auto"/>
        <w:ind w:left="426" w:right="-591" w:hanging="284"/>
        <w:jc w:val="both"/>
        <w:rPr>
          <w:rFonts w:ascii="Times New Roman" w:hAnsi="Times New Roman" w:cs="Times New Roman"/>
          <w:sz w:val="24"/>
          <w:szCs w:val="24"/>
        </w:rPr>
      </w:pPr>
      <w:r w:rsidRPr="0011075E">
        <w:rPr>
          <w:rFonts w:ascii="Times New Roman" w:hAnsi="Times New Roman" w:cs="Times New Roman"/>
          <w:sz w:val="24"/>
          <w:szCs w:val="24"/>
        </w:rPr>
        <w:t xml:space="preserve">Social Studies curriculum should be restructured for effective promotion of </w:t>
      </w:r>
      <w:r>
        <w:rPr>
          <w:rFonts w:ascii="Times New Roman" w:hAnsi="Times New Roman" w:cs="Times New Roman"/>
          <w:sz w:val="24"/>
          <w:szCs w:val="24"/>
        </w:rPr>
        <w:t>inter</w:t>
      </w:r>
      <w:r w:rsidRPr="0011075E">
        <w:rPr>
          <w:rFonts w:ascii="Times New Roman" w:hAnsi="Times New Roman" w:cs="Times New Roman"/>
          <w:sz w:val="24"/>
          <w:szCs w:val="24"/>
        </w:rPr>
        <w:t>cultural</w:t>
      </w:r>
      <w:r>
        <w:rPr>
          <w:rFonts w:ascii="Times New Roman" w:hAnsi="Times New Roman" w:cs="Times New Roman"/>
          <w:sz w:val="24"/>
          <w:szCs w:val="24"/>
        </w:rPr>
        <w:t xml:space="preserve"> understanding and cultural</w:t>
      </w:r>
      <w:r w:rsidRPr="0011075E">
        <w:rPr>
          <w:rFonts w:ascii="Times New Roman" w:hAnsi="Times New Roman" w:cs="Times New Roman"/>
          <w:sz w:val="24"/>
          <w:szCs w:val="24"/>
        </w:rPr>
        <w:t xml:space="preserve"> values</w:t>
      </w:r>
      <w:r>
        <w:rPr>
          <w:rFonts w:ascii="Times New Roman" w:hAnsi="Times New Roman" w:cs="Times New Roman"/>
          <w:sz w:val="24"/>
          <w:szCs w:val="24"/>
        </w:rPr>
        <w:t xml:space="preserve">; and </w:t>
      </w:r>
    </w:p>
    <w:p w:rsidR="005C1B7E" w:rsidRPr="0011075E" w:rsidRDefault="005C1B7E" w:rsidP="00B65FBC">
      <w:pPr>
        <w:pStyle w:val="ListParagraph"/>
        <w:numPr>
          <w:ilvl w:val="0"/>
          <w:numId w:val="17"/>
        </w:numPr>
        <w:autoSpaceDE w:val="0"/>
        <w:autoSpaceDN w:val="0"/>
        <w:adjustRightInd w:val="0"/>
        <w:spacing w:after="0" w:line="240" w:lineRule="auto"/>
        <w:ind w:left="426" w:right="-59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11075E">
        <w:rPr>
          <w:rFonts w:ascii="Times New Roman" w:hAnsi="Times New Roman" w:cs="Times New Roman"/>
          <w:sz w:val="24"/>
          <w:szCs w:val="24"/>
        </w:rPr>
        <w:t>Only Social Studies specialist</w:t>
      </w:r>
      <w:r w:rsidR="00A825A8">
        <w:rPr>
          <w:rFonts w:ascii="Times New Roman" w:hAnsi="Times New Roman" w:cs="Times New Roman"/>
          <w:sz w:val="24"/>
          <w:szCs w:val="24"/>
        </w:rPr>
        <w:t>s</w:t>
      </w:r>
      <w:r w:rsidRPr="0011075E">
        <w:rPr>
          <w:rFonts w:ascii="Times New Roman" w:hAnsi="Times New Roman" w:cs="Times New Roman"/>
          <w:sz w:val="24"/>
          <w:szCs w:val="24"/>
        </w:rPr>
        <w:t xml:space="preserve"> should be employed to teach Social Studies, as other subject specialist</w:t>
      </w:r>
      <w:r w:rsidR="00A825A8">
        <w:rPr>
          <w:rFonts w:ascii="Times New Roman" w:hAnsi="Times New Roman" w:cs="Times New Roman"/>
          <w:sz w:val="24"/>
          <w:szCs w:val="24"/>
        </w:rPr>
        <w:t>s</w:t>
      </w:r>
      <w:r w:rsidRPr="0011075E">
        <w:rPr>
          <w:rFonts w:ascii="Times New Roman" w:hAnsi="Times New Roman" w:cs="Times New Roman"/>
          <w:sz w:val="24"/>
          <w:szCs w:val="24"/>
        </w:rPr>
        <w:t xml:space="preserve"> would not do it well.</w:t>
      </w:r>
    </w:p>
    <w:p w:rsidR="00AF2F94" w:rsidRPr="006B3230" w:rsidRDefault="00AF2F94" w:rsidP="006B3230">
      <w:pPr>
        <w:spacing w:after="0" w:line="240" w:lineRule="auto"/>
        <w:ind w:right="-589"/>
        <w:jc w:val="both"/>
        <w:rPr>
          <w:rFonts w:ascii="Times New Roman" w:hAnsi="Times New Roman" w:cs="Times New Roman"/>
          <w:b/>
          <w:bCs/>
          <w:color w:val="000000"/>
          <w:sz w:val="24"/>
          <w:szCs w:val="24"/>
        </w:rPr>
      </w:pPr>
    </w:p>
    <w:p w:rsidR="00773AD5" w:rsidRPr="006B3230" w:rsidRDefault="00773AD5" w:rsidP="006B3230">
      <w:pPr>
        <w:autoSpaceDE w:val="0"/>
        <w:autoSpaceDN w:val="0"/>
        <w:adjustRightInd w:val="0"/>
        <w:spacing w:after="0" w:line="240" w:lineRule="auto"/>
        <w:ind w:right="-589"/>
        <w:jc w:val="both"/>
        <w:rPr>
          <w:rFonts w:ascii="Times New Roman" w:hAnsi="Times New Roman" w:cs="Times New Roman"/>
          <w:b/>
          <w:bCs/>
          <w:sz w:val="24"/>
          <w:szCs w:val="24"/>
        </w:rPr>
      </w:pPr>
    </w:p>
    <w:p w:rsidR="00995D28" w:rsidRDefault="00995D28">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295AD0" w:rsidRDefault="00647CFE" w:rsidP="006B5932">
      <w:pPr>
        <w:spacing w:after="0" w:line="240" w:lineRule="auto"/>
        <w:jc w:val="both"/>
        <w:rPr>
          <w:rFonts w:ascii="Times New Roman" w:hAnsi="Times New Roman" w:cs="Times New Roman"/>
          <w:b/>
          <w:bCs/>
          <w:color w:val="000000"/>
          <w:sz w:val="24"/>
          <w:szCs w:val="24"/>
        </w:rPr>
      </w:pPr>
      <w:r w:rsidRPr="006B5932">
        <w:rPr>
          <w:rFonts w:ascii="Times New Roman" w:hAnsi="Times New Roman" w:cs="Times New Roman"/>
          <w:b/>
          <w:bCs/>
          <w:color w:val="000000"/>
          <w:sz w:val="24"/>
          <w:szCs w:val="24"/>
        </w:rPr>
        <w:lastRenderedPageBreak/>
        <w:t>REFERENCES</w:t>
      </w:r>
    </w:p>
    <w:p w:rsidR="006B5932" w:rsidRPr="006B5932" w:rsidRDefault="006B5932" w:rsidP="006B5932">
      <w:pPr>
        <w:spacing w:after="0" w:line="240" w:lineRule="auto"/>
        <w:jc w:val="both"/>
        <w:rPr>
          <w:rFonts w:ascii="Times New Roman" w:hAnsi="Times New Roman" w:cs="Times New Roman"/>
          <w:b/>
          <w:bCs/>
          <w:color w:val="000000"/>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Alizadeh</w:t>
      </w:r>
      <w:proofErr w:type="spellEnd"/>
      <w:r w:rsidRPr="006B5932">
        <w:rPr>
          <w:rFonts w:ascii="Times New Roman" w:hAnsi="Times New Roman" w:cs="Times New Roman"/>
          <w:sz w:val="24"/>
          <w:szCs w:val="24"/>
        </w:rPr>
        <w:t xml:space="preserve">, S., &amp; </w:t>
      </w:r>
      <w:proofErr w:type="spellStart"/>
      <w:r w:rsidRPr="006B5932">
        <w:rPr>
          <w:rFonts w:ascii="Times New Roman" w:hAnsi="Times New Roman" w:cs="Times New Roman"/>
          <w:sz w:val="24"/>
          <w:szCs w:val="24"/>
        </w:rPr>
        <w:t>Chavan</w:t>
      </w:r>
      <w:proofErr w:type="spellEnd"/>
      <w:r w:rsidRPr="006B5932">
        <w:rPr>
          <w:rFonts w:ascii="Times New Roman" w:hAnsi="Times New Roman" w:cs="Times New Roman"/>
          <w:sz w:val="24"/>
          <w:szCs w:val="24"/>
        </w:rPr>
        <w:t xml:space="preserve">, M. (2015). Cultural competence dimensions and outcomes: A systematic review of the literature. </w:t>
      </w:r>
      <w:r w:rsidRPr="006B5932">
        <w:rPr>
          <w:rFonts w:ascii="Times New Roman" w:hAnsi="Times New Roman" w:cs="Times New Roman"/>
          <w:i/>
          <w:iCs/>
          <w:sz w:val="24"/>
          <w:szCs w:val="24"/>
        </w:rPr>
        <w:t>Health and Social Care in the Community, 24</w:t>
      </w:r>
      <w:r w:rsidRPr="006B5932">
        <w:rPr>
          <w:rFonts w:ascii="Times New Roman" w:hAnsi="Times New Roman" w:cs="Times New Roman"/>
          <w:sz w:val="24"/>
          <w:szCs w:val="24"/>
        </w:rPr>
        <w:t xml:space="preserve">(6), e117–e130.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xml:space="preserve">: 10.1111/hsc.12293 </w:t>
      </w:r>
      <w:r w:rsidR="00F52563" w:rsidRPr="006B5932">
        <w:rPr>
          <w:rFonts w:ascii="Times New Roman" w:hAnsi="Times New Roman" w:cs="Times New Roman"/>
          <w:sz w:val="24"/>
          <w:szCs w:val="24"/>
        </w:rPr>
        <w:t>.</w:t>
      </w:r>
    </w:p>
    <w:p w:rsidR="00F52563" w:rsidRPr="00DE27AB"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Arasaratnam</w:t>
      </w:r>
      <w:proofErr w:type="spellEnd"/>
      <w:r w:rsidRPr="006B5932">
        <w:rPr>
          <w:rFonts w:ascii="Times New Roman" w:hAnsi="Times New Roman" w:cs="Times New Roman"/>
          <w:sz w:val="24"/>
          <w:szCs w:val="24"/>
        </w:rPr>
        <w:t xml:space="preserve">, L. A. (2008). </w:t>
      </w:r>
      <w:r w:rsidRPr="006B5932">
        <w:rPr>
          <w:rFonts w:ascii="Times New Roman" w:hAnsi="Times New Roman" w:cs="Times New Roman"/>
          <w:i/>
          <w:iCs/>
          <w:sz w:val="24"/>
          <w:szCs w:val="24"/>
        </w:rPr>
        <w:t xml:space="preserve">Further testing of a new model of intercultural communication competence. </w:t>
      </w:r>
      <w:r w:rsidRPr="006B5932">
        <w:rPr>
          <w:rFonts w:ascii="Times New Roman" w:hAnsi="Times New Roman" w:cs="Times New Roman"/>
          <w:sz w:val="24"/>
          <w:szCs w:val="24"/>
        </w:rPr>
        <w:t xml:space="preserve">Paper presented at the annual meeting of the International Communication Association, New York, NY. </w:t>
      </w:r>
    </w:p>
    <w:p w:rsidR="00F52563" w:rsidRPr="00DE27AB"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Arasaratnam</w:t>
      </w:r>
      <w:proofErr w:type="spellEnd"/>
      <w:r w:rsidRPr="006B5932">
        <w:rPr>
          <w:rFonts w:ascii="Times New Roman" w:hAnsi="Times New Roman" w:cs="Times New Roman"/>
          <w:sz w:val="24"/>
          <w:szCs w:val="24"/>
        </w:rPr>
        <w:t>, L.</w:t>
      </w:r>
      <w:r w:rsidR="00AF2F94" w:rsidRPr="006B5932">
        <w:rPr>
          <w:rFonts w:ascii="Times New Roman" w:hAnsi="Times New Roman" w:cs="Times New Roman"/>
          <w:sz w:val="24"/>
          <w:szCs w:val="24"/>
        </w:rPr>
        <w:t xml:space="preserve"> </w:t>
      </w:r>
      <w:r w:rsidRPr="006B5932">
        <w:rPr>
          <w:rFonts w:ascii="Times New Roman" w:hAnsi="Times New Roman" w:cs="Times New Roman"/>
          <w:sz w:val="24"/>
          <w:szCs w:val="24"/>
        </w:rPr>
        <w:t>A., and M.</w:t>
      </w:r>
      <w:r w:rsidR="00AF2F94" w:rsidRPr="006B5932">
        <w:rPr>
          <w:rFonts w:ascii="Times New Roman" w:hAnsi="Times New Roman" w:cs="Times New Roman"/>
          <w:sz w:val="24"/>
          <w:szCs w:val="24"/>
        </w:rPr>
        <w:t xml:space="preserve"> </w:t>
      </w:r>
      <w:r w:rsidRPr="006B5932">
        <w:rPr>
          <w:rFonts w:ascii="Times New Roman" w:hAnsi="Times New Roman" w:cs="Times New Roman"/>
          <w:sz w:val="24"/>
          <w:szCs w:val="24"/>
        </w:rPr>
        <w:t xml:space="preserve">L. </w:t>
      </w:r>
      <w:proofErr w:type="spellStart"/>
      <w:r w:rsidRPr="006B5932">
        <w:rPr>
          <w:rFonts w:ascii="Times New Roman" w:hAnsi="Times New Roman" w:cs="Times New Roman"/>
          <w:sz w:val="24"/>
          <w:szCs w:val="24"/>
        </w:rPr>
        <w:t>Doerfel</w:t>
      </w:r>
      <w:proofErr w:type="spellEnd"/>
      <w:r w:rsidRPr="006B5932">
        <w:rPr>
          <w:rFonts w:ascii="Times New Roman" w:hAnsi="Times New Roman" w:cs="Times New Roman"/>
          <w:sz w:val="24"/>
          <w:szCs w:val="24"/>
        </w:rPr>
        <w:t xml:space="preserve"> (2005). Intercultural communication competence: Identifying key components from multicultural perspectives. International Journal of Intercultural Relations 29, no. 2: 137–63.</w:t>
      </w:r>
    </w:p>
    <w:p w:rsidR="00F52563" w:rsidRPr="00DE27AB"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Ausburg</w:t>
      </w:r>
      <w:proofErr w:type="spellEnd"/>
      <w:r w:rsidRPr="006B5932">
        <w:rPr>
          <w:rFonts w:ascii="Times New Roman" w:hAnsi="Times New Roman" w:cs="Times New Roman"/>
          <w:sz w:val="24"/>
          <w:szCs w:val="24"/>
        </w:rPr>
        <w:t>, T (2006): An Introductory to Interdisciplinary Studies. N</w:t>
      </w:r>
      <w:r w:rsidR="00FD6C9F" w:rsidRPr="006B5932">
        <w:rPr>
          <w:rFonts w:ascii="Times New Roman" w:hAnsi="Times New Roman" w:cs="Times New Roman"/>
          <w:sz w:val="24"/>
          <w:szCs w:val="24"/>
        </w:rPr>
        <w:t>ew York: Kendall/Hunt Publishing.</w:t>
      </w:r>
    </w:p>
    <w:p w:rsidR="007D276C" w:rsidRPr="00DE27AB" w:rsidRDefault="007D276C" w:rsidP="00B65FBC">
      <w:pPr>
        <w:spacing w:after="0" w:line="240" w:lineRule="auto"/>
        <w:ind w:right="-591"/>
        <w:jc w:val="both"/>
        <w:rPr>
          <w:rFonts w:ascii="Times New Roman" w:eastAsia="Times New Roman" w:hAnsi="Times New Roman" w:cs="Times New Roman"/>
          <w:szCs w:val="24"/>
        </w:rPr>
      </w:pPr>
    </w:p>
    <w:p w:rsidR="007D276C" w:rsidRPr="006B5932" w:rsidRDefault="007D276C" w:rsidP="00B65FBC">
      <w:pPr>
        <w:spacing w:after="0" w:line="240" w:lineRule="auto"/>
        <w:ind w:left="426" w:right="-591" w:hanging="426"/>
        <w:jc w:val="both"/>
        <w:rPr>
          <w:rFonts w:ascii="Times New Roman" w:eastAsia="Times New Roman" w:hAnsi="Times New Roman" w:cs="Times New Roman"/>
          <w:sz w:val="24"/>
          <w:szCs w:val="24"/>
        </w:rPr>
      </w:pPr>
      <w:proofErr w:type="spellStart"/>
      <w:r w:rsidRPr="006B5932">
        <w:rPr>
          <w:rFonts w:ascii="Times New Roman" w:eastAsia="Times New Roman" w:hAnsi="Times New Roman" w:cs="Times New Roman"/>
          <w:sz w:val="24"/>
          <w:szCs w:val="24"/>
        </w:rPr>
        <w:t>Behrendt</w:t>
      </w:r>
      <w:proofErr w:type="spellEnd"/>
      <w:r w:rsidRPr="006B5932">
        <w:rPr>
          <w:rFonts w:ascii="Times New Roman" w:eastAsia="Times New Roman" w:hAnsi="Times New Roman" w:cs="Times New Roman"/>
          <w:sz w:val="24"/>
          <w:szCs w:val="24"/>
        </w:rPr>
        <w:t>, M., &amp; Franklin T. (2014). A review of research on school field trips and</w:t>
      </w:r>
      <w:r w:rsidR="003E6435" w:rsidRPr="006B5932">
        <w:rPr>
          <w:rFonts w:ascii="Times New Roman" w:eastAsia="Times New Roman" w:hAnsi="Times New Roman" w:cs="Times New Roman"/>
          <w:sz w:val="24"/>
          <w:szCs w:val="24"/>
        </w:rPr>
        <w:t xml:space="preserve"> </w:t>
      </w:r>
      <w:r w:rsidRPr="006B5932">
        <w:rPr>
          <w:rFonts w:ascii="Times New Roman" w:eastAsia="Times New Roman" w:hAnsi="Times New Roman" w:cs="Times New Roman"/>
          <w:sz w:val="24"/>
          <w:szCs w:val="24"/>
        </w:rPr>
        <w:t xml:space="preserve">their value in education. International Journal of Environmental and Science Education, 9(3), 235-245. </w:t>
      </w:r>
      <w:proofErr w:type="spellStart"/>
      <w:proofErr w:type="gramStart"/>
      <w:r w:rsidRPr="006B5932">
        <w:rPr>
          <w:rFonts w:ascii="Times New Roman" w:eastAsia="Times New Roman" w:hAnsi="Times New Roman" w:cs="Times New Roman"/>
          <w:sz w:val="24"/>
          <w:szCs w:val="24"/>
        </w:rPr>
        <w:t>doi</w:t>
      </w:r>
      <w:proofErr w:type="spellEnd"/>
      <w:proofErr w:type="gramEnd"/>
      <w:r w:rsidRPr="006B5932">
        <w:rPr>
          <w:rFonts w:ascii="Times New Roman" w:eastAsia="Times New Roman" w:hAnsi="Times New Roman" w:cs="Times New Roman"/>
          <w:sz w:val="24"/>
          <w:szCs w:val="24"/>
        </w:rPr>
        <w:t>: 10.12973/ijese.2014.213a</w:t>
      </w:r>
    </w:p>
    <w:p w:rsidR="00F52563" w:rsidRPr="00DE27AB"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kinsoku w:val="0"/>
        <w:overflowPunct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pacing w:val="-1"/>
          <w:sz w:val="24"/>
          <w:szCs w:val="24"/>
        </w:rPr>
        <w:t>B</w:t>
      </w:r>
      <w:r w:rsidRPr="006B5932">
        <w:rPr>
          <w:rFonts w:ascii="Times New Roman" w:hAnsi="Times New Roman" w:cs="Times New Roman"/>
          <w:spacing w:val="-3"/>
          <w:sz w:val="24"/>
          <w:szCs w:val="24"/>
        </w:rPr>
        <w:t>y</w:t>
      </w:r>
      <w:r w:rsidRPr="006B5932">
        <w:rPr>
          <w:rFonts w:ascii="Times New Roman" w:hAnsi="Times New Roman" w:cs="Times New Roman"/>
          <w:sz w:val="24"/>
          <w:szCs w:val="24"/>
        </w:rPr>
        <w:t>r</w:t>
      </w:r>
      <w:r w:rsidRPr="006B5932">
        <w:rPr>
          <w:rFonts w:ascii="Times New Roman" w:hAnsi="Times New Roman" w:cs="Times New Roman"/>
          <w:spacing w:val="-1"/>
          <w:sz w:val="24"/>
          <w:szCs w:val="24"/>
        </w:rPr>
        <w:t>a</w:t>
      </w:r>
      <w:r w:rsidRPr="006B5932">
        <w:rPr>
          <w:rFonts w:ascii="Times New Roman" w:hAnsi="Times New Roman" w:cs="Times New Roman"/>
          <w:sz w:val="24"/>
          <w:szCs w:val="24"/>
        </w:rPr>
        <w:t>m</w:t>
      </w:r>
      <w:proofErr w:type="spellEnd"/>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4"/>
          <w:sz w:val="24"/>
          <w:szCs w:val="24"/>
        </w:rPr>
        <w:t>M</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1"/>
          <w:sz w:val="24"/>
          <w:szCs w:val="24"/>
        </w:rPr>
        <w:t>2018).</w:t>
      </w:r>
      <w:r w:rsidRPr="006B5932">
        <w:rPr>
          <w:rFonts w:ascii="Times New Roman" w:hAnsi="Times New Roman" w:cs="Times New Roman"/>
          <w:sz w:val="24"/>
          <w:szCs w:val="24"/>
        </w:rPr>
        <w:t xml:space="preserve"> </w:t>
      </w:r>
      <w:r w:rsidRPr="006B5932">
        <w:rPr>
          <w:rFonts w:ascii="Times New Roman" w:hAnsi="Times New Roman" w:cs="Times New Roman"/>
          <w:iCs/>
          <w:spacing w:val="-1"/>
          <w:sz w:val="24"/>
          <w:szCs w:val="24"/>
        </w:rPr>
        <w:t>F</w:t>
      </w:r>
      <w:r w:rsidRPr="006B5932">
        <w:rPr>
          <w:rFonts w:ascii="Times New Roman" w:hAnsi="Times New Roman" w:cs="Times New Roman"/>
          <w:iCs/>
          <w:spacing w:val="-2"/>
          <w:sz w:val="24"/>
          <w:szCs w:val="24"/>
        </w:rPr>
        <w:t>r</w:t>
      </w:r>
      <w:r w:rsidRPr="006B5932">
        <w:rPr>
          <w:rFonts w:ascii="Times New Roman" w:hAnsi="Times New Roman" w:cs="Times New Roman"/>
          <w:iCs/>
          <w:spacing w:val="-1"/>
          <w:sz w:val="24"/>
          <w:szCs w:val="24"/>
        </w:rPr>
        <w:t>o</w:t>
      </w:r>
      <w:r w:rsidRPr="006B5932">
        <w:rPr>
          <w:rFonts w:ascii="Times New Roman" w:hAnsi="Times New Roman" w:cs="Times New Roman"/>
          <w:iCs/>
          <w:sz w:val="24"/>
          <w:szCs w:val="24"/>
        </w:rPr>
        <w:t>m</w:t>
      </w:r>
      <w:r w:rsidRPr="006B5932">
        <w:rPr>
          <w:rFonts w:ascii="Times New Roman" w:hAnsi="Times New Roman" w:cs="Times New Roman"/>
          <w:iCs/>
          <w:spacing w:val="-1"/>
          <w:sz w:val="24"/>
          <w:szCs w:val="24"/>
        </w:rPr>
        <w:t xml:space="preserve"> </w:t>
      </w:r>
      <w:r w:rsidRPr="006B5932">
        <w:rPr>
          <w:rFonts w:ascii="Times New Roman" w:hAnsi="Times New Roman" w:cs="Times New Roman"/>
          <w:iCs/>
          <w:spacing w:val="-3"/>
          <w:sz w:val="24"/>
          <w:szCs w:val="24"/>
        </w:rPr>
        <w:t>F</w:t>
      </w:r>
      <w:r w:rsidRPr="006B5932">
        <w:rPr>
          <w:rFonts w:ascii="Times New Roman" w:hAnsi="Times New Roman" w:cs="Times New Roman"/>
          <w:iCs/>
          <w:spacing w:val="-1"/>
          <w:sz w:val="24"/>
          <w:szCs w:val="24"/>
        </w:rPr>
        <w:t>o</w:t>
      </w:r>
      <w:r w:rsidRPr="006B5932">
        <w:rPr>
          <w:rFonts w:ascii="Times New Roman" w:hAnsi="Times New Roman" w:cs="Times New Roman"/>
          <w:iCs/>
          <w:sz w:val="24"/>
          <w:szCs w:val="24"/>
        </w:rPr>
        <w:t>r</w:t>
      </w:r>
      <w:r w:rsidRPr="006B5932">
        <w:rPr>
          <w:rFonts w:ascii="Times New Roman" w:hAnsi="Times New Roman" w:cs="Times New Roman"/>
          <w:iCs/>
          <w:spacing w:val="-1"/>
          <w:sz w:val="24"/>
          <w:szCs w:val="24"/>
        </w:rPr>
        <w:t>e</w:t>
      </w:r>
      <w:r w:rsidRPr="006B5932">
        <w:rPr>
          <w:rFonts w:ascii="Times New Roman" w:hAnsi="Times New Roman" w:cs="Times New Roman"/>
          <w:iCs/>
          <w:spacing w:val="-2"/>
          <w:sz w:val="24"/>
          <w:szCs w:val="24"/>
        </w:rPr>
        <w:t>i</w:t>
      </w:r>
      <w:r w:rsidRPr="006B5932">
        <w:rPr>
          <w:rFonts w:ascii="Times New Roman" w:hAnsi="Times New Roman" w:cs="Times New Roman"/>
          <w:iCs/>
          <w:spacing w:val="-1"/>
          <w:sz w:val="24"/>
          <w:szCs w:val="24"/>
        </w:rPr>
        <w:t>g</w:t>
      </w:r>
      <w:r w:rsidRPr="006B5932">
        <w:rPr>
          <w:rFonts w:ascii="Times New Roman" w:hAnsi="Times New Roman" w:cs="Times New Roman"/>
          <w:iCs/>
          <w:sz w:val="24"/>
          <w:szCs w:val="24"/>
        </w:rPr>
        <w:t xml:space="preserve">n </w:t>
      </w:r>
      <w:r w:rsidRPr="006B5932">
        <w:rPr>
          <w:rFonts w:ascii="Times New Roman" w:hAnsi="Times New Roman" w:cs="Times New Roman"/>
          <w:iCs/>
          <w:spacing w:val="-1"/>
          <w:sz w:val="24"/>
          <w:szCs w:val="24"/>
        </w:rPr>
        <w:t>Languag</w:t>
      </w:r>
      <w:r w:rsidRPr="006B5932">
        <w:rPr>
          <w:rFonts w:ascii="Times New Roman" w:hAnsi="Times New Roman" w:cs="Times New Roman"/>
          <w:iCs/>
          <w:sz w:val="24"/>
          <w:szCs w:val="24"/>
        </w:rPr>
        <w:t xml:space="preserve">e </w:t>
      </w:r>
      <w:r w:rsidRPr="006B5932">
        <w:rPr>
          <w:rFonts w:ascii="Times New Roman" w:hAnsi="Times New Roman" w:cs="Times New Roman"/>
          <w:iCs/>
          <w:spacing w:val="-1"/>
          <w:sz w:val="24"/>
          <w:szCs w:val="24"/>
        </w:rPr>
        <w:t>Edu</w:t>
      </w:r>
      <w:r w:rsidRPr="006B5932">
        <w:rPr>
          <w:rFonts w:ascii="Times New Roman" w:hAnsi="Times New Roman" w:cs="Times New Roman"/>
          <w:iCs/>
          <w:sz w:val="24"/>
          <w:szCs w:val="24"/>
        </w:rPr>
        <w:t>c</w:t>
      </w:r>
      <w:r w:rsidRPr="006B5932">
        <w:rPr>
          <w:rFonts w:ascii="Times New Roman" w:hAnsi="Times New Roman" w:cs="Times New Roman"/>
          <w:iCs/>
          <w:spacing w:val="-3"/>
          <w:sz w:val="24"/>
          <w:szCs w:val="24"/>
        </w:rPr>
        <w:t>a</w:t>
      </w:r>
      <w:r w:rsidRPr="006B5932">
        <w:rPr>
          <w:rFonts w:ascii="Times New Roman" w:hAnsi="Times New Roman" w:cs="Times New Roman"/>
          <w:iCs/>
          <w:spacing w:val="1"/>
          <w:sz w:val="24"/>
          <w:szCs w:val="24"/>
        </w:rPr>
        <w:t>t</w:t>
      </w:r>
      <w:r w:rsidRPr="006B5932">
        <w:rPr>
          <w:rFonts w:ascii="Times New Roman" w:hAnsi="Times New Roman" w:cs="Times New Roman"/>
          <w:iCs/>
          <w:spacing w:val="-4"/>
          <w:sz w:val="24"/>
          <w:szCs w:val="24"/>
        </w:rPr>
        <w:t>i</w:t>
      </w:r>
      <w:r w:rsidRPr="006B5932">
        <w:rPr>
          <w:rFonts w:ascii="Times New Roman" w:hAnsi="Times New Roman" w:cs="Times New Roman"/>
          <w:iCs/>
          <w:spacing w:val="-1"/>
          <w:sz w:val="24"/>
          <w:szCs w:val="24"/>
        </w:rPr>
        <w:t>o</w:t>
      </w:r>
      <w:r w:rsidRPr="006B5932">
        <w:rPr>
          <w:rFonts w:ascii="Times New Roman" w:hAnsi="Times New Roman" w:cs="Times New Roman"/>
          <w:iCs/>
          <w:sz w:val="24"/>
          <w:szCs w:val="24"/>
        </w:rPr>
        <w:t xml:space="preserve">n </w:t>
      </w:r>
      <w:r w:rsidRPr="006B5932">
        <w:rPr>
          <w:rFonts w:ascii="Times New Roman" w:hAnsi="Times New Roman" w:cs="Times New Roman"/>
          <w:iCs/>
          <w:spacing w:val="1"/>
          <w:sz w:val="24"/>
          <w:szCs w:val="24"/>
        </w:rPr>
        <w:t>t</w:t>
      </w:r>
      <w:r w:rsidRPr="006B5932">
        <w:rPr>
          <w:rFonts w:ascii="Times New Roman" w:hAnsi="Times New Roman" w:cs="Times New Roman"/>
          <w:iCs/>
          <w:sz w:val="24"/>
          <w:szCs w:val="24"/>
        </w:rPr>
        <w:t>o</w:t>
      </w:r>
      <w:r w:rsidRPr="006B5932">
        <w:rPr>
          <w:rFonts w:ascii="Times New Roman" w:hAnsi="Times New Roman" w:cs="Times New Roman"/>
          <w:iCs/>
          <w:spacing w:val="-2"/>
          <w:sz w:val="24"/>
          <w:szCs w:val="24"/>
        </w:rPr>
        <w:t xml:space="preserve"> </w:t>
      </w:r>
      <w:r w:rsidRPr="006B5932">
        <w:rPr>
          <w:rFonts w:ascii="Times New Roman" w:hAnsi="Times New Roman" w:cs="Times New Roman"/>
          <w:iCs/>
          <w:spacing w:val="-1"/>
          <w:sz w:val="24"/>
          <w:szCs w:val="24"/>
        </w:rPr>
        <w:t>Edu</w:t>
      </w:r>
      <w:r w:rsidRPr="006B5932">
        <w:rPr>
          <w:rFonts w:ascii="Times New Roman" w:hAnsi="Times New Roman" w:cs="Times New Roman"/>
          <w:iCs/>
          <w:spacing w:val="1"/>
          <w:sz w:val="24"/>
          <w:szCs w:val="24"/>
        </w:rPr>
        <w:t>c</w:t>
      </w:r>
      <w:r w:rsidRPr="006B5932">
        <w:rPr>
          <w:rFonts w:ascii="Times New Roman" w:hAnsi="Times New Roman" w:cs="Times New Roman"/>
          <w:iCs/>
          <w:spacing w:val="-1"/>
          <w:sz w:val="24"/>
          <w:szCs w:val="24"/>
        </w:rPr>
        <w:t>a</w:t>
      </w:r>
      <w:r w:rsidRPr="006B5932">
        <w:rPr>
          <w:rFonts w:ascii="Times New Roman" w:hAnsi="Times New Roman" w:cs="Times New Roman"/>
          <w:iCs/>
          <w:spacing w:val="1"/>
          <w:sz w:val="24"/>
          <w:szCs w:val="24"/>
        </w:rPr>
        <w:t>t</w:t>
      </w:r>
      <w:r w:rsidRPr="006B5932">
        <w:rPr>
          <w:rFonts w:ascii="Times New Roman" w:hAnsi="Times New Roman" w:cs="Times New Roman"/>
          <w:iCs/>
          <w:spacing w:val="-2"/>
          <w:sz w:val="24"/>
          <w:szCs w:val="24"/>
        </w:rPr>
        <w:t>i</w:t>
      </w:r>
      <w:r w:rsidRPr="006B5932">
        <w:rPr>
          <w:rFonts w:ascii="Times New Roman" w:hAnsi="Times New Roman" w:cs="Times New Roman"/>
          <w:iCs/>
          <w:spacing w:val="-1"/>
          <w:sz w:val="24"/>
          <w:szCs w:val="24"/>
        </w:rPr>
        <w:t>o</w:t>
      </w:r>
      <w:r w:rsidRPr="006B5932">
        <w:rPr>
          <w:rFonts w:ascii="Times New Roman" w:hAnsi="Times New Roman" w:cs="Times New Roman"/>
          <w:iCs/>
          <w:sz w:val="24"/>
          <w:szCs w:val="24"/>
        </w:rPr>
        <w:t>n</w:t>
      </w:r>
      <w:r w:rsidRPr="006B5932">
        <w:rPr>
          <w:rFonts w:ascii="Times New Roman" w:hAnsi="Times New Roman" w:cs="Times New Roman"/>
          <w:iCs/>
          <w:spacing w:val="-2"/>
          <w:sz w:val="24"/>
          <w:szCs w:val="24"/>
        </w:rPr>
        <w:t xml:space="preserve"> </w:t>
      </w:r>
      <w:r w:rsidRPr="006B5932">
        <w:rPr>
          <w:rFonts w:ascii="Times New Roman" w:hAnsi="Times New Roman" w:cs="Times New Roman"/>
          <w:iCs/>
          <w:spacing w:val="1"/>
          <w:sz w:val="24"/>
          <w:szCs w:val="24"/>
        </w:rPr>
        <w:t>f</w:t>
      </w:r>
      <w:r w:rsidRPr="006B5932">
        <w:rPr>
          <w:rFonts w:ascii="Times New Roman" w:hAnsi="Times New Roman" w:cs="Times New Roman"/>
          <w:iCs/>
          <w:spacing w:val="-1"/>
          <w:sz w:val="24"/>
          <w:szCs w:val="24"/>
        </w:rPr>
        <w:t>o</w:t>
      </w:r>
      <w:r w:rsidRPr="006B5932">
        <w:rPr>
          <w:rFonts w:ascii="Times New Roman" w:hAnsi="Times New Roman" w:cs="Times New Roman"/>
          <w:iCs/>
          <w:sz w:val="24"/>
          <w:szCs w:val="24"/>
        </w:rPr>
        <w:t>r</w:t>
      </w:r>
      <w:r w:rsidRPr="006B5932">
        <w:rPr>
          <w:rFonts w:ascii="Times New Roman" w:hAnsi="Times New Roman" w:cs="Times New Roman"/>
          <w:iCs/>
          <w:spacing w:val="-3"/>
          <w:sz w:val="24"/>
          <w:szCs w:val="24"/>
        </w:rPr>
        <w:t xml:space="preserve"> </w:t>
      </w:r>
      <w:r w:rsidRPr="006B5932">
        <w:rPr>
          <w:rFonts w:ascii="Times New Roman" w:hAnsi="Times New Roman" w:cs="Times New Roman"/>
          <w:iCs/>
          <w:spacing w:val="1"/>
          <w:sz w:val="24"/>
          <w:szCs w:val="24"/>
        </w:rPr>
        <w:t>I</w:t>
      </w:r>
      <w:r w:rsidRPr="006B5932">
        <w:rPr>
          <w:rFonts w:ascii="Times New Roman" w:hAnsi="Times New Roman" w:cs="Times New Roman"/>
          <w:iCs/>
          <w:spacing w:val="-1"/>
          <w:sz w:val="24"/>
          <w:szCs w:val="24"/>
        </w:rPr>
        <w:t>n</w:t>
      </w:r>
      <w:r w:rsidRPr="006B5932">
        <w:rPr>
          <w:rFonts w:ascii="Times New Roman" w:hAnsi="Times New Roman" w:cs="Times New Roman"/>
          <w:iCs/>
          <w:spacing w:val="1"/>
          <w:sz w:val="24"/>
          <w:szCs w:val="24"/>
        </w:rPr>
        <w:t>t</w:t>
      </w:r>
      <w:r w:rsidRPr="006B5932">
        <w:rPr>
          <w:rFonts w:ascii="Times New Roman" w:hAnsi="Times New Roman" w:cs="Times New Roman"/>
          <w:iCs/>
          <w:spacing w:val="-3"/>
          <w:sz w:val="24"/>
          <w:szCs w:val="24"/>
        </w:rPr>
        <w:t>e</w:t>
      </w:r>
      <w:r w:rsidRPr="006B5932">
        <w:rPr>
          <w:rFonts w:ascii="Times New Roman" w:hAnsi="Times New Roman" w:cs="Times New Roman"/>
          <w:iCs/>
          <w:spacing w:val="-2"/>
          <w:sz w:val="24"/>
          <w:szCs w:val="24"/>
        </w:rPr>
        <w:t>r</w:t>
      </w:r>
      <w:r w:rsidRPr="006B5932">
        <w:rPr>
          <w:rFonts w:ascii="Times New Roman" w:hAnsi="Times New Roman" w:cs="Times New Roman"/>
          <w:iCs/>
          <w:sz w:val="24"/>
          <w:szCs w:val="24"/>
        </w:rPr>
        <w:t>c</w:t>
      </w:r>
      <w:r w:rsidRPr="006B5932">
        <w:rPr>
          <w:rFonts w:ascii="Times New Roman" w:hAnsi="Times New Roman" w:cs="Times New Roman"/>
          <w:iCs/>
          <w:spacing w:val="-1"/>
          <w:sz w:val="24"/>
          <w:szCs w:val="24"/>
        </w:rPr>
        <w:t>u</w:t>
      </w:r>
      <w:r w:rsidRPr="006B5932">
        <w:rPr>
          <w:rFonts w:ascii="Times New Roman" w:hAnsi="Times New Roman" w:cs="Times New Roman"/>
          <w:iCs/>
          <w:spacing w:val="-2"/>
          <w:sz w:val="24"/>
          <w:szCs w:val="24"/>
        </w:rPr>
        <w:t>l</w:t>
      </w:r>
      <w:r w:rsidRPr="006B5932">
        <w:rPr>
          <w:rFonts w:ascii="Times New Roman" w:hAnsi="Times New Roman" w:cs="Times New Roman"/>
          <w:iCs/>
          <w:spacing w:val="1"/>
          <w:sz w:val="24"/>
          <w:szCs w:val="24"/>
        </w:rPr>
        <w:t>t</w:t>
      </w:r>
      <w:r w:rsidRPr="006B5932">
        <w:rPr>
          <w:rFonts w:ascii="Times New Roman" w:hAnsi="Times New Roman" w:cs="Times New Roman"/>
          <w:iCs/>
          <w:spacing w:val="-1"/>
          <w:sz w:val="24"/>
          <w:szCs w:val="24"/>
        </w:rPr>
        <w:t>u</w:t>
      </w:r>
      <w:r w:rsidRPr="006B5932">
        <w:rPr>
          <w:rFonts w:ascii="Times New Roman" w:hAnsi="Times New Roman" w:cs="Times New Roman"/>
          <w:iCs/>
          <w:sz w:val="24"/>
          <w:szCs w:val="24"/>
        </w:rPr>
        <w:t>r</w:t>
      </w:r>
      <w:r w:rsidRPr="006B5932">
        <w:rPr>
          <w:rFonts w:ascii="Times New Roman" w:hAnsi="Times New Roman" w:cs="Times New Roman"/>
          <w:iCs/>
          <w:spacing w:val="-1"/>
          <w:sz w:val="24"/>
          <w:szCs w:val="24"/>
        </w:rPr>
        <w:t xml:space="preserve">al </w:t>
      </w:r>
      <w:r w:rsidRPr="006B5932">
        <w:rPr>
          <w:rFonts w:ascii="Times New Roman" w:hAnsi="Times New Roman" w:cs="Times New Roman"/>
          <w:iCs/>
          <w:spacing w:val="-2"/>
          <w:sz w:val="24"/>
          <w:szCs w:val="24"/>
        </w:rPr>
        <w:t>Ci</w:t>
      </w:r>
      <w:r w:rsidRPr="006B5932">
        <w:rPr>
          <w:rFonts w:ascii="Times New Roman" w:hAnsi="Times New Roman" w:cs="Times New Roman"/>
          <w:iCs/>
          <w:spacing w:val="1"/>
          <w:sz w:val="24"/>
          <w:szCs w:val="24"/>
        </w:rPr>
        <w:t>ti</w:t>
      </w:r>
      <w:r w:rsidRPr="006B5932">
        <w:rPr>
          <w:rFonts w:ascii="Times New Roman" w:hAnsi="Times New Roman" w:cs="Times New Roman"/>
          <w:iCs/>
          <w:spacing w:val="-5"/>
          <w:sz w:val="24"/>
          <w:szCs w:val="24"/>
        </w:rPr>
        <w:t>z</w:t>
      </w:r>
      <w:r w:rsidRPr="006B5932">
        <w:rPr>
          <w:rFonts w:ascii="Times New Roman" w:hAnsi="Times New Roman" w:cs="Times New Roman"/>
          <w:iCs/>
          <w:spacing w:val="-1"/>
          <w:sz w:val="24"/>
          <w:szCs w:val="24"/>
        </w:rPr>
        <w:t>en</w:t>
      </w:r>
      <w:r w:rsidRPr="006B5932">
        <w:rPr>
          <w:rFonts w:ascii="Times New Roman" w:hAnsi="Times New Roman" w:cs="Times New Roman"/>
          <w:iCs/>
          <w:sz w:val="24"/>
          <w:szCs w:val="24"/>
        </w:rPr>
        <w:t>s</w:t>
      </w:r>
      <w:r w:rsidRPr="006B5932">
        <w:rPr>
          <w:rFonts w:ascii="Times New Roman" w:hAnsi="Times New Roman" w:cs="Times New Roman"/>
          <w:iCs/>
          <w:spacing w:val="-1"/>
          <w:sz w:val="24"/>
          <w:szCs w:val="24"/>
        </w:rPr>
        <w:t>h</w:t>
      </w:r>
      <w:r w:rsidRPr="006B5932">
        <w:rPr>
          <w:rFonts w:ascii="Times New Roman" w:hAnsi="Times New Roman" w:cs="Times New Roman"/>
          <w:iCs/>
          <w:spacing w:val="-2"/>
          <w:sz w:val="24"/>
          <w:szCs w:val="24"/>
        </w:rPr>
        <w:t>i</w:t>
      </w:r>
      <w:r w:rsidRPr="006B5932">
        <w:rPr>
          <w:rFonts w:ascii="Times New Roman" w:hAnsi="Times New Roman" w:cs="Times New Roman"/>
          <w:iCs/>
          <w:spacing w:val="-1"/>
          <w:sz w:val="24"/>
          <w:szCs w:val="24"/>
        </w:rPr>
        <w:t>p</w:t>
      </w:r>
      <w:r w:rsidRPr="006B5932">
        <w:rPr>
          <w:rFonts w:ascii="Times New Roman" w:hAnsi="Times New Roman" w:cs="Times New Roman"/>
          <w:iCs/>
          <w:sz w:val="24"/>
          <w:szCs w:val="24"/>
        </w:rPr>
        <w:t>:</w:t>
      </w:r>
      <w:r w:rsidRPr="006B5932">
        <w:rPr>
          <w:rFonts w:ascii="Times New Roman" w:hAnsi="Times New Roman" w:cs="Times New Roman"/>
          <w:iCs/>
          <w:spacing w:val="2"/>
          <w:sz w:val="24"/>
          <w:szCs w:val="24"/>
        </w:rPr>
        <w:t xml:space="preserve"> </w:t>
      </w:r>
      <w:r w:rsidRPr="006B5932">
        <w:rPr>
          <w:rFonts w:ascii="Times New Roman" w:hAnsi="Times New Roman" w:cs="Times New Roman"/>
          <w:iCs/>
          <w:spacing w:val="-1"/>
          <w:sz w:val="24"/>
          <w:szCs w:val="24"/>
        </w:rPr>
        <w:t>e</w:t>
      </w:r>
      <w:r w:rsidRPr="006B5932">
        <w:rPr>
          <w:rFonts w:ascii="Times New Roman" w:hAnsi="Times New Roman" w:cs="Times New Roman"/>
          <w:iCs/>
          <w:sz w:val="24"/>
          <w:szCs w:val="24"/>
        </w:rPr>
        <w:t>ss</w:t>
      </w:r>
      <w:r w:rsidRPr="006B5932">
        <w:rPr>
          <w:rFonts w:ascii="Times New Roman" w:hAnsi="Times New Roman" w:cs="Times New Roman"/>
          <w:iCs/>
          <w:spacing w:val="-1"/>
          <w:sz w:val="24"/>
          <w:szCs w:val="24"/>
        </w:rPr>
        <w:t>a</w:t>
      </w:r>
      <w:r w:rsidRPr="006B5932">
        <w:rPr>
          <w:rFonts w:ascii="Times New Roman" w:hAnsi="Times New Roman" w:cs="Times New Roman"/>
          <w:iCs/>
          <w:sz w:val="24"/>
          <w:szCs w:val="24"/>
        </w:rPr>
        <w:t>ys</w:t>
      </w:r>
      <w:r w:rsidRPr="006B5932">
        <w:rPr>
          <w:rFonts w:ascii="Times New Roman" w:hAnsi="Times New Roman" w:cs="Times New Roman"/>
          <w:iCs/>
          <w:spacing w:val="1"/>
          <w:sz w:val="24"/>
          <w:szCs w:val="24"/>
        </w:rPr>
        <w:t xml:space="preserve"> </w:t>
      </w:r>
      <w:r w:rsidRPr="006B5932">
        <w:rPr>
          <w:rFonts w:ascii="Times New Roman" w:hAnsi="Times New Roman" w:cs="Times New Roman"/>
          <w:iCs/>
          <w:spacing w:val="-1"/>
          <w:sz w:val="24"/>
          <w:szCs w:val="24"/>
        </w:rPr>
        <w:t>an</w:t>
      </w:r>
      <w:r w:rsidRPr="006B5932">
        <w:rPr>
          <w:rFonts w:ascii="Times New Roman" w:hAnsi="Times New Roman" w:cs="Times New Roman"/>
          <w:iCs/>
          <w:sz w:val="24"/>
          <w:szCs w:val="24"/>
        </w:rPr>
        <w:t>d</w:t>
      </w:r>
      <w:r w:rsidRPr="006B5932">
        <w:rPr>
          <w:rFonts w:ascii="Times New Roman" w:hAnsi="Times New Roman" w:cs="Times New Roman"/>
          <w:iCs/>
          <w:spacing w:val="-2"/>
          <w:sz w:val="24"/>
          <w:szCs w:val="24"/>
        </w:rPr>
        <w:t xml:space="preserve"> r</w:t>
      </w:r>
      <w:r w:rsidRPr="006B5932">
        <w:rPr>
          <w:rFonts w:ascii="Times New Roman" w:hAnsi="Times New Roman" w:cs="Times New Roman"/>
          <w:iCs/>
          <w:spacing w:val="-1"/>
          <w:sz w:val="24"/>
          <w:szCs w:val="24"/>
        </w:rPr>
        <w:t>e</w:t>
      </w:r>
      <w:r w:rsidRPr="006B5932">
        <w:rPr>
          <w:rFonts w:ascii="Times New Roman" w:hAnsi="Times New Roman" w:cs="Times New Roman"/>
          <w:iCs/>
          <w:spacing w:val="1"/>
          <w:sz w:val="24"/>
          <w:szCs w:val="24"/>
        </w:rPr>
        <w:t>f</w:t>
      </w:r>
      <w:r w:rsidRPr="006B5932">
        <w:rPr>
          <w:rFonts w:ascii="Times New Roman" w:hAnsi="Times New Roman" w:cs="Times New Roman"/>
          <w:iCs/>
          <w:spacing w:val="-2"/>
          <w:sz w:val="24"/>
          <w:szCs w:val="24"/>
        </w:rPr>
        <w:t>l</w:t>
      </w:r>
      <w:r w:rsidRPr="006B5932">
        <w:rPr>
          <w:rFonts w:ascii="Times New Roman" w:hAnsi="Times New Roman" w:cs="Times New Roman"/>
          <w:iCs/>
          <w:spacing w:val="-1"/>
          <w:sz w:val="24"/>
          <w:szCs w:val="24"/>
        </w:rPr>
        <w:t>e</w:t>
      </w:r>
      <w:r w:rsidRPr="006B5932">
        <w:rPr>
          <w:rFonts w:ascii="Times New Roman" w:hAnsi="Times New Roman" w:cs="Times New Roman"/>
          <w:iCs/>
          <w:sz w:val="24"/>
          <w:szCs w:val="24"/>
        </w:rPr>
        <w:t>c</w:t>
      </w:r>
      <w:r w:rsidRPr="006B5932">
        <w:rPr>
          <w:rFonts w:ascii="Times New Roman" w:hAnsi="Times New Roman" w:cs="Times New Roman"/>
          <w:iCs/>
          <w:spacing w:val="1"/>
          <w:sz w:val="24"/>
          <w:szCs w:val="24"/>
        </w:rPr>
        <w:t>t</w:t>
      </w:r>
      <w:r w:rsidRPr="006B5932">
        <w:rPr>
          <w:rFonts w:ascii="Times New Roman" w:hAnsi="Times New Roman" w:cs="Times New Roman"/>
          <w:iCs/>
          <w:spacing w:val="-2"/>
          <w:sz w:val="24"/>
          <w:szCs w:val="24"/>
        </w:rPr>
        <w:t>i</w:t>
      </w:r>
      <w:r w:rsidRPr="006B5932">
        <w:rPr>
          <w:rFonts w:ascii="Times New Roman" w:hAnsi="Times New Roman" w:cs="Times New Roman"/>
          <w:iCs/>
          <w:spacing w:val="-1"/>
          <w:sz w:val="24"/>
          <w:szCs w:val="24"/>
        </w:rPr>
        <w:t>on</w:t>
      </w:r>
      <w:r w:rsidRPr="006B5932">
        <w:rPr>
          <w:rFonts w:ascii="Times New Roman" w:hAnsi="Times New Roman" w:cs="Times New Roman"/>
          <w:iCs/>
          <w:sz w:val="24"/>
          <w:szCs w:val="24"/>
        </w:rPr>
        <w:t>s</w:t>
      </w:r>
      <w:r w:rsidRPr="006B5932">
        <w:rPr>
          <w:rFonts w:ascii="Times New Roman" w:hAnsi="Times New Roman" w:cs="Times New Roman"/>
          <w:sz w:val="24"/>
          <w:szCs w:val="24"/>
        </w:rPr>
        <w:t xml:space="preserve">, </w:t>
      </w:r>
      <w:r w:rsidRPr="006B5932">
        <w:rPr>
          <w:rFonts w:ascii="Times New Roman" w:hAnsi="Times New Roman" w:cs="Times New Roman"/>
          <w:spacing w:val="-4"/>
          <w:sz w:val="24"/>
          <w:szCs w:val="24"/>
        </w:rPr>
        <w:t>M</w:t>
      </w:r>
      <w:r w:rsidRPr="006B5932">
        <w:rPr>
          <w:rFonts w:ascii="Times New Roman" w:hAnsi="Times New Roman" w:cs="Times New Roman"/>
          <w:spacing w:val="-1"/>
          <w:sz w:val="24"/>
          <w:szCs w:val="24"/>
        </w:rPr>
        <w:t>u</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t</w:t>
      </w:r>
      <w:r w:rsidRPr="006B5932">
        <w:rPr>
          <w:rFonts w:ascii="Times New Roman" w:hAnsi="Times New Roman" w:cs="Times New Roman"/>
          <w:spacing w:val="-2"/>
          <w:sz w:val="24"/>
          <w:szCs w:val="24"/>
        </w:rPr>
        <w:t>i</w:t>
      </w:r>
      <w:r w:rsidRPr="006B5932">
        <w:rPr>
          <w:rFonts w:ascii="Times New Roman" w:hAnsi="Times New Roman" w:cs="Times New Roman"/>
          <w:spacing w:val="1"/>
          <w:sz w:val="24"/>
          <w:szCs w:val="24"/>
        </w:rPr>
        <w:t>l</w:t>
      </w:r>
      <w:r w:rsidRPr="006B5932">
        <w:rPr>
          <w:rFonts w:ascii="Times New Roman" w:hAnsi="Times New Roman" w:cs="Times New Roman"/>
          <w:spacing w:val="-2"/>
          <w:sz w:val="24"/>
          <w:szCs w:val="24"/>
        </w:rPr>
        <w:t>i</w:t>
      </w:r>
      <w:r w:rsidRPr="006B5932">
        <w:rPr>
          <w:rFonts w:ascii="Times New Roman" w:hAnsi="Times New Roman" w:cs="Times New Roman"/>
          <w:spacing w:val="-1"/>
          <w:sz w:val="24"/>
          <w:szCs w:val="24"/>
        </w:rPr>
        <w:t>n</w:t>
      </w:r>
      <w:r w:rsidRPr="006B5932">
        <w:rPr>
          <w:rFonts w:ascii="Times New Roman" w:hAnsi="Times New Roman" w:cs="Times New Roman"/>
          <w:spacing w:val="2"/>
          <w:sz w:val="24"/>
          <w:szCs w:val="24"/>
        </w:rPr>
        <w:t>g</w:t>
      </w:r>
      <w:r w:rsidRPr="006B5932">
        <w:rPr>
          <w:rFonts w:ascii="Times New Roman" w:hAnsi="Times New Roman" w:cs="Times New Roman"/>
          <w:spacing w:val="-1"/>
          <w:sz w:val="24"/>
          <w:szCs w:val="24"/>
        </w:rPr>
        <w:t>ua</w:t>
      </w:r>
      <w:r w:rsidRPr="006B5932">
        <w:rPr>
          <w:rFonts w:ascii="Times New Roman" w:hAnsi="Times New Roman" w:cs="Times New Roman"/>
          <w:sz w:val="24"/>
          <w:szCs w:val="24"/>
        </w:rPr>
        <w:t xml:space="preserve">l </w:t>
      </w:r>
      <w:r w:rsidRPr="006B5932">
        <w:rPr>
          <w:rFonts w:ascii="Times New Roman" w:hAnsi="Times New Roman" w:cs="Times New Roman"/>
          <w:spacing w:val="-2"/>
          <w:sz w:val="24"/>
          <w:szCs w:val="24"/>
        </w:rPr>
        <w:t>M</w:t>
      </w:r>
      <w:r w:rsidRPr="006B5932">
        <w:rPr>
          <w:rFonts w:ascii="Times New Roman" w:hAnsi="Times New Roman" w:cs="Times New Roman"/>
          <w:spacing w:val="-1"/>
          <w:sz w:val="24"/>
          <w:szCs w:val="24"/>
        </w:rPr>
        <w:t>a</w:t>
      </w:r>
      <w:r w:rsidRPr="006B5932">
        <w:rPr>
          <w:rFonts w:ascii="Times New Roman" w:hAnsi="Times New Roman" w:cs="Times New Roman"/>
          <w:spacing w:val="1"/>
          <w:sz w:val="24"/>
          <w:szCs w:val="24"/>
        </w:rPr>
        <w:t>tt</w:t>
      </w:r>
      <w:r w:rsidRPr="006B5932">
        <w:rPr>
          <w:rFonts w:ascii="Times New Roman" w:hAnsi="Times New Roman" w:cs="Times New Roman"/>
          <w:spacing w:val="-3"/>
          <w:sz w:val="24"/>
          <w:szCs w:val="24"/>
        </w:rPr>
        <w:t>e</w:t>
      </w:r>
      <w:r w:rsidRPr="006B5932">
        <w:rPr>
          <w:rFonts w:ascii="Times New Roman" w:hAnsi="Times New Roman" w:cs="Times New Roman"/>
          <w:sz w:val="24"/>
          <w:szCs w:val="24"/>
        </w:rPr>
        <w:t>rs</w:t>
      </w:r>
      <w:r w:rsidRPr="006B5932">
        <w:rPr>
          <w:rFonts w:ascii="Times New Roman" w:hAnsi="Times New Roman" w:cs="Times New Roman"/>
          <w:spacing w:val="1"/>
          <w:sz w:val="24"/>
          <w:szCs w:val="24"/>
        </w:rPr>
        <w:t xml:space="preserve"> </w:t>
      </w:r>
      <w:r w:rsidRPr="006B5932">
        <w:rPr>
          <w:rFonts w:ascii="Times New Roman" w:hAnsi="Times New Roman" w:cs="Times New Roman"/>
          <w:spacing w:val="-3"/>
          <w:sz w:val="24"/>
          <w:szCs w:val="24"/>
        </w:rPr>
        <w:t>L</w:t>
      </w:r>
      <w:r w:rsidRPr="006B5932">
        <w:rPr>
          <w:rFonts w:ascii="Times New Roman" w:hAnsi="Times New Roman" w:cs="Times New Roman"/>
          <w:spacing w:val="1"/>
          <w:sz w:val="24"/>
          <w:szCs w:val="24"/>
        </w:rPr>
        <w:t>t</w:t>
      </w:r>
      <w:r w:rsidRPr="006B5932">
        <w:rPr>
          <w:rFonts w:ascii="Times New Roman" w:hAnsi="Times New Roman" w:cs="Times New Roman"/>
          <w:spacing w:val="-1"/>
          <w:sz w:val="24"/>
          <w:szCs w:val="24"/>
        </w:rPr>
        <w:t>d</w:t>
      </w:r>
      <w:r w:rsidRPr="006B5932">
        <w:rPr>
          <w:rFonts w:ascii="Times New Roman" w:hAnsi="Times New Roman" w:cs="Times New Roman"/>
          <w:sz w:val="24"/>
          <w:szCs w:val="24"/>
        </w:rPr>
        <w:t xml:space="preserve">, </w:t>
      </w:r>
      <w:r w:rsidRPr="006B5932">
        <w:rPr>
          <w:rFonts w:ascii="Times New Roman" w:hAnsi="Times New Roman" w:cs="Times New Roman"/>
          <w:spacing w:val="-2"/>
          <w:sz w:val="24"/>
          <w:szCs w:val="24"/>
        </w:rPr>
        <w:t>Cl</w:t>
      </w:r>
      <w:r w:rsidRPr="006B5932">
        <w:rPr>
          <w:rFonts w:ascii="Times New Roman" w:hAnsi="Times New Roman" w:cs="Times New Roman"/>
          <w:spacing w:val="-1"/>
          <w:sz w:val="24"/>
          <w:szCs w:val="24"/>
        </w:rPr>
        <w:t>e</w:t>
      </w:r>
      <w:r w:rsidRPr="006B5932">
        <w:rPr>
          <w:rFonts w:ascii="Times New Roman" w:hAnsi="Times New Roman" w:cs="Times New Roman"/>
          <w:spacing w:val="-3"/>
          <w:sz w:val="24"/>
          <w:szCs w:val="24"/>
        </w:rPr>
        <w:t>v</w:t>
      </w:r>
      <w:r w:rsidRPr="006B5932">
        <w:rPr>
          <w:rFonts w:ascii="Times New Roman" w:hAnsi="Times New Roman" w:cs="Times New Roman"/>
          <w:spacing w:val="-1"/>
          <w:sz w:val="24"/>
          <w:szCs w:val="24"/>
        </w:rPr>
        <w:t>edon</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1"/>
          <w:sz w:val="24"/>
          <w:szCs w:val="24"/>
        </w:rPr>
        <w:t>B</w:t>
      </w:r>
      <w:r w:rsidRPr="006B5932">
        <w:rPr>
          <w:rFonts w:ascii="Times New Roman" w:hAnsi="Times New Roman" w:cs="Times New Roman"/>
          <w:spacing w:val="-3"/>
          <w:sz w:val="24"/>
          <w:szCs w:val="24"/>
        </w:rPr>
        <w:t>u</w:t>
      </w:r>
      <w:r w:rsidRPr="006B5932">
        <w:rPr>
          <w:rFonts w:ascii="Times New Roman" w:hAnsi="Times New Roman" w:cs="Times New Roman"/>
          <w:spacing w:val="1"/>
          <w:sz w:val="24"/>
          <w:szCs w:val="24"/>
        </w:rPr>
        <w:t>ff</w:t>
      </w:r>
      <w:r w:rsidRPr="006B5932">
        <w:rPr>
          <w:rFonts w:ascii="Times New Roman" w:hAnsi="Times New Roman" w:cs="Times New Roman"/>
          <w:spacing w:val="-1"/>
          <w:sz w:val="24"/>
          <w:szCs w:val="24"/>
        </w:rPr>
        <w:t>a</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o</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1"/>
          <w:sz w:val="24"/>
          <w:szCs w:val="24"/>
        </w:rPr>
        <w:t>E</w:t>
      </w:r>
      <w:r w:rsidRPr="006B5932">
        <w:rPr>
          <w:rFonts w:ascii="Times New Roman" w:hAnsi="Times New Roman" w:cs="Times New Roman"/>
          <w:spacing w:val="-3"/>
          <w:sz w:val="24"/>
          <w:szCs w:val="24"/>
        </w:rPr>
        <w:t>n</w:t>
      </w:r>
      <w:r w:rsidRPr="006B5932">
        <w:rPr>
          <w:rFonts w:ascii="Times New Roman" w:hAnsi="Times New Roman" w:cs="Times New Roman"/>
          <w:spacing w:val="2"/>
          <w:sz w:val="24"/>
          <w:szCs w:val="24"/>
        </w:rPr>
        <w:t>g</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 xml:space="preserve">and; </w:t>
      </w:r>
      <w:r w:rsidRPr="006B5932">
        <w:rPr>
          <w:rFonts w:ascii="Times New Roman" w:hAnsi="Times New Roman" w:cs="Times New Roman"/>
          <w:spacing w:val="-4"/>
          <w:sz w:val="24"/>
          <w:szCs w:val="24"/>
        </w:rPr>
        <w:t>M</w:t>
      </w:r>
      <w:r w:rsidRPr="006B5932">
        <w:rPr>
          <w:rFonts w:ascii="Times New Roman" w:hAnsi="Times New Roman" w:cs="Times New Roman"/>
          <w:spacing w:val="2"/>
          <w:sz w:val="24"/>
          <w:szCs w:val="24"/>
        </w:rPr>
        <w:t>u</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t</w:t>
      </w:r>
      <w:r w:rsidRPr="006B5932">
        <w:rPr>
          <w:rFonts w:ascii="Times New Roman" w:hAnsi="Times New Roman" w:cs="Times New Roman"/>
          <w:spacing w:val="-2"/>
          <w:sz w:val="24"/>
          <w:szCs w:val="24"/>
        </w:rPr>
        <w:t>ili</w:t>
      </w:r>
      <w:r w:rsidRPr="006B5932">
        <w:rPr>
          <w:rFonts w:ascii="Times New Roman" w:hAnsi="Times New Roman" w:cs="Times New Roman"/>
          <w:spacing w:val="-1"/>
          <w:sz w:val="24"/>
          <w:szCs w:val="24"/>
        </w:rPr>
        <w:t>n</w:t>
      </w:r>
      <w:r w:rsidRPr="006B5932">
        <w:rPr>
          <w:rFonts w:ascii="Times New Roman" w:hAnsi="Times New Roman" w:cs="Times New Roman"/>
          <w:spacing w:val="2"/>
          <w:sz w:val="24"/>
          <w:szCs w:val="24"/>
        </w:rPr>
        <w:t>g</w:t>
      </w:r>
      <w:r w:rsidRPr="006B5932">
        <w:rPr>
          <w:rFonts w:ascii="Times New Roman" w:hAnsi="Times New Roman" w:cs="Times New Roman"/>
          <w:spacing w:val="-1"/>
          <w:sz w:val="24"/>
          <w:szCs w:val="24"/>
        </w:rPr>
        <w:t>ua</w:t>
      </w:r>
      <w:r w:rsidRPr="006B5932">
        <w:rPr>
          <w:rFonts w:ascii="Times New Roman" w:hAnsi="Times New Roman" w:cs="Times New Roman"/>
          <w:sz w:val="24"/>
          <w:szCs w:val="24"/>
        </w:rPr>
        <w:t xml:space="preserve">l </w:t>
      </w:r>
      <w:r w:rsidRPr="006B5932">
        <w:rPr>
          <w:rFonts w:ascii="Times New Roman" w:hAnsi="Times New Roman" w:cs="Times New Roman"/>
          <w:spacing w:val="-4"/>
          <w:sz w:val="24"/>
          <w:szCs w:val="24"/>
        </w:rPr>
        <w:t>M</w:t>
      </w:r>
      <w:r w:rsidRPr="006B5932">
        <w:rPr>
          <w:rFonts w:ascii="Times New Roman" w:hAnsi="Times New Roman" w:cs="Times New Roman"/>
          <w:spacing w:val="-1"/>
          <w:sz w:val="24"/>
          <w:szCs w:val="24"/>
        </w:rPr>
        <w:t>a</w:t>
      </w:r>
      <w:r w:rsidRPr="006B5932">
        <w:rPr>
          <w:rFonts w:ascii="Times New Roman" w:hAnsi="Times New Roman" w:cs="Times New Roman"/>
          <w:spacing w:val="1"/>
          <w:sz w:val="24"/>
          <w:szCs w:val="24"/>
        </w:rPr>
        <w:t>tt</w:t>
      </w:r>
      <w:r w:rsidRPr="006B5932">
        <w:rPr>
          <w:rFonts w:ascii="Times New Roman" w:hAnsi="Times New Roman" w:cs="Times New Roman"/>
          <w:spacing w:val="-1"/>
          <w:sz w:val="24"/>
          <w:szCs w:val="24"/>
        </w:rPr>
        <w:t>e</w:t>
      </w:r>
      <w:r w:rsidRPr="006B5932">
        <w:rPr>
          <w:rFonts w:ascii="Times New Roman" w:hAnsi="Times New Roman" w:cs="Times New Roman"/>
          <w:sz w:val="24"/>
          <w:szCs w:val="24"/>
        </w:rPr>
        <w:t>rs,</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1"/>
          <w:sz w:val="24"/>
          <w:szCs w:val="24"/>
        </w:rPr>
        <w:t>B</w:t>
      </w:r>
      <w:r w:rsidRPr="006B5932">
        <w:rPr>
          <w:rFonts w:ascii="Times New Roman" w:hAnsi="Times New Roman" w:cs="Times New Roman"/>
          <w:spacing w:val="-3"/>
          <w:sz w:val="24"/>
          <w:szCs w:val="24"/>
        </w:rPr>
        <w:t>u</w:t>
      </w:r>
      <w:r w:rsidRPr="006B5932">
        <w:rPr>
          <w:rFonts w:ascii="Times New Roman" w:hAnsi="Times New Roman" w:cs="Times New Roman"/>
          <w:spacing w:val="1"/>
          <w:sz w:val="24"/>
          <w:szCs w:val="24"/>
        </w:rPr>
        <w:t>f</w:t>
      </w:r>
      <w:r w:rsidRPr="006B5932">
        <w:rPr>
          <w:rFonts w:ascii="Times New Roman" w:hAnsi="Times New Roman" w:cs="Times New Roman"/>
          <w:spacing w:val="-2"/>
          <w:sz w:val="24"/>
          <w:szCs w:val="24"/>
        </w:rPr>
        <w:t>f</w:t>
      </w:r>
      <w:r w:rsidRPr="006B5932">
        <w:rPr>
          <w:rFonts w:ascii="Times New Roman" w:hAnsi="Times New Roman" w:cs="Times New Roman"/>
          <w:spacing w:val="-1"/>
          <w:sz w:val="24"/>
          <w:szCs w:val="24"/>
        </w:rPr>
        <w:t>a</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o</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2"/>
          <w:sz w:val="24"/>
          <w:szCs w:val="24"/>
        </w:rPr>
        <w:t>N</w:t>
      </w:r>
      <w:r w:rsidRPr="006B5932">
        <w:rPr>
          <w:rFonts w:ascii="Times New Roman" w:hAnsi="Times New Roman" w:cs="Times New Roman"/>
          <w:spacing w:val="-1"/>
          <w:sz w:val="24"/>
          <w:szCs w:val="24"/>
        </w:rPr>
        <w:t>Y</w:t>
      </w:r>
      <w:r w:rsidRPr="006B5932">
        <w:rPr>
          <w:rFonts w:ascii="Times New Roman" w:hAnsi="Times New Roman" w:cs="Times New Roman"/>
          <w:sz w:val="24"/>
          <w:szCs w:val="24"/>
        </w:rPr>
        <w:t>.</w:t>
      </w:r>
    </w:p>
    <w:p w:rsidR="00C33537" w:rsidRPr="00F50F32" w:rsidRDefault="00C33537" w:rsidP="00B65FBC">
      <w:pPr>
        <w:spacing w:after="0" w:line="240" w:lineRule="auto"/>
        <w:ind w:right="-591"/>
        <w:jc w:val="both"/>
        <w:rPr>
          <w:rFonts w:ascii="Times New Roman" w:hAnsi="Times New Roman" w:cs="Times New Roman"/>
          <w:iCs/>
          <w:szCs w:val="24"/>
        </w:rPr>
      </w:pPr>
    </w:p>
    <w:p w:rsidR="00C33537" w:rsidRPr="006B5932" w:rsidRDefault="00C33537" w:rsidP="00B65FBC">
      <w:pPr>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iCs/>
          <w:sz w:val="24"/>
          <w:szCs w:val="24"/>
        </w:rPr>
        <w:t xml:space="preserve">Caro, T. M. &amp; Hauser, M. D. (1992). Is there Teaching in Nonhuman Animals? The Quarterly Review of Biology. </w:t>
      </w:r>
      <w:r w:rsidRPr="006B5932">
        <w:rPr>
          <w:rFonts w:ascii="Times New Roman" w:hAnsi="Times New Roman" w:cs="Times New Roman"/>
          <w:b/>
          <w:bCs/>
          <w:iCs/>
          <w:sz w:val="24"/>
          <w:szCs w:val="24"/>
        </w:rPr>
        <w:t>67</w:t>
      </w:r>
      <w:r w:rsidRPr="006B5932">
        <w:rPr>
          <w:rFonts w:ascii="Times New Roman" w:hAnsi="Times New Roman" w:cs="Times New Roman"/>
          <w:iCs/>
          <w:sz w:val="24"/>
          <w:szCs w:val="24"/>
        </w:rPr>
        <w:t xml:space="preserve"> (2): 151–174. </w:t>
      </w:r>
      <w:proofErr w:type="spellStart"/>
      <w:r w:rsidRPr="006B5932">
        <w:rPr>
          <w:rFonts w:ascii="Times New Roman" w:hAnsi="Times New Roman" w:cs="Times New Roman"/>
          <w:iCs/>
          <w:sz w:val="24"/>
          <w:szCs w:val="24"/>
        </w:rPr>
        <w:t>Doi</w:t>
      </w:r>
      <w:proofErr w:type="spellEnd"/>
      <w:r w:rsidRPr="006B5932">
        <w:rPr>
          <w:rFonts w:ascii="Times New Roman" w:hAnsi="Times New Roman" w:cs="Times New Roman"/>
          <w:iCs/>
          <w:sz w:val="24"/>
          <w:szCs w:val="24"/>
        </w:rPr>
        <w:t>: 10.1086/417553.</w:t>
      </w:r>
      <w:r w:rsidRPr="006B5932">
        <w:rPr>
          <w:rFonts w:ascii="Times New Roman" w:hAnsi="Times New Roman" w:cs="Times New Roman"/>
          <w:sz w:val="24"/>
          <w:szCs w:val="24"/>
        </w:rPr>
        <w:t xml:space="preserve">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Chen, G. M. &amp; </w:t>
      </w:r>
      <w:proofErr w:type="spellStart"/>
      <w:r w:rsidRPr="006B5932">
        <w:rPr>
          <w:rFonts w:ascii="Times New Roman" w:hAnsi="Times New Roman" w:cs="Times New Roman"/>
          <w:sz w:val="24"/>
          <w:szCs w:val="24"/>
        </w:rPr>
        <w:t>Starosta</w:t>
      </w:r>
      <w:proofErr w:type="spellEnd"/>
      <w:r w:rsidRPr="006B5932">
        <w:rPr>
          <w:rFonts w:ascii="Times New Roman" w:hAnsi="Times New Roman" w:cs="Times New Roman"/>
          <w:sz w:val="24"/>
          <w:szCs w:val="24"/>
        </w:rPr>
        <w:t>, W. J. (2010). Foundations of intercultural communication. Boston,</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iCs/>
          <w:szCs w:val="24"/>
        </w:rPr>
      </w:pPr>
    </w:p>
    <w:p w:rsidR="00C33537" w:rsidRPr="006B5932" w:rsidRDefault="00C33537" w:rsidP="00B65FBC">
      <w:pPr>
        <w:spacing w:after="0" w:line="240" w:lineRule="auto"/>
        <w:ind w:right="-591"/>
        <w:jc w:val="both"/>
        <w:rPr>
          <w:rFonts w:ascii="Times New Roman" w:hAnsi="Times New Roman" w:cs="Times New Roman"/>
          <w:sz w:val="24"/>
          <w:szCs w:val="24"/>
        </w:rPr>
      </w:pPr>
      <w:r w:rsidRPr="006B5932">
        <w:rPr>
          <w:rStyle w:val="i"/>
          <w:rFonts w:ascii="Times New Roman" w:hAnsi="Times New Roman" w:cs="Times New Roman"/>
          <w:sz w:val="24"/>
          <w:szCs w:val="24"/>
        </w:rPr>
        <w:t>Collins COBUILD Advanced Learner’s Dictionary</w:t>
      </w:r>
      <w:r w:rsidRPr="006B5932">
        <w:rPr>
          <w:rFonts w:ascii="Times New Roman" w:hAnsi="Times New Roman" w:cs="Times New Roman"/>
          <w:sz w:val="24"/>
          <w:szCs w:val="24"/>
        </w:rPr>
        <w:t>. Copyright © HarperCollins Publishers.</w:t>
      </w:r>
    </w:p>
    <w:p w:rsidR="00C33537" w:rsidRPr="00F50F32" w:rsidRDefault="00C33537" w:rsidP="00B65FBC">
      <w:pPr>
        <w:autoSpaceDE w:val="0"/>
        <w:autoSpaceDN w:val="0"/>
        <w:adjustRightInd w:val="0"/>
        <w:spacing w:after="0" w:line="240" w:lineRule="auto"/>
        <w:ind w:left="426" w:right="-591" w:hanging="426"/>
        <w:jc w:val="both"/>
        <w:rPr>
          <w:rFonts w:ascii="Times New Roman" w:hAnsi="Times New Roman" w:cs="Times New Roman"/>
          <w:iCs/>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Dalib</w:t>
      </w:r>
      <w:proofErr w:type="spellEnd"/>
      <w:r w:rsidRPr="006B5932">
        <w:rPr>
          <w:rFonts w:ascii="Times New Roman" w:hAnsi="Times New Roman" w:cs="Times New Roman"/>
          <w:sz w:val="24"/>
          <w:szCs w:val="24"/>
        </w:rPr>
        <w:t xml:space="preserve">, S., </w:t>
      </w:r>
      <w:proofErr w:type="spellStart"/>
      <w:r w:rsidRPr="006B5932">
        <w:rPr>
          <w:rFonts w:ascii="Times New Roman" w:hAnsi="Times New Roman" w:cs="Times New Roman"/>
          <w:sz w:val="24"/>
          <w:szCs w:val="24"/>
        </w:rPr>
        <w:t>Harun</w:t>
      </w:r>
      <w:proofErr w:type="spellEnd"/>
      <w:r w:rsidRPr="006B5932">
        <w:rPr>
          <w:rFonts w:ascii="Times New Roman" w:hAnsi="Times New Roman" w:cs="Times New Roman"/>
          <w:sz w:val="24"/>
          <w:szCs w:val="24"/>
        </w:rPr>
        <w:t xml:space="preserve">, M., </w:t>
      </w:r>
      <w:proofErr w:type="spellStart"/>
      <w:r w:rsidRPr="006B5932">
        <w:rPr>
          <w:rFonts w:ascii="Times New Roman" w:hAnsi="Times New Roman" w:cs="Times New Roman"/>
          <w:sz w:val="24"/>
          <w:szCs w:val="24"/>
        </w:rPr>
        <w:t>Yusofl</w:t>
      </w:r>
      <w:proofErr w:type="spellEnd"/>
      <w:r w:rsidRPr="006B5932">
        <w:rPr>
          <w:rFonts w:ascii="Times New Roman" w:hAnsi="Times New Roman" w:cs="Times New Roman"/>
          <w:sz w:val="24"/>
          <w:szCs w:val="24"/>
        </w:rPr>
        <w:t xml:space="preserve">, N., &amp; Ahmad, M. K. (2017). Probing intercultural competence in Malaysia: A relational framework. </w:t>
      </w:r>
      <w:r w:rsidRPr="006B5932">
        <w:rPr>
          <w:rFonts w:ascii="Times New Roman" w:hAnsi="Times New Roman" w:cs="Times New Roman"/>
          <w:i/>
          <w:iCs/>
          <w:sz w:val="24"/>
          <w:szCs w:val="24"/>
        </w:rPr>
        <w:t xml:space="preserve">SHS Web of Conferences, Les </w:t>
      </w:r>
      <w:proofErr w:type="spellStart"/>
      <w:r w:rsidRPr="006B5932">
        <w:rPr>
          <w:rFonts w:ascii="Times New Roman" w:hAnsi="Times New Roman" w:cs="Times New Roman"/>
          <w:i/>
          <w:iCs/>
          <w:sz w:val="24"/>
          <w:szCs w:val="24"/>
        </w:rPr>
        <w:t>Ulis</w:t>
      </w:r>
      <w:proofErr w:type="spellEnd"/>
      <w:r w:rsidRPr="006B5932">
        <w:rPr>
          <w:rFonts w:ascii="Times New Roman" w:hAnsi="Times New Roman" w:cs="Times New Roman"/>
          <w:i/>
          <w:iCs/>
          <w:sz w:val="24"/>
          <w:szCs w:val="24"/>
        </w:rPr>
        <w:t xml:space="preserve">, EDP Sciences, 33.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Deardorff</w:t>
      </w:r>
      <w:proofErr w:type="spellEnd"/>
      <w:r w:rsidRPr="006B5932">
        <w:rPr>
          <w:rFonts w:ascii="Times New Roman" w:hAnsi="Times New Roman" w:cs="Times New Roman"/>
          <w:sz w:val="24"/>
          <w:szCs w:val="24"/>
        </w:rPr>
        <w:t xml:space="preserve">, D. K. (2006). Identification and assessment of intercultural competence as a student outcome of internationalization at institutions of higher education in the United States. </w:t>
      </w:r>
      <w:r w:rsidRPr="006B5932">
        <w:rPr>
          <w:rFonts w:ascii="Times New Roman" w:hAnsi="Times New Roman" w:cs="Times New Roman"/>
          <w:i/>
          <w:iCs/>
          <w:sz w:val="24"/>
          <w:szCs w:val="24"/>
        </w:rPr>
        <w:t>Journal of Studies in Intercultural Education, 10</w:t>
      </w:r>
      <w:r w:rsidRPr="006B5932">
        <w:rPr>
          <w:rFonts w:ascii="Times New Roman" w:hAnsi="Times New Roman" w:cs="Times New Roman"/>
          <w:sz w:val="24"/>
          <w:szCs w:val="24"/>
        </w:rPr>
        <w:t xml:space="preserve">(3), 241–266.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xml:space="preserve">: 10.1177/1028315306287002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Deardorff</w:t>
      </w:r>
      <w:proofErr w:type="spellEnd"/>
      <w:r w:rsidRPr="006B5932">
        <w:rPr>
          <w:rFonts w:ascii="Times New Roman" w:hAnsi="Times New Roman" w:cs="Times New Roman"/>
          <w:sz w:val="24"/>
          <w:szCs w:val="24"/>
        </w:rPr>
        <w:t xml:space="preserve">, D. K. (2009). Implementing intercultural competence assessment. In D. K. </w:t>
      </w:r>
      <w:proofErr w:type="spellStart"/>
      <w:r w:rsidRPr="006B5932">
        <w:rPr>
          <w:rFonts w:ascii="Times New Roman" w:hAnsi="Times New Roman" w:cs="Times New Roman"/>
          <w:sz w:val="24"/>
          <w:szCs w:val="24"/>
        </w:rPr>
        <w:t>Deardorff</w:t>
      </w:r>
      <w:proofErr w:type="spellEnd"/>
      <w:r w:rsidRPr="006B5932">
        <w:rPr>
          <w:rFonts w:ascii="Times New Roman" w:hAnsi="Times New Roman" w:cs="Times New Roman"/>
          <w:sz w:val="24"/>
          <w:szCs w:val="24"/>
        </w:rPr>
        <w:t xml:space="preserve">, H. de Wit, J. D. </w:t>
      </w:r>
      <w:proofErr w:type="spellStart"/>
      <w:r w:rsidRPr="006B5932">
        <w:rPr>
          <w:rFonts w:ascii="Times New Roman" w:hAnsi="Times New Roman" w:cs="Times New Roman"/>
          <w:sz w:val="24"/>
          <w:szCs w:val="24"/>
        </w:rPr>
        <w:t>Heyl</w:t>
      </w:r>
      <w:proofErr w:type="spellEnd"/>
      <w:r w:rsidRPr="006B5932">
        <w:rPr>
          <w:rFonts w:ascii="Times New Roman" w:hAnsi="Times New Roman" w:cs="Times New Roman"/>
          <w:sz w:val="24"/>
          <w:szCs w:val="24"/>
        </w:rPr>
        <w:t xml:space="preserve">, &amp; T. Adams (Eds.), </w:t>
      </w:r>
      <w:r w:rsidRPr="006B5932">
        <w:rPr>
          <w:rFonts w:ascii="Times New Roman" w:hAnsi="Times New Roman" w:cs="Times New Roman"/>
          <w:i/>
          <w:iCs/>
          <w:sz w:val="24"/>
          <w:szCs w:val="24"/>
        </w:rPr>
        <w:t xml:space="preserve">The Sage handbook of intercultural competence </w:t>
      </w:r>
      <w:r w:rsidRPr="006B5932">
        <w:rPr>
          <w:rFonts w:ascii="Times New Roman" w:hAnsi="Times New Roman" w:cs="Times New Roman"/>
          <w:sz w:val="24"/>
          <w:szCs w:val="24"/>
        </w:rPr>
        <w:t xml:space="preserve">(477–491). Thousand Oaks, CA: Sage.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De-</w:t>
      </w:r>
      <w:proofErr w:type="spellStart"/>
      <w:r w:rsidRPr="006B5932">
        <w:rPr>
          <w:rFonts w:ascii="Times New Roman" w:hAnsi="Times New Roman" w:cs="Times New Roman"/>
          <w:sz w:val="24"/>
          <w:szCs w:val="24"/>
        </w:rPr>
        <w:t>Coster</w:t>
      </w:r>
      <w:proofErr w:type="spellEnd"/>
      <w:r w:rsidRPr="006B5932">
        <w:rPr>
          <w:rFonts w:ascii="Times New Roman" w:hAnsi="Times New Roman" w:cs="Times New Roman"/>
          <w:sz w:val="24"/>
          <w:szCs w:val="24"/>
        </w:rPr>
        <w:t xml:space="preserve">, M., &amp; </w:t>
      </w:r>
      <w:proofErr w:type="spellStart"/>
      <w:r w:rsidRPr="006B5932">
        <w:rPr>
          <w:rFonts w:ascii="Times New Roman" w:hAnsi="Times New Roman" w:cs="Times New Roman"/>
          <w:sz w:val="24"/>
          <w:szCs w:val="24"/>
        </w:rPr>
        <w:t>Zanoni</w:t>
      </w:r>
      <w:proofErr w:type="spellEnd"/>
      <w:r w:rsidRPr="006B5932">
        <w:rPr>
          <w:rFonts w:ascii="Times New Roman" w:hAnsi="Times New Roman" w:cs="Times New Roman"/>
          <w:sz w:val="24"/>
          <w:szCs w:val="24"/>
        </w:rPr>
        <w:t xml:space="preserve">, P. (2019). Governing through accountability: Gendered moral selves and the impossibilities of resistance in the neoliberal university. </w:t>
      </w:r>
      <w:r w:rsidRPr="006B5932">
        <w:rPr>
          <w:rFonts w:ascii="Times New Roman" w:hAnsi="Times New Roman" w:cs="Times New Roman"/>
          <w:i/>
          <w:iCs/>
          <w:sz w:val="24"/>
          <w:szCs w:val="24"/>
        </w:rPr>
        <w:t xml:space="preserve">Gender, Work and Organisation, 26, </w:t>
      </w:r>
      <w:r w:rsidRPr="006B5932">
        <w:rPr>
          <w:rFonts w:ascii="Times New Roman" w:hAnsi="Times New Roman" w:cs="Times New Roman"/>
          <w:sz w:val="24"/>
          <w:szCs w:val="24"/>
        </w:rPr>
        <w:t xml:space="preserve">411–429.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xml:space="preserve">: 10.1111/gwao.12304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roofErr w:type="spellStart"/>
      <w:r w:rsidRPr="006B5932">
        <w:rPr>
          <w:rFonts w:ascii="Times New Roman" w:hAnsi="Times New Roman" w:cs="Times New Roman"/>
          <w:color w:val="000000"/>
          <w:sz w:val="24"/>
          <w:szCs w:val="24"/>
        </w:rPr>
        <w:t>Egwu</w:t>
      </w:r>
      <w:proofErr w:type="spellEnd"/>
      <w:r w:rsidRPr="006B5932">
        <w:rPr>
          <w:rFonts w:ascii="Times New Roman" w:hAnsi="Times New Roman" w:cs="Times New Roman"/>
          <w:color w:val="000000"/>
          <w:sz w:val="24"/>
          <w:szCs w:val="24"/>
        </w:rPr>
        <w:t xml:space="preserve">, S. G. (2001). </w:t>
      </w:r>
      <w:r w:rsidRPr="006B5932">
        <w:rPr>
          <w:rFonts w:ascii="Times New Roman" w:hAnsi="Times New Roman" w:cs="Times New Roman"/>
          <w:iCs/>
          <w:color w:val="000000"/>
          <w:sz w:val="24"/>
          <w:szCs w:val="24"/>
        </w:rPr>
        <w:t>Ethnic &amp; Religious Violence in Nigeria</w:t>
      </w:r>
      <w:r w:rsidRPr="006B5932">
        <w:rPr>
          <w:rFonts w:ascii="Times New Roman" w:hAnsi="Times New Roman" w:cs="Times New Roman"/>
          <w:color w:val="000000"/>
          <w:sz w:val="24"/>
          <w:szCs w:val="24"/>
        </w:rPr>
        <w:t xml:space="preserve">. Jos: AFRIGOV/St. Stephen Inc. </w:t>
      </w:r>
      <w:proofErr w:type="spellStart"/>
      <w:r w:rsidRPr="006B5932">
        <w:rPr>
          <w:rFonts w:ascii="Times New Roman" w:hAnsi="Times New Roman" w:cs="Times New Roman"/>
          <w:color w:val="000000"/>
          <w:sz w:val="24"/>
          <w:szCs w:val="24"/>
        </w:rPr>
        <w:t>Bookhouse</w:t>
      </w:r>
      <w:proofErr w:type="spellEnd"/>
      <w:r w:rsidRPr="006B5932">
        <w:rPr>
          <w:rFonts w:ascii="Times New Roman" w:hAnsi="Times New Roman" w:cs="Times New Roman"/>
          <w:color w:val="000000"/>
          <w:sz w:val="24"/>
          <w:szCs w:val="24"/>
        </w:rPr>
        <w:t>.</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lastRenderedPageBreak/>
        <w:t>Elomaki</w:t>
      </w:r>
      <w:proofErr w:type="spellEnd"/>
      <w:r w:rsidRPr="006B5932">
        <w:rPr>
          <w:rFonts w:ascii="Times New Roman" w:hAnsi="Times New Roman" w:cs="Times New Roman"/>
          <w:sz w:val="24"/>
          <w:szCs w:val="24"/>
        </w:rPr>
        <w:t xml:space="preserve">, A., </w:t>
      </w:r>
      <w:proofErr w:type="spellStart"/>
      <w:r w:rsidRPr="006B5932">
        <w:rPr>
          <w:rFonts w:ascii="Times New Roman" w:hAnsi="Times New Roman" w:cs="Times New Roman"/>
          <w:sz w:val="24"/>
          <w:szCs w:val="24"/>
        </w:rPr>
        <w:t>Kantola</w:t>
      </w:r>
      <w:proofErr w:type="spellEnd"/>
      <w:r w:rsidRPr="006B5932">
        <w:rPr>
          <w:rFonts w:ascii="Times New Roman" w:hAnsi="Times New Roman" w:cs="Times New Roman"/>
          <w:sz w:val="24"/>
          <w:szCs w:val="24"/>
        </w:rPr>
        <w:t xml:space="preserve">, J., </w:t>
      </w:r>
      <w:proofErr w:type="spellStart"/>
      <w:r w:rsidRPr="006B5932">
        <w:rPr>
          <w:rFonts w:ascii="Times New Roman" w:hAnsi="Times New Roman" w:cs="Times New Roman"/>
          <w:sz w:val="24"/>
          <w:szCs w:val="24"/>
        </w:rPr>
        <w:t>Koivunen</w:t>
      </w:r>
      <w:proofErr w:type="spellEnd"/>
      <w:r w:rsidRPr="006B5932">
        <w:rPr>
          <w:rFonts w:ascii="Times New Roman" w:hAnsi="Times New Roman" w:cs="Times New Roman"/>
          <w:sz w:val="24"/>
          <w:szCs w:val="24"/>
        </w:rPr>
        <w:t xml:space="preserve">, A., &amp; </w:t>
      </w:r>
      <w:proofErr w:type="spellStart"/>
      <w:r w:rsidRPr="006B5932">
        <w:rPr>
          <w:rFonts w:ascii="Times New Roman" w:hAnsi="Times New Roman" w:cs="Times New Roman"/>
          <w:sz w:val="24"/>
          <w:szCs w:val="24"/>
        </w:rPr>
        <w:t>Ylostalo</w:t>
      </w:r>
      <w:proofErr w:type="spellEnd"/>
      <w:r w:rsidRPr="006B5932">
        <w:rPr>
          <w:rFonts w:ascii="Times New Roman" w:hAnsi="Times New Roman" w:cs="Times New Roman"/>
          <w:sz w:val="24"/>
          <w:szCs w:val="24"/>
        </w:rPr>
        <w:t xml:space="preserve">, H. (2018). Affective virtuosity: Challenges for governance feminism in the context of the economic crisis. </w:t>
      </w:r>
      <w:r w:rsidRPr="006B5932">
        <w:rPr>
          <w:rFonts w:ascii="Times New Roman" w:hAnsi="Times New Roman" w:cs="Times New Roman"/>
          <w:i/>
          <w:iCs/>
          <w:sz w:val="24"/>
          <w:szCs w:val="24"/>
        </w:rPr>
        <w:t>Gender, Work, &amp; Organization, 26</w:t>
      </w:r>
      <w:r w:rsidRPr="006B5932">
        <w:rPr>
          <w:rFonts w:ascii="Times New Roman" w:hAnsi="Times New Roman" w:cs="Times New Roman"/>
          <w:sz w:val="24"/>
          <w:szCs w:val="24"/>
        </w:rPr>
        <w:t>(6)</w:t>
      </w:r>
      <w:r w:rsidRPr="006B5932">
        <w:rPr>
          <w:rFonts w:ascii="Times New Roman" w:hAnsi="Times New Roman" w:cs="Times New Roman"/>
          <w:i/>
          <w:iCs/>
          <w:sz w:val="24"/>
          <w:szCs w:val="24"/>
        </w:rPr>
        <w:t xml:space="preserve">, </w:t>
      </w:r>
      <w:r w:rsidRPr="006B5932">
        <w:rPr>
          <w:rFonts w:ascii="Times New Roman" w:hAnsi="Times New Roman" w:cs="Times New Roman"/>
          <w:sz w:val="24"/>
          <w:szCs w:val="24"/>
        </w:rPr>
        <w:t xml:space="preserve">822–839.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10.1111/gwao.12288.</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Ezegbe</w:t>
      </w:r>
      <w:proofErr w:type="spellEnd"/>
      <w:r w:rsidRPr="006B5932">
        <w:rPr>
          <w:rFonts w:ascii="Times New Roman" w:hAnsi="Times New Roman" w:cs="Times New Roman"/>
          <w:sz w:val="24"/>
          <w:szCs w:val="24"/>
        </w:rPr>
        <w:t xml:space="preserve"> M. O. (1988) </w:t>
      </w:r>
      <w:r w:rsidRPr="006B5932">
        <w:rPr>
          <w:rFonts w:ascii="Times New Roman" w:hAnsi="Times New Roman" w:cs="Times New Roman"/>
          <w:i/>
          <w:iCs/>
          <w:sz w:val="24"/>
          <w:szCs w:val="24"/>
        </w:rPr>
        <w:t>Fundamentals of Social Studies</w:t>
      </w:r>
      <w:r w:rsidRPr="006B5932">
        <w:rPr>
          <w:rFonts w:ascii="Times New Roman" w:hAnsi="Times New Roman" w:cs="Times New Roman"/>
          <w:sz w:val="24"/>
          <w:szCs w:val="24"/>
        </w:rPr>
        <w:t xml:space="preserve">, </w:t>
      </w:r>
      <w:proofErr w:type="spellStart"/>
      <w:r w:rsidRPr="006B5932">
        <w:rPr>
          <w:rFonts w:ascii="Times New Roman" w:hAnsi="Times New Roman" w:cs="Times New Roman"/>
          <w:sz w:val="24"/>
          <w:szCs w:val="24"/>
        </w:rPr>
        <w:t>Umuahia</w:t>
      </w:r>
      <w:proofErr w:type="spellEnd"/>
      <w:r w:rsidRPr="006B5932">
        <w:rPr>
          <w:rFonts w:ascii="Times New Roman" w:hAnsi="Times New Roman" w:cs="Times New Roman"/>
          <w:sz w:val="24"/>
          <w:szCs w:val="24"/>
        </w:rPr>
        <w:t>: Danton publishers.</w:t>
      </w:r>
    </w:p>
    <w:p w:rsidR="0001327E" w:rsidRPr="006B5932" w:rsidRDefault="0001327E"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Fede</w:t>
      </w:r>
      <w:r w:rsidR="0018691B" w:rsidRPr="006B5932">
        <w:rPr>
          <w:rFonts w:ascii="Times New Roman" w:hAnsi="Times New Roman" w:cs="Times New Roman"/>
          <w:sz w:val="24"/>
          <w:szCs w:val="24"/>
        </w:rPr>
        <w:t>ral Government of Nigeria, (2014</w:t>
      </w:r>
      <w:r w:rsidRPr="006B5932">
        <w:rPr>
          <w:rFonts w:ascii="Times New Roman" w:hAnsi="Times New Roman" w:cs="Times New Roman"/>
          <w:sz w:val="24"/>
          <w:szCs w:val="24"/>
        </w:rPr>
        <w:t xml:space="preserve">) </w:t>
      </w:r>
      <w:r w:rsidRPr="006B5932">
        <w:rPr>
          <w:rFonts w:ascii="Times New Roman" w:hAnsi="Times New Roman" w:cs="Times New Roman"/>
          <w:i/>
          <w:iCs/>
          <w:sz w:val="24"/>
          <w:szCs w:val="24"/>
        </w:rPr>
        <w:t>National Policy on Education</w:t>
      </w:r>
      <w:r w:rsidRPr="006B5932">
        <w:rPr>
          <w:rFonts w:ascii="Times New Roman" w:hAnsi="Times New Roman" w:cs="Times New Roman"/>
          <w:sz w:val="24"/>
          <w:szCs w:val="24"/>
        </w:rPr>
        <w:t>, Abuja. Federal Mi</w:t>
      </w:r>
      <w:r w:rsidR="007A4402" w:rsidRPr="006B5932">
        <w:rPr>
          <w:rFonts w:ascii="Times New Roman" w:hAnsi="Times New Roman" w:cs="Times New Roman"/>
          <w:sz w:val="24"/>
          <w:szCs w:val="24"/>
        </w:rPr>
        <w:t>nistry of Education Publication.</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67538A" w:rsidP="00B65FBC">
      <w:pPr>
        <w:spacing w:after="0" w:line="240" w:lineRule="auto"/>
        <w:ind w:left="426" w:right="-591" w:hanging="426"/>
        <w:jc w:val="both"/>
        <w:rPr>
          <w:rFonts w:ascii="Times New Roman" w:hAnsi="Times New Roman" w:cs="Times New Roman"/>
          <w:iCs/>
          <w:sz w:val="24"/>
          <w:szCs w:val="24"/>
        </w:rPr>
      </w:pPr>
      <w:r w:rsidRPr="006B5932">
        <w:rPr>
          <w:rStyle w:val="HTMLCite"/>
          <w:rFonts w:ascii="Times New Roman" w:hAnsi="Times New Roman" w:cs="Times New Roman"/>
          <w:i w:val="0"/>
          <w:sz w:val="24"/>
          <w:szCs w:val="24"/>
        </w:rPr>
        <w:t>Forsyth, D. (2014). Group Dynamics 6th Edition. Belmont, California: Wadsworth Engage Learning.</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roofErr w:type="spellStart"/>
      <w:r w:rsidRPr="006B5932">
        <w:rPr>
          <w:rFonts w:ascii="Times New Roman" w:hAnsi="Times New Roman" w:cs="Times New Roman"/>
          <w:color w:val="000000"/>
          <w:sz w:val="24"/>
          <w:szCs w:val="24"/>
        </w:rPr>
        <w:t>Galtung</w:t>
      </w:r>
      <w:proofErr w:type="spellEnd"/>
      <w:r w:rsidRPr="006B5932">
        <w:rPr>
          <w:rFonts w:ascii="Times New Roman" w:hAnsi="Times New Roman" w:cs="Times New Roman"/>
          <w:color w:val="000000"/>
          <w:sz w:val="24"/>
          <w:szCs w:val="24"/>
        </w:rPr>
        <w:t xml:space="preserve">, J. (2003). Teaching and Learning Intercultural Understanding. Fine, but How? Keynote Address at the 2003 UNESCO Conference on Intercultural Education; </w:t>
      </w:r>
      <w:r w:rsidRPr="006B5932">
        <w:rPr>
          <w:rFonts w:ascii="Times New Roman" w:hAnsi="Times New Roman" w:cs="Times New Roman"/>
          <w:i/>
          <w:iCs/>
          <w:color w:val="000000"/>
          <w:sz w:val="24"/>
          <w:szCs w:val="24"/>
        </w:rPr>
        <w:t>Teaching and Learning for Intercultural Understanding</w:t>
      </w:r>
      <w:r w:rsidRPr="006B5932">
        <w:rPr>
          <w:rFonts w:ascii="Times New Roman" w:hAnsi="Times New Roman" w:cs="Times New Roman"/>
          <w:color w:val="000000"/>
          <w:sz w:val="24"/>
          <w:szCs w:val="24"/>
        </w:rPr>
        <w:t xml:space="preserve">. Human Rights and a Culture of Peace Jyvaskyla, Finland, 16 June. </w:t>
      </w:r>
    </w:p>
    <w:p w:rsidR="00C33537" w:rsidRPr="006B5932" w:rsidRDefault="00C33537"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C33537" w:rsidRPr="006B5932" w:rsidRDefault="00C33537" w:rsidP="00B65FBC">
      <w:pPr>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George, L. S. &amp; Park, C. L. (2017). The Multidimensional Existential Meaning Scale: A tripartite approach to measuring meaning in life. Journal of Positive Psychology, 12, 613-627.</w:t>
      </w:r>
    </w:p>
    <w:p w:rsidR="00C33537" w:rsidRPr="006B5932" w:rsidRDefault="00C33537"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Gold, E. F</w:t>
      </w:r>
      <w:r w:rsidR="00F52563" w:rsidRPr="006B5932">
        <w:rPr>
          <w:rFonts w:ascii="Times New Roman" w:hAnsi="Times New Roman" w:cs="Times New Roman"/>
          <w:sz w:val="24"/>
          <w:szCs w:val="24"/>
        </w:rPr>
        <w:t>.</w:t>
      </w:r>
      <w:r w:rsidRPr="006B5932">
        <w:rPr>
          <w:rFonts w:ascii="Times New Roman" w:hAnsi="Times New Roman" w:cs="Times New Roman"/>
          <w:sz w:val="24"/>
          <w:szCs w:val="24"/>
        </w:rPr>
        <w:t xml:space="preserve"> (2000). </w:t>
      </w:r>
      <w:r w:rsidRPr="006B5932">
        <w:rPr>
          <w:rFonts w:ascii="Times New Roman" w:hAnsi="Times New Roman" w:cs="Times New Roman"/>
          <w:i/>
          <w:iCs/>
          <w:sz w:val="24"/>
          <w:szCs w:val="24"/>
        </w:rPr>
        <w:t xml:space="preserve">Instructional Approach to the Teaching of Social </w:t>
      </w:r>
      <w:proofErr w:type="spellStart"/>
      <w:r w:rsidRPr="006B5932">
        <w:rPr>
          <w:rFonts w:ascii="Times New Roman" w:hAnsi="Times New Roman" w:cs="Times New Roman"/>
          <w:i/>
          <w:iCs/>
          <w:sz w:val="24"/>
          <w:szCs w:val="24"/>
        </w:rPr>
        <w:t>Studies</w:t>
      </w:r>
      <w:r w:rsidRPr="006B5932">
        <w:rPr>
          <w:rFonts w:ascii="Times New Roman" w:hAnsi="Times New Roman" w:cs="Times New Roman"/>
          <w:sz w:val="24"/>
          <w:szCs w:val="24"/>
        </w:rPr>
        <w:t>Ikenga</w:t>
      </w:r>
      <w:proofErr w:type="spellEnd"/>
      <w:r w:rsidRPr="006B5932">
        <w:rPr>
          <w:rFonts w:ascii="Times New Roman" w:hAnsi="Times New Roman" w:cs="Times New Roman"/>
          <w:sz w:val="24"/>
          <w:szCs w:val="24"/>
        </w:rPr>
        <w:t xml:space="preserve"> </w:t>
      </w:r>
      <w:proofErr w:type="spellStart"/>
      <w:r w:rsidRPr="006B5932">
        <w:rPr>
          <w:rFonts w:ascii="Times New Roman" w:hAnsi="Times New Roman" w:cs="Times New Roman"/>
          <w:sz w:val="24"/>
          <w:szCs w:val="24"/>
        </w:rPr>
        <w:t>Matuh</w:t>
      </w:r>
      <w:proofErr w:type="spellEnd"/>
      <w:r w:rsidRPr="006B5932">
        <w:rPr>
          <w:rFonts w:ascii="Times New Roman" w:hAnsi="Times New Roman" w:cs="Times New Roman"/>
          <w:sz w:val="24"/>
          <w:szCs w:val="24"/>
        </w:rPr>
        <w:t xml:space="preserve"> (1981) </w:t>
      </w:r>
      <w:r w:rsidRPr="006B5932">
        <w:rPr>
          <w:rFonts w:ascii="Times New Roman" w:hAnsi="Times New Roman" w:cs="Times New Roman"/>
          <w:i/>
          <w:iCs/>
          <w:sz w:val="24"/>
          <w:szCs w:val="24"/>
        </w:rPr>
        <w:t>God and Man in African Religion</w:t>
      </w:r>
      <w:r w:rsidRPr="006B5932">
        <w:rPr>
          <w:rFonts w:ascii="Times New Roman" w:hAnsi="Times New Roman" w:cs="Times New Roman"/>
          <w:sz w:val="24"/>
          <w:szCs w:val="24"/>
        </w:rPr>
        <w:t>, London; Geoffrey chapter 10</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Griffith, D. A., &amp; Harvey, M. G. (2000). An intercultural communication model for use in global </w:t>
      </w:r>
      <w:proofErr w:type="spellStart"/>
      <w:r w:rsidRPr="006B5932">
        <w:rPr>
          <w:rFonts w:ascii="Times New Roman" w:hAnsi="Times New Roman" w:cs="Times New Roman"/>
          <w:sz w:val="24"/>
          <w:szCs w:val="24"/>
        </w:rPr>
        <w:t>interoganizational</w:t>
      </w:r>
      <w:proofErr w:type="spellEnd"/>
      <w:r w:rsidRPr="006B5932">
        <w:rPr>
          <w:rFonts w:ascii="Times New Roman" w:hAnsi="Times New Roman" w:cs="Times New Roman"/>
          <w:sz w:val="24"/>
          <w:szCs w:val="24"/>
        </w:rPr>
        <w:t xml:space="preserve"> networks. </w:t>
      </w:r>
      <w:r w:rsidRPr="006B5932">
        <w:rPr>
          <w:rFonts w:ascii="Times New Roman" w:hAnsi="Times New Roman" w:cs="Times New Roman"/>
          <w:i/>
          <w:iCs/>
          <w:sz w:val="24"/>
          <w:szCs w:val="24"/>
        </w:rPr>
        <w:t>Journal of International Marketing, 9</w:t>
      </w:r>
      <w:r w:rsidRPr="006B5932">
        <w:rPr>
          <w:rFonts w:ascii="Times New Roman" w:hAnsi="Times New Roman" w:cs="Times New Roman"/>
          <w:sz w:val="24"/>
          <w:szCs w:val="24"/>
        </w:rPr>
        <w:t xml:space="preserve">(3), 87–103. doi.org/10.1509/jimk.9.3.87.19924 </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Gudykunst</w:t>
      </w:r>
      <w:proofErr w:type="spellEnd"/>
      <w:r w:rsidRPr="006B5932">
        <w:rPr>
          <w:rFonts w:ascii="Times New Roman" w:hAnsi="Times New Roman" w:cs="Times New Roman"/>
          <w:sz w:val="24"/>
          <w:szCs w:val="24"/>
        </w:rPr>
        <w:t xml:space="preserve">, W. (Ed.). (2003). </w:t>
      </w:r>
      <w:r w:rsidRPr="006B5932">
        <w:rPr>
          <w:rFonts w:ascii="Times New Roman" w:hAnsi="Times New Roman" w:cs="Times New Roman"/>
          <w:i/>
          <w:iCs/>
          <w:sz w:val="24"/>
          <w:szCs w:val="24"/>
        </w:rPr>
        <w:t xml:space="preserve">Cross-cultural and intercultural communication. </w:t>
      </w:r>
      <w:r w:rsidRPr="006B5932">
        <w:rPr>
          <w:rFonts w:ascii="Times New Roman" w:hAnsi="Times New Roman" w:cs="Times New Roman"/>
          <w:sz w:val="24"/>
          <w:szCs w:val="24"/>
        </w:rPr>
        <w:t xml:space="preserve">Thousand Oaks, CA: Sage. </w:t>
      </w:r>
    </w:p>
    <w:p w:rsidR="007D276C" w:rsidRPr="006B5932" w:rsidRDefault="007D276C" w:rsidP="00B65FBC">
      <w:pPr>
        <w:spacing w:after="0" w:line="240" w:lineRule="auto"/>
        <w:ind w:right="-591"/>
        <w:jc w:val="both"/>
        <w:rPr>
          <w:rStyle w:val="HTMLCite"/>
          <w:rFonts w:ascii="Times New Roman" w:hAnsi="Times New Roman" w:cs="Times New Roman"/>
          <w:i w:val="0"/>
          <w:sz w:val="24"/>
          <w:szCs w:val="24"/>
        </w:rPr>
      </w:pPr>
    </w:p>
    <w:p w:rsidR="007D276C" w:rsidRPr="006B5932" w:rsidRDefault="007D276C" w:rsidP="00B65FBC">
      <w:pPr>
        <w:spacing w:after="0" w:line="240" w:lineRule="auto"/>
        <w:ind w:left="426" w:right="-591" w:hanging="426"/>
        <w:jc w:val="both"/>
        <w:rPr>
          <w:rStyle w:val="HTMLCite"/>
          <w:rFonts w:ascii="Times New Roman" w:hAnsi="Times New Roman" w:cs="Times New Roman"/>
          <w:i w:val="0"/>
          <w:sz w:val="24"/>
          <w:szCs w:val="24"/>
        </w:rPr>
      </w:pPr>
      <w:proofErr w:type="spellStart"/>
      <w:r w:rsidRPr="006B5932">
        <w:rPr>
          <w:rStyle w:val="HTMLCite"/>
          <w:rFonts w:ascii="Times New Roman" w:hAnsi="Times New Roman" w:cs="Times New Roman"/>
          <w:i w:val="0"/>
          <w:sz w:val="24"/>
          <w:szCs w:val="24"/>
        </w:rPr>
        <w:t>Haddou</w:t>
      </w:r>
      <w:proofErr w:type="spellEnd"/>
      <w:r w:rsidRPr="006B5932">
        <w:rPr>
          <w:rStyle w:val="HTMLCite"/>
          <w:rFonts w:ascii="Times New Roman" w:hAnsi="Times New Roman" w:cs="Times New Roman"/>
          <w:i w:val="0"/>
          <w:sz w:val="24"/>
          <w:szCs w:val="24"/>
        </w:rPr>
        <w:t xml:space="preserve">, H. A.; </w:t>
      </w:r>
      <w:proofErr w:type="spellStart"/>
      <w:r w:rsidRPr="006B5932">
        <w:rPr>
          <w:rStyle w:val="HTMLCite"/>
          <w:rFonts w:ascii="Times New Roman" w:hAnsi="Times New Roman" w:cs="Times New Roman"/>
          <w:i w:val="0"/>
          <w:sz w:val="24"/>
          <w:szCs w:val="24"/>
        </w:rPr>
        <w:t>Camilleri</w:t>
      </w:r>
      <w:proofErr w:type="spellEnd"/>
      <w:r w:rsidRPr="006B5932">
        <w:rPr>
          <w:rStyle w:val="HTMLCite"/>
          <w:rFonts w:ascii="Times New Roman" w:hAnsi="Times New Roman" w:cs="Times New Roman"/>
          <w:i w:val="0"/>
          <w:sz w:val="24"/>
          <w:szCs w:val="24"/>
        </w:rPr>
        <w:t xml:space="preserve">, G. &amp; Zarate, P. (2014). Predication of Ideas number during a Brainstorming Session. Group Decision and Negotiation. </w:t>
      </w:r>
      <w:r w:rsidRPr="006B5932">
        <w:rPr>
          <w:rStyle w:val="HTMLCite"/>
          <w:rFonts w:ascii="Times New Roman" w:hAnsi="Times New Roman" w:cs="Times New Roman"/>
          <w:b/>
          <w:bCs/>
          <w:i w:val="0"/>
          <w:sz w:val="24"/>
          <w:szCs w:val="24"/>
        </w:rPr>
        <w:t>23</w:t>
      </w:r>
      <w:r w:rsidRPr="006B5932">
        <w:rPr>
          <w:rStyle w:val="HTMLCite"/>
          <w:rFonts w:ascii="Times New Roman" w:hAnsi="Times New Roman" w:cs="Times New Roman"/>
          <w:i w:val="0"/>
          <w:sz w:val="24"/>
          <w:szCs w:val="24"/>
        </w:rPr>
        <w:t xml:space="preserve"> (2): 285.</w:t>
      </w:r>
    </w:p>
    <w:p w:rsidR="00F52563" w:rsidRPr="006B5932" w:rsidRDefault="00F52563" w:rsidP="00B65FBC">
      <w:pPr>
        <w:pStyle w:val="Default"/>
        <w:ind w:left="426" w:right="-591" w:hanging="426"/>
        <w:jc w:val="both"/>
        <w:rPr>
          <w:color w:val="auto"/>
        </w:rPr>
      </w:pPr>
    </w:p>
    <w:p w:rsidR="00A770C2" w:rsidRPr="006B5932" w:rsidRDefault="00A770C2" w:rsidP="00B65FBC">
      <w:pPr>
        <w:pStyle w:val="Default"/>
        <w:ind w:left="426" w:right="-591" w:hanging="426"/>
        <w:jc w:val="both"/>
        <w:rPr>
          <w:color w:val="auto"/>
        </w:rPr>
      </w:pPr>
      <w:r w:rsidRPr="006B5932">
        <w:rPr>
          <w:color w:val="auto"/>
        </w:rPr>
        <w:t xml:space="preserve">Hammer, M. R., &amp; Bennett, M. J. (2003). Measuring intercultural sensitivity: The Intercultural development Inventory. </w:t>
      </w:r>
      <w:r w:rsidRPr="006B5932">
        <w:rPr>
          <w:i/>
          <w:iCs/>
          <w:color w:val="auto"/>
        </w:rPr>
        <w:t>International Journal of Intercultural Relations</w:t>
      </w:r>
      <w:r w:rsidRPr="006B5932">
        <w:rPr>
          <w:color w:val="auto"/>
        </w:rPr>
        <w:t xml:space="preserve">, </w:t>
      </w:r>
      <w:r w:rsidRPr="006B5932">
        <w:rPr>
          <w:i/>
          <w:iCs/>
          <w:color w:val="auto"/>
        </w:rPr>
        <w:t>27</w:t>
      </w:r>
      <w:r w:rsidRPr="006B5932">
        <w:rPr>
          <w:color w:val="auto"/>
        </w:rPr>
        <w:t xml:space="preserve">(4), 403–419. </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roofErr w:type="spellStart"/>
      <w:r w:rsidRPr="006B5932">
        <w:rPr>
          <w:rFonts w:ascii="Times New Roman" w:hAnsi="Times New Roman" w:cs="Times New Roman"/>
          <w:color w:val="000000"/>
          <w:sz w:val="24"/>
          <w:szCs w:val="24"/>
        </w:rPr>
        <w:t>Hamot</w:t>
      </w:r>
      <w:proofErr w:type="spellEnd"/>
      <w:r w:rsidRPr="006B5932">
        <w:rPr>
          <w:rFonts w:ascii="Times New Roman" w:hAnsi="Times New Roman" w:cs="Times New Roman"/>
          <w:color w:val="000000"/>
          <w:sz w:val="24"/>
          <w:szCs w:val="24"/>
        </w:rPr>
        <w:t>, G.</w:t>
      </w:r>
      <w:r w:rsidR="00F52563" w:rsidRPr="006B5932">
        <w:rPr>
          <w:rFonts w:ascii="Times New Roman" w:hAnsi="Times New Roman" w:cs="Times New Roman"/>
          <w:color w:val="000000"/>
          <w:sz w:val="24"/>
          <w:szCs w:val="24"/>
        </w:rPr>
        <w:t xml:space="preserve"> </w:t>
      </w:r>
      <w:r w:rsidRPr="006B5932">
        <w:rPr>
          <w:rFonts w:ascii="Times New Roman" w:hAnsi="Times New Roman" w:cs="Times New Roman"/>
          <w:color w:val="000000"/>
          <w:sz w:val="24"/>
          <w:szCs w:val="24"/>
        </w:rPr>
        <w:t xml:space="preserve">E. (2019). Guiding Principles for Cross-Cultural Curriculum Projects in Citizenship Education Reform. In </w:t>
      </w:r>
      <w:proofErr w:type="spellStart"/>
      <w:r w:rsidRPr="006B5932">
        <w:rPr>
          <w:rFonts w:ascii="Times New Roman" w:hAnsi="Times New Roman" w:cs="Times New Roman"/>
          <w:color w:val="000000"/>
          <w:sz w:val="24"/>
          <w:szCs w:val="24"/>
        </w:rPr>
        <w:t>Bahmueller</w:t>
      </w:r>
      <w:proofErr w:type="spellEnd"/>
      <w:r w:rsidRPr="006B5932">
        <w:rPr>
          <w:rFonts w:ascii="Times New Roman" w:hAnsi="Times New Roman" w:cs="Times New Roman"/>
          <w:color w:val="000000"/>
          <w:sz w:val="24"/>
          <w:szCs w:val="24"/>
        </w:rPr>
        <w:t>, C.F. &amp; Patrick, J.J. (</w:t>
      </w:r>
      <w:proofErr w:type="spellStart"/>
      <w:r w:rsidRPr="006B5932">
        <w:rPr>
          <w:rFonts w:ascii="Times New Roman" w:hAnsi="Times New Roman" w:cs="Times New Roman"/>
          <w:color w:val="000000"/>
          <w:sz w:val="24"/>
          <w:szCs w:val="24"/>
        </w:rPr>
        <w:t>Eds</w:t>
      </w:r>
      <w:proofErr w:type="spellEnd"/>
      <w:r w:rsidRPr="006B5932">
        <w:rPr>
          <w:rFonts w:ascii="Times New Roman" w:hAnsi="Times New Roman" w:cs="Times New Roman"/>
          <w:color w:val="000000"/>
          <w:sz w:val="24"/>
          <w:szCs w:val="24"/>
        </w:rPr>
        <w:t xml:space="preserve">) </w:t>
      </w:r>
      <w:r w:rsidRPr="006B5932">
        <w:rPr>
          <w:rFonts w:ascii="Times New Roman" w:hAnsi="Times New Roman" w:cs="Times New Roman"/>
          <w:i/>
          <w:iCs/>
          <w:color w:val="000000"/>
          <w:sz w:val="24"/>
          <w:szCs w:val="24"/>
        </w:rPr>
        <w:t>Principles and Practices of Education for Democratic Citizenship International Perspectives and Projects</w:t>
      </w:r>
      <w:r w:rsidRPr="006B5932">
        <w:rPr>
          <w:rFonts w:ascii="Times New Roman" w:hAnsi="Times New Roman" w:cs="Times New Roman"/>
          <w:color w:val="000000"/>
          <w:sz w:val="24"/>
          <w:szCs w:val="24"/>
        </w:rPr>
        <w:t>. USA: Eric adjunct Clearing House for International Civic Education, 163-186.</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Haynes, C. S. (2019). There’s no place like home? African American women in the residence halls of a predominantly white Midwestern University. </w:t>
      </w:r>
      <w:r w:rsidRPr="006B5932">
        <w:rPr>
          <w:rFonts w:ascii="Times New Roman" w:hAnsi="Times New Roman" w:cs="Times New Roman"/>
          <w:i/>
          <w:iCs/>
          <w:sz w:val="24"/>
          <w:szCs w:val="24"/>
        </w:rPr>
        <w:t>Gender and Education, 31</w:t>
      </w:r>
      <w:r w:rsidRPr="006B5932">
        <w:rPr>
          <w:rFonts w:ascii="Times New Roman" w:hAnsi="Times New Roman" w:cs="Times New Roman"/>
          <w:sz w:val="24"/>
          <w:szCs w:val="24"/>
        </w:rPr>
        <w:t xml:space="preserve">(4), 525–542.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xml:space="preserve">: 10.1080/09540253.2018.1484430 </w:t>
      </w:r>
    </w:p>
    <w:p w:rsidR="007D276C" w:rsidRPr="006B5932" w:rsidRDefault="007D276C" w:rsidP="00B65FBC">
      <w:pPr>
        <w:spacing w:after="0" w:line="240" w:lineRule="auto"/>
        <w:ind w:right="-591"/>
        <w:jc w:val="both"/>
        <w:rPr>
          <w:rStyle w:val="HTMLCite"/>
          <w:rFonts w:ascii="Times New Roman" w:hAnsi="Times New Roman" w:cs="Times New Roman"/>
          <w:i w:val="0"/>
          <w:sz w:val="24"/>
          <w:szCs w:val="24"/>
        </w:rPr>
      </w:pPr>
    </w:p>
    <w:p w:rsidR="007D276C" w:rsidRPr="006B5932" w:rsidRDefault="007D276C" w:rsidP="00B65FBC">
      <w:pPr>
        <w:spacing w:after="0" w:line="240" w:lineRule="auto"/>
        <w:ind w:left="426" w:right="-591" w:hanging="426"/>
        <w:jc w:val="both"/>
        <w:rPr>
          <w:rStyle w:val="HTMLCite"/>
          <w:rFonts w:ascii="Times New Roman" w:hAnsi="Times New Roman" w:cs="Times New Roman"/>
          <w:i w:val="0"/>
          <w:sz w:val="24"/>
          <w:szCs w:val="24"/>
        </w:rPr>
      </w:pPr>
      <w:proofErr w:type="spellStart"/>
      <w:r w:rsidRPr="006B5932">
        <w:rPr>
          <w:rStyle w:val="HTMLCite"/>
          <w:rFonts w:ascii="Times New Roman" w:hAnsi="Times New Roman" w:cs="Times New Roman"/>
          <w:i w:val="0"/>
          <w:sz w:val="24"/>
          <w:szCs w:val="24"/>
        </w:rPr>
        <w:t>Henningsen</w:t>
      </w:r>
      <w:proofErr w:type="spellEnd"/>
      <w:r w:rsidRPr="006B5932">
        <w:rPr>
          <w:rStyle w:val="HTMLCite"/>
          <w:rFonts w:ascii="Times New Roman" w:hAnsi="Times New Roman" w:cs="Times New Roman"/>
          <w:i w:val="0"/>
          <w:sz w:val="24"/>
          <w:szCs w:val="24"/>
        </w:rPr>
        <w:t xml:space="preserve">, D. D. &amp; </w:t>
      </w:r>
      <w:proofErr w:type="spellStart"/>
      <w:r w:rsidRPr="006B5932">
        <w:rPr>
          <w:rStyle w:val="HTMLCite"/>
          <w:rFonts w:ascii="Times New Roman" w:hAnsi="Times New Roman" w:cs="Times New Roman"/>
          <w:i w:val="0"/>
          <w:sz w:val="24"/>
          <w:szCs w:val="24"/>
        </w:rPr>
        <w:t>Henningsen</w:t>
      </w:r>
      <w:proofErr w:type="spellEnd"/>
      <w:r w:rsidRPr="006B5932">
        <w:rPr>
          <w:rStyle w:val="HTMLCite"/>
          <w:rFonts w:ascii="Times New Roman" w:hAnsi="Times New Roman" w:cs="Times New Roman"/>
          <w:i w:val="0"/>
          <w:sz w:val="24"/>
          <w:szCs w:val="24"/>
        </w:rPr>
        <w:t xml:space="preserve">, M. L. M. (2013). Generating Ideas </w:t>
      </w:r>
      <w:proofErr w:type="gramStart"/>
      <w:r w:rsidRPr="006B5932">
        <w:rPr>
          <w:rStyle w:val="HTMLCite"/>
          <w:rFonts w:ascii="Times New Roman" w:hAnsi="Times New Roman" w:cs="Times New Roman"/>
          <w:i w:val="0"/>
          <w:sz w:val="24"/>
          <w:szCs w:val="24"/>
        </w:rPr>
        <w:t>About</w:t>
      </w:r>
      <w:proofErr w:type="gramEnd"/>
      <w:r w:rsidRPr="006B5932">
        <w:rPr>
          <w:rStyle w:val="HTMLCite"/>
          <w:rFonts w:ascii="Times New Roman" w:hAnsi="Times New Roman" w:cs="Times New Roman"/>
          <w:i w:val="0"/>
          <w:sz w:val="24"/>
          <w:szCs w:val="24"/>
        </w:rPr>
        <w:t xml:space="preserve"> the Uses of Brainstorming: Reconsidering the Losses and Gains of Brainstorming Groups Relative to Nominal Groups. Southern Communication Journal. </w:t>
      </w:r>
      <w:r w:rsidRPr="006B5932">
        <w:rPr>
          <w:rStyle w:val="HTMLCite"/>
          <w:rFonts w:ascii="Times New Roman" w:hAnsi="Times New Roman" w:cs="Times New Roman"/>
          <w:b/>
          <w:bCs/>
          <w:i w:val="0"/>
          <w:sz w:val="24"/>
          <w:szCs w:val="24"/>
        </w:rPr>
        <w:t>78</w:t>
      </w:r>
      <w:r w:rsidRPr="006B5932">
        <w:rPr>
          <w:rStyle w:val="HTMLCite"/>
          <w:rFonts w:ascii="Times New Roman" w:hAnsi="Times New Roman" w:cs="Times New Roman"/>
          <w:i w:val="0"/>
          <w:sz w:val="24"/>
          <w:szCs w:val="24"/>
        </w:rPr>
        <w:t xml:space="preserve"> (1): 42–55.</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Hill, I. (2006). Student types, school types and their combined influence on the development of intercultural understanding. Journal of Research in International Education 5(1): 5–33.</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kinsoku w:val="0"/>
        <w:overflowPunct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pacing w:val="-1"/>
          <w:sz w:val="24"/>
          <w:szCs w:val="24"/>
        </w:rPr>
        <w:t>Ka</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an</w:t>
      </w:r>
      <w:r w:rsidRPr="006B5932">
        <w:rPr>
          <w:rFonts w:ascii="Times New Roman" w:hAnsi="Times New Roman" w:cs="Times New Roman"/>
          <w:spacing w:val="1"/>
          <w:sz w:val="24"/>
          <w:szCs w:val="24"/>
        </w:rPr>
        <w:t>t</w:t>
      </w:r>
      <w:r w:rsidRPr="006B5932">
        <w:rPr>
          <w:rFonts w:ascii="Times New Roman" w:hAnsi="Times New Roman" w:cs="Times New Roman"/>
          <w:spacing w:val="-3"/>
          <w:sz w:val="24"/>
          <w:szCs w:val="24"/>
        </w:rPr>
        <w:t>z</w:t>
      </w:r>
      <w:r w:rsidRPr="006B5932">
        <w:rPr>
          <w:rFonts w:ascii="Times New Roman" w:hAnsi="Times New Roman" w:cs="Times New Roman"/>
          <w:spacing w:val="-2"/>
          <w:sz w:val="24"/>
          <w:szCs w:val="24"/>
        </w:rPr>
        <w:t>i</w:t>
      </w:r>
      <w:r w:rsidRPr="006B5932">
        <w:rPr>
          <w:rFonts w:ascii="Times New Roman" w:hAnsi="Times New Roman" w:cs="Times New Roman"/>
          <w:sz w:val="24"/>
          <w:szCs w:val="24"/>
        </w:rPr>
        <w:t>s</w:t>
      </w:r>
      <w:proofErr w:type="spellEnd"/>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4"/>
          <w:sz w:val="24"/>
          <w:szCs w:val="24"/>
        </w:rPr>
        <w:t>M</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z w:val="24"/>
          <w:szCs w:val="24"/>
        </w:rPr>
        <w:t xml:space="preserve">&amp; </w:t>
      </w:r>
      <w:r w:rsidRPr="006B5932">
        <w:rPr>
          <w:rFonts w:ascii="Times New Roman" w:hAnsi="Times New Roman" w:cs="Times New Roman"/>
          <w:spacing w:val="-2"/>
          <w:sz w:val="24"/>
          <w:szCs w:val="24"/>
        </w:rPr>
        <w:t>C</w:t>
      </w:r>
      <w:r w:rsidRPr="006B5932">
        <w:rPr>
          <w:rFonts w:ascii="Times New Roman" w:hAnsi="Times New Roman" w:cs="Times New Roman"/>
          <w:spacing w:val="-1"/>
          <w:sz w:val="24"/>
          <w:szCs w:val="24"/>
        </w:rPr>
        <w:t>ope</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1"/>
          <w:sz w:val="24"/>
          <w:szCs w:val="24"/>
        </w:rPr>
        <w:t>B</w:t>
      </w:r>
      <w:r w:rsidRPr="006B5932">
        <w:rPr>
          <w:rFonts w:ascii="Times New Roman" w:hAnsi="Times New Roman" w:cs="Times New Roman"/>
          <w:sz w:val="24"/>
          <w:szCs w:val="24"/>
        </w:rPr>
        <w:t>.</w:t>
      </w:r>
      <w:r w:rsidRPr="006B5932">
        <w:rPr>
          <w:rFonts w:ascii="Times New Roman" w:hAnsi="Times New Roman" w:cs="Times New Roman"/>
          <w:spacing w:val="-3"/>
          <w:sz w:val="24"/>
          <w:szCs w:val="24"/>
        </w:rPr>
        <w:t xml:space="preserve"> (</w:t>
      </w:r>
      <w:r w:rsidRPr="006B5932">
        <w:rPr>
          <w:rFonts w:ascii="Times New Roman" w:hAnsi="Times New Roman" w:cs="Times New Roman"/>
          <w:spacing w:val="-1"/>
          <w:sz w:val="24"/>
          <w:szCs w:val="24"/>
        </w:rPr>
        <w:t>2015).</w:t>
      </w:r>
      <w:r w:rsidRPr="006B5932">
        <w:rPr>
          <w:rFonts w:ascii="Times New Roman" w:hAnsi="Times New Roman" w:cs="Times New Roman"/>
          <w:spacing w:val="2"/>
          <w:sz w:val="24"/>
          <w:szCs w:val="24"/>
        </w:rPr>
        <w:t xml:space="preserve"> </w:t>
      </w:r>
      <w:r w:rsidRPr="006B5932">
        <w:rPr>
          <w:rFonts w:ascii="Times New Roman" w:hAnsi="Times New Roman" w:cs="Times New Roman"/>
          <w:iCs/>
          <w:spacing w:val="-1"/>
          <w:sz w:val="24"/>
          <w:szCs w:val="24"/>
        </w:rPr>
        <w:t>Le</w:t>
      </w:r>
      <w:r w:rsidRPr="006B5932">
        <w:rPr>
          <w:rFonts w:ascii="Times New Roman" w:hAnsi="Times New Roman" w:cs="Times New Roman"/>
          <w:iCs/>
          <w:spacing w:val="-3"/>
          <w:sz w:val="24"/>
          <w:szCs w:val="24"/>
        </w:rPr>
        <w:t>a</w:t>
      </w:r>
      <w:r w:rsidRPr="006B5932">
        <w:rPr>
          <w:rFonts w:ascii="Times New Roman" w:hAnsi="Times New Roman" w:cs="Times New Roman"/>
          <w:iCs/>
          <w:sz w:val="24"/>
          <w:szCs w:val="24"/>
        </w:rPr>
        <w:t>r</w:t>
      </w:r>
      <w:r w:rsidRPr="006B5932">
        <w:rPr>
          <w:rFonts w:ascii="Times New Roman" w:hAnsi="Times New Roman" w:cs="Times New Roman"/>
          <w:iCs/>
          <w:spacing w:val="-1"/>
          <w:sz w:val="24"/>
          <w:szCs w:val="24"/>
        </w:rPr>
        <w:t>n</w:t>
      </w:r>
      <w:r w:rsidRPr="006B5932">
        <w:rPr>
          <w:rFonts w:ascii="Times New Roman" w:hAnsi="Times New Roman" w:cs="Times New Roman"/>
          <w:iCs/>
          <w:spacing w:val="-2"/>
          <w:sz w:val="24"/>
          <w:szCs w:val="24"/>
        </w:rPr>
        <w:t>i</w:t>
      </w:r>
      <w:r w:rsidRPr="006B5932">
        <w:rPr>
          <w:rFonts w:ascii="Times New Roman" w:hAnsi="Times New Roman" w:cs="Times New Roman"/>
          <w:iCs/>
          <w:spacing w:val="-1"/>
          <w:sz w:val="24"/>
          <w:szCs w:val="24"/>
        </w:rPr>
        <w:t>n</w:t>
      </w:r>
      <w:r w:rsidRPr="006B5932">
        <w:rPr>
          <w:rFonts w:ascii="Times New Roman" w:hAnsi="Times New Roman" w:cs="Times New Roman"/>
          <w:iCs/>
          <w:sz w:val="24"/>
          <w:szCs w:val="24"/>
        </w:rPr>
        <w:t xml:space="preserve">g </w:t>
      </w:r>
      <w:r w:rsidRPr="006B5932">
        <w:rPr>
          <w:rFonts w:ascii="Times New Roman" w:hAnsi="Times New Roman" w:cs="Times New Roman"/>
          <w:iCs/>
          <w:spacing w:val="-1"/>
          <w:sz w:val="24"/>
          <w:szCs w:val="24"/>
        </w:rPr>
        <w:t>b</w:t>
      </w:r>
      <w:r w:rsidRPr="006B5932">
        <w:rPr>
          <w:rFonts w:ascii="Times New Roman" w:hAnsi="Times New Roman" w:cs="Times New Roman"/>
          <w:iCs/>
          <w:sz w:val="24"/>
          <w:szCs w:val="24"/>
        </w:rPr>
        <w:t>y</w:t>
      </w:r>
      <w:r w:rsidRPr="006B5932">
        <w:rPr>
          <w:rFonts w:ascii="Times New Roman" w:hAnsi="Times New Roman" w:cs="Times New Roman"/>
          <w:iCs/>
          <w:spacing w:val="-2"/>
          <w:sz w:val="24"/>
          <w:szCs w:val="24"/>
        </w:rPr>
        <w:t xml:space="preserve"> D</w:t>
      </w:r>
      <w:r w:rsidRPr="006B5932">
        <w:rPr>
          <w:rFonts w:ascii="Times New Roman" w:hAnsi="Times New Roman" w:cs="Times New Roman"/>
          <w:iCs/>
          <w:spacing w:val="-1"/>
          <w:sz w:val="24"/>
          <w:szCs w:val="24"/>
        </w:rPr>
        <w:t>e</w:t>
      </w:r>
      <w:r w:rsidRPr="006B5932">
        <w:rPr>
          <w:rFonts w:ascii="Times New Roman" w:hAnsi="Times New Roman" w:cs="Times New Roman"/>
          <w:iCs/>
          <w:sz w:val="24"/>
          <w:szCs w:val="24"/>
        </w:rPr>
        <w:t>s</w:t>
      </w:r>
      <w:r w:rsidRPr="006B5932">
        <w:rPr>
          <w:rFonts w:ascii="Times New Roman" w:hAnsi="Times New Roman" w:cs="Times New Roman"/>
          <w:iCs/>
          <w:spacing w:val="-2"/>
          <w:sz w:val="24"/>
          <w:szCs w:val="24"/>
        </w:rPr>
        <w:t>i</w:t>
      </w:r>
      <w:r w:rsidRPr="006B5932">
        <w:rPr>
          <w:rFonts w:ascii="Times New Roman" w:hAnsi="Times New Roman" w:cs="Times New Roman"/>
          <w:iCs/>
          <w:spacing w:val="-1"/>
          <w:sz w:val="24"/>
          <w:szCs w:val="24"/>
        </w:rPr>
        <w:t>gn</w:t>
      </w:r>
      <w:r w:rsidRPr="006B5932">
        <w:rPr>
          <w:rFonts w:ascii="Times New Roman" w:hAnsi="Times New Roman" w:cs="Times New Roman"/>
          <w:sz w:val="24"/>
          <w:szCs w:val="24"/>
        </w:rPr>
        <w:t>,</w:t>
      </w:r>
      <w:r w:rsidRPr="006B5932">
        <w:rPr>
          <w:rFonts w:ascii="Times New Roman" w:hAnsi="Times New Roman" w:cs="Times New Roman"/>
          <w:spacing w:val="2"/>
          <w:sz w:val="24"/>
          <w:szCs w:val="24"/>
        </w:rPr>
        <w:t xml:space="preserve"> </w:t>
      </w:r>
      <w:r w:rsidRPr="006B5932">
        <w:rPr>
          <w:rFonts w:ascii="Times New Roman" w:hAnsi="Times New Roman" w:cs="Times New Roman"/>
          <w:spacing w:val="-2"/>
          <w:sz w:val="24"/>
          <w:szCs w:val="24"/>
        </w:rPr>
        <w:t>C</w:t>
      </w:r>
      <w:r w:rsidRPr="006B5932">
        <w:rPr>
          <w:rFonts w:ascii="Times New Roman" w:hAnsi="Times New Roman" w:cs="Times New Roman"/>
          <w:spacing w:val="-3"/>
          <w:sz w:val="24"/>
          <w:szCs w:val="24"/>
        </w:rPr>
        <w:t>o</w:t>
      </w:r>
      <w:r w:rsidRPr="006B5932">
        <w:rPr>
          <w:rFonts w:ascii="Times New Roman" w:hAnsi="Times New Roman" w:cs="Times New Roman"/>
          <w:sz w:val="24"/>
          <w:szCs w:val="24"/>
        </w:rPr>
        <w:t>mm</w:t>
      </w:r>
      <w:r w:rsidRPr="006B5932">
        <w:rPr>
          <w:rFonts w:ascii="Times New Roman" w:hAnsi="Times New Roman" w:cs="Times New Roman"/>
          <w:spacing w:val="-1"/>
          <w:sz w:val="24"/>
          <w:szCs w:val="24"/>
        </w:rPr>
        <w:t>o</w:t>
      </w:r>
      <w:r w:rsidRPr="006B5932">
        <w:rPr>
          <w:rFonts w:ascii="Times New Roman" w:hAnsi="Times New Roman" w:cs="Times New Roman"/>
          <w:sz w:val="24"/>
          <w:szCs w:val="24"/>
        </w:rPr>
        <w:t>n</w:t>
      </w:r>
      <w:r w:rsidRPr="006B5932">
        <w:rPr>
          <w:rFonts w:ascii="Times New Roman" w:hAnsi="Times New Roman" w:cs="Times New Roman"/>
          <w:spacing w:val="-2"/>
          <w:sz w:val="24"/>
          <w:szCs w:val="24"/>
        </w:rPr>
        <w:t xml:space="preserve"> G</w:t>
      </w:r>
      <w:r w:rsidRPr="006B5932">
        <w:rPr>
          <w:rFonts w:ascii="Times New Roman" w:hAnsi="Times New Roman" w:cs="Times New Roman"/>
          <w:sz w:val="24"/>
          <w:szCs w:val="24"/>
        </w:rPr>
        <w:t>ro</w:t>
      </w:r>
      <w:r w:rsidRPr="006B5932">
        <w:rPr>
          <w:rFonts w:ascii="Times New Roman" w:hAnsi="Times New Roman" w:cs="Times New Roman"/>
          <w:spacing w:val="-1"/>
          <w:sz w:val="24"/>
          <w:szCs w:val="24"/>
        </w:rPr>
        <w:t>un</w:t>
      </w:r>
      <w:r w:rsidRPr="006B5932">
        <w:rPr>
          <w:rFonts w:ascii="Times New Roman" w:hAnsi="Times New Roman" w:cs="Times New Roman"/>
          <w:sz w:val="24"/>
          <w:szCs w:val="24"/>
        </w:rPr>
        <w:t xml:space="preserve">d </w:t>
      </w:r>
      <w:r w:rsidRPr="006B5932">
        <w:rPr>
          <w:rFonts w:ascii="Times New Roman" w:hAnsi="Times New Roman" w:cs="Times New Roman"/>
          <w:spacing w:val="-1"/>
          <w:sz w:val="24"/>
          <w:szCs w:val="24"/>
        </w:rPr>
        <w:t>Pub</w:t>
      </w:r>
      <w:r w:rsidRPr="006B5932">
        <w:rPr>
          <w:rFonts w:ascii="Times New Roman" w:hAnsi="Times New Roman" w:cs="Times New Roman"/>
          <w:spacing w:val="-4"/>
          <w:sz w:val="24"/>
          <w:szCs w:val="24"/>
        </w:rPr>
        <w:t>l</w:t>
      </w:r>
      <w:r w:rsidRPr="006B5932">
        <w:rPr>
          <w:rFonts w:ascii="Times New Roman" w:hAnsi="Times New Roman" w:cs="Times New Roman"/>
          <w:spacing w:val="-2"/>
          <w:sz w:val="24"/>
          <w:szCs w:val="24"/>
        </w:rPr>
        <w:t>i</w:t>
      </w:r>
      <w:r w:rsidRPr="006B5932">
        <w:rPr>
          <w:rFonts w:ascii="Times New Roman" w:hAnsi="Times New Roman" w:cs="Times New Roman"/>
          <w:sz w:val="24"/>
          <w:szCs w:val="24"/>
        </w:rPr>
        <w:t>s</w:t>
      </w:r>
      <w:r w:rsidRPr="006B5932">
        <w:rPr>
          <w:rFonts w:ascii="Times New Roman" w:hAnsi="Times New Roman" w:cs="Times New Roman"/>
          <w:spacing w:val="-1"/>
          <w:sz w:val="24"/>
          <w:szCs w:val="24"/>
        </w:rPr>
        <w:t>h</w:t>
      </w:r>
      <w:r w:rsidRPr="006B5932">
        <w:rPr>
          <w:rFonts w:ascii="Times New Roman" w:hAnsi="Times New Roman" w:cs="Times New Roman"/>
          <w:spacing w:val="-2"/>
          <w:sz w:val="24"/>
          <w:szCs w:val="24"/>
        </w:rPr>
        <w:t>i</w:t>
      </w:r>
      <w:r w:rsidRPr="006B5932">
        <w:rPr>
          <w:rFonts w:ascii="Times New Roman" w:hAnsi="Times New Roman" w:cs="Times New Roman"/>
          <w:spacing w:val="-1"/>
          <w:sz w:val="24"/>
          <w:szCs w:val="24"/>
        </w:rPr>
        <w:t>n</w:t>
      </w:r>
      <w:r w:rsidRPr="006B5932">
        <w:rPr>
          <w:rFonts w:ascii="Times New Roman" w:hAnsi="Times New Roman" w:cs="Times New Roman"/>
          <w:spacing w:val="2"/>
          <w:sz w:val="24"/>
          <w:szCs w:val="24"/>
        </w:rPr>
        <w:t>g</w:t>
      </w:r>
      <w:r w:rsidRPr="006B5932">
        <w:rPr>
          <w:rFonts w:ascii="Times New Roman" w:hAnsi="Times New Roman" w:cs="Times New Roman"/>
          <w:sz w:val="24"/>
          <w:szCs w:val="24"/>
        </w:rPr>
        <w:t xml:space="preserve">, </w:t>
      </w:r>
      <w:proofErr w:type="gramStart"/>
      <w:r w:rsidRPr="006B5932">
        <w:rPr>
          <w:rFonts w:ascii="Times New Roman" w:hAnsi="Times New Roman" w:cs="Times New Roman"/>
          <w:spacing w:val="-4"/>
          <w:sz w:val="24"/>
          <w:szCs w:val="24"/>
        </w:rPr>
        <w:t>M</w:t>
      </w:r>
      <w:r w:rsidRPr="006B5932">
        <w:rPr>
          <w:rFonts w:ascii="Times New Roman" w:hAnsi="Times New Roman" w:cs="Times New Roman"/>
          <w:spacing w:val="2"/>
          <w:sz w:val="24"/>
          <w:szCs w:val="24"/>
        </w:rPr>
        <w:t>e</w:t>
      </w:r>
      <w:r w:rsidRPr="006B5932">
        <w:rPr>
          <w:rFonts w:ascii="Times New Roman" w:hAnsi="Times New Roman" w:cs="Times New Roman"/>
          <w:spacing w:val="-2"/>
          <w:sz w:val="24"/>
          <w:szCs w:val="24"/>
        </w:rPr>
        <w:t>l</w:t>
      </w:r>
      <w:r w:rsidRPr="006B5932">
        <w:rPr>
          <w:rFonts w:ascii="Times New Roman" w:hAnsi="Times New Roman" w:cs="Times New Roman"/>
          <w:spacing w:val="-1"/>
          <w:sz w:val="24"/>
          <w:szCs w:val="24"/>
        </w:rPr>
        <w:t>bou</w:t>
      </w:r>
      <w:r w:rsidRPr="006B5932">
        <w:rPr>
          <w:rFonts w:ascii="Times New Roman" w:hAnsi="Times New Roman" w:cs="Times New Roman"/>
          <w:sz w:val="24"/>
          <w:szCs w:val="24"/>
        </w:rPr>
        <w:t>r</w:t>
      </w:r>
      <w:r w:rsidRPr="006B5932">
        <w:rPr>
          <w:rFonts w:ascii="Times New Roman" w:hAnsi="Times New Roman" w:cs="Times New Roman"/>
          <w:spacing w:val="-1"/>
          <w:sz w:val="24"/>
          <w:szCs w:val="24"/>
        </w:rPr>
        <w:t>ne</w:t>
      </w:r>
      <w:proofErr w:type="gramEnd"/>
      <w:r w:rsidRPr="006B5932">
        <w:rPr>
          <w:rFonts w:ascii="Times New Roman" w:hAnsi="Times New Roman" w:cs="Times New Roman"/>
          <w:spacing w:val="-1"/>
          <w:sz w:val="24"/>
          <w:szCs w:val="24"/>
        </w:rPr>
        <w:t>.</w:t>
      </w:r>
    </w:p>
    <w:p w:rsidR="00FB3381" w:rsidRPr="006B5932" w:rsidRDefault="00FB3381"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roofErr w:type="spellStart"/>
      <w:r w:rsidRPr="006B5932">
        <w:rPr>
          <w:rFonts w:ascii="Times New Roman" w:hAnsi="Times New Roman" w:cs="Times New Roman"/>
          <w:color w:val="000000"/>
          <w:sz w:val="24"/>
          <w:szCs w:val="24"/>
        </w:rPr>
        <w:t>Kissock</w:t>
      </w:r>
      <w:proofErr w:type="spellEnd"/>
      <w:r w:rsidRPr="006B5932">
        <w:rPr>
          <w:rFonts w:ascii="Times New Roman" w:hAnsi="Times New Roman" w:cs="Times New Roman"/>
          <w:color w:val="000000"/>
          <w:sz w:val="24"/>
          <w:szCs w:val="24"/>
        </w:rPr>
        <w:t xml:space="preserve">, C. (1981), </w:t>
      </w:r>
      <w:r w:rsidRPr="006B5932">
        <w:rPr>
          <w:rFonts w:ascii="Times New Roman" w:hAnsi="Times New Roman" w:cs="Times New Roman"/>
          <w:i/>
          <w:iCs/>
          <w:color w:val="000000"/>
          <w:sz w:val="24"/>
          <w:szCs w:val="24"/>
        </w:rPr>
        <w:t xml:space="preserve">Curriculum Planning in Social Studies: A Cross-Cultural Approach. </w:t>
      </w:r>
      <w:r w:rsidRPr="006B5932">
        <w:rPr>
          <w:rFonts w:ascii="Times New Roman" w:hAnsi="Times New Roman" w:cs="Times New Roman"/>
          <w:color w:val="000000"/>
          <w:sz w:val="24"/>
          <w:szCs w:val="24"/>
        </w:rPr>
        <w:t xml:space="preserve">Chichester: John Wiley &amp; Sons. </w:t>
      </w:r>
    </w:p>
    <w:p w:rsidR="00995D28" w:rsidRDefault="00995D28" w:rsidP="00B65FBC">
      <w:pPr>
        <w:spacing w:after="0" w:line="240" w:lineRule="auto"/>
        <w:ind w:right="-591"/>
        <w:jc w:val="both"/>
        <w:rPr>
          <w:rFonts w:ascii="Times New Roman" w:hAnsi="Times New Roman" w:cs="Times New Roman"/>
          <w:iCs/>
          <w:sz w:val="24"/>
          <w:szCs w:val="24"/>
        </w:rPr>
      </w:pPr>
    </w:p>
    <w:p w:rsidR="00C33537" w:rsidRPr="006B5932" w:rsidRDefault="00C33537" w:rsidP="00B65FBC">
      <w:pPr>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iCs/>
          <w:sz w:val="24"/>
          <w:szCs w:val="24"/>
        </w:rPr>
        <w:t xml:space="preserve">Kline, M. A. (2015). How to learn about teaching: An evolutionary framework for the study of teaching behaviour in humans and other animals. Behavioural and Brain Sciences: e31. </w:t>
      </w:r>
      <w:proofErr w:type="spellStart"/>
      <w:r w:rsidRPr="006B5932">
        <w:rPr>
          <w:rFonts w:ascii="Times New Roman" w:hAnsi="Times New Roman" w:cs="Times New Roman"/>
          <w:iCs/>
          <w:sz w:val="24"/>
          <w:szCs w:val="24"/>
        </w:rPr>
        <w:t>Doi</w:t>
      </w:r>
      <w:proofErr w:type="spellEnd"/>
      <w:r w:rsidRPr="006B5932">
        <w:rPr>
          <w:rFonts w:ascii="Times New Roman" w:hAnsi="Times New Roman" w:cs="Times New Roman"/>
          <w:iCs/>
          <w:sz w:val="24"/>
          <w:szCs w:val="24"/>
        </w:rPr>
        <w:t>: 10.1017/S0140525X14000090.</w:t>
      </w:r>
      <w:hyperlink r:id="rId11" w:tooltip="Doi (identifier)" w:history="1"/>
      <w:r w:rsidRPr="006B5932">
        <w:rPr>
          <w:rFonts w:ascii="Times New Roman" w:hAnsi="Times New Roman" w:cs="Times New Roman"/>
          <w:sz w:val="24"/>
          <w:szCs w:val="24"/>
        </w:rPr>
        <w:t xml:space="preserve"> </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Koutlaki</w:t>
      </w:r>
      <w:proofErr w:type="spellEnd"/>
      <w:r w:rsidRPr="006B5932">
        <w:rPr>
          <w:rFonts w:ascii="Times New Roman" w:hAnsi="Times New Roman" w:cs="Times New Roman"/>
          <w:sz w:val="24"/>
          <w:szCs w:val="24"/>
        </w:rPr>
        <w:t xml:space="preserve">, S. A., &amp; </w:t>
      </w:r>
      <w:proofErr w:type="spellStart"/>
      <w:r w:rsidRPr="006B5932">
        <w:rPr>
          <w:rFonts w:ascii="Times New Roman" w:hAnsi="Times New Roman" w:cs="Times New Roman"/>
          <w:sz w:val="24"/>
          <w:szCs w:val="24"/>
        </w:rPr>
        <w:t>Eslami</w:t>
      </w:r>
      <w:proofErr w:type="spellEnd"/>
      <w:r w:rsidRPr="006B5932">
        <w:rPr>
          <w:rFonts w:ascii="Times New Roman" w:hAnsi="Times New Roman" w:cs="Times New Roman"/>
          <w:sz w:val="24"/>
          <w:szCs w:val="24"/>
        </w:rPr>
        <w:t xml:space="preserve">, Z. R. (2018). Critical intercultural communication education: Cultural analysis and pedagogical applications. </w:t>
      </w:r>
      <w:r w:rsidRPr="006B5932">
        <w:rPr>
          <w:rFonts w:ascii="Times New Roman" w:hAnsi="Times New Roman" w:cs="Times New Roman"/>
          <w:i/>
          <w:iCs/>
          <w:sz w:val="24"/>
          <w:szCs w:val="24"/>
        </w:rPr>
        <w:t>Intercultural Communication Education, 1</w:t>
      </w:r>
      <w:r w:rsidRPr="006B5932">
        <w:rPr>
          <w:rFonts w:ascii="Times New Roman" w:hAnsi="Times New Roman" w:cs="Times New Roman"/>
          <w:sz w:val="24"/>
          <w:szCs w:val="24"/>
        </w:rPr>
        <w:t xml:space="preserve">(3), 100–109. doi.org/10.29140/ice.v1n3.110 </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7D276C" w:rsidRPr="006B5932" w:rsidRDefault="007D276C" w:rsidP="00B65FBC">
      <w:pPr>
        <w:spacing w:after="0" w:line="240" w:lineRule="auto"/>
        <w:ind w:right="-591"/>
        <w:jc w:val="both"/>
        <w:rPr>
          <w:rFonts w:ascii="Times New Roman" w:eastAsia="Times New Roman" w:hAnsi="Times New Roman" w:cs="Times New Roman"/>
          <w:sz w:val="24"/>
          <w:szCs w:val="24"/>
        </w:rPr>
      </w:pPr>
      <w:r w:rsidRPr="006B5932">
        <w:rPr>
          <w:rFonts w:ascii="Times New Roman" w:eastAsia="Times New Roman" w:hAnsi="Times New Roman" w:cs="Times New Roman"/>
          <w:sz w:val="24"/>
          <w:szCs w:val="24"/>
        </w:rPr>
        <w:t>Lei, S. A. (2010a). Assessment practices of advanced field ecology courses. Education, 130(3),</w:t>
      </w:r>
    </w:p>
    <w:p w:rsidR="007D276C" w:rsidRPr="006B5932" w:rsidRDefault="00FB3381" w:rsidP="00B65FBC">
      <w:pPr>
        <w:spacing w:after="0" w:line="240" w:lineRule="auto"/>
        <w:ind w:left="426" w:right="-591" w:hanging="426"/>
        <w:jc w:val="both"/>
        <w:rPr>
          <w:rFonts w:ascii="Times New Roman" w:eastAsia="Times New Roman" w:hAnsi="Times New Roman" w:cs="Times New Roman"/>
          <w:sz w:val="24"/>
          <w:szCs w:val="24"/>
        </w:rPr>
      </w:pPr>
      <w:r w:rsidRPr="006B5932">
        <w:rPr>
          <w:rFonts w:ascii="Times New Roman" w:eastAsia="Times New Roman" w:hAnsi="Times New Roman" w:cs="Times New Roman"/>
          <w:sz w:val="24"/>
          <w:szCs w:val="24"/>
        </w:rPr>
        <w:t xml:space="preserve">       </w:t>
      </w:r>
      <w:r w:rsidR="007D276C" w:rsidRPr="006B5932">
        <w:rPr>
          <w:rFonts w:ascii="Times New Roman" w:eastAsia="Times New Roman" w:hAnsi="Times New Roman" w:cs="Times New Roman"/>
          <w:sz w:val="24"/>
          <w:szCs w:val="24"/>
        </w:rPr>
        <w:t>404-415.</w:t>
      </w:r>
    </w:p>
    <w:p w:rsidR="007D276C" w:rsidRPr="006B5932" w:rsidRDefault="007D276C" w:rsidP="00B65FBC">
      <w:pPr>
        <w:spacing w:after="0" w:line="240" w:lineRule="auto"/>
        <w:ind w:right="-591"/>
        <w:jc w:val="both"/>
        <w:rPr>
          <w:rFonts w:ascii="Times New Roman" w:eastAsia="Times New Roman" w:hAnsi="Times New Roman" w:cs="Times New Roman"/>
          <w:sz w:val="24"/>
          <w:szCs w:val="24"/>
        </w:rPr>
      </w:pPr>
    </w:p>
    <w:p w:rsidR="007D276C" w:rsidRPr="006B5932" w:rsidRDefault="007D276C" w:rsidP="00B65FBC">
      <w:pPr>
        <w:spacing w:after="0" w:line="240" w:lineRule="auto"/>
        <w:ind w:left="426" w:right="-591" w:hanging="426"/>
        <w:jc w:val="both"/>
        <w:rPr>
          <w:rFonts w:ascii="Times New Roman" w:eastAsia="Times New Roman" w:hAnsi="Times New Roman" w:cs="Times New Roman"/>
          <w:sz w:val="24"/>
          <w:szCs w:val="24"/>
        </w:rPr>
      </w:pPr>
      <w:r w:rsidRPr="006B5932">
        <w:rPr>
          <w:rFonts w:ascii="Times New Roman" w:eastAsia="Times New Roman" w:hAnsi="Times New Roman" w:cs="Times New Roman"/>
          <w:sz w:val="24"/>
          <w:szCs w:val="24"/>
        </w:rPr>
        <w:t>Lei, S. A. (2010b). Field trips in college biology and ecology courses: Revisiting benefits and drawbacks. Journal of Instructional Psychology, 37(1), 42-48.</w:t>
      </w:r>
    </w:p>
    <w:p w:rsidR="007D276C" w:rsidRPr="006B5932" w:rsidRDefault="007D276C"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7D276C" w:rsidRPr="006B5932" w:rsidRDefault="007D276C"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Li, F. &amp; Liu, Y. (2018). Can using a discussion-board enhance writing practice for EAP/ESL students? </w:t>
      </w:r>
      <w:r w:rsidRPr="006B5932">
        <w:rPr>
          <w:rFonts w:ascii="Times New Roman" w:hAnsi="Times New Roman" w:cs="Times New Roman"/>
          <w:i/>
          <w:iCs/>
          <w:sz w:val="24"/>
          <w:szCs w:val="24"/>
        </w:rPr>
        <w:t>Theory and Practice in Language Studies, 8</w:t>
      </w:r>
      <w:r w:rsidRPr="006B5932">
        <w:rPr>
          <w:rFonts w:ascii="Times New Roman" w:hAnsi="Times New Roman" w:cs="Times New Roman"/>
          <w:sz w:val="24"/>
          <w:szCs w:val="24"/>
        </w:rPr>
        <w:t xml:space="preserve">(5), 467–474.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xml:space="preserve">: 10.17507/tpls.0805.02 MA: </w:t>
      </w:r>
      <w:proofErr w:type="spellStart"/>
      <w:r w:rsidRPr="006B5932">
        <w:rPr>
          <w:rFonts w:ascii="Times New Roman" w:hAnsi="Times New Roman" w:cs="Times New Roman"/>
          <w:sz w:val="24"/>
          <w:szCs w:val="24"/>
        </w:rPr>
        <w:t>Allyn</w:t>
      </w:r>
      <w:proofErr w:type="spellEnd"/>
      <w:r w:rsidRPr="006B5932">
        <w:rPr>
          <w:rFonts w:ascii="Times New Roman" w:hAnsi="Times New Roman" w:cs="Times New Roman"/>
          <w:sz w:val="24"/>
          <w:szCs w:val="24"/>
        </w:rPr>
        <w:t xml:space="preserve"> &amp; Bacon.</w:t>
      </w:r>
    </w:p>
    <w:p w:rsidR="00C33537" w:rsidRPr="006B5932" w:rsidRDefault="00C33537" w:rsidP="00B65FBC">
      <w:pPr>
        <w:spacing w:after="0" w:line="240" w:lineRule="auto"/>
        <w:ind w:right="-591"/>
        <w:jc w:val="both"/>
        <w:rPr>
          <w:rFonts w:ascii="Times New Roman" w:hAnsi="Times New Roman" w:cs="Times New Roman"/>
          <w:sz w:val="24"/>
          <w:szCs w:val="24"/>
        </w:rPr>
      </w:pPr>
    </w:p>
    <w:p w:rsidR="00C33537" w:rsidRPr="006B5932" w:rsidRDefault="00C33537" w:rsidP="00B65FBC">
      <w:pPr>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Merriam-Webster. (</w:t>
      </w:r>
      <w:proofErr w:type="spellStart"/>
      <w:r w:rsidRPr="006B5932">
        <w:rPr>
          <w:rFonts w:ascii="Times New Roman" w:hAnsi="Times New Roman" w:cs="Times New Roman"/>
          <w:sz w:val="24"/>
          <w:szCs w:val="24"/>
        </w:rPr>
        <w:t>n.d.</w:t>
      </w:r>
      <w:proofErr w:type="spellEnd"/>
      <w:r w:rsidRPr="006B5932">
        <w:rPr>
          <w:rFonts w:ascii="Times New Roman" w:hAnsi="Times New Roman" w:cs="Times New Roman"/>
          <w:sz w:val="24"/>
          <w:szCs w:val="24"/>
        </w:rPr>
        <w:t xml:space="preserve">). Propeller. In </w:t>
      </w:r>
      <w:r w:rsidRPr="006B5932">
        <w:rPr>
          <w:rStyle w:val="Emphasis"/>
          <w:rFonts w:ascii="Times New Roman" w:hAnsi="Times New Roman" w:cs="Times New Roman"/>
          <w:sz w:val="24"/>
          <w:szCs w:val="24"/>
        </w:rPr>
        <w:t>Merriam-Webster.com dictionary</w:t>
      </w:r>
      <w:r w:rsidRPr="006B5932">
        <w:rPr>
          <w:rFonts w:ascii="Times New Roman" w:hAnsi="Times New Roman" w:cs="Times New Roman"/>
          <w:sz w:val="24"/>
          <w:szCs w:val="24"/>
        </w:rPr>
        <w:t xml:space="preserve">. Retrieved March 24, 2024, from </w:t>
      </w:r>
      <w:hyperlink r:id="rId12" w:history="1">
        <w:r w:rsidRPr="006B5932">
          <w:rPr>
            <w:rStyle w:val="Hyperlink"/>
            <w:rFonts w:ascii="Times New Roman" w:hAnsi="Times New Roman" w:cs="Times New Roman"/>
            <w:sz w:val="24"/>
            <w:szCs w:val="24"/>
          </w:rPr>
          <w:t>https://www.merriam-webster.com/dictionary/propeller</w:t>
        </w:r>
      </w:hyperlink>
      <w:r w:rsidRPr="006B5932">
        <w:rPr>
          <w:rFonts w:ascii="Times New Roman" w:hAnsi="Times New Roman" w:cs="Times New Roman"/>
          <w:sz w:val="24"/>
          <w:szCs w:val="24"/>
        </w:rPr>
        <w:t>.</w:t>
      </w:r>
    </w:p>
    <w:p w:rsidR="00C33537" w:rsidRPr="006B5932" w:rsidRDefault="00C33537" w:rsidP="00B65FBC">
      <w:pPr>
        <w:autoSpaceDE w:val="0"/>
        <w:autoSpaceDN w:val="0"/>
        <w:adjustRightInd w:val="0"/>
        <w:spacing w:after="0" w:line="240" w:lineRule="auto"/>
        <w:ind w:right="-591"/>
        <w:jc w:val="both"/>
        <w:rPr>
          <w:rStyle w:val="HTMLCite"/>
          <w:rFonts w:ascii="Times New Roman" w:hAnsi="Times New Roman" w:cs="Times New Roman"/>
          <w:i w:val="0"/>
          <w:sz w:val="24"/>
          <w:szCs w:val="24"/>
        </w:rPr>
      </w:pPr>
    </w:p>
    <w:p w:rsidR="00C33537" w:rsidRPr="006B5932" w:rsidRDefault="00C33537" w:rsidP="00B65FBC">
      <w:pPr>
        <w:autoSpaceDE w:val="0"/>
        <w:autoSpaceDN w:val="0"/>
        <w:adjustRightInd w:val="0"/>
        <w:spacing w:after="0" w:line="240" w:lineRule="auto"/>
        <w:ind w:left="426" w:right="-591" w:hanging="426"/>
        <w:jc w:val="both"/>
        <w:rPr>
          <w:rStyle w:val="HTMLCite"/>
          <w:rFonts w:ascii="Times New Roman" w:hAnsi="Times New Roman" w:cs="Times New Roman"/>
          <w:i w:val="0"/>
          <w:sz w:val="24"/>
          <w:szCs w:val="24"/>
        </w:rPr>
      </w:pPr>
      <w:r w:rsidRPr="006B5932">
        <w:rPr>
          <w:rStyle w:val="HTMLCite"/>
          <w:rFonts w:ascii="Times New Roman" w:hAnsi="Times New Roman" w:cs="Times New Roman"/>
          <w:i w:val="0"/>
          <w:sz w:val="24"/>
          <w:szCs w:val="24"/>
        </w:rPr>
        <w:t xml:space="preserve">Musial, M., </w:t>
      </w:r>
      <w:proofErr w:type="spellStart"/>
      <w:r w:rsidRPr="006B5932">
        <w:rPr>
          <w:rStyle w:val="HTMLCite"/>
          <w:rFonts w:ascii="Times New Roman" w:hAnsi="Times New Roman" w:cs="Times New Roman"/>
          <w:i w:val="0"/>
          <w:sz w:val="24"/>
          <w:szCs w:val="24"/>
        </w:rPr>
        <w:t>Pradere</w:t>
      </w:r>
      <w:proofErr w:type="spellEnd"/>
      <w:r w:rsidRPr="006B5932">
        <w:rPr>
          <w:rStyle w:val="HTMLCite"/>
          <w:rFonts w:ascii="Times New Roman" w:hAnsi="Times New Roman" w:cs="Times New Roman"/>
          <w:i w:val="0"/>
          <w:sz w:val="24"/>
          <w:szCs w:val="24"/>
        </w:rPr>
        <w:t xml:space="preserve">, F., &amp; Tricot, A. (2012). How to design a teaching course. Brussels: De </w:t>
      </w:r>
      <w:proofErr w:type="spellStart"/>
      <w:r w:rsidRPr="006B5932">
        <w:rPr>
          <w:rStyle w:val="HTMLCite"/>
          <w:rFonts w:ascii="Times New Roman" w:hAnsi="Times New Roman" w:cs="Times New Roman"/>
          <w:i w:val="0"/>
          <w:sz w:val="24"/>
          <w:szCs w:val="24"/>
        </w:rPr>
        <w:t>Boeck</w:t>
      </w:r>
      <w:proofErr w:type="spellEnd"/>
      <w:r w:rsidRPr="006B5932">
        <w:rPr>
          <w:rStyle w:val="HTMLCite"/>
          <w:rFonts w:ascii="Times New Roman" w:hAnsi="Times New Roman" w:cs="Times New Roman"/>
          <w:i w:val="0"/>
          <w:sz w:val="24"/>
          <w:szCs w:val="24"/>
        </w:rPr>
        <w:t xml:space="preserve">. ISBN: 978-2-8041-6936-7. </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
    <w:p w:rsidR="00F52563" w:rsidRPr="006B5932" w:rsidRDefault="00D8183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Odey</w:t>
      </w:r>
      <w:proofErr w:type="spellEnd"/>
      <w:r w:rsidRPr="006B5932">
        <w:rPr>
          <w:rFonts w:ascii="Times New Roman" w:hAnsi="Times New Roman" w:cs="Times New Roman"/>
          <w:sz w:val="24"/>
          <w:szCs w:val="24"/>
        </w:rPr>
        <w:t xml:space="preserve">, C, O, </w:t>
      </w:r>
      <w:proofErr w:type="spellStart"/>
      <w:r w:rsidRPr="006B5932">
        <w:rPr>
          <w:rFonts w:ascii="Times New Roman" w:hAnsi="Times New Roman" w:cs="Times New Roman"/>
          <w:sz w:val="24"/>
          <w:szCs w:val="24"/>
        </w:rPr>
        <w:t>Enu</w:t>
      </w:r>
      <w:proofErr w:type="spellEnd"/>
      <w:r w:rsidRPr="006B5932">
        <w:rPr>
          <w:rFonts w:ascii="Times New Roman" w:hAnsi="Times New Roman" w:cs="Times New Roman"/>
          <w:sz w:val="24"/>
          <w:szCs w:val="24"/>
        </w:rPr>
        <w:t xml:space="preserve">, D. B &amp; </w:t>
      </w:r>
      <w:proofErr w:type="spellStart"/>
      <w:r w:rsidRPr="006B5932">
        <w:rPr>
          <w:rFonts w:ascii="Times New Roman" w:hAnsi="Times New Roman" w:cs="Times New Roman"/>
          <w:sz w:val="24"/>
          <w:szCs w:val="24"/>
        </w:rPr>
        <w:t>Unimke</w:t>
      </w:r>
      <w:proofErr w:type="spellEnd"/>
      <w:r w:rsidRPr="006B5932">
        <w:rPr>
          <w:rFonts w:ascii="Times New Roman" w:hAnsi="Times New Roman" w:cs="Times New Roman"/>
          <w:sz w:val="24"/>
          <w:szCs w:val="24"/>
        </w:rPr>
        <w:t xml:space="preserve">, S. A (2022). </w:t>
      </w:r>
      <w:r w:rsidR="003E4603" w:rsidRPr="006B5932">
        <w:rPr>
          <w:rFonts w:ascii="Times New Roman" w:hAnsi="Times New Roman" w:cs="Times New Roman"/>
          <w:sz w:val="24"/>
          <w:szCs w:val="24"/>
        </w:rPr>
        <w:t>G</w:t>
      </w:r>
      <w:r w:rsidRPr="006B5932">
        <w:rPr>
          <w:rFonts w:ascii="Times New Roman" w:hAnsi="Times New Roman" w:cs="Times New Roman"/>
          <w:sz w:val="24"/>
          <w:szCs w:val="24"/>
        </w:rPr>
        <w:t>lobalization</w:t>
      </w:r>
      <w:r w:rsidR="003E4603" w:rsidRPr="006B5932">
        <w:rPr>
          <w:rFonts w:ascii="Times New Roman" w:hAnsi="Times New Roman" w:cs="Times New Roman"/>
          <w:sz w:val="24"/>
          <w:szCs w:val="24"/>
        </w:rPr>
        <w:t xml:space="preserve"> and the Politics of Economic and Social Development in Africa.</w:t>
      </w:r>
      <w:r w:rsidR="001134BF" w:rsidRPr="006B5932">
        <w:rPr>
          <w:rFonts w:ascii="Times New Roman" w:hAnsi="Times New Roman" w:cs="Times New Roman"/>
          <w:sz w:val="24"/>
          <w:szCs w:val="24"/>
        </w:rPr>
        <w:t xml:space="preserve"> Journal of Social Science.</w:t>
      </w:r>
      <w:r w:rsidR="00EE35CC" w:rsidRPr="006B5932">
        <w:rPr>
          <w:rFonts w:ascii="Times New Roman" w:hAnsi="Times New Roman" w:cs="Times New Roman"/>
          <w:sz w:val="24"/>
          <w:szCs w:val="24"/>
        </w:rPr>
        <w:t xml:space="preserve"> 5 (1): 49-59.</w:t>
      </w:r>
    </w:p>
    <w:p w:rsidR="00CE5B22" w:rsidRPr="006B5932" w:rsidRDefault="00CE5B2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color w:val="000000"/>
          <w:sz w:val="24"/>
          <w:szCs w:val="24"/>
        </w:rPr>
      </w:pPr>
      <w:proofErr w:type="spellStart"/>
      <w:r w:rsidRPr="006B5932">
        <w:rPr>
          <w:rFonts w:ascii="Times New Roman" w:hAnsi="Times New Roman" w:cs="Times New Roman"/>
          <w:color w:val="000000"/>
          <w:sz w:val="24"/>
          <w:szCs w:val="24"/>
        </w:rPr>
        <w:t>Ogunbameru</w:t>
      </w:r>
      <w:proofErr w:type="spellEnd"/>
      <w:r w:rsidRPr="006B5932">
        <w:rPr>
          <w:rFonts w:ascii="Times New Roman" w:hAnsi="Times New Roman" w:cs="Times New Roman"/>
          <w:color w:val="000000"/>
          <w:sz w:val="24"/>
          <w:szCs w:val="24"/>
        </w:rPr>
        <w:t>, A. K</w:t>
      </w:r>
      <w:r w:rsidR="00F52563" w:rsidRPr="006B5932">
        <w:rPr>
          <w:rFonts w:ascii="Times New Roman" w:hAnsi="Times New Roman" w:cs="Times New Roman"/>
          <w:color w:val="000000"/>
          <w:sz w:val="24"/>
          <w:szCs w:val="24"/>
        </w:rPr>
        <w:t>.</w:t>
      </w:r>
      <w:r w:rsidRPr="006B5932">
        <w:rPr>
          <w:rFonts w:ascii="Times New Roman" w:hAnsi="Times New Roman" w:cs="Times New Roman"/>
          <w:color w:val="000000"/>
          <w:sz w:val="24"/>
          <w:szCs w:val="24"/>
        </w:rPr>
        <w:t xml:space="preserve"> (2006). Man and His Social Environment. Spectrum, Book Ltd.</w:t>
      </w:r>
    </w:p>
    <w:p w:rsidR="00F52563" w:rsidRPr="006B5932" w:rsidRDefault="00F52563" w:rsidP="00B65FBC">
      <w:pPr>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Ogundare</w:t>
      </w:r>
      <w:proofErr w:type="spellEnd"/>
      <w:r w:rsidRPr="006B5932">
        <w:rPr>
          <w:rFonts w:ascii="Times New Roman" w:hAnsi="Times New Roman" w:cs="Times New Roman"/>
          <w:sz w:val="24"/>
          <w:szCs w:val="24"/>
        </w:rPr>
        <w:t>, S. F. (2010). Invitation to Fundamental of Teaching Social Studies Ibadan; Franco- Ola Publishers.</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Onifade</w:t>
      </w:r>
      <w:proofErr w:type="spellEnd"/>
      <w:r w:rsidRPr="006B5932">
        <w:rPr>
          <w:rFonts w:ascii="Times New Roman" w:hAnsi="Times New Roman" w:cs="Times New Roman"/>
          <w:sz w:val="24"/>
          <w:szCs w:val="24"/>
        </w:rPr>
        <w:t>, C. A. (2002) “A Study of the Effect of Social Studies Education on Contemporary National Issues: Implication for Curriculum Renewal”. Ph.D. Thesis A.B.U, Zaria.</w:t>
      </w:r>
    </w:p>
    <w:p w:rsidR="00F52563" w:rsidRPr="006B5932" w:rsidRDefault="00F52563" w:rsidP="00B65FBC">
      <w:pPr>
        <w:spacing w:after="0" w:line="240" w:lineRule="auto"/>
        <w:ind w:left="426" w:right="-591" w:hanging="426"/>
        <w:jc w:val="both"/>
        <w:rPr>
          <w:rStyle w:val="HTMLCite"/>
          <w:rFonts w:ascii="Times New Roman" w:hAnsi="Times New Roman" w:cs="Times New Roman"/>
          <w:i w:val="0"/>
          <w:sz w:val="24"/>
          <w:szCs w:val="24"/>
        </w:rPr>
      </w:pPr>
    </w:p>
    <w:p w:rsidR="00A770C2" w:rsidRPr="006B5932" w:rsidRDefault="00A770C2" w:rsidP="00B65FBC">
      <w:pPr>
        <w:spacing w:after="0" w:line="240" w:lineRule="auto"/>
        <w:ind w:left="426" w:right="-591" w:hanging="426"/>
        <w:jc w:val="both"/>
        <w:rPr>
          <w:rFonts w:ascii="Times New Roman" w:hAnsi="Times New Roman" w:cs="Times New Roman"/>
          <w:sz w:val="24"/>
          <w:szCs w:val="24"/>
        </w:rPr>
      </w:pPr>
      <w:r w:rsidRPr="006B5932">
        <w:rPr>
          <w:rStyle w:val="HTMLCite"/>
          <w:rFonts w:ascii="Times New Roman" w:hAnsi="Times New Roman" w:cs="Times New Roman"/>
          <w:i w:val="0"/>
          <w:sz w:val="24"/>
          <w:szCs w:val="24"/>
        </w:rPr>
        <w:t>Rappaport, J. (2015). </w:t>
      </w:r>
      <w:hyperlink r:id="rId13" w:history="1">
        <w:r w:rsidRPr="006B5932">
          <w:rPr>
            <w:rStyle w:val="Hyperlink"/>
            <w:rFonts w:ascii="Times New Roman" w:hAnsi="Times New Roman" w:cs="Times New Roman"/>
            <w:iCs/>
            <w:color w:val="auto"/>
            <w:sz w:val="24"/>
            <w:szCs w:val="24"/>
            <w:u w:val="none"/>
          </w:rPr>
          <w:t xml:space="preserve">Intercultural </w:t>
        </w:r>
        <w:proofErr w:type="gramStart"/>
        <w:r w:rsidRPr="006B5932">
          <w:rPr>
            <w:rStyle w:val="Hyperlink"/>
            <w:rFonts w:ascii="Times New Roman" w:hAnsi="Times New Roman" w:cs="Times New Roman"/>
            <w:iCs/>
            <w:color w:val="auto"/>
            <w:sz w:val="24"/>
            <w:szCs w:val="24"/>
            <w:u w:val="none"/>
          </w:rPr>
          <w:t>Utopias :</w:t>
        </w:r>
        <w:proofErr w:type="gramEnd"/>
        <w:r w:rsidRPr="006B5932">
          <w:rPr>
            <w:rStyle w:val="Hyperlink"/>
            <w:rFonts w:ascii="Times New Roman" w:hAnsi="Times New Roman" w:cs="Times New Roman"/>
            <w:iCs/>
            <w:color w:val="auto"/>
            <w:sz w:val="24"/>
            <w:szCs w:val="24"/>
            <w:u w:val="none"/>
          </w:rPr>
          <w:t xml:space="preserve"> Public Intellectuals, Cultural Experimentation, and Ethnic Pluralism in Colombia</w:t>
        </w:r>
      </w:hyperlink>
      <w:r w:rsidRPr="006B5932">
        <w:rPr>
          <w:rStyle w:val="HTMLCite"/>
          <w:rFonts w:ascii="Times New Roman" w:hAnsi="Times New Roman" w:cs="Times New Roman"/>
          <w:i w:val="0"/>
          <w:sz w:val="24"/>
          <w:szCs w:val="24"/>
        </w:rPr>
        <w:t>. Duke University Press. </w:t>
      </w:r>
      <w:hyperlink r:id="rId14" w:tooltip="ISBN (identifier)" w:history="1">
        <w:r w:rsidRPr="006B5932">
          <w:rPr>
            <w:rStyle w:val="Hyperlink"/>
            <w:rFonts w:ascii="Times New Roman" w:hAnsi="Times New Roman" w:cs="Times New Roman"/>
            <w:iCs/>
            <w:color w:val="auto"/>
            <w:sz w:val="24"/>
            <w:szCs w:val="24"/>
            <w:u w:val="none"/>
          </w:rPr>
          <w:t>ISBN</w:t>
        </w:r>
      </w:hyperlink>
      <w:r w:rsidRPr="006B5932">
        <w:rPr>
          <w:rStyle w:val="HTMLCite"/>
          <w:rFonts w:ascii="Times New Roman" w:hAnsi="Times New Roman" w:cs="Times New Roman"/>
          <w:i w:val="0"/>
          <w:sz w:val="24"/>
          <w:szCs w:val="24"/>
        </w:rPr>
        <w:t> </w:t>
      </w:r>
      <w:hyperlink r:id="rId15" w:tooltip="Special:BookSources/978-0-8223-8743-5" w:history="1">
        <w:r w:rsidRPr="006B5932">
          <w:rPr>
            <w:rStyle w:val="Hyperlink"/>
            <w:rFonts w:ascii="Times New Roman" w:hAnsi="Times New Roman" w:cs="Times New Roman"/>
            <w:iCs/>
            <w:color w:val="auto"/>
            <w:sz w:val="24"/>
            <w:szCs w:val="24"/>
            <w:u w:val="none"/>
          </w:rPr>
          <w:t>978-0-8223-8743-5</w:t>
        </w:r>
      </w:hyperlink>
      <w:r w:rsidRPr="006B5932">
        <w:rPr>
          <w:rStyle w:val="HTMLCite"/>
          <w:rFonts w:ascii="Times New Roman" w:hAnsi="Times New Roman" w:cs="Times New Roman"/>
          <w:i w:val="0"/>
          <w:sz w:val="24"/>
          <w:szCs w:val="24"/>
        </w:rPr>
        <w:t>. </w:t>
      </w:r>
      <w:hyperlink r:id="rId16" w:tooltip="OCLC (identifier)" w:history="1">
        <w:r w:rsidRPr="006B5932">
          <w:rPr>
            <w:rStyle w:val="Hyperlink"/>
            <w:rFonts w:ascii="Times New Roman" w:hAnsi="Times New Roman" w:cs="Times New Roman"/>
            <w:iCs/>
            <w:color w:val="auto"/>
            <w:sz w:val="24"/>
            <w:szCs w:val="24"/>
            <w:u w:val="none"/>
          </w:rPr>
          <w:t>OCLC</w:t>
        </w:r>
      </w:hyperlink>
      <w:r w:rsidRPr="006B5932">
        <w:rPr>
          <w:rStyle w:val="HTMLCite"/>
          <w:rFonts w:ascii="Times New Roman" w:hAnsi="Times New Roman" w:cs="Times New Roman"/>
          <w:i w:val="0"/>
          <w:sz w:val="24"/>
          <w:szCs w:val="24"/>
        </w:rPr>
        <w:t> </w:t>
      </w:r>
      <w:hyperlink r:id="rId17" w:history="1">
        <w:r w:rsidRPr="006B5932">
          <w:rPr>
            <w:rStyle w:val="Hyperlink"/>
            <w:rFonts w:ascii="Times New Roman" w:hAnsi="Times New Roman" w:cs="Times New Roman"/>
            <w:iCs/>
            <w:color w:val="auto"/>
            <w:sz w:val="24"/>
            <w:szCs w:val="24"/>
            <w:u w:val="none"/>
          </w:rPr>
          <w:t>1235889580</w:t>
        </w:r>
      </w:hyperlink>
      <w:r w:rsidRPr="006B5932">
        <w:rPr>
          <w:rStyle w:val="HTMLCite"/>
          <w:rFonts w:ascii="Times New Roman" w:hAnsi="Times New Roman" w:cs="Times New Roman"/>
          <w:i w:val="0"/>
          <w:sz w:val="24"/>
          <w:szCs w:val="24"/>
        </w:rPr>
        <w:t>.</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Ruth, D. (2018). Education as gift: Taking education out of the market and the market out of education. </w:t>
      </w:r>
      <w:r w:rsidRPr="006B5932">
        <w:rPr>
          <w:rFonts w:ascii="Times New Roman" w:hAnsi="Times New Roman" w:cs="Times New Roman"/>
          <w:i/>
          <w:iCs/>
          <w:sz w:val="24"/>
          <w:szCs w:val="24"/>
        </w:rPr>
        <w:t>New Zealand Sociology, 33</w:t>
      </w:r>
      <w:r w:rsidRPr="006B5932">
        <w:rPr>
          <w:rFonts w:ascii="Times New Roman" w:hAnsi="Times New Roman" w:cs="Times New Roman"/>
          <w:sz w:val="24"/>
          <w:szCs w:val="24"/>
        </w:rPr>
        <w:t xml:space="preserve">(2), 203–228. </w:t>
      </w:r>
    </w:p>
    <w:p w:rsidR="00F52563" w:rsidRPr="006B5932" w:rsidRDefault="00F52563"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Soong, H. (2018). Asia literacy in Australian education and its nexus. In H. Soong &amp; N. </w:t>
      </w:r>
      <w:proofErr w:type="spellStart"/>
      <w:r w:rsidRPr="006B5932">
        <w:rPr>
          <w:rFonts w:ascii="Times New Roman" w:hAnsi="Times New Roman" w:cs="Times New Roman"/>
          <w:sz w:val="24"/>
          <w:szCs w:val="24"/>
        </w:rPr>
        <w:t>Cominos</w:t>
      </w:r>
      <w:proofErr w:type="spellEnd"/>
      <w:r w:rsidRPr="006B5932">
        <w:rPr>
          <w:rFonts w:ascii="Times New Roman" w:hAnsi="Times New Roman" w:cs="Times New Roman"/>
          <w:sz w:val="24"/>
          <w:szCs w:val="24"/>
        </w:rPr>
        <w:t xml:space="preserve">, N. (Eds.), </w:t>
      </w:r>
      <w:r w:rsidRPr="006B5932">
        <w:rPr>
          <w:rFonts w:ascii="Times New Roman" w:hAnsi="Times New Roman" w:cs="Times New Roman"/>
          <w:i/>
          <w:iCs/>
          <w:sz w:val="24"/>
          <w:szCs w:val="24"/>
        </w:rPr>
        <w:t xml:space="preserve">Asia-literacy in a global world: An Australian perspective </w:t>
      </w:r>
      <w:r w:rsidRPr="006B5932">
        <w:rPr>
          <w:rFonts w:ascii="Times New Roman" w:hAnsi="Times New Roman" w:cs="Times New Roman"/>
          <w:sz w:val="24"/>
          <w:szCs w:val="24"/>
        </w:rPr>
        <w:t>(25–36)</w:t>
      </w:r>
      <w:r w:rsidRPr="006B5932">
        <w:rPr>
          <w:rFonts w:ascii="Times New Roman" w:hAnsi="Times New Roman" w:cs="Times New Roman"/>
          <w:i/>
          <w:iCs/>
          <w:sz w:val="24"/>
          <w:szCs w:val="24"/>
        </w:rPr>
        <w:t xml:space="preserve">. </w:t>
      </w:r>
      <w:r w:rsidRPr="006B5932">
        <w:rPr>
          <w:rFonts w:ascii="Times New Roman" w:hAnsi="Times New Roman" w:cs="Times New Roman"/>
          <w:sz w:val="24"/>
          <w:szCs w:val="24"/>
        </w:rPr>
        <w:t xml:space="preserve">Singapore: Springer. </w:t>
      </w: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lastRenderedPageBreak/>
        <w:t>Spitzberg</w:t>
      </w:r>
      <w:proofErr w:type="spellEnd"/>
      <w:r w:rsidRPr="006B5932">
        <w:rPr>
          <w:rFonts w:ascii="Times New Roman" w:hAnsi="Times New Roman" w:cs="Times New Roman"/>
          <w:sz w:val="24"/>
          <w:szCs w:val="24"/>
        </w:rPr>
        <w:t xml:space="preserve">, B. H., &amp; </w:t>
      </w:r>
      <w:proofErr w:type="spellStart"/>
      <w:r w:rsidRPr="006B5932">
        <w:rPr>
          <w:rFonts w:ascii="Times New Roman" w:hAnsi="Times New Roman" w:cs="Times New Roman"/>
          <w:sz w:val="24"/>
          <w:szCs w:val="24"/>
        </w:rPr>
        <w:t>Changnon</w:t>
      </w:r>
      <w:proofErr w:type="spellEnd"/>
      <w:r w:rsidRPr="006B5932">
        <w:rPr>
          <w:rFonts w:ascii="Times New Roman" w:hAnsi="Times New Roman" w:cs="Times New Roman"/>
          <w:sz w:val="24"/>
          <w:szCs w:val="24"/>
        </w:rPr>
        <w:t xml:space="preserve">, G. (2009). Conceptualizing intercultural competence. In D. K. </w:t>
      </w:r>
      <w:proofErr w:type="spellStart"/>
      <w:r w:rsidRPr="006B5932">
        <w:rPr>
          <w:rFonts w:ascii="Times New Roman" w:hAnsi="Times New Roman" w:cs="Times New Roman"/>
          <w:sz w:val="24"/>
          <w:szCs w:val="24"/>
        </w:rPr>
        <w:t>Deardorff</w:t>
      </w:r>
      <w:proofErr w:type="spellEnd"/>
      <w:r w:rsidRPr="006B5932">
        <w:rPr>
          <w:rFonts w:ascii="Times New Roman" w:hAnsi="Times New Roman" w:cs="Times New Roman"/>
          <w:sz w:val="24"/>
          <w:szCs w:val="24"/>
        </w:rPr>
        <w:t xml:space="preserve"> (Ed.), </w:t>
      </w:r>
      <w:r w:rsidRPr="006B5932">
        <w:rPr>
          <w:rFonts w:ascii="Times New Roman" w:hAnsi="Times New Roman" w:cs="Times New Roman"/>
          <w:i/>
          <w:iCs/>
          <w:sz w:val="24"/>
          <w:szCs w:val="24"/>
        </w:rPr>
        <w:t>The Sage handbook of intercultural competence</w:t>
      </w:r>
      <w:r w:rsidRPr="006B5932">
        <w:rPr>
          <w:rFonts w:ascii="Times New Roman" w:hAnsi="Times New Roman" w:cs="Times New Roman"/>
          <w:sz w:val="24"/>
          <w:szCs w:val="24"/>
        </w:rPr>
        <w:t xml:space="preserve">. Thousand Oaks, CA: Sage.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Stephan, C. W., &amp; Stephan, G. (2002). Cognition and affect in cross-cultural relations. In W.B. </w:t>
      </w:r>
      <w:proofErr w:type="spellStart"/>
      <w:r w:rsidRPr="006B5932">
        <w:rPr>
          <w:rFonts w:ascii="Times New Roman" w:hAnsi="Times New Roman" w:cs="Times New Roman"/>
          <w:sz w:val="24"/>
          <w:szCs w:val="24"/>
        </w:rPr>
        <w:t>Gudykunst</w:t>
      </w:r>
      <w:proofErr w:type="spellEnd"/>
      <w:r w:rsidRPr="006B5932">
        <w:rPr>
          <w:rFonts w:ascii="Times New Roman" w:hAnsi="Times New Roman" w:cs="Times New Roman"/>
          <w:sz w:val="24"/>
          <w:szCs w:val="24"/>
        </w:rPr>
        <w:t xml:space="preserve">, &amp; B. </w:t>
      </w:r>
      <w:proofErr w:type="spellStart"/>
      <w:r w:rsidRPr="006B5932">
        <w:rPr>
          <w:rFonts w:ascii="Times New Roman" w:hAnsi="Times New Roman" w:cs="Times New Roman"/>
          <w:sz w:val="24"/>
          <w:szCs w:val="24"/>
        </w:rPr>
        <w:t>Mody</w:t>
      </w:r>
      <w:proofErr w:type="spellEnd"/>
      <w:r w:rsidRPr="006B5932">
        <w:rPr>
          <w:rFonts w:ascii="Times New Roman" w:hAnsi="Times New Roman" w:cs="Times New Roman"/>
          <w:sz w:val="24"/>
          <w:szCs w:val="24"/>
        </w:rPr>
        <w:t xml:space="preserve"> (Eds.), </w:t>
      </w:r>
      <w:proofErr w:type="gramStart"/>
      <w:r w:rsidRPr="006B5932">
        <w:rPr>
          <w:rFonts w:ascii="Times New Roman" w:hAnsi="Times New Roman" w:cs="Times New Roman"/>
          <w:i/>
          <w:iCs/>
          <w:sz w:val="24"/>
          <w:szCs w:val="24"/>
        </w:rPr>
        <w:t>The</w:t>
      </w:r>
      <w:proofErr w:type="gramEnd"/>
      <w:r w:rsidRPr="006B5932">
        <w:rPr>
          <w:rFonts w:ascii="Times New Roman" w:hAnsi="Times New Roman" w:cs="Times New Roman"/>
          <w:i/>
          <w:iCs/>
          <w:sz w:val="24"/>
          <w:szCs w:val="24"/>
        </w:rPr>
        <w:t xml:space="preserve"> handbook of international and intercultural communication </w:t>
      </w:r>
      <w:r w:rsidRPr="006B5932">
        <w:rPr>
          <w:rFonts w:ascii="Times New Roman" w:hAnsi="Times New Roman" w:cs="Times New Roman"/>
          <w:sz w:val="24"/>
          <w:szCs w:val="24"/>
        </w:rPr>
        <w:t xml:space="preserve">(2nd ed.). Thousand Oaks, CA: Sage. </w:t>
      </w:r>
    </w:p>
    <w:p w:rsidR="007D276C" w:rsidRPr="00F50F32" w:rsidRDefault="007D276C" w:rsidP="00B65FBC">
      <w:pPr>
        <w:spacing w:after="0" w:line="240" w:lineRule="auto"/>
        <w:ind w:right="-591"/>
        <w:jc w:val="both"/>
        <w:rPr>
          <w:rFonts w:ascii="Times New Roman" w:eastAsia="Times New Roman" w:hAnsi="Times New Roman" w:cs="Times New Roman"/>
          <w:sz w:val="20"/>
          <w:szCs w:val="24"/>
        </w:rPr>
      </w:pPr>
    </w:p>
    <w:p w:rsidR="007D276C" w:rsidRPr="006B5932" w:rsidRDefault="007D276C" w:rsidP="00B65FBC">
      <w:pPr>
        <w:spacing w:after="0" w:line="240" w:lineRule="auto"/>
        <w:ind w:left="426" w:right="-591" w:hanging="426"/>
        <w:jc w:val="both"/>
        <w:rPr>
          <w:rFonts w:ascii="Times New Roman" w:eastAsia="Times New Roman" w:hAnsi="Times New Roman" w:cs="Times New Roman"/>
          <w:sz w:val="24"/>
          <w:szCs w:val="24"/>
        </w:rPr>
      </w:pPr>
      <w:r w:rsidRPr="006B5932">
        <w:rPr>
          <w:rFonts w:ascii="Times New Roman" w:eastAsia="Times New Roman" w:hAnsi="Times New Roman" w:cs="Times New Roman"/>
          <w:sz w:val="24"/>
          <w:szCs w:val="24"/>
        </w:rPr>
        <w:t>Tal, T., &amp; Morag, O. (2019). Reflective Practice as a Means for Preparing to Teach Outdoors in an Ecological Garden. Journal of Science Teacher Education, 20(3), 245-262.</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Taylor, E. W., &amp; </w:t>
      </w:r>
      <w:proofErr w:type="spellStart"/>
      <w:r w:rsidRPr="006B5932">
        <w:rPr>
          <w:rFonts w:ascii="Times New Roman" w:hAnsi="Times New Roman" w:cs="Times New Roman"/>
          <w:sz w:val="24"/>
          <w:szCs w:val="24"/>
        </w:rPr>
        <w:t>Cranton</w:t>
      </w:r>
      <w:proofErr w:type="spellEnd"/>
      <w:r w:rsidRPr="006B5932">
        <w:rPr>
          <w:rFonts w:ascii="Times New Roman" w:hAnsi="Times New Roman" w:cs="Times New Roman"/>
          <w:sz w:val="24"/>
          <w:szCs w:val="24"/>
        </w:rPr>
        <w:t xml:space="preserve">, P. (2013). A theory in progress? Issues in transformative learning theory. </w:t>
      </w:r>
      <w:r w:rsidRPr="006B5932">
        <w:rPr>
          <w:rFonts w:ascii="Times New Roman" w:hAnsi="Times New Roman" w:cs="Times New Roman"/>
          <w:i/>
          <w:iCs/>
          <w:sz w:val="24"/>
          <w:szCs w:val="24"/>
        </w:rPr>
        <w:t>European Journal for Research on the Education and Learning of Adults, 4</w:t>
      </w:r>
      <w:r w:rsidRPr="006B5932">
        <w:rPr>
          <w:rFonts w:ascii="Times New Roman" w:hAnsi="Times New Roman" w:cs="Times New Roman"/>
          <w:sz w:val="24"/>
          <w:szCs w:val="24"/>
        </w:rPr>
        <w:t xml:space="preserve">(1) 33–47. </w:t>
      </w:r>
      <w:proofErr w:type="spellStart"/>
      <w:proofErr w:type="gramStart"/>
      <w:r w:rsidRPr="006B5932">
        <w:rPr>
          <w:rFonts w:ascii="Times New Roman" w:hAnsi="Times New Roman" w:cs="Times New Roman"/>
          <w:sz w:val="24"/>
          <w:szCs w:val="24"/>
        </w:rPr>
        <w:t>doi</w:t>
      </w:r>
      <w:proofErr w:type="spellEnd"/>
      <w:proofErr w:type="gramEnd"/>
      <w:r w:rsidRPr="006B5932">
        <w:rPr>
          <w:rFonts w:ascii="Times New Roman" w:hAnsi="Times New Roman" w:cs="Times New Roman"/>
          <w:sz w:val="24"/>
          <w:szCs w:val="24"/>
        </w:rPr>
        <w:t xml:space="preserve">: 10.3384/rela.2000-7426.rela5000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UNESCO Office Bangkok and Regional Bureau for Education in Asia and the Pacific (2010). </w:t>
      </w:r>
      <w:r w:rsidRPr="006B5932">
        <w:rPr>
          <w:rFonts w:ascii="Times New Roman" w:hAnsi="Times New Roman" w:cs="Times New Roman"/>
          <w:i/>
          <w:iCs/>
          <w:sz w:val="24"/>
          <w:szCs w:val="24"/>
        </w:rPr>
        <w:t xml:space="preserve">Education for intercultural understanding. </w:t>
      </w:r>
      <w:r w:rsidRPr="006B5932">
        <w:rPr>
          <w:rFonts w:ascii="Times New Roman" w:hAnsi="Times New Roman" w:cs="Times New Roman"/>
          <w:sz w:val="24"/>
          <w:szCs w:val="24"/>
        </w:rPr>
        <w:t xml:space="preserve">Bangkok, Thailand: UNESCO Bangkok Asia and Pacific Regional Bureau for Education. Retrieved from https://unesdoc.unesco.org/ark:/48223/pf0000189051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 xml:space="preserve">UNESCO, Leeds-Hurwitz, W., &amp; </w:t>
      </w:r>
      <w:proofErr w:type="spellStart"/>
      <w:r w:rsidRPr="006B5932">
        <w:rPr>
          <w:rFonts w:ascii="Times New Roman" w:hAnsi="Times New Roman" w:cs="Times New Roman"/>
          <w:sz w:val="24"/>
          <w:szCs w:val="24"/>
        </w:rPr>
        <w:t>Stenou</w:t>
      </w:r>
      <w:proofErr w:type="spellEnd"/>
      <w:r w:rsidRPr="006B5932">
        <w:rPr>
          <w:rFonts w:ascii="Times New Roman" w:hAnsi="Times New Roman" w:cs="Times New Roman"/>
          <w:sz w:val="24"/>
          <w:szCs w:val="24"/>
        </w:rPr>
        <w:t xml:space="preserve">, K. (2013). </w:t>
      </w:r>
      <w:r w:rsidRPr="006B5932">
        <w:rPr>
          <w:rFonts w:ascii="Times New Roman" w:hAnsi="Times New Roman" w:cs="Times New Roman"/>
          <w:i/>
          <w:iCs/>
          <w:sz w:val="24"/>
          <w:szCs w:val="24"/>
        </w:rPr>
        <w:t>Intercultural Competences: Conceptual and Operational Framework</w:t>
      </w:r>
      <w:r w:rsidRPr="006B5932">
        <w:rPr>
          <w:rFonts w:ascii="Times New Roman" w:hAnsi="Times New Roman" w:cs="Times New Roman"/>
          <w:sz w:val="24"/>
          <w:szCs w:val="24"/>
        </w:rPr>
        <w:t>. Paris, France.</w:t>
      </w:r>
    </w:p>
    <w:p w:rsidR="00710ABA" w:rsidRPr="00F50F32" w:rsidRDefault="00710ABA" w:rsidP="00B65FBC">
      <w:pPr>
        <w:autoSpaceDE w:val="0"/>
        <w:autoSpaceDN w:val="0"/>
        <w:adjustRightInd w:val="0"/>
        <w:spacing w:after="0" w:line="240" w:lineRule="auto"/>
        <w:ind w:left="426" w:right="-591" w:hanging="426"/>
        <w:jc w:val="both"/>
        <w:rPr>
          <w:rFonts w:ascii="Times New Roman" w:hAnsi="Times New Roman" w:cs="Times New Roman"/>
          <w:sz w:val="18"/>
          <w:szCs w:val="24"/>
        </w:rPr>
      </w:pPr>
    </w:p>
    <w:p w:rsidR="006465C6" w:rsidRPr="006B5932" w:rsidRDefault="00FD6C9F"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Unimke</w:t>
      </w:r>
      <w:proofErr w:type="spellEnd"/>
      <w:r w:rsidRPr="006B5932">
        <w:rPr>
          <w:rFonts w:ascii="Times New Roman" w:hAnsi="Times New Roman" w:cs="Times New Roman"/>
          <w:sz w:val="24"/>
          <w:szCs w:val="24"/>
        </w:rPr>
        <w:t xml:space="preserve">, S. A, </w:t>
      </w:r>
      <w:proofErr w:type="spellStart"/>
      <w:r w:rsidRPr="006B5932">
        <w:rPr>
          <w:rFonts w:ascii="Times New Roman" w:hAnsi="Times New Roman" w:cs="Times New Roman"/>
          <w:sz w:val="24"/>
          <w:szCs w:val="24"/>
        </w:rPr>
        <w:t>Enu</w:t>
      </w:r>
      <w:proofErr w:type="spellEnd"/>
      <w:r w:rsidRPr="006B5932">
        <w:rPr>
          <w:rFonts w:ascii="Times New Roman" w:hAnsi="Times New Roman" w:cs="Times New Roman"/>
          <w:sz w:val="24"/>
          <w:szCs w:val="24"/>
        </w:rPr>
        <w:t xml:space="preserve">, D. B &amp; </w:t>
      </w:r>
      <w:proofErr w:type="spellStart"/>
      <w:r w:rsidRPr="006B5932">
        <w:rPr>
          <w:rFonts w:ascii="Times New Roman" w:hAnsi="Times New Roman" w:cs="Times New Roman"/>
          <w:sz w:val="24"/>
          <w:szCs w:val="24"/>
        </w:rPr>
        <w:t>Esu</w:t>
      </w:r>
      <w:proofErr w:type="spellEnd"/>
      <w:r w:rsidRPr="006B5932">
        <w:rPr>
          <w:rFonts w:ascii="Times New Roman" w:hAnsi="Times New Roman" w:cs="Times New Roman"/>
          <w:sz w:val="24"/>
          <w:szCs w:val="24"/>
        </w:rPr>
        <w:t xml:space="preserve">, A. E. O (2019). Teachers Years of Teaching Experience as Fulcrum for </w:t>
      </w:r>
      <w:proofErr w:type="spellStart"/>
      <w:r w:rsidRPr="006B5932">
        <w:rPr>
          <w:rFonts w:ascii="Times New Roman" w:hAnsi="Times New Roman" w:cs="Times New Roman"/>
          <w:sz w:val="24"/>
          <w:szCs w:val="24"/>
        </w:rPr>
        <w:t>Effectveness</w:t>
      </w:r>
      <w:proofErr w:type="spellEnd"/>
      <w:r w:rsidRPr="006B5932">
        <w:rPr>
          <w:rFonts w:ascii="Times New Roman" w:hAnsi="Times New Roman" w:cs="Times New Roman"/>
          <w:sz w:val="24"/>
          <w:szCs w:val="24"/>
        </w:rPr>
        <w:t xml:space="preserve"> in Social Studies in Secondary Schools in Cross River State Nigeria. Journal of Environmen</w:t>
      </w:r>
      <w:r w:rsidR="00EC4845" w:rsidRPr="006B5932">
        <w:rPr>
          <w:rFonts w:ascii="Times New Roman" w:hAnsi="Times New Roman" w:cs="Times New Roman"/>
          <w:sz w:val="24"/>
          <w:szCs w:val="24"/>
        </w:rPr>
        <w:t>tal and Tourism Education. 2(2): 142_148.</w:t>
      </w:r>
    </w:p>
    <w:p w:rsidR="0039519C" w:rsidRPr="00F50F32" w:rsidRDefault="00FD6C9F"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r w:rsidRPr="006B5932">
        <w:rPr>
          <w:rFonts w:ascii="Times New Roman" w:hAnsi="Times New Roman" w:cs="Times New Roman"/>
          <w:sz w:val="24"/>
          <w:szCs w:val="24"/>
        </w:rPr>
        <w:t xml:space="preserve"> </w:t>
      </w:r>
    </w:p>
    <w:p w:rsidR="00F52563" w:rsidRPr="006B5932" w:rsidRDefault="000800F5" w:rsidP="00B65FBC">
      <w:pPr>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Unimna</w:t>
      </w:r>
      <w:proofErr w:type="spellEnd"/>
      <w:r w:rsidRPr="006B5932">
        <w:rPr>
          <w:rFonts w:ascii="Times New Roman" w:hAnsi="Times New Roman" w:cs="Times New Roman"/>
          <w:sz w:val="24"/>
          <w:szCs w:val="24"/>
        </w:rPr>
        <w:t>, F. A (2018). S</w:t>
      </w:r>
      <w:r w:rsidR="0039519C" w:rsidRPr="006B5932">
        <w:rPr>
          <w:rFonts w:ascii="Times New Roman" w:hAnsi="Times New Roman" w:cs="Times New Roman"/>
          <w:sz w:val="24"/>
          <w:szCs w:val="24"/>
        </w:rPr>
        <w:t>ocial Educators as Promoters of Peace and Security in Nigeria. International Journal of Contemporary Social Science Education (IJCSSE) 1(2), 77-82.</w:t>
      </w:r>
    </w:p>
    <w:p w:rsidR="006465C6" w:rsidRPr="00F50F32" w:rsidRDefault="006465C6" w:rsidP="00B65FBC">
      <w:pPr>
        <w:spacing w:after="0" w:line="240" w:lineRule="auto"/>
        <w:ind w:left="426" w:right="-591" w:hanging="426"/>
        <w:jc w:val="both"/>
        <w:rPr>
          <w:rFonts w:ascii="Times New Roman" w:hAnsi="Times New Roman" w:cs="Times New Roman"/>
          <w:sz w:val="20"/>
          <w:szCs w:val="24"/>
        </w:rPr>
      </w:pPr>
    </w:p>
    <w:p w:rsidR="000A6F7C" w:rsidRPr="006B5932" w:rsidRDefault="006465C6" w:rsidP="00B65FBC">
      <w:pPr>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Unimna</w:t>
      </w:r>
      <w:proofErr w:type="spellEnd"/>
      <w:r w:rsidRPr="006B5932">
        <w:rPr>
          <w:rFonts w:ascii="Times New Roman" w:hAnsi="Times New Roman" w:cs="Times New Roman"/>
          <w:sz w:val="24"/>
          <w:szCs w:val="24"/>
        </w:rPr>
        <w:t xml:space="preserve">, F. A &amp; </w:t>
      </w:r>
      <w:proofErr w:type="spellStart"/>
      <w:r w:rsidRPr="006B5932">
        <w:rPr>
          <w:rFonts w:ascii="Times New Roman" w:hAnsi="Times New Roman" w:cs="Times New Roman"/>
          <w:sz w:val="24"/>
          <w:szCs w:val="24"/>
        </w:rPr>
        <w:t>Ameh</w:t>
      </w:r>
      <w:proofErr w:type="spellEnd"/>
      <w:r w:rsidR="006139F1" w:rsidRPr="006B5932">
        <w:rPr>
          <w:rFonts w:ascii="Times New Roman" w:hAnsi="Times New Roman" w:cs="Times New Roman"/>
          <w:sz w:val="24"/>
          <w:szCs w:val="24"/>
        </w:rPr>
        <w:t>, D.</w:t>
      </w:r>
      <w:r w:rsidRPr="006B5932">
        <w:rPr>
          <w:rFonts w:ascii="Times New Roman" w:hAnsi="Times New Roman" w:cs="Times New Roman"/>
          <w:sz w:val="24"/>
          <w:szCs w:val="24"/>
        </w:rPr>
        <w:t xml:space="preserve"> (2018). Social Studies Curriculum Education: Issues, Problems and Prospects in the 21</w:t>
      </w:r>
      <w:r w:rsidRPr="006B5932">
        <w:rPr>
          <w:rFonts w:ascii="Times New Roman" w:hAnsi="Times New Roman" w:cs="Times New Roman"/>
          <w:sz w:val="24"/>
          <w:szCs w:val="24"/>
          <w:vertAlign w:val="superscript"/>
        </w:rPr>
        <w:t>st</w:t>
      </w:r>
      <w:r w:rsidRPr="006B5932">
        <w:rPr>
          <w:rFonts w:ascii="Times New Roman" w:hAnsi="Times New Roman" w:cs="Times New Roman"/>
          <w:sz w:val="24"/>
          <w:szCs w:val="24"/>
        </w:rPr>
        <w:t xml:space="preserve"> Century. Journal of Environmental and Tourism Education (JETE). 1(1), 115-124.</w:t>
      </w:r>
    </w:p>
    <w:p w:rsidR="006465C6" w:rsidRPr="00F50F32" w:rsidRDefault="006465C6" w:rsidP="00B65FBC">
      <w:pPr>
        <w:spacing w:after="0" w:line="240" w:lineRule="auto"/>
        <w:ind w:left="426" w:right="-591" w:hanging="426"/>
        <w:jc w:val="both"/>
        <w:rPr>
          <w:rFonts w:ascii="Times New Roman" w:hAnsi="Times New Roman" w:cs="Times New Roman"/>
          <w:sz w:val="20"/>
          <w:szCs w:val="24"/>
        </w:rPr>
      </w:pPr>
    </w:p>
    <w:p w:rsidR="0039519C" w:rsidRPr="006B5932" w:rsidRDefault="00FC35A4" w:rsidP="00B65FBC">
      <w:pPr>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Unimna</w:t>
      </w:r>
      <w:proofErr w:type="spellEnd"/>
      <w:r w:rsidRPr="006B5932">
        <w:rPr>
          <w:rFonts w:ascii="Times New Roman" w:hAnsi="Times New Roman" w:cs="Times New Roman"/>
          <w:sz w:val="24"/>
          <w:szCs w:val="24"/>
        </w:rPr>
        <w:t>, F.</w:t>
      </w:r>
      <w:r w:rsidR="00074809" w:rsidRPr="006B5932">
        <w:rPr>
          <w:rFonts w:ascii="Times New Roman" w:hAnsi="Times New Roman" w:cs="Times New Roman"/>
          <w:sz w:val="24"/>
          <w:szCs w:val="24"/>
        </w:rPr>
        <w:t xml:space="preserve"> A &amp; </w:t>
      </w:r>
      <w:proofErr w:type="spellStart"/>
      <w:r w:rsidR="00074809" w:rsidRPr="006B5932">
        <w:rPr>
          <w:rFonts w:ascii="Times New Roman" w:hAnsi="Times New Roman" w:cs="Times New Roman"/>
          <w:sz w:val="24"/>
          <w:szCs w:val="24"/>
        </w:rPr>
        <w:t>Unimke</w:t>
      </w:r>
      <w:proofErr w:type="spellEnd"/>
      <w:r w:rsidR="00074809" w:rsidRPr="006B5932">
        <w:rPr>
          <w:rFonts w:ascii="Times New Roman" w:hAnsi="Times New Roman" w:cs="Times New Roman"/>
          <w:sz w:val="24"/>
          <w:szCs w:val="24"/>
        </w:rPr>
        <w:t>, S.A (2018). The Challenges of Quality Assurance in the Implementation of Secondary School Social Studies Curriculum in Nigeria. International Journal of Contemporary Social Science</w:t>
      </w:r>
      <w:r w:rsidR="000A6F7C" w:rsidRPr="006B5932">
        <w:rPr>
          <w:rFonts w:ascii="Times New Roman" w:hAnsi="Times New Roman" w:cs="Times New Roman"/>
          <w:sz w:val="24"/>
          <w:szCs w:val="24"/>
        </w:rPr>
        <w:t xml:space="preserve"> </w:t>
      </w:r>
      <w:r w:rsidR="00074809" w:rsidRPr="006B5932">
        <w:rPr>
          <w:rFonts w:ascii="Times New Roman" w:hAnsi="Times New Roman" w:cs="Times New Roman"/>
          <w:sz w:val="24"/>
          <w:szCs w:val="24"/>
        </w:rPr>
        <w:t>(IJCSSE), 1(1)</w:t>
      </w:r>
      <w:r w:rsidR="000A6F7C" w:rsidRPr="006B5932">
        <w:rPr>
          <w:rFonts w:ascii="Times New Roman" w:hAnsi="Times New Roman" w:cs="Times New Roman"/>
          <w:sz w:val="24"/>
          <w:szCs w:val="24"/>
        </w:rPr>
        <w:t xml:space="preserve"> 176-183.</w:t>
      </w:r>
    </w:p>
    <w:p w:rsidR="006B5932" w:rsidRPr="00F50F32" w:rsidRDefault="006B5932"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p>
    <w:p w:rsidR="00C33537" w:rsidRPr="006B5932" w:rsidRDefault="00C33537"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r w:rsidRPr="006B5932">
        <w:rPr>
          <w:rFonts w:ascii="Times New Roman" w:hAnsi="Times New Roman" w:cs="Times New Roman"/>
          <w:sz w:val="24"/>
          <w:szCs w:val="24"/>
        </w:rPr>
        <w:t>Vocabulary.com. (</w:t>
      </w:r>
      <w:proofErr w:type="spellStart"/>
      <w:r w:rsidRPr="006B5932">
        <w:rPr>
          <w:rFonts w:ascii="Times New Roman" w:hAnsi="Times New Roman" w:cs="Times New Roman"/>
          <w:sz w:val="24"/>
          <w:szCs w:val="24"/>
        </w:rPr>
        <w:t>n.d.</w:t>
      </w:r>
      <w:proofErr w:type="spellEnd"/>
      <w:r w:rsidRPr="006B5932">
        <w:rPr>
          <w:rFonts w:ascii="Times New Roman" w:hAnsi="Times New Roman" w:cs="Times New Roman"/>
          <w:sz w:val="24"/>
          <w:szCs w:val="24"/>
        </w:rPr>
        <w:t xml:space="preserve">). Global. In </w:t>
      </w:r>
      <w:r w:rsidRPr="006B5932">
        <w:rPr>
          <w:rFonts w:ascii="Times New Roman" w:hAnsi="Times New Roman" w:cs="Times New Roman"/>
          <w:i/>
          <w:iCs/>
          <w:sz w:val="24"/>
          <w:szCs w:val="24"/>
        </w:rPr>
        <w:t>Vocabulary.com Dictionary</w:t>
      </w:r>
      <w:r w:rsidRPr="006B5932">
        <w:rPr>
          <w:rFonts w:ascii="Times New Roman" w:hAnsi="Times New Roman" w:cs="Times New Roman"/>
          <w:sz w:val="24"/>
          <w:szCs w:val="24"/>
        </w:rPr>
        <w:t xml:space="preserve">. Retrieved March 24, 2024, from </w:t>
      </w:r>
      <w:hyperlink r:id="rId18" w:history="1">
        <w:r w:rsidRPr="006B5932">
          <w:rPr>
            <w:rStyle w:val="Hyperlink"/>
            <w:rFonts w:ascii="Times New Roman" w:hAnsi="Times New Roman" w:cs="Times New Roman"/>
            <w:sz w:val="24"/>
            <w:szCs w:val="24"/>
          </w:rPr>
          <w:t>https://www.vocabulary.com/dictionary/global</w:t>
        </w:r>
      </w:hyperlink>
      <w:r w:rsidRPr="006B5932">
        <w:rPr>
          <w:rFonts w:ascii="Times New Roman" w:hAnsi="Times New Roman" w:cs="Times New Roman"/>
          <w:sz w:val="24"/>
          <w:szCs w:val="24"/>
        </w:rPr>
        <w:t>.</w:t>
      </w:r>
    </w:p>
    <w:p w:rsidR="000A6F7C" w:rsidRPr="00F50F32" w:rsidRDefault="000A6F7C" w:rsidP="00B65FBC">
      <w:pPr>
        <w:spacing w:after="0" w:line="240" w:lineRule="auto"/>
        <w:ind w:left="426" w:right="-591" w:hanging="426"/>
        <w:jc w:val="both"/>
        <w:rPr>
          <w:rFonts w:ascii="Times New Roman" w:hAnsi="Times New Roman" w:cs="Times New Roman"/>
          <w:sz w:val="20"/>
          <w:szCs w:val="24"/>
        </w:rPr>
      </w:pPr>
    </w:p>
    <w:p w:rsidR="00A770C2" w:rsidRPr="006B5932" w:rsidRDefault="00A770C2" w:rsidP="00B65FBC">
      <w:pPr>
        <w:pStyle w:val="Default"/>
        <w:ind w:left="426" w:right="-591" w:hanging="426"/>
        <w:jc w:val="both"/>
        <w:rPr>
          <w:color w:val="auto"/>
        </w:rPr>
      </w:pPr>
      <w:r w:rsidRPr="006B5932">
        <w:rPr>
          <w:color w:val="auto"/>
        </w:rPr>
        <w:t xml:space="preserve">Walton, J., Priest, N., &amp; </w:t>
      </w:r>
      <w:proofErr w:type="spellStart"/>
      <w:r w:rsidRPr="006B5932">
        <w:rPr>
          <w:color w:val="auto"/>
        </w:rPr>
        <w:t>Paradies</w:t>
      </w:r>
      <w:proofErr w:type="spellEnd"/>
      <w:r w:rsidRPr="006B5932">
        <w:rPr>
          <w:color w:val="auto"/>
        </w:rPr>
        <w:t xml:space="preserve">, Y. (2013). Identifying and developing effective approaches to foster intercultural understanding in schools. </w:t>
      </w:r>
      <w:r w:rsidRPr="006B5932">
        <w:rPr>
          <w:i/>
          <w:iCs/>
          <w:color w:val="auto"/>
        </w:rPr>
        <w:t>Intercultural Education</w:t>
      </w:r>
      <w:r w:rsidRPr="006B5932">
        <w:rPr>
          <w:color w:val="auto"/>
        </w:rPr>
        <w:t xml:space="preserve">, </w:t>
      </w:r>
      <w:r w:rsidRPr="006B5932">
        <w:rPr>
          <w:i/>
          <w:iCs/>
          <w:color w:val="auto"/>
        </w:rPr>
        <w:t>24</w:t>
      </w:r>
      <w:r w:rsidRPr="006B5932">
        <w:rPr>
          <w:color w:val="auto"/>
        </w:rPr>
        <w:t xml:space="preserve">(3), 181–194 </w:t>
      </w:r>
    </w:p>
    <w:p w:rsidR="00F52563" w:rsidRPr="00F50F32" w:rsidRDefault="00F52563" w:rsidP="00B65FBC">
      <w:pPr>
        <w:autoSpaceDE w:val="0"/>
        <w:autoSpaceDN w:val="0"/>
        <w:adjustRightInd w:val="0"/>
        <w:spacing w:after="0" w:line="240" w:lineRule="auto"/>
        <w:ind w:left="426" w:right="-591" w:hanging="426"/>
        <w:jc w:val="both"/>
        <w:rPr>
          <w:rFonts w:ascii="Times New Roman" w:hAnsi="Times New Roman" w:cs="Times New Roman"/>
          <w:sz w:val="20"/>
          <w:szCs w:val="24"/>
        </w:rPr>
      </w:pPr>
    </w:p>
    <w:p w:rsidR="00A770C2" w:rsidRPr="006B5932" w:rsidRDefault="00A770C2" w:rsidP="00B65FBC">
      <w:pPr>
        <w:autoSpaceDE w:val="0"/>
        <w:autoSpaceDN w:val="0"/>
        <w:adjustRightInd w:val="0"/>
        <w:spacing w:after="0" w:line="240" w:lineRule="auto"/>
        <w:ind w:left="426" w:right="-591" w:hanging="426"/>
        <w:jc w:val="both"/>
        <w:rPr>
          <w:rFonts w:ascii="Times New Roman" w:hAnsi="Times New Roman" w:cs="Times New Roman"/>
          <w:sz w:val="24"/>
          <w:szCs w:val="24"/>
        </w:rPr>
      </w:pPr>
      <w:proofErr w:type="spellStart"/>
      <w:r w:rsidRPr="006B5932">
        <w:rPr>
          <w:rFonts w:ascii="Times New Roman" w:hAnsi="Times New Roman" w:cs="Times New Roman"/>
          <w:sz w:val="24"/>
          <w:szCs w:val="24"/>
        </w:rPr>
        <w:t>Weatherall</w:t>
      </w:r>
      <w:proofErr w:type="spellEnd"/>
      <w:r w:rsidRPr="006B5932">
        <w:rPr>
          <w:rFonts w:ascii="Times New Roman" w:hAnsi="Times New Roman" w:cs="Times New Roman"/>
          <w:sz w:val="24"/>
          <w:szCs w:val="24"/>
        </w:rPr>
        <w:t xml:space="preserve">, R. (2019). Even when those struggles are not our own: Storytelling and solidarity in a feminist social justice organisation. </w:t>
      </w:r>
      <w:r w:rsidRPr="006B5932">
        <w:rPr>
          <w:rFonts w:ascii="Times New Roman" w:hAnsi="Times New Roman" w:cs="Times New Roman"/>
          <w:i/>
          <w:iCs/>
          <w:sz w:val="24"/>
          <w:szCs w:val="24"/>
        </w:rPr>
        <w:t xml:space="preserve">Gender, Work and Organization, 26. </w:t>
      </w:r>
      <w:r w:rsidRPr="006B5932">
        <w:rPr>
          <w:rFonts w:ascii="Times New Roman" w:hAnsi="Times New Roman" w:cs="Times New Roman"/>
          <w:sz w:val="24"/>
          <w:szCs w:val="24"/>
        </w:rPr>
        <w:t>doi.org/10.1111/gwao.12386.</w:t>
      </w:r>
    </w:p>
    <w:p w:rsidR="007D276C" w:rsidRPr="00F50F32" w:rsidRDefault="007D276C" w:rsidP="00B65FBC">
      <w:pPr>
        <w:spacing w:after="0" w:line="240" w:lineRule="auto"/>
        <w:ind w:right="-591"/>
        <w:jc w:val="both"/>
        <w:rPr>
          <w:rFonts w:ascii="Times New Roman" w:eastAsia="Times New Roman" w:hAnsi="Times New Roman" w:cs="Times New Roman"/>
          <w:sz w:val="20"/>
          <w:szCs w:val="24"/>
        </w:rPr>
      </w:pPr>
    </w:p>
    <w:p w:rsidR="007D276C" w:rsidRPr="006B5932" w:rsidRDefault="007D276C" w:rsidP="00B65FBC">
      <w:pPr>
        <w:spacing w:after="0" w:line="240" w:lineRule="auto"/>
        <w:ind w:right="-591"/>
        <w:jc w:val="both"/>
        <w:rPr>
          <w:rFonts w:ascii="Times New Roman" w:eastAsia="Times New Roman" w:hAnsi="Times New Roman" w:cs="Times New Roman"/>
          <w:sz w:val="24"/>
          <w:szCs w:val="24"/>
        </w:rPr>
      </w:pPr>
      <w:r w:rsidRPr="006B5932">
        <w:rPr>
          <w:rFonts w:ascii="Times New Roman" w:eastAsia="Times New Roman" w:hAnsi="Times New Roman" w:cs="Times New Roman"/>
          <w:sz w:val="24"/>
          <w:szCs w:val="24"/>
        </w:rPr>
        <w:t>Wilson, M. (2011). Field Trip Fundamentals. Educational Digest, 76(6), 63-64.</w:t>
      </w:r>
    </w:p>
    <w:p w:rsidR="00F52563" w:rsidRPr="006B5932" w:rsidRDefault="00F52563" w:rsidP="00B65FBC">
      <w:pPr>
        <w:spacing w:after="0" w:line="240" w:lineRule="auto"/>
        <w:ind w:left="426" w:right="-591" w:hanging="426"/>
        <w:jc w:val="both"/>
        <w:rPr>
          <w:rFonts w:ascii="Times New Roman" w:eastAsia="Times New Roman" w:hAnsi="Times New Roman" w:cs="Times New Roman"/>
          <w:sz w:val="24"/>
          <w:szCs w:val="24"/>
          <w:lang w:eastAsia="en-GB"/>
        </w:rPr>
      </w:pPr>
    </w:p>
    <w:p w:rsidR="00144E92" w:rsidRDefault="00A770C2" w:rsidP="00B65FBC">
      <w:pPr>
        <w:spacing w:after="0" w:line="240" w:lineRule="auto"/>
        <w:ind w:left="426" w:right="-591" w:hanging="426"/>
        <w:jc w:val="both"/>
        <w:rPr>
          <w:rFonts w:ascii="Times New Roman" w:hAnsi="Times New Roman" w:cs="Times New Roman"/>
          <w:color w:val="000000"/>
          <w:sz w:val="24"/>
          <w:szCs w:val="24"/>
        </w:rPr>
      </w:pPr>
      <w:r w:rsidRPr="006B5932">
        <w:rPr>
          <w:rFonts w:ascii="Times New Roman" w:eastAsia="Times New Roman" w:hAnsi="Times New Roman" w:cs="Times New Roman"/>
          <w:sz w:val="24"/>
          <w:szCs w:val="24"/>
          <w:lang w:eastAsia="en-GB"/>
        </w:rPr>
        <w:t>Zapata-</w:t>
      </w:r>
      <w:proofErr w:type="spellStart"/>
      <w:r w:rsidRPr="006B5932">
        <w:rPr>
          <w:rFonts w:ascii="Times New Roman" w:eastAsia="Times New Roman" w:hAnsi="Times New Roman" w:cs="Times New Roman"/>
          <w:sz w:val="24"/>
          <w:szCs w:val="24"/>
          <w:lang w:eastAsia="en-GB"/>
        </w:rPr>
        <w:t>Barrero</w:t>
      </w:r>
      <w:proofErr w:type="spellEnd"/>
      <w:r w:rsidRPr="006B5932">
        <w:rPr>
          <w:rFonts w:ascii="Times New Roman" w:eastAsia="Times New Roman" w:hAnsi="Times New Roman" w:cs="Times New Roman"/>
          <w:sz w:val="24"/>
          <w:szCs w:val="24"/>
          <w:lang w:eastAsia="en-GB"/>
        </w:rPr>
        <w:t xml:space="preserve">, R. (2017). </w:t>
      </w:r>
      <w:proofErr w:type="spellStart"/>
      <w:r w:rsidRPr="006B5932">
        <w:rPr>
          <w:rFonts w:ascii="Times New Roman" w:eastAsia="Times New Roman" w:hAnsi="Times New Roman" w:cs="Times New Roman"/>
          <w:sz w:val="24"/>
          <w:szCs w:val="24"/>
          <w:lang w:eastAsia="en-GB"/>
        </w:rPr>
        <w:t>Interculturalism</w:t>
      </w:r>
      <w:proofErr w:type="spellEnd"/>
      <w:r w:rsidRPr="006B5932">
        <w:rPr>
          <w:rFonts w:ascii="Times New Roman" w:eastAsia="Times New Roman" w:hAnsi="Times New Roman" w:cs="Times New Roman"/>
          <w:sz w:val="24"/>
          <w:szCs w:val="24"/>
          <w:lang w:eastAsia="en-GB"/>
        </w:rPr>
        <w:t xml:space="preserve"> in the post-multicultural debate: a defence. </w:t>
      </w:r>
      <w:r w:rsidRPr="006B5932">
        <w:rPr>
          <w:rFonts w:ascii="Times New Roman" w:eastAsia="Times New Roman" w:hAnsi="Times New Roman" w:cs="Times New Roman"/>
          <w:i/>
          <w:iCs/>
          <w:sz w:val="24"/>
          <w:szCs w:val="24"/>
          <w:lang w:eastAsia="en-GB"/>
        </w:rPr>
        <w:t>Comparative Migration Studies 5</w:t>
      </w:r>
      <w:r w:rsidRPr="006B5932">
        <w:rPr>
          <w:rFonts w:ascii="Times New Roman" w:eastAsia="Times New Roman" w:hAnsi="Times New Roman" w:cs="Times New Roman"/>
          <w:sz w:val="24"/>
          <w:szCs w:val="24"/>
          <w:lang w:eastAsia="en-GB"/>
        </w:rPr>
        <w:t>. 10.1186/s40878-017-0057-z.</w:t>
      </w:r>
    </w:p>
    <w:sectPr w:rsidR="00144E92" w:rsidSect="006477A6">
      <w:headerReference w:type="default" r:id="rId19"/>
      <w:pgSz w:w="11906" w:h="16838"/>
      <w:pgMar w:top="1440" w:right="1418"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5DF" w:rsidRDefault="00A965DF" w:rsidP="00D16B29">
      <w:pPr>
        <w:spacing w:after="0" w:line="240" w:lineRule="auto"/>
      </w:pPr>
      <w:r>
        <w:separator/>
      </w:r>
    </w:p>
  </w:endnote>
  <w:endnote w:type="continuationSeparator" w:id="0">
    <w:p w:rsidR="00A965DF" w:rsidRDefault="00A965DF" w:rsidP="00D1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5DF" w:rsidRDefault="00A965DF" w:rsidP="00D16B29">
      <w:pPr>
        <w:spacing w:after="0" w:line="240" w:lineRule="auto"/>
      </w:pPr>
      <w:r>
        <w:separator/>
      </w:r>
    </w:p>
  </w:footnote>
  <w:footnote w:type="continuationSeparator" w:id="0">
    <w:p w:rsidR="00A965DF" w:rsidRDefault="00A965DF" w:rsidP="00D16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264323"/>
      <w:docPartObj>
        <w:docPartGallery w:val="Page Numbers (Top of Page)"/>
        <w:docPartUnique/>
      </w:docPartObj>
    </w:sdtPr>
    <w:sdtEndPr>
      <w:rPr>
        <w:noProof/>
      </w:rPr>
    </w:sdtEndPr>
    <w:sdtContent>
      <w:p w:rsidR="00D16B29" w:rsidRDefault="00D16B29">
        <w:pPr>
          <w:pStyle w:val="Header"/>
          <w:jc w:val="center"/>
        </w:pPr>
        <w:r>
          <w:fldChar w:fldCharType="begin"/>
        </w:r>
        <w:r>
          <w:instrText xml:space="preserve"> PAGE   \* MERGEFORMAT </w:instrText>
        </w:r>
        <w:r>
          <w:fldChar w:fldCharType="separate"/>
        </w:r>
        <w:r w:rsidR="008B3E46">
          <w:rPr>
            <w:noProof/>
          </w:rPr>
          <w:t>15</w:t>
        </w:r>
        <w:r>
          <w:rPr>
            <w:noProof/>
          </w:rPr>
          <w:fldChar w:fldCharType="end"/>
        </w:r>
      </w:p>
    </w:sdtContent>
  </w:sdt>
  <w:p w:rsidR="00D16B29" w:rsidRDefault="00D16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68B"/>
    <w:multiLevelType w:val="multilevel"/>
    <w:tmpl w:val="5AF0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46FDC"/>
    <w:multiLevelType w:val="hybridMultilevel"/>
    <w:tmpl w:val="749E54E8"/>
    <w:lvl w:ilvl="0" w:tplc="8F80C0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D32BD1"/>
    <w:multiLevelType w:val="multilevel"/>
    <w:tmpl w:val="B69AADBA"/>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964A3"/>
    <w:multiLevelType w:val="hybridMultilevel"/>
    <w:tmpl w:val="293424B8"/>
    <w:lvl w:ilvl="0" w:tplc="CAA0F3E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4E4054"/>
    <w:multiLevelType w:val="hybridMultilevel"/>
    <w:tmpl w:val="A96E939A"/>
    <w:lvl w:ilvl="0" w:tplc="23AE4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863A90"/>
    <w:multiLevelType w:val="hybridMultilevel"/>
    <w:tmpl w:val="713683A8"/>
    <w:lvl w:ilvl="0" w:tplc="CAA0F3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B84463"/>
    <w:multiLevelType w:val="multilevel"/>
    <w:tmpl w:val="A56E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4F7260"/>
    <w:multiLevelType w:val="hybridMultilevel"/>
    <w:tmpl w:val="634CCBF4"/>
    <w:lvl w:ilvl="0" w:tplc="00EE1F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B404D5"/>
    <w:multiLevelType w:val="hybridMultilevel"/>
    <w:tmpl w:val="A96E939A"/>
    <w:lvl w:ilvl="0" w:tplc="23AE4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5860AF"/>
    <w:multiLevelType w:val="hybridMultilevel"/>
    <w:tmpl w:val="A96E939A"/>
    <w:lvl w:ilvl="0" w:tplc="23AE4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961775E"/>
    <w:multiLevelType w:val="hybridMultilevel"/>
    <w:tmpl w:val="095A28D2"/>
    <w:lvl w:ilvl="0" w:tplc="52D2C0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684EC1"/>
    <w:multiLevelType w:val="hybridMultilevel"/>
    <w:tmpl w:val="54E8DC70"/>
    <w:lvl w:ilvl="0" w:tplc="D108A5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1B0DF4"/>
    <w:multiLevelType w:val="multilevel"/>
    <w:tmpl w:val="7FCACF2C"/>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40567C"/>
    <w:multiLevelType w:val="hybridMultilevel"/>
    <w:tmpl w:val="7572075A"/>
    <w:lvl w:ilvl="0" w:tplc="678010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34D1894"/>
    <w:multiLevelType w:val="hybridMultilevel"/>
    <w:tmpl w:val="6314916E"/>
    <w:lvl w:ilvl="0" w:tplc="F9A4B5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594D73"/>
    <w:multiLevelType w:val="hybridMultilevel"/>
    <w:tmpl w:val="DF10106A"/>
    <w:lvl w:ilvl="0" w:tplc="078E1D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DD7A90"/>
    <w:multiLevelType w:val="multilevel"/>
    <w:tmpl w:val="3650E388"/>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652394"/>
    <w:multiLevelType w:val="multilevel"/>
    <w:tmpl w:val="745A1190"/>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31F82"/>
    <w:multiLevelType w:val="hybridMultilevel"/>
    <w:tmpl w:val="07CEAD60"/>
    <w:lvl w:ilvl="0" w:tplc="04020B9A">
      <w:start w:val="1"/>
      <w:numFmt w:val="lowerRoman"/>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3639B6"/>
    <w:multiLevelType w:val="hybridMultilevel"/>
    <w:tmpl w:val="6F0818D2"/>
    <w:lvl w:ilvl="0" w:tplc="064872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A46D1F"/>
    <w:multiLevelType w:val="hybridMultilevel"/>
    <w:tmpl w:val="29C852D0"/>
    <w:lvl w:ilvl="0" w:tplc="23AE483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AD74C6D"/>
    <w:multiLevelType w:val="multilevel"/>
    <w:tmpl w:val="88E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6"/>
  </w:num>
  <w:num w:numId="4">
    <w:abstractNumId w:val="14"/>
  </w:num>
  <w:num w:numId="5">
    <w:abstractNumId w:val="5"/>
  </w:num>
  <w:num w:numId="6">
    <w:abstractNumId w:val="19"/>
  </w:num>
  <w:num w:numId="7">
    <w:abstractNumId w:val="1"/>
  </w:num>
  <w:num w:numId="8">
    <w:abstractNumId w:val="6"/>
  </w:num>
  <w:num w:numId="9">
    <w:abstractNumId w:val="0"/>
  </w:num>
  <w:num w:numId="10">
    <w:abstractNumId w:val="21"/>
  </w:num>
  <w:num w:numId="11">
    <w:abstractNumId w:val="8"/>
  </w:num>
  <w:num w:numId="12">
    <w:abstractNumId w:val="11"/>
  </w:num>
  <w:num w:numId="13">
    <w:abstractNumId w:val="7"/>
  </w:num>
  <w:num w:numId="14">
    <w:abstractNumId w:val="9"/>
  </w:num>
  <w:num w:numId="15">
    <w:abstractNumId w:val="4"/>
  </w:num>
  <w:num w:numId="16">
    <w:abstractNumId w:val="18"/>
  </w:num>
  <w:num w:numId="17">
    <w:abstractNumId w:val="3"/>
  </w:num>
  <w:num w:numId="18">
    <w:abstractNumId w:val="13"/>
  </w:num>
  <w:num w:numId="19">
    <w:abstractNumId w:val="15"/>
  </w:num>
  <w:num w:numId="20">
    <w:abstractNumId w:val="12"/>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72"/>
    <w:rsid w:val="0001327E"/>
    <w:rsid w:val="00025605"/>
    <w:rsid w:val="000375B0"/>
    <w:rsid w:val="00041F3C"/>
    <w:rsid w:val="00053709"/>
    <w:rsid w:val="00057B45"/>
    <w:rsid w:val="0006702B"/>
    <w:rsid w:val="00074809"/>
    <w:rsid w:val="000800F5"/>
    <w:rsid w:val="000836E0"/>
    <w:rsid w:val="00086CEF"/>
    <w:rsid w:val="00090D72"/>
    <w:rsid w:val="000A36D9"/>
    <w:rsid w:val="000A6F7C"/>
    <w:rsid w:val="000A76B2"/>
    <w:rsid w:val="000B4DC8"/>
    <w:rsid w:val="000C1948"/>
    <w:rsid w:val="000C699F"/>
    <w:rsid w:val="000D4182"/>
    <w:rsid w:val="000E6DB7"/>
    <w:rsid w:val="00100295"/>
    <w:rsid w:val="001134BF"/>
    <w:rsid w:val="00117D77"/>
    <w:rsid w:val="0012247C"/>
    <w:rsid w:val="0012547B"/>
    <w:rsid w:val="001345F6"/>
    <w:rsid w:val="00136286"/>
    <w:rsid w:val="00141103"/>
    <w:rsid w:val="00141A66"/>
    <w:rsid w:val="001434C4"/>
    <w:rsid w:val="00144E92"/>
    <w:rsid w:val="001561DB"/>
    <w:rsid w:val="00170477"/>
    <w:rsid w:val="00172B62"/>
    <w:rsid w:val="00184C5F"/>
    <w:rsid w:val="0018691B"/>
    <w:rsid w:val="0019049D"/>
    <w:rsid w:val="00193815"/>
    <w:rsid w:val="001A1493"/>
    <w:rsid w:val="001A54BF"/>
    <w:rsid w:val="001A5706"/>
    <w:rsid w:val="001B0423"/>
    <w:rsid w:val="001C2D69"/>
    <w:rsid w:val="001C3941"/>
    <w:rsid w:val="001D2347"/>
    <w:rsid w:val="001D4CA9"/>
    <w:rsid w:val="001E2254"/>
    <w:rsid w:val="001E7C36"/>
    <w:rsid w:val="001F46B6"/>
    <w:rsid w:val="002348E5"/>
    <w:rsid w:val="00263C38"/>
    <w:rsid w:val="00267350"/>
    <w:rsid w:val="00271ADB"/>
    <w:rsid w:val="0028051C"/>
    <w:rsid w:val="00280719"/>
    <w:rsid w:val="00287081"/>
    <w:rsid w:val="00290723"/>
    <w:rsid w:val="00295AD0"/>
    <w:rsid w:val="002C0C2E"/>
    <w:rsid w:val="002D29E3"/>
    <w:rsid w:val="002D7C20"/>
    <w:rsid w:val="002E59B7"/>
    <w:rsid w:val="002F0BCE"/>
    <w:rsid w:val="00305890"/>
    <w:rsid w:val="003373BD"/>
    <w:rsid w:val="003470D5"/>
    <w:rsid w:val="0035427B"/>
    <w:rsid w:val="003543DD"/>
    <w:rsid w:val="0038613A"/>
    <w:rsid w:val="0038614B"/>
    <w:rsid w:val="0039519C"/>
    <w:rsid w:val="00396F12"/>
    <w:rsid w:val="003B66E9"/>
    <w:rsid w:val="003C2C30"/>
    <w:rsid w:val="003D3AD5"/>
    <w:rsid w:val="003D5F75"/>
    <w:rsid w:val="003E4074"/>
    <w:rsid w:val="003E4603"/>
    <w:rsid w:val="003E6435"/>
    <w:rsid w:val="003F04D3"/>
    <w:rsid w:val="003F1E00"/>
    <w:rsid w:val="003F76C8"/>
    <w:rsid w:val="00415B36"/>
    <w:rsid w:val="00427FDD"/>
    <w:rsid w:val="00440D57"/>
    <w:rsid w:val="00443338"/>
    <w:rsid w:val="00446560"/>
    <w:rsid w:val="00454F58"/>
    <w:rsid w:val="004573AB"/>
    <w:rsid w:val="004D4418"/>
    <w:rsid w:val="005003CC"/>
    <w:rsid w:val="005268D5"/>
    <w:rsid w:val="005410B5"/>
    <w:rsid w:val="0055164F"/>
    <w:rsid w:val="00556B93"/>
    <w:rsid w:val="00564890"/>
    <w:rsid w:val="005667AA"/>
    <w:rsid w:val="00576A82"/>
    <w:rsid w:val="005A3DEC"/>
    <w:rsid w:val="005C1B7E"/>
    <w:rsid w:val="005F0E8C"/>
    <w:rsid w:val="005F2A5C"/>
    <w:rsid w:val="00600388"/>
    <w:rsid w:val="00606299"/>
    <w:rsid w:val="00611783"/>
    <w:rsid w:val="006139F1"/>
    <w:rsid w:val="00625DD6"/>
    <w:rsid w:val="00631AF3"/>
    <w:rsid w:val="006453D9"/>
    <w:rsid w:val="006465C6"/>
    <w:rsid w:val="006477A6"/>
    <w:rsid w:val="00647CFE"/>
    <w:rsid w:val="00660B95"/>
    <w:rsid w:val="00665903"/>
    <w:rsid w:val="00670B9F"/>
    <w:rsid w:val="0067538A"/>
    <w:rsid w:val="006B3230"/>
    <w:rsid w:val="006B5932"/>
    <w:rsid w:val="006C0BF0"/>
    <w:rsid w:val="006D6832"/>
    <w:rsid w:val="006D688F"/>
    <w:rsid w:val="0070534E"/>
    <w:rsid w:val="00710ABA"/>
    <w:rsid w:val="007257A1"/>
    <w:rsid w:val="007313B4"/>
    <w:rsid w:val="00743863"/>
    <w:rsid w:val="007648A7"/>
    <w:rsid w:val="00772B0E"/>
    <w:rsid w:val="0077358C"/>
    <w:rsid w:val="00773AD5"/>
    <w:rsid w:val="007768B3"/>
    <w:rsid w:val="00786C9C"/>
    <w:rsid w:val="00790C6C"/>
    <w:rsid w:val="007A2AD8"/>
    <w:rsid w:val="007A4402"/>
    <w:rsid w:val="007B0766"/>
    <w:rsid w:val="007B3E35"/>
    <w:rsid w:val="007C0EB8"/>
    <w:rsid w:val="007C1D95"/>
    <w:rsid w:val="007D276C"/>
    <w:rsid w:val="007D3FCD"/>
    <w:rsid w:val="007F4DB8"/>
    <w:rsid w:val="007F7906"/>
    <w:rsid w:val="00834192"/>
    <w:rsid w:val="00846AFE"/>
    <w:rsid w:val="00850B48"/>
    <w:rsid w:val="008615E2"/>
    <w:rsid w:val="00864F40"/>
    <w:rsid w:val="00872F83"/>
    <w:rsid w:val="008867B4"/>
    <w:rsid w:val="008B3E46"/>
    <w:rsid w:val="008B4437"/>
    <w:rsid w:val="008B49EB"/>
    <w:rsid w:val="008C19CB"/>
    <w:rsid w:val="009008C7"/>
    <w:rsid w:val="00901C0D"/>
    <w:rsid w:val="0091713F"/>
    <w:rsid w:val="009343EC"/>
    <w:rsid w:val="009416A7"/>
    <w:rsid w:val="00950638"/>
    <w:rsid w:val="00956D3E"/>
    <w:rsid w:val="009767F2"/>
    <w:rsid w:val="00993B8B"/>
    <w:rsid w:val="00995D28"/>
    <w:rsid w:val="009D33CB"/>
    <w:rsid w:val="009D6280"/>
    <w:rsid w:val="009F0599"/>
    <w:rsid w:val="00A118E8"/>
    <w:rsid w:val="00A27858"/>
    <w:rsid w:val="00A51D0E"/>
    <w:rsid w:val="00A56784"/>
    <w:rsid w:val="00A71225"/>
    <w:rsid w:val="00A770C2"/>
    <w:rsid w:val="00A825A8"/>
    <w:rsid w:val="00A84502"/>
    <w:rsid w:val="00A86A58"/>
    <w:rsid w:val="00A91C70"/>
    <w:rsid w:val="00A965DF"/>
    <w:rsid w:val="00AB1EC6"/>
    <w:rsid w:val="00AB3FDA"/>
    <w:rsid w:val="00AD765B"/>
    <w:rsid w:val="00AE5145"/>
    <w:rsid w:val="00AE73B2"/>
    <w:rsid w:val="00AF2F94"/>
    <w:rsid w:val="00AF3A13"/>
    <w:rsid w:val="00AF4F85"/>
    <w:rsid w:val="00B12394"/>
    <w:rsid w:val="00B17B15"/>
    <w:rsid w:val="00B21FD0"/>
    <w:rsid w:val="00B2202D"/>
    <w:rsid w:val="00B319B5"/>
    <w:rsid w:val="00B54501"/>
    <w:rsid w:val="00B5796B"/>
    <w:rsid w:val="00B65FBC"/>
    <w:rsid w:val="00B66BE0"/>
    <w:rsid w:val="00B8325D"/>
    <w:rsid w:val="00BD6798"/>
    <w:rsid w:val="00BD6C93"/>
    <w:rsid w:val="00BF4D27"/>
    <w:rsid w:val="00C26460"/>
    <w:rsid w:val="00C33537"/>
    <w:rsid w:val="00C371F4"/>
    <w:rsid w:val="00C4481B"/>
    <w:rsid w:val="00C87519"/>
    <w:rsid w:val="00C911FE"/>
    <w:rsid w:val="00CA368D"/>
    <w:rsid w:val="00CB5B5A"/>
    <w:rsid w:val="00CC6C94"/>
    <w:rsid w:val="00CD4C6E"/>
    <w:rsid w:val="00CE2B91"/>
    <w:rsid w:val="00CE5B22"/>
    <w:rsid w:val="00D1025B"/>
    <w:rsid w:val="00D1095D"/>
    <w:rsid w:val="00D1642B"/>
    <w:rsid w:val="00D16B29"/>
    <w:rsid w:val="00D23BA8"/>
    <w:rsid w:val="00D27093"/>
    <w:rsid w:val="00D42459"/>
    <w:rsid w:val="00D519AE"/>
    <w:rsid w:val="00D52F8C"/>
    <w:rsid w:val="00D65628"/>
    <w:rsid w:val="00D81832"/>
    <w:rsid w:val="00D83B74"/>
    <w:rsid w:val="00DA7F39"/>
    <w:rsid w:val="00DB2378"/>
    <w:rsid w:val="00DE27AB"/>
    <w:rsid w:val="00DE7DEA"/>
    <w:rsid w:val="00DF3179"/>
    <w:rsid w:val="00E015AC"/>
    <w:rsid w:val="00E02465"/>
    <w:rsid w:val="00E06902"/>
    <w:rsid w:val="00E160FF"/>
    <w:rsid w:val="00E27269"/>
    <w:rsid w:val="00E44DFD"/>
    <w:rsid w:val="00E607E2"/>
    <w:rsid w:val="00E6111A"/>
    <w:rsid w:val="00E6218A"/>
    <w:rsid w:val="00E7690B"/>
    <w:rsid w:val="00E80DFC"/>
    <w:rsid w:val="00E84B72"/>
    <w:rsid w:val="00E86975"/>
    <w:rsid w:val="00E87EF4"/>
    <w:rsid w:val="00E95E6C"/>
    <w:rsid w:val="00EA10DA"/>
    <w:rsid w:val="00EC37BB"/>
    <w:rsid w:val="00EC4845"/>
    <w:rsid w:val="00EE337E"/>
    <w:rsid w:val="00EE35CC"/>
    <w:rsid w:val="00EF0AC6"/>
    <w:rsid w:val="00EF22C4"/>
    <w:rsid w:val="00EF7F92"/>
    <w:rsid w:val="00F021DD"/>
    <w:rsid w:val="00F078F6"/>
    <w:rsid w:val="00F420C9"/>
    <w:rsid w:val="00F47E4D"/>
    <w:rsid w:val="00F50F32"/>
    <w:rsid w:val="00F5155F"/>
    <w:rsid w:val="00F52563"/>
    <w:rsid w:val="00F72B82"/>
    <w:rsid w:val="00F81667"/>
    <w:rsid w:val="00F91FAD"/>
    <w:rsid w:val="00F94877"/>
    <w:rsid w:val="00FB3381"/>
    <w:rsid w:val="00FB3ACD"/>
    <w:rsid w:val="00FC3110"/>
    <w:rsid w:val="00FC35A4"/>
    <w:rsid w:val="00FD39E4"/>
    <w:rsid w:val="00FD5BD5"/>
    <w:rsid w:val="00FD6C9F"/>
    <w:rsid w:val="00FF1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70410-F996-4231-853B-51D55BAD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D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56D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80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93B8B"/>
  </w:style>
  <w:style w:type="character" w:customStyle="1" w:styleId="Heading1Char">
    <w:name w:val="Heading 1 Char"/>
    <w:basedOn w:val="DefaultParagraphFont"/>
    <w:link w:val="Heading1"/>
    <w:uiPriority w:val="9"/>
    <w:rsid w:val="00956D3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56D3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56D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56D3E"/>
    <w:rPr>
      <w:i/>
      <w:iCs/>
    </w:rPr>
  </w:style>
  <w:style w:type="paragraph" w:styleId="ListParagraph">
    <w:name w:val="List Paragraph"/>
    <w:basedOn w:val="Normal"/>
    <w:uiPriority w:val="34"/>
    <w:qFormat/>
    <w:rsid w:val="00956D3E"/>
    <w:pPr>
      <w:ind w:left="720"/>
      <w:contextualSpacing/>
    </w:pPr>
  </w:style>
  <w:style w:type="character" w:customStyle="1" w:styleId="Heading3Char">
    <w:name w:val="Heading 3 Char"/>
    <w:basedOn w:val="DefaultParagraphFont"/>
    <w:link w:val="Heading3"/>
    <w:uiPriority w:val="9"/>
    <w:semiHidden/>
    <w:rsid w:val="0028051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8051C"/>
    <w:rPr>
      <w:color w:val="0000FF"/>
      <w:u w:val="single"/>
    </w:rPr>
  </w:style>
  <w:style w:type="character" w:styleId="Strong">
    <w:name w:val="Strong"/>
    <w:basedOn w:val="DefaultParagraphFont"/>
    <w:uiPriority w:val="22"/>
    <w:qFormat/>
    <w:rsid w:val="0028051C"/>
    <w:rPr>
      <w:b/>
      <w:bCs/>
    </w:rPr>
  </w:style>
  <w:style w:type="character" w:styleId="HTMLCite">
    <w:name w:val="HTML Cite"/>
    <w:basedOn w:val="DefaultParagraphFont"/>
    <w:uiPriority w:val="99"/>
    <w:semiHidden/>
    <w:unhideWhenUsed/>
    <w:rsid w:val="00EC37BB"/>
    <w:rPr>
      <w:i/>
      <w:iCs/>
    </w:rPr>
  </w:style>
  <w:style w:type="character" w:customStyle="1" w:styleId="reference-text">
    <w:name w:val="reference-text"/>
    <w:basedOn w:val="DefaultParagraphFont"/>
    <w:rsid w:val="00EC37BB"/>
  </w:style>
  <w:style w:type="character" w:customStyle="1" w:styleId="mw-cite-backlink">
    <w:name w:val="mw-cite-backlink"/>
    <w:basedOn w:val="DefaultParagraphFont"/>
    <w:rsid w:val="00EC37BB"/>
  </w:style>
  <w:style w:type="character" w:customStyle="1" w:styleId="cs1-lock-free">
    <w:name w:val="cs1-lock-free"/>
    <w:basedOn w:val="DefaultParagraphFont"/>
    <w:rsid w:val="00EC37BB"/>
  </w:style>
  <w:style w:type="character" w:customStyle="1" w:styleId="reference-accessdate">
    <w:name w:val="reference-accessdate"/>
    <w:basedOn w:val="DefaultParagraphFont"/>
    <w:rsid w:val="00EC37BB"/>
  </w:style>
  <w:style w:type="character" w:customStyle="1" w:styleId="nowrap">
    <w:name w:val="nowrap"/>
    <w:basedOn w:val="DefaultParagraphFont"/>
    <w:rsid w:val="00EC37BB"/>
  </w:style>
  <w:style w:type="character" w:customStyle="1" w:styleId="mw-headline">
    <w:name w:val="mw-headline"/>
    <w:basedOn w:val="DefaultParagraphFont"/>
    <w:rsid w:val="001B0423"/>
  </w:style>
  <w:style w:type="character" w:customStyle="1" w:styleId="mw-editsection">
    <w:name w:val="mw-editsection"/>
    <w:basedOn w:val="DefaultParagraphFont"/>
    <w:rsid w:val="001B0423"/>
  </w:style>
  <w:style w:type="character" w:customStyle="1" w:styleId="mw-editsection-bracket">
    <w:name w:val="mw-editsection-bracket"/>
    <w:basedOn w:val="DefaultParagraphFont"/>
    <w:rsid w:val="001B0423"/>
  </w:style>
  <w:style w:type="paragraph" w:styleId="BodyText">
    <w:name w:val="Body Text"/>
    <w:basedOn w:val="Normal"/>
    <w:link w:val="BodyTextChar"/>
    <w:uiPriority w:val="1"/>
    <w:qFormat/>
    <w:rsid w:val="005003CC"/>
    <w:pPr>
      <w:widowControl w:val="0"/>
      <w:autoSpaceDE w:val="0"/>
      <w:autoSpaceDN w:val="0"/>
      <w:adjustRightInd w:val="0"/>
      <w:spacing w:after="0" w:line="240" w:lineRule="auto"/>
      <w:ind w:left="100"/>
    </w:pPr>
    <w:rPr>
      <w:rFonts w:ascii="Arial" w:eastAsiaTheme="minorEastAsia" w:hAnsi="Arial" w:cs="Arial"/>
      <w:lang w:eastAsia="en-GB"/>
    </w:rPr>
  </w:style>
  <w:style w:type="character" w:customStyle="1" w:styleId="BodyTextChar">
    <w:name w:val="Body Text Char"/>
    <w:basedOn w:val="DefaultParagraphFont"/>
    <w:link w:val="BodyText"/>
    <w:uiPriority w:val="99"/>
    <w:rsid w:val="005003CC"/>
    <w:rPr>
      <w:rFonts w:ascii="Arial" w:eastAsiaTheme="minorEastAsia" w:hAnsi="Arial" w:cs="Arial"/>
      <w:lang w:eastAsia="en-GB"/>
    </w:rPr>
  </w:style>
  <w:style w:type="paragraph" w:customStyle="1" w:styleId="Default">
    <w:name w:val="Default"/>
    <w:rsid w:val="00041F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lement-citation">
    <w:name w:val="element-citation"/>
    <w:basedOn w:val="DefaultParagraphFont"/>
    <w:rsid w:val="00443338"/>
  </w:style>
  <w:style w:type="character" w:customStyle="1" w:styleId="ref-journal">
    <w:name w:val="ref-journal"/>
    <w:basedOn w:val="DefaultParagraphFont"/>
    <w:rsid w:val="00A51D0E"/>
  </w:style>
  <w:style w:type="character" w:customStyle="1" w:styleId="mixed-citation">
    <w:name w:val="mixed-citation"/>
    <w:basedOn w:val="DefaultParagraphFont"/>
    <w:rsid w:val="00A51D0E"/>
  </w:style>
  <w:style w:type="character" w:customStyle="1" w:styleId="ref-vol">
    <w:name w:val="ref-vol"/>
    <w:basedOn w:val="DefaultParagraphFont"/>
    <w:rsid w:val="00A51D0E"/>
  </w:style>
  <w:style w:type="paragraph" w:styleId="Header">
    <w:name w:val="header"/>
    <w:basedOn w:val="Normal"/>
    <w:link w:val="HeaderChar"/>
    <w:uiPriority w:val="99"/>
    <w:unhideWhenUsed/>
    <w:rsid w:val="00D1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29"/>
  </w:style>
  <w:style w:type="paragraph" w:styleId="Footer">
    <w:name w:val="footer"/>
    <w:basedOn w:val="Normal"/>
    <w:link w:val="FooterChar"/>
    <w:uiPriority w:val="99"/>
    <w:unhideWhenUsed/>
    <w:rsid w:val="00D16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29"/>
  </w:style>
  <w:style w:type="character" w:customStyle="1" w:styleId="jpfdse">
    <w:name w:val="jpfdse"/>
    <w:basedOn w:val="DefaultParagraphFont"/>
    <w:rsid w:val="00790C6C"/>
  </w:style>
  <w:style w:type="character" w:customStyle="1" w:styleId="hi">
    <w:name w:val="hi"/>
    <w:basedOn w:val="DefaultParagraphFont"/>
    <w:rsid w:val="00FD39E4"/>
  </w:style>
  <w:style w:type="character" w:customStyle="1" w:styleId="i">
    <w:name w:val="i"/>
    <w:basedOn w:val="DefaultParagraphFont"/>
    <w:rsid w:val="00FD39E4"/>
  </w:style>
  <w:style w:type="character" w:customStyle="1" w:styleId="eg">
    <w:name w:val="eg"/>
    <w:basedOn w:val="DefaultParagraphFont"/>
    <w:rsid w:val="00FD3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6691">
      <w:bodyDiv w:val="1"/>
      <w:marLeft w:val="0"/>
      <w:marRight w:val="0"/>
      <w:marTop w:val="0"/>
      <w:marBottom w:val="0"/>
      <w:divBdr>
        <w:top w:val="none" w:sz="0" w:space="0" w:color="auto"/>
        <w:left w:val="none" w:sz="0" w:space="0" w:color="auto"/>
        <w:bottom w:val="none" w:sz="0" w:space="0" w:color="auto"/>
        <w:right w:val="none" w:sz="0" w:space="0" w:color="auto"/>
      </w:divBdr>
    </w:div>
    <w:div w:id="315426558">
      <w:bodyDiv w:val="1"/>
      <w:marLeft w:val="0"/>
      <w:marRight w:val="0"/>
      <w:marTop w:val="0"/>
      <w:marBottom w:val="0"/>
      <w:divBdr>
        <w:top w:val="none" w:sz="0" w:space="0" w:color="auto"/>
        <w:left w:val="none" w:sz="0" w:space="0" w:color="auto"/>
        <w:bottom w:val="none" w:sz="0" w:space="0" w:color="auto"/>
        <w:right w:val="none" w:sz="0" w:space="0" w:color="auto"/>
      </w:divBdr>
    </w:div>
    <w:div w:id="648025213">
      <w:bodyDiv w:val="1"/>
      <w:marLeft w:val="0"/>
      <w:marRight w:val="0"/>
      <w:marTop w:val="0"/>
      <w:marBottom w:val="0"/>
      <w:divBdr>
        <w:top w:val="none" w:sz="0" w:space="0" w:color="auto"/>
        <w:left w:val="none" w:sz="0" w:space="0" w:color="auto"/>
        <w:bottom w:val="none" w:sz="0" w:space="0" w:color="auto"/>
        <w:right w:val="none" w:sz="0" w:space="0" w:color="auto"/>
      </w:divBdr>
    </w:div>
    <w:div w:id="750395553">
      <w:bodyDiv w:val="1"/>
      <w:marLeft w:val="0"/>
      <w:marRight w:val="0"/>
      <w:marTop w:val="0"/>
      <w:marBottom w:val="0"/>
      <w:divBdr>
        <w:top w:val="none" w:sz="0" w:space="0" w:color="auto"/>
        <w:left w:val="none" w:sz="0" w:space="0" w:color="auto"/>
        <w:bottom w:val="none" w:sz="0" w:space="0" w:color="auto"/>
        <w:right w:val="none" w:sz="0" w:space="0" w:color="auto"/>
      </w:divBdr>
    </w:div>
    <w:div w:id="1317294685">
      <w:bodyDiv w:val="1"/>
      <w:marLeft w:val="0"/>
      <w:marRight w:val="0"/>
      <w:marTop w:val="0"/>
      <w:marBottom w:val="0"/>
      <w:divBdr>
        <w:top w:val="none" w:sz="0" w:space="0" w:color="auto"/>
        <w:left w:val="none" w:sz="0" w:space="0" w:color="auto"/>
        <w:bottom w:val="none" w:sz="0" w:space="0" w:color="auto"/>
        <w:right w:val="none" w:sz="0" w:space="0" w:color="auto"/>
      </w:divBdr>
    </w:div>
    <w:div w:id="1389768594">
      <w:bodyDiv w:val="1"/>
      <w:marLeft w:val="0"/>
      <w:marRight w:val="0"/>
      <w:marTop w:val="0"/>
      <w:marBottom w:val="0"/>
      <w:divBdr>
        <w:top w:val="none" w:sz="0" w:space="0" w:color="auto"/>
        <w:left w:val="none" w:sz="0" w:space="0" w:color="auto"/>
        <w:bottom w:val="none" w:sz="0" w:space="0" w:color="auto"/>
        <w:right w:val="none" w:sz="0" w:space="0" w:color="auto"/>
      </w:divBdr>
    </w:div>
    <w:div w:id="1633901775">
      <w:bodyDiv w:val="1"/>
      <w:marLeft w:val="0"/>
      <w:marRight w:val="0"/>
      <w:marTop w:val="0"/>
      <w:marBottom w:val="0"/>
      <w:divBdr>
        <w:top w:val="none" w:sz="0" w:space="0" w:color="auto"/>
        <w:left w:val="none" w:sz="0" w:space="0" w:color="auto"/>
        <w:bottom w:val="none" w:sz="0" w:space="0" w:color="auto"/>
        <w:right w:val="none" w:sz="0" w:space="0" w:color="auto"/>
      </w:divBdr>
    </w:div>
    <w:div w:id="2028019410">
      <w:bodyDiv w:val="1"/>
      <w:marLeft w:val="0"/>
      <w:marRight w:val="0"/>
      <w:marTop w:val="0"/>
      <w:marBottom w:val="0"/>
      <w:divBdr>
        <w:top w:val="none" w:sz="0" w:space="0" w:color="auto"/>
        <w:left w:val="none" w:sz="0" w:space="0" w:color="auto"/>
        <w:bottom w:val="none" w:sz="0" w:space="0" w:color="auto"/>
        <w:right w:val="none" w:sz="0" w:space="0" w:color="auto"/>
      </w:divBdr>
      <w:divsChild>
        <w:div w:id="949631773">
          <w:marLeft w:val="0"/>
          <w:marRight w:val="0"/>
          <w:marTop w:val="0"/>
          <w:marBottom w:val="0"/>
          <w:divBdr>
            <w:top w:val="none" w:sz="0" w:space="0" w:color="auto"/>
            <w:left w:val="none" w:sz="0" w:space="0" w:color="auto"/>
            <w:bottom w:val="none" w:sz="0" w:space="0" w:color="auto"/>
            <w:right w:val="none" w:sz="0" w:space="0" w:color="auto"/>
          </w:divBdr>
        </w:div>
        <w:div w:id="1666545949">
          <w:marLeft w:val="0"/>
          <w:marRight w:val="0"/>
          <w:marTop w:val="0"/>
          <w:marBottom w:val="0"/>
          <w:divBdr>
            <w:top w:val="none" w:sz="0" w:space="0" w:color="auto"/>
            <w:left w:val="none" w:sz="0" w:space="0" w:color="auto"/>
            <w:bottom w:val="none" w:sz="0" w:space="0" w:color="auto"/>
            <w:right w:val="none" w:sz="0" w:space="0" w:color="auto"/>
          </w:divBdr>
        </w:div>
      </w:divsChild>
    </w:div>
    <w:div w:id="2125152881">
      <w:bodyDiv w:val="1"/>
      <w:marLeft w:val="0"/>
      <w:marRight w:val="0"/>
      <w:marTop w:val="0"/>
      <w:marBottom w:val="0"/>
      <w:divBdr>
        <w:top w:val="none" w:sz="0" w:space="0" w:color="auto"/>
        <w:left w:val="none" w:sz="0" w:space="0" w:color="auto"/>
        <w:bottom w:val="none" w:sz="0" w:space="0" w:color="auto"/>
        <w:right w:val="none" w:sz="0" w:space="0" w:color="auto"/>
      </w:divBdr>
      <w:divsChild>
        <w:div w:id="1267926513">
          <w:marLeft w:val="0"/>
          <w:marRight w:val="0"/>
          <w:marTop w:val="0"/>
          <w:marBottom w:val="0"/>
          <w:divBdr>
            <w:top w:val="none" w:sz="0" w:space="0" w:color="auto"/>
            <w:left w:val="none" w:sz="0" w:space="0" w:color="auto"/>
            <w:bottom w:val="none" w:sz="0" w:space="0" w:color="auto"/>
            <w:right w:val="none" w:sz="0" w:space="0" w:color="auto"/>
          </w:divBdr>
          <w:divsChild>
            <w:div w:id="111169066">
              <w:marLeft w:val="0"/>
              <w:marRight w:val="0"/>
              <w:marTop w:val="0"/>
              <w:marBottom w:val="0"/>
              <w:divBdr>
                <w:top w:val="none" w:sz="0" w:space="0" w:color="auto"/>
                <w:left w:val="none" w:sz="0" w:space="0" w:color="auto"/>
                <w:bottom w:val="none" w:sz="0" w:space="0" w:color="auto"/>
                <w:right w:val="none" w:sz="0" w:space="0" w:color="auto"/>
              </w:divBdr>
              <w:divsChild>
                <w:div w:id="237832229">
                  <w:marLeft w:val="0"/>
                  <w:marRight w:val="0"/>
                  <w:marTop w:val="0"/>
                  <w:marBottom w:val="0"/>
                  <w:divBdr>
                    <w:top w:val="none" w:sz="0" w:space="0" w:color="auto"/>
                    <w:left w:val="none" w:sz="0" w:space="0" w:color="auto"/>
                    <w:bottom w:val="none" w:sz="0" w:space="0" w:color="auto"/>
                    <w:right w:val="none" w:sz="0" w:space="0" w:color="auto"/>
                  </w:divBdr>
                  <w:divsChild>
                    <w:div w:id="848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5950">
          <w:marLeft w:val="0"/>
          <w:marRight w:val="0"/>
          <w:marTop w:val="0"/>
          <w:marBottom w:val="0"/>
          <w:divBdr>
            <w:top w:val="none" w:sz="0" w:space="0" w:color="auto"/>
            <w:left w:val="none" w:sz="0" w:space="0" w:color="auto"/>
            <w:bottom w:val="none" w:sz="0" w:space="0" w:color="auto"/>
            <w:right w:val="none" w:sz="0" w:space="0" w:color="auto"/>
          </w:divBdr>
          <w:divsChild>
            <w:div w:id="2087458525">
              <w:marLeft w:val="0"/>
              <w:marRight w:val="0"/>
              <w:marTop w:val="0"/>
              <w:marBottom w:val="0"/>
              <w:divBdr>
                <w:top w:val="none" w:sz="0" w:space="0" w:color="auto"/>
                <w:left w:val="none" w:sz="0" w:space="0" w:color="auto"/>
                <w:bottom w:val="none" w:sz="0" w:space="0" w:color="auto"/>
                <w:right w:val="none" w:sz="0" w:space="0" w:color="auto"/>
              </w:divBdr>
            </w:div>
            <w:div w:id="8258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lunimke@unical.edu.ng" TargetMode="External"/><Relationship Id="rId13" Type="http://schemas.openxmlformats.org/officeDocument/2006/relationships/hyperlink" Target="http://worldcat.org/oclc/1235889580" TargetMode="External"/><Relationship Id="rId18" Type="http://schemas.openxmlformats.org/officeDocument/2006/relationships/hyperlink" Target="https://www.vocabulary.com/dictionary/glob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bunimye23@gmail.com" TargetMode="External"/><Relationship Id="rId12" Type="http://schemas.openxmlformats.org/officeDocument/2006/relationships/hyperlink" Target="https://www.merriam-webster.com/dictionary/propeller" TargetMode="External"/><Relationship Id="rId17" Type="http://schemas.openxmlformats.org/officeDocument/2006/relationships/hyperlink" Target="https://www.worldcat.org/oclc/1235889580" TargetMode="External"/><Relationship Id="rId2" Type="http://schemas.openxmlformats.org/officeDocument/2006/relationships/styles" Target="styles.xml"/><Relationship Id="rId16" Type="http://schemas.openxmlformats.org/officeDocument/2006/relationships/hyperlink" Target="file:///C:\wiki\OCLC_(identifi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i_(identifier)" TargetMode="External"/><Relationship Id="rId5" Type="http://schemas.openxmlformats.org/officeDocument/2006/relationships/footnotes" Target="footnotes.xml"/><Relationship Id="rId15" Type="http://schemas.openxmlformats.org/officeDocument/2006/relationships/hyperlink" Target="file:///C:\wiki\Special:BookSources\978-0-8223-8743-5"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leblessing2020@gmail.com" TargetMode="External"/><Relationship Id="rId14" Type="http://schemas.openxmlformats.org/officeDocument/2006/relationships/hyperlink" Target="file:///C:\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15</Pages>
  <Words>7388</Words>
  <Characters>42115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ELE</dc:creator>
  <cp:keywords/>
  <dc:description/>
  <cp:lastModifiedBy>DR. ELE</cp:lastModifiedBy>
  <cp:revision>30</cp:revision>
  <dcterms:created xsi:type="dcterms:W3CDTF">2024-03-18T14:53:00Z</dcterms:created>
  <dcterms:modified xsi:type="dcterms:W3CDTF">2024-03-28T04:44:00Z</dcterms:modified>
</cp:coreProperties>
</file>