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21981" w14:textId="396F4A2F" w:rsidR="00CE05B1" w:rsidRPr="00CE05B1" w:rsidRDefault="00CE05B1" w:rsidP="00CE05B1">
      <w:pPr>
        <w:pStyle w:val="ListParagraph"/>
        <w:spacing w:line="480" w:lineRule="auto"/>
        <w:ind w:left="0"/>
        <w:jc w:val="center"/>
        <w:rPr>
          <w:rFonts w:ascii="Times New Roman" w:hAnsi="Times New Roman" w:cs="Times New Roman"/>
          <w:b/>
          <w:bCs/>
          <w:sz w:val="24"/>
          <w:szCs w:val="24"/>
        </w:rPr>
      </w:pPr>
      <w:r w:rsidRPr="00CE05B1">
        <w:rPr>
          <w:rFonts w:ascii="Times New Roman" w:hAnsi="Times New Roman" w:cs="Times New Roman"/>
          <w:b/>
          <w:bCs/>
          <w:sz w:val="24"/>
          <w:szCs w:val="24"/>
        </w:rPr>
        <w:t>IMPACT OF CORPORATE SOCIAL RESPONSIBILITY (CSR) ON POVERTY ALLEVIATION IN EMERGING ECONOMIES: EMPIRICS OF CROSS RIVER STATE</w:t>
      </w:r>
    </w:p>
    <w:p w14:paraId="1F54AD20" w14:textId="77777777" w:rsidR="007C429E" w:rsidRPr="0005079C" w:rsidRDefault="007C429E" w:rsidP="007C429E">
      <w:pPr>
        <w:spacing w:line="240" w:lineRule="auto"/>
        <w:jc w:val="center"/>
        <w:rPr>
          <w:rFonts w:ascii="Times New Roman" w:hAnsi="Times New Roman" w:cs="Times New Roman"/>
          <w:b/>
          <w:bCs/>
          <w:sz w:val="24"/>
          <w:szCs w:val="24"/>
        </w:rPr>
      </w:pPr>
      <w:r w:rsidRPr="0005079C">
        <w:rPr>
          <w:rFonts w:ascii="Times New Roman" w:hAnsi="Times New Roman" w:cs="Times New Roman"/>
          <w:b/>
          <w:bCs/>
          <w:sz w:val="24"/>
          <w:szCs w:val="24"/>
          <w:vertAlign w:val="superscript"/>
        </w:rPr>
        <w:t>1</w:t>
      </w:r>
      <w:r w:rsidRPr="0005079C">
        <w:rPr>
          <w:rFonts w:ascii="Times New Roman" w:hAnsi="Times New Roman" w:cs="Times New Roman"/>
          <w:b/>
          <w:bCs/>
          <w:sz w:val="24"/>
          <w:szCs w:val="24"/>
        </w:rPr>
        <w:t xml:space="preserve">Edem, Ebong; </w:t>
      </w:r>
      <w:r w:rsidRPr="0005079C">
        <w:rPr>
          <w:rFonts w:ascii="Times New Roman" w:hAnsi="Times New Roman" w:cs="Times New Roman"/>
          <w:b/>
          <w:bCs/>
          <w:sz w:val="24"/>
          <w:szCs w:val="24"/>
          <w:vertAlign w:val="superscript"/>
        </w:rPr>
        <w:t>2</w:t>
      </w:r>
      <w:r w:rsidRPr="0005079C">
        <w:rPr>
          <w:rFonts w:ascii="Times New Roman" w:hAnsi="Times New Roman" w:cs="Times New Roman"/>
          <w:b/>
          <w:bCs/>
          <w:sz w:val="24"/>
          <w:szCs w:val="24"/>
        </w:rPr>
        <w:t xml:space="preserve">Udousoro, Idorenyin L.; </w:t>
      </w:r>
      <w:r w:rsidRPr="006820FA">
        <w:rPr>
          <w:rFonts w:ascii="Times New Roman" w:hAnsi="Times New Roman" w:cs="Times New Roman"/>
          <w:b/>
          <w:bCs/>
          <w:sz w:val="24"/>
          <w:szCs w:val="24"/>
          <w:vertAlign w:val="superscript"/>
        </w:rPr>
        <w:t>3</w:t>
      </w:r>
      <w:r w:rsidRPr="006820FA">
        <w:rPr>
          <w:rFonts w:ascii="Times New Roman" w:hAnsi="Times New Roman" w:cs="Times New Roman"/>
          <w:b/>
          <w:bCs/>
          <w:sz w:val="24"/>
          <w:szCs w:val="24"/>
        </w:rPr>
        <w:t xml:space="preserve">Eteng, Edet E.; &amp; </w:t>
      </w:r>
      <w:r w:rsidRPr="006820FA">
        <w:rPr>
          <w:rFonts w:ascii="Times New Roman" w:hAnsi="Times New Roman" w:cs="Times New Roman"/>
          <w:b/>
          <w:bCs/>
          <w:sz w:val="24"/>
          <w:szCs w:val="24"/>
          <w:vertAlign w:val="superscript"/>
        </w:rPr>
        <w:t>4</w:t>
      </w:r>
      <w:r w:rsidRPr="006820FA">
        <w:rPr>
          <w:rFonts w:ascii="Times New Roman" w:hAnsi="Times New Roman" w:cs="Times New Roman"/>
          <w:b/>
          <w:bCs/>
          <w:sz w:val="24"/>
          <w:szCs w:val="24"/>
        </w:rPr>
        <w:t>Akpama, Frank</w:t>
      </w:r>
    </w:p>
    <w:p w14:paraId="0E826B5C" w14:textId="77777777" w:rsidR="007C429E" w:rsidRPr="0005079C" w:rsidRDefault="007C429E" w:rsidP="007C429E">
      <w:pPr>
        <w:spacing w:line="240" w:lineRule="auto"/>
        <w:jc w:val="center"/>
        <w:rPr>
          <w:rFonts w:ascii="Times New Roman" w:hAnsi="Times New Roman" w:cs="Times New Roman"/>
          <w:b/>
          <w:bCs/>
        </w:rPr>
      </w:pPr>
      <w:r w:rsidRPr="0005079C">
        <w:rPr>
          <w:rFonts w:ascii="Times New Roman" w:hAnsi="Times New Roman" w:cs="Times New Roman"/>
          <w:b/>
          <w:bCs/>
          <w:vertAlign w:val="superscript"/>
        </w:rPr>
        <w:t>1</w:t>
      </w:r>
      <w:r w:rsidRPr="0005079C">
        <w:rPr>
          <w:rFonts w:ascii="Times New Roman" w:hAnsi="Times New Roman" w:cs="Times New Roman"/>
          <w:b/>
          <w:bCs/>
        </w:rPr>
        <w:t>Department of Public Administration, University of Calabar, Calabar.</w:t>
      </w:r>
    </w:p>
    <w:p w14:paraId="3C5D6DE2" w14:textId="77777777" w:rsidR="007C429E" w:rsidRPr="0005079C" w:rsidRDefault="007C429E" w:rsidP="007C429E">
      <w:pPr>
        <w:spacing w:line="240" w:lineRule="auto"/>
        <w:jc w:val="center"/>
        <w:rPr>
          <w:rFonts w:ascii="Times New Roman" w:hAnsi="Times New Roman" w:cs="Times New Roman"/>
          <w:b/>
          <w:bCs/>
        </w:rPr>
      </w:pPr>
      <w:r w:rsidRPr="0005079C">
        <w:rPr>
          <w:rFonts w:ascii="Times New Roman" w:hAnsi="Times New Roman" w:cs="Times New Roman"/>
          <w:b/>
          <w:bCs/>
          <w:vertAlign w:val="superscript"/>
        </w:rPr>
        <w:t>2</w:t>
      </w:r>
      <w:r w:rsidRPr="0005079C">
        <w:rPr>
          <w:rFonts w:ascii="Times New Roman" w:hAnsi="Times New Roman" w:cs="Times New Roman"/>
          <w:b/>
          <w:bCs/>
        </w:rPr>
        <w:t>Department of Environmental Resource Management, University of Calabar, Calabar.</w:t>
      </w:r>
    </w:p>
    <w:p w14:paraId="674D3930" w14:textId="77777777" w:rsidR="007C429E" w:rsidRPr="0005079C" w:rsidRDefault="007C429E" w:rsidP="007C429E">
      <w:pPr>
        <w:spacing w:line="240" w:lineRule="auto"/>
        <w:jc w:val="center"/>
        <w:rPr>
          <w:rFonts w:ascii="Times New Roman" w:hAnsi="Times New Roman" w:cs="Times New Roman"/>
          <w:b/>
          <w:bCs/>
        </w:rPr>
      </w:pPr>
      <w:r w:rsidRPr="0005079C">
        <w:rPr>
          <w:rFonts w:ascii="Times New Roman" w:hAnsi="Times New Roman" w:cs="Times New Roman"/>
          <w:b/>
          <w:bCs/>
          <w:vertAlign w:val="superscript"/>
        </w:rPr>
        <w:t>3</w:t>
      </w:r>
      <w:r w:rsidRPr="0005079C">
        <w:rPr>
          <w:rFonts w:ascii="Times New Roman" w:hAnsi="Times New Roman" w:cs="Times New Roman"/>
          <w:b/>
          <w:bCs/>
        </w:rPr>
        <w:t>Institute of Public Policy Administration, University of Calabar, Calabar.</w:t>
      </w:r>
    </w:p>
    <w:p w14:paraId="1897C839" w14:textId="77777777" w:rsidR="007C429E" w:rsidRPr="0005079C" w:rsidRDefault="007C429E" w:rsidP="007C429E">
      <w:pPr>
        <w:spacing w:line="240" w:lineRule="auto"/>
        <w:jc w:val="center"/>
        <w:rPr>
          <w:rFonts w:ascii="Times New Roman" w:hAnsi="Times New Roman" w:cs="Times New Roman"/>
          <w:b/>
          <w:bCs/>
        </w:rPr>
      </w:pPr>
      <w:r w:rsidRPr="0005079C">
        <w:rPr>
          <w:rFonts w:ascii="Times New Roman" w:hAnsi="Times New Roman" w:cs="Times New Roman"/>
          <w:b/>
          <w:bCs/>
          <w:vertAlign w:val="superscript"/>
        </w:rPr>
        <w:t>4</w:t>
      </w:r>
      <w:r w:rsidRPr="0005079C">
        <w:rPr>
          <w:rFonts w:ascii="Times New Roman" w:hAnsi="Times New Roman" w:cs="Times New Roman"/>
          <w:b/>
          <w:bCs/>
        </w:rPr>
        <w:t>Department of Sociology, University of Calabar, Calabar.</w:t>
      </w:r>
    </w:p>
    <w:p w14:paraId="11E8E7C2" w14:textId="77777777" w:rsidR="007C429E" w:rsidRDefault="007C429E" w:rsidP="007C429E">
      <w:pPr>
        <w:spacing w:line="240" w:lineRule="auto"/>
        <w:jc w:val="center"/>
        <w:rPr>
          <w:rStyle w:val="Hyperlink"/>
          <w:rFonts w:ascii="Times New Roman" w:hAnsi="Times New Roman" w:cs="Times New Roman"/>
          <w:b/>
          <w:bCs/>
          <w:sz w:val="24"/>
          <w:szCs w:val="24"/>
        </w:rPr>
      </w:pPr>
      <w:r w:rsidRPr="00E16FCB">
        <w:rPr>
          <w:rFonts w:ascii="Times New Roman" w:hAnsi="Times New Roman" w:cs="Times New Roman"/>
          <w:b/>
          <w:bCs/>
          <w:sz w:val="24"/>
          <w:szCs w:val="24"/>
        </w:rPr>
        <w:t xml:space="preserve">Corresponding author: </w:t>
      </w:r>
      <w:hyperlink r:id="rId5" w:history="1">
        <w:r w:rsidRPr="00397774">
          <w:rPr>
            <w:rStyle w:val="Hyperlink"/>
            <w:rFonts w:ascii="Times New Roman" w:hAnsi="Times New Roman" w:cs="Times New Roman"/>
            <w:b/>
            <w:bCs/>
            <w:sz w:val="24"/>
            <w:szCs w:val="24"/>
          </w:rPr>
          <w:t>udousoroidorenyinl@gmail.com</w:t>
        </w:r>
      </w:hyperlink>
    </w:p>
    <w:p w14:paraId="511CE93A" w14:textId="77777777" w:rsidR="007C429E" w:rsidRDefault="007C429E" w:rsidP="007C429E">
      <w:pPr>
        <w:spacing w:line="240" w:lineRule="auto"/>
        <w:jc w:val="center"/>
        <w:rPr>
          <w:rFonts w:ascii="Times New Roman" w:hAnsi="Times New Roman" w:cs="Times New Roman"/>
          <w:b/>
          <w:bCs/>
          <w:sz w:val="24"/>
          <w:szCs w:val="24"/>
        </w:rPr>
      </w:pPr>
    </w:p>
    <w:p w14:paraId="6AB611C4" w14:textId="77777777" w:rsidR="000C6455" w:rsidRDefault="007C429E" w:rsidP="000C6455">
      <w:pPr>
        <w:spacing w:line="360" w:lineRule="auto"/>
        <w:jc w:val="center"/>
        <w:rPr>
          <w:rFonts w:ascii="Times New Roman" w:hAnsi="Times New Roman" w:cs="Times New Roman"/>
          <w:b/>
          <w:bCs/>
          <w:sz w:val="24"/>
          <w:szCs w:val="24"/>
        </w:rPr>
      </w:pPr>
      <w:r w:rsidRPr="00205491">
        <w:rPr>
          <w:rFonts w:ascii="Times New Roman" w:hAnsi="Times New Roman" w:cs="Times New Roman"/>
          <w:b/>
          <w:bCs/>
          <w:sz w:val="24"/>
          <w:szCs w:val="24"/>
        </w:rPr>
        <w:t>Abstract</w:t>
      </w:r>
    </w:p>
    <w:p w14:paraId="25EEEE42" w14:textId="6886DC60" w:rsidR="00FC7962" w:rsidRPr="000C6455" w:rsidRDefault="000C6455" w:rsidP="000C6455">
      <w:pPr>
        <w:spacing w:line="240" w:lineRule="auto"/>
        <w:jc w:val="both"/>
        <w:rPr>
          <w:rFonts w:ascii="Times New Roman" w:hAnsi="Times New Roman" w:cs="Times New Roman"/>
          <w:b/>
          <w:bCs/>
          <w:sz w:val="24"/>
          <w:szCs w:val="24"/>
        </w:rPr>
      </w:pPr>
      <w:r w:rsidRPr="000C6455">
        <w:rPr>
          <w:rFonts w:ascii="Times New Roman" w:hAnsi="Times New Roman" w:cs="Times New Roman"/>
          <w:sz w:val="24"/>
          <w:szCs w:val="24"/>
        </w:rPr>
        <w:t>This study investigates the "Impact of Corporate Social Responsibility (CSR) on Poverty Alleviation in Emerging Economies: Empirics of Cross River State." The primary objective is to assess how effective CSR initiatives contribute to alleviating poverty within the region while identifying the challenges and opportunities associated with their implementation. The research addresses a critical gap in understanding the efficacy of CSR programs in influencing socio-economic outcomes, particularly in the context of emerging economies like Nigeria, where approximately 41.75% of respondents believe CSR initiatives have no impact on poverty alleviation.</w:t>
      </w:r>
      <w:r>
        <w:rPr>
          <w:rFonts w:ascii="Times New Roman" w:hAnsi="Times New Roman" w:cs="Times New Roman"/>
          <w:sz w:val="24"/>
          <w:szCs w:val="24"/>
        </w:rPr>
        <w:t xml:space="preserve"> </w:t>
      </w:r>
      <w:r w:rsidRPr="000C6455">
        <w:rPr>
          <w:rFonts w:ascii="Times New Roman" w:hAnsi="Times New Roman" w:cs="Times New Roman"/>
          <w:sz w:val="24"/>
          <w:szCs w:val="24"/>
        </w:rPr>
        <w:t>The research problem arises from the inconsistent and often ineffective implementation of CSR initiatives, raising questions about their actual impact on poverty alleviation. To explore this, a mixed-methods approach was employed, combining quantitative data from surveys with qualitative insights from interviews with community stakeholders and CSR practitioners. A total of 400 respondents participated, providing a robust dataset for analysis. The data were analyzed using descriptive statistics and regression analysis to determine the relationships between CSR effectiveness and poverty alleviation.</w:t>
      </w:r>
      <w:r>
        <w:rPr>
          <w:rFonts w:ascii="Times New Roman" w:hAnsi="Times New Roman" w:cs="Times New Roman"/>
          <w:sz w:val="24"/>
          <w:szCs w:val="24"/>
        </w:rPr>
        <w:t xml:space="preserve"> </w:t>
      </w:r>
      <w:r w:rsidRPr="000C6455">
        <w:rPr>
          <w:rFonts w:ascii="Times New Roman" w:hAnsi="Times New Roman" w:cs="Times New Roman"/>
          <w:sz w:val="24"/>
          <w:szCs w:val="24"/>
        </w:rPr>
        <w:t>Findings reveal that while some CSR initiatives are perceived to have a positive impact on poverty alleviation, a significant portion of respondents (41.75%) believe these programs are ineffective. Specifically, the regression analysis indicates a moderate correlation between the effectiveness of CSR programs and their impact on alleviating poverty (R = 0.67, R² = 0.45). Furthermore, challenges such as lack of funding (31.75% of respondents), poor community engagement (29.75%), and limited awareness of CSR (18.25%) were identified, hindering the overall effectiveness of these initiatives.</w:t>
      </w:r>
      <w:r>
        <w:rPr>
          <w:rFonts w:ascii="Times New Roman" w:hAnsi="Times New Roman" w:cs="Times New Roman"/>
          <w:sz w:val="24"/>
          <w:szCs w:val="24"/>
        </w:rPr>
        <w:t xml:space="preserve"> </w:t>
      </w:r>
      <w:r w:rsidRPr="000C6455">
        <w:rPr>
          <w:rFonts w:ascii="Times New Roman" w:hAnsi="Times New Roman" w:cs="Times New Roman"/>
          <w:sz w:val="24"/>
          <w:szCs w:val="24"/>
        </w:rPr>
        <w:t>Recommendations include fostering greater collaboration between corporations and local organizations, implementing targeted communication and awareness campaigns, and advocating for government support to provide necessary resources for CSR initiatives. By addressing these challenges and leveraging existing opportunities, stakeholders can significantly improve the impact of CSR on poverty alleviation, ultimately contributing to sustainable development in Cross River State and similar emerging economies.</w:t>
      </w:r>
    </w:p>
    <w:p w14:paraId="535AF0EA" w14:textId="77777777" w:rsidR="00812A1D" w:rsidRDefault="00526437" w:rsidP="00812A1D">
      <w:pPr>
        <w:jc w:val="both"/>
        <w:rPr>
          <w:b/>
          <w:bCs/>
        </w:rPr>
      </w:pPr>
      <w:r>
        <w:rPr>
          <w:rFonts w:ascii="Times New Roman" w:hAnsi="Times New Roman" w:cs="Times New Roman"/>
          <w:b/>
          <w:bCs/>
          <w:sz w:val="24"/>
          <w:szCs w:val="24"/>
        </w:rPr>
        <w:t xml:space="preserve">Key words: </w:t>
      </w:r>
      <w:r w:rsidRPr="004D116C">
        <w:rPr>
          <w:rFonts w:ascii="Times New Roman" w:hAnsi="Times New Roman" w:cs="Times New Roman"/>
          <w:b/>
          <w:bCs/>
          <w:sz w:val="24"/>
          <w:szCs w:val="24"/>
        </w:rPr>
        <w:t xml:space="preserve"> </w:t>
      </w:r>
      <w:r w:rsidR="00AD24BC" w:rsidRPr="00AD24BC">
        <w:rPr>
          <w:rFonts w:ascii="Times New Roman" w:hAnsi="Times New Roman" w:cs="Times New Roman"/>
          <w:sz w:val="24"/>
          <w:szCs w:val="24"/>
        </w:rPr>
        <w:t>Corporate Social Responsibility (CSR), Poverty Alleviation, Challenges, Emerging Economies, Opportunities</w:t>
      </w:r>
    </w:p>
    <w:p w14:paraId="35617F8A" w14:textId="49A4D3B7" w:rsidR="0047143A" w:rsidRPr="00812A1D" w:rsidRDefault="0047143A" w:rsidP="00812A1D">
      <w:pPr>
        <w:jc w:val="both"/>
        <w:rPr>
          <w:b/>
          <w:bCs/>
        </w:rPr>
      </w:pPr>
      <w:r w:rsidRPr="00E16FCB">
        <w:rPr>
          <w:rFonts w:ascii="Times New Roman" w:hAnsi="Times New Roman" w:cs="Times New Roman"/>
          <w:b/>
          <w:bCs/>
          <w:sz w:val="24"/>
          <w:szCs w:val="24"/>
        </w:rPr>
        <w:lastRenderedPageBreak/>
        <w:t>Background to the study</w:t>
      </w:r>
    </w:p>
    <w:p w14:paraId="4FDD07AE" w14:textId="0072C327" w:rsidR="0047143A" w:rsidRDefault="007B2BE0" w:rsidP="007B2BE0">
      <w:pPr>
        <w:spacing w:line="276" w:lineRule="auto"/>
        <w:jc w:val="both"/>
        <w:rPr>
          <w:rFonts w:ascii="Times New Roman" w:hAnsi="Times New Roman" w:cs="Times New Roman"/>
          <w:sz w:val="24"/>
          <w:szCs w:val="24"/>
        </w:rPr>
      </w:pPr>
      <w:r w:rsidRPr="007B2BE0">
        <w:rPr>
          <w:rFonts w:ascii="Times New Roman" w:hAnsi="Times New Roman" w:cs="Times New Roman"/>
          <w:sz w:val="24"/>
          <w:szCs w:val="24"/>
        </w:rPr>
        <w:t>Corporate Social Responsibility (CSR) is about businesses taking a more thoughtful approach to how they impact society and the environment. It goes beyond just making a profit</w:t>
      </w:r>
      <w:r>
        <w:rPr>
          <w:rFonts w:ascii="Times New Roman" w:hAnsi="Times New Roman" w:cs="Times New Roman"/>
          <w:sz w:val="24"/>
          <w:szCs w:val="24"/>
        </w:rPr>
        <w:t xml:space="preserve">. </w:t>
      </w:r>
      <w:r w:rsidRPr="007B2BE0">
        <w:rPr>
          <w:rFonts w:ascii="Times New Roman" w:hAnsi="Times New Roman" w:cs="Times New Roman"/>
          <w:sz w:val="24"/>
          <w:szCs w:val="24"/>
        </w:rPr>
        <w:t>Companies that embrace CSR are committed to doing good by supporting local communities, treating employees fairly, and protecting the environment</w:t>
      </w:r>
      <w:r w:rsidR="00455C16">
        <w:rPr>
          <w:rFonts w:ascii="Times New Roman" w:hAnsi="Times New Roman" w:cs="Times New Roman"/>
          <w:sz w:val="24"/>
          <w:szCs w:val="24"/>
        </w:rPr>
        <w:t xml:space="preserve"> (</w:t>
      </w:r>
      <w:r w:rsidR="00455C16" w:rsidRPr="004358FA">
        <w:rPr>
          <w:rFonts w:ascii="Times New Roman" w:hAnsi="Times New Roman" w:cs="Times New Roman"/>
          <w:sz w:val="24"/>
          <w:szCs w:val="24"/>
        </w:rPr>
        <w:t>Carroll, 2021)</w:t>
      </w:r>
      <w:r w:rsidRPr="007B2BE0">
        <w:rPr>
          <w:rFonts w:ascii="Times New Roman" w:hAnsi="Times New Roman" w:cs="Times New Roman"/>
          <w:sz w:val="24"/>
          <w:szCs w:val="24"/>
        </w:rPr>
        <w:t>. Whether it's through charitable donations, eco-friendly practices, or ensuring safe working conditions, CSR is a way for companies to show that they care about more than just their bottom line</w:t>
      </w:r>
      <w:r w:rsidR="00A91CFD">
        <w:rPr>
          <w:rFonts w:ascii="Times New Roman" w:hAnsi="Times New Roman" w:cs="Times New Roman"/>
          <w:sz w:val="24"/>
          <w:szCs w:val="24"/>
        </w:rPr>
        <w:t xml:space="preserve"> (</w:t>
      </w:r>
      <w:r w:rsidR="00A91CFD" w:rsidRPr="004358FA">
        <w:rPr>
          <w:rFonts w:ascii="Times New Roman" w:hAnsi="Times New Roman" w:cs="Times New Roman"/>
          <w:sz w:val="24"/>
          <w:szCs w:val="24"/>
        </w:rPr>
        <w:t>Fallah Shayan</w:t>
      </w:r>
      <w:r w:rsidR="00A91CFD">
        <w:rPr>
          <w:rFonts w:ascii="Times New Roman" w:hAnsi="Times New Roman" w:cs="Times New Roman"/>
          <w:sz w:val="24"/>
          <w:szCs w:val="24"/>
        </w:rPr>
        <w:t>,</w:t>
      </w:r>
      <w:r w:rsidR="00A91CFD" w:rsidRPr="004358FA">
        <w:rPr>
          <w:rFonts w:ascii="Times New Roman" w:hAnsi="Times New Roman" w:cs="Times New Roman"/>
          <w:sz w:val="24"/>
          <w:szCs w:val="24"/>
        </w:rPr>
        <w:t xml:space="preserve"> Mohabbati-Kalejahi, Alavi, &amp; Zahed, 2022)</w:t>
      </w:r>
      <w:r w:rsidRPr="007B2BE0">
        <w:rPr>
          <w:rFonts w:ascii="Times New Roman" w:hAnsi="Times New Roman" w:cs="Times New Roman"/>
          <w:sz w:val="24"/>
          <w:szCs w:val="24"/>
        </w:rPr>
        <w:t>. It’s about building trust, giving back, and contributing to a better world while also achieving business success.</w:t>
      </w:r>
    </w:p>
    <w:p w14:paraId="5BFFA5FC" w14:textId="0135A25F" w:rsidR="006679D1" w:rsidRPr="006679D1" w:rsidRDefault="006679D1" w:rsidP="006679D1">
      <w:pPr>
        <w:spacing w:line="276" w:lineRule="auto"/>
        <w:jc w:val="both"/>
        <w:rPr>
          <w:rFonts w:ascii="Times New Roman" w:hAnsi="Times New Roman" w:cs="Times New Roman"/>
          <w:sz w:val="24"/>
          <w:szCs w:val="24"/>
        </w:rPr>
      </w:pPr>
      <w:r w:rsidRPr="006679D1">
        <w:rPr>
          <w:rFonts w:ascii="Times New Roman" w:hAnsi="Times New Roman" w:cs="Times New Roman"/>
          <w:sz w:val="24"/>
          <w:szCs w:val="24"/>
        </w:rPr>
        <w:t>Corporate Social Responsibility (CSR) has become a key tool in the global fight against poverty, particularly in emerging economies. Across the world, businesses are realizing that their role goes beyond profit-making; they also have a responsibility to address social challenges, including poverty</w:t>
      </w:r>
      <w:r w:rsidR="0089267A">
        <w:rPr>
          <w:rFonts w:ascii="Times New Roman" w:hAnsi="Times New Roman" w:cs="Times New Roman"/>
          <w:sz w:val="24"/>
          <w:szCs w:val="24"/>
        </w:rPr>
        <w:t xml:space="preserve"> (</w:t>
      </w:r>
      <w:r w:rsidR="0089267A" w:rsidRPr="004358FA">
        <w:rPr>
          <w:rFonts w:ascii="Times New Roman" w:hAnsi="Times New Roman" w:cs="Times New Roman"/>
          <w:sz w:val="24"/>
          <w:szCs w:val="24"/>
        </w:rPr>
        <w:t>Cezarino, Liboni, Hunter, Pacheco, &amp; Martins,</w:t>
      </w:r>
      <w:r w:rsidR="0089267A">
        <w:rPr>
          <w:rFonts w:ascii="Times New Roman" w:hAnsi="Times New Roman" w:cs="Times New Roman"/>
          <w:sz w:val="24"/>
          <w:szCs w:val="24"/>
        </w:rPr>
        <w:t xml:space="preserve"> </w:t>
      </w:r>
      <w:r w:rsidR="0089267A" w:rsidRPr="004358FA">
        <w:rPr>
          <w:rFonts w:ascii="Times New Roman" w:hAnsi="Times New Roman" w:cs="Times New Roman"/>
          <w:sz w:val="24"/>
          <w:szCs w:val="24"/>
        </w:rPr>
        <w:t>2022)</w:t>
      </w:r>
      <w:r w:rsidRPr="006679D1">
        <w:rPr>
          <w:rFonts w:ascii="Times New Roman" w:hAnsi="Times New Roman" w:cs="Times New Roman"/>
          <w:sz w:val="24"/>
          <w:szCs w:val="24"/>
        </w:rPr>
        <w:t>. On a global scale, companies are investing in community development, education, healthcare, and sustainable practices that help lift people out of poverty. By creating jobs, supporting local entrepreneurship, and providing essential services, CSR initiatives can help bridge the gap between the wealthy and those living in poverty, especially in regions where government support may be lacking</w:t>
      </w:r>
      <w:r w:rsidR="0089267A">
        <w:rPr>
          <w:rFonts w:ascii="Times New Roman" w:hAnsi="Times New Roman" w:cs="Times New Roman"/>
          <w:sz w:val="24"/>
          <w:szCs w:val="24"/>
        </w:rPr>
        <w:t xml:space="preserve"> (</w:t>
      </w:r>
      <w:r w:rsidR="0089267A" w:rsidRPr="004358FA">
        <w:rPr>
          <w:rFonts w:ascii="Times New Roman" w:hAnsi="Times New Roman" w:cs="Times New Roman"/>
          <w:sz w:val="24"/>
          <w:szCs w:val="24"/>
        </w:rPr>
        <w:t>Baba, &amp; Moustaquim, 2021)</w:t>
      </w:r>
      <w:r w:rsidRPr="006679D1">
        <w:rPr>
          <w:rFonts w:ascii="Times New Roman" w:hAnsi="Times New Roman" w:cs="Times New Roman"/>
          <w:sz w:val="24"/>
          <w:szCs w:val="24"/>
        </w:rPr>
        <w:t>.</w:t>
      </w:r>
    </w:p>
    <w:p w14:paraId="798FA922" w14:textId="0087C0EF" w:rsidR="006679D1" w:rsidRPr="006679D1" w:rsidRDefault="006679D1" w:rsidP="006679D1">
      <w:pPr>
        <w:spacing w:line="276" w:lineRule="auto"/>
        <w:jc w:val="both"/>
        <w:rPr>
          <w:rFonts w:ascii="Times New Roman" w:hAnsi="Times New Roman" w:cs="Times New Roman"/>
          <w:sz w:val="24"/>
          <w:szCs w:val="24"/>
        </w:rPr>
      </w:pPr>
      <w:r w:rsidRPr="006679D1">
        <w:rPr>
          <w:rFonts w:ascii="Times New Roman" w:hAnsi="Times New Roman" w:cs="Times New Roman"/>
          <w:sz w:val="24"/>
          <w:szCs w:val="24"/>
        </w:rPr>
        <w:t>Businesses in affluent countries have long supported social welfare programs and charitable endeavours to combat poverty as part of their CSR</w:t>
      </w:r>
      <w:r w:rsidR="00715F17">
        <w:rPr>
          <w:rFonts w:ascii="Times New Roman" w:hAnsi="Times New Roman" w:cs="Times New Roman"/>
          <w:sz w:val="24"/>
          <w:szCs w:val="24"/>
        </w:rPr>
        <w:t xml:space="preserve"> (</w:t>
      </w:r>
      <w:r w:rsidR="00715F17" w:rsidRPr="004358FA">
        <w:rPr>
          <w:rFonts w:ascii="Times New Roman" w:hAnsi="Times New Roman" w:cs="Times New Roman"/>
          <w:sz w:val="24"/>
          <w:szCs w:val="24"/>
        </w:rPr>
        <w:t>Wirba, 2024)</w:t>
      </w:r>
      <w:r w:rsidRPr="006679D1">
        <w:rPr>
          <w:rFonts w:ascii="Times New Roman" w:hAnsi="Times New Roman" w:cs="Times New Roman"/>
          <w:sz w:val="24"/>
          <w:szCs w:val="24"/>
        </w:rPr>
        <w:t>. While these nations frequently possess strong political structures in place to combat economic disparity, corporate social responsibility (CSR) also contributes to the fight against poverty, particularly through social innovation and entrepreneurship</w:t>
      </w:r>
      <w:r w:rsidR="007F44C0">
        <w:rPr>
          <w:rFonts w:ascii="Times New Roman" w:hAnsi="Times New Roman" w:cs="Times New Roman"/>
          <w:sz w:val="24"/>
          <w:szCs w:val="24"/>
        </w:rPr>
        <w:t xml:space="preserve"> (</w:t>
      </w:r>
      <w:r w:rsidR="007F44C0" w:rsidRPr="004358FA">
        <w:rPr>
          <w:rFonts w:ascii="Times New Roman" w:hAnsi="Times New Roman" w:cs="Times New Roman"/>
          <w:sz w:val="24"/>
          <w:szCs w:val="24"/>
        </w:rPr>
        <w:t>Ipinnaiye, &amp; Olaniyan, 2023)</w:t>
      </w:r>
      <w:r w:rsidRPr="006679D1">
        <w:rPr>
          <w:rFonts w:ascii="Times New Roman" w:hAnsi="Times New Roman" w:cs="Times New Roman"/>
          <w:sz w:val="24"/>
          <w:szCs w:val="24"/>
        </w:rPr>
        <w:t>. For example, tech companies and multinational corporations have invested in educational programs, job training, and infrastructure development in underserved areas, helping to improve living conditions and provide opportunities for upward mobility</w:t>
      </w:r>
      <w:r w:rsidR="0018397D">
        <w:rPr>
          <w:rFonts w:ascii="Times New Roman" w:hAnsi="Times New Roman" w:cs="Times New Roman"/>
          <w:sz w:val="24"/>
          <w:szCs w:val="24"/>
        </w:rPr>
        <w:t xml:space="preserve"> (</w:t>
      </w:r>
      <w:r w:rsidR="0018397D" w:rsidRPr="004358FA">
        <w:rPr>
          <w:rFonts w:ascii="Times New Roman" w:hAnsi="Times New Roman" w:cs="Times New Roman"/>
          <w:sz w:val="24"/>
          <w:szCs w:val="24"/>
        </w:rPr>
        <w:t>Bello, &amp; Othman, 2020)</w:t>
      </w:r>
      <w:r w:rsidRPr="006679D1">
        <w:rPr>
          <w:rFonts w:ascii="Times New Roman" w:hAnsi="Times New Roman" w:cs="Times New Roman"/>
          <w:sz w:val="24"/>
          <w:szCs w:val="24"/>
        </w:rPr>
        <w:t>. The success of these initiatives highlights how private-sector involvement can make a tangible difference in reducing poverty.</w:t>
      </w:r>
    </w:p>
    <w:p w14:paraId="36B91AA6" w14:textId="321BADA0" w:rsidR="006679D1" w:rsidRPr="006679D1" w:rsidRDefault="006679D1" w:rsidP="006679D1">
      <w:pPr>
        <w:spacing w:line="276" w:lineRule="auto"/>
        <w:jc w:val="both"/>
        <w:rPr>
          <w:rFonts w:ascii="Times New Roman" w:hAnsi="Times New Roman" w:cs="Times New Roman"/>
          <w:sz w:val="24"/>
          <w:szCs w:val="24"/>
        </w:rPr>
      </w:pPr>
      <w:r w:rsidRPr="006679D1">
        <w:rPr>
          <w:rFonts w:ascii="Times New Roman" w:hAnsi="Times New Roman" w:cs="Times New Roman"/>
          <w:sz w:val="24"/>
          <w:szCs w:val="24"/>
        </w:rPr>
        <w:t>CSR is becoming more and more recognized in Africa as a lifeline for many impoverished people. Numerous companies have stepped in to bridge the gaps caused by inadequate infrastructure, restricted access to healthcare, and deficiencies in education</w:t>
      </w:r>
      <w:r w:rsidR="009460AC">
        <w:rPr>
          <w:rFonts w:ascii="Times New Roman" w:hAnsi="Times New Roman" w:cs="Times New Roman"/>
          <w:sz w:val="24"/>
          <w:szCs w:val="24"/>
        </w:rPr>
        <w:t xml:space="preserve"> (</w:t>
      </w:r>
      <w:r w:rsidR="009460AC" w:rsidRPr="004358FA">
        <w:rPr>
          <w:rFonts w:ascii="Times New Roman" w:hAnsi="Times New Roman" w:cs="Times New Roman"/>
          <w:sz w:val="24"/>
          <w:szCs w:val="24"/>
        </w:rPr>
        <w:t>Ikoro, 2020)</w:t>
      </w:r>
      <w:r w:rsidRPr="006679D1">
        <w:rPr>
          <w:rFonts w:ascii="Times New Roman" w:hAnsi="Times New Roman" w:cs="Times New Roman"/>
          <w:sz w:val="24"/>
          <w:szCs w:val="24"/>
        </w:rPr>
        <w:t>. Across the continent, CSR initiatives are supporting agricultural development, clean water access, and educational programs, directly impacting people's quality of life</w:t>
      </w:r>
      <w:r w:rsidR="00680EB0">
        <w:rPr>
          <w:rFonts w:ascii="Times New Roman" w:hAnsi="Times New Roman" w:cs="Times New Roman"/>
          <w:sz w:val="24"/>
          <w:szCs w:val="24"/>
        </w:rPr>
        <w:t xml:space="preserve"> (</w:t>
      </w:r>
      <w:r w:rsidR="00680EB0" w:rsidRPr="004358FA">
        <w:rPr>
          <w:rFonts w:ascii="Times New Roman" w:hAnsi="Times New Roman" w:cs="Times New Roman"/>
          <w:sz w:val="24"/>
          <w:szCs w:val="24"/>
        </w:rPr>
        <w:t>Eyab, 2023)</w:t>
      </w:r>
      <w:r w:rsidRPr="006679D1">
        <w:rPr>
          <w:rFonts w:ascii="Times New Roman" w:hAnsi="Times New Roman" w:cs="Times New Roman"/>
          <w:sz w:val="24"/>
          <w:szCs w:val="24"/>
        </w:rPr>
        <w:t>. Large corporations, especially in industries like mining and telecommunications, have focused on empowering local communities through skills training and job creation, helping to alleviate poverty in a sustainable way.</w:t>
      </w:r>
    </w:p>
    <w:p w14:paraId="240773F3" w14:textId="1A1FC361" w:rsidR="006679D1" w:rsidRDefault="00A439B0" w:rsidP="006679D1">
      <w:pPr>
        <w:spacing w:line="276" w:lineRule="auto"/>
        <w:jc w:val="both"/>
        <w:rPr>
          <w:rFonts w:ascii="Times New Roman" w:hAnsi="Times New Roman" w:cs="Times New Roman"/>
          <w:sz w:val="24"/>
          <w:szCs w:val="24"/>
        </w:rPr>
      </w:pPr>
      <w:r w:rsidRPr="00A439B0">
        <w:rPr>
          <w:rFonts w:ascii="Times New Roman" w:hAnsi="Times New Roman" w:cs="Times New Roman"/>
          <w:sz w:val="24"/>
          <w:szCs w:val="24"/>
        </w:rPr>
        <w:t>CSR has become more prominent in Nigeria as a result of the nation's ongoing serious socioeconomic problems. There is still a lot of poverty, especially in rural regions, and the problems cannot be solved by the government on its own</w:t>
      </w:r>
      <w:r w:rsidR="00634D34">
        <w:rPr>
          <w:rFonts w:ascii="Times New Roman" w:hAnsi="Times New Roman" w:cs="Times New Roman"/>
          <w:sz w:val="24"/>
          <w:szCs w:val="24"/>
        </w:rPr>
        <w:t xml:space="preserve"> (</w:t>
      </w:r>
      <w:r w:rsidR="00634D34" w:rsidRPr="00C47D31">
        <w:rPr>
          <w:rFonts w:ascii="Times New Roman" w:hAnsi="Times New Roman" w:cs="Times New Roman"/>
          <w:sz w:val="24"/>
          <w:szCs w:val="24"/>
        </w:rPr>
        <w:t>Oshioste, Okoye, &amp; Udokwu, 2023)</w:t>
      </w:r>
      <w:r w:rsidRPr="00A439B0">
        <w:rPr>
          <w:rFonts w:ascii="Times New Roman" w:hAnsi="Times New Roman" w:cs="Times New Roman"/>
          <w:sz w:val="24"/>
          <w:szCs w:val="24"/>
        </w:rPr>
        <w:t xml:space="preserve">. </w:t>
      </w:r>
      <w:r w:rsidR="006679D1" w:rsidRPr="006679D1">
        <w:rPr>
          <w:rFonts w:ascii="Times New Roman" w:hAnsi="Times New Roman" w:cs="Times New Roman"/>
          <w:sz w:val="24"/>
          <w:szCs w:val="24"/>
        </w:rPr>
        <w:t>Here, many companies, especially in sectors like oil and gas, banking, and telecommunications, have initiated programs aimed at poverty alleviation</w:t>
      </w:r>
      <w:r w:rsidR="0053575E">
        <w:rPr>
          <w:rFonts w:ascii="Times New Roman" w:hAnsi="Times New Roman" w:cs="Times New Roman"/>
          <w:sz w:val="24"/>
          <w:szCs w:val="24"/>
        </w:rPr>
        <w:t xml:space="preserve"> (</w:t>
      </w:r>
      <w:r w:rsidR="0053575E" w:rsidRPr="00C47D31">
        <w:rPr>
          <w:rFonts w:ascii="Times New Roman" w:hAnsi="Times New Roman" w:cs="Times New Roman"/>
          <w:sz w:val="24"/>
          <w:szCs w:val="24"/>
        </w:rPr>
        <w:t>Herbert, &amp; Odeniyi, 2021)</w:t>
      </w:r>
      <w:r w:rsidR="006679D1" w:rsidRPr="006679D1">
        <w:rPr>
          <w:rFonts w:ascii="Times New Roman" w:hAnsi="Times New Roman" w:cs="Times New Roman"/>
          <w:sz w:val="24"/>
          <w:szCs w:val="24"/>
        </w:rPr>
        <w:t xml:space="preserve">. These include </w:t>
      </w:r>
      <w:r w:rsidR="006679D1" w:rsidRPr="006679D1">
        <w:rPr>
          <w:rFonts w:ascii="Times New Roman" w:hAnsi="Times New Roman" w:cs="Times New Roman"/>
          <w:sz w:val="24"/>
          <w:szCs w:val="24"/>
        </w:rPr>
        <w:lastRenderedPageBreak/>
        <w:t>building schools, providing scholarships, offering vocational training, and improving access to healthcare. Such initiatives not only uplift communities but also help to foster goodwill and trust between corporations and the local population, making CSR a crucial strategy for both business success and social progress in Nigeria.</w:t>
      </w:r>
    </w:p>
    <w:p w14:paraId="7AADF230" w14:textId="53553714" w:rsidR="004A1FD8" w:rsidRDefault="004A1FD8" w:rsidP="00EF6E62">
      <w:pPr>
        <w:spacing w:line="276" w:lineRule="auto"/>
        <w:jc w:val="both"/>
        <w:rPr>
          <w:rFonts w:ascii="Times New Roman" w:hAnsi="Times New Roman" w:cs="Times New Roman"/>
          <w:sz w:val="24"/>
          <w:szCs w:val="24"/>
        </w:rPr>
      </w:pPr>
      <w:r w:rsidRPr="004A1FD8">
        <w:rPr>
          <w:rFonts w:ascii="Times New Roman" w:hAnsi="Times New Roman" w:cs="Times New Roman"/>
          <w:sz w:val="24"/>
          <w:szCs w:val="24"/>
        </w:rPr>
        <w:t>Corporate Social Responsibility (CSR) is a critical component of poverty alleviation in Cross River State, Nigeria, especially in rural communities with limited access to essential amenities</w:t>
      </w:r>
      <w:r w:rsidR="0053575E">
        <w:rPr>
          <w:rFonts w:ascii="Times New Roman" w:hAnsi="Times New Roman" w:cs="Times New Roman"/>
          <w:sz w:val="24"/>
          <w:szCs w:val="24"/>
        </w:rPr>
        <w:t xml:space="preserve"> (</w:t>
      </w:r>
      <w:r w:rsidR="0053575E" w:rsidRPr="00C47D31">
        <w:rPr>
          <w:rFonts w:ascii="Times New Roman" w:hAnsi="Times New Roman" w:cs="Times New Roman"/>
          <w:sz w:val="24"/>
          <w:szCs w:val="24"/>
        </w:rPr>
        <w:t>Eyab, 2023)</w:t>
      </w:r>
      <w:r w:rsidRPr="004A1FD8">
        <w:rPr>
          <w:rFonts w:ascii="Times New Roman" w:hAnsi="Times New Roman" w:cs="Times New Roman"/>
          <w:sz w:val="24"/>
          <w:szCs w:val="24"/>
        </w:rPr>
        <w:t>. Businesses, particularly those in the tourist industries</w:t>
      </w:r>
      <w:r>
        <w:rPr>
          <w:rFonts w:ascii="Times New Roman" w:hAnsi="Times New Roman" w:cs="Times New Roman"/>
          <w:sz w:val="24"/>
          <w:szCs w:val="24"/>
        </w:rPr>
        <w:t>, production and construction</w:t>
      </w:r>
      <w:r w:rsidRPr="004A1FD8">
        <w:rPr>
          <w:rFonts w:ascii="Times New Roman" w:hAnsi="Times New Roman" w:cs="Times New Roman"/>
          <w:sz w:val="24"/>
          <w:szCs w:val="24"/>
        </w:rPr>
        <w:t xml:space="preserve"> have started initiatives aimed towards enhancing healthcare, education, and infrastructure. These initiatives include constructing schools, supplying clean water, and providing vocational training to increase employment prospects</w:t>
      </w:r>
      <w:r w:rsidR="00133CDF">
        <w:rPr>
          <w:rFonts w:ascii="Times New Roman" w:hAnsi="Times New Roman" w:cs="Times New Roman"/>
          <w:sz w:val="24"/>
          <w:szCs w:val="24"/>
        </w:rPr>
        <w:t xml:space="preserve"> (</w:t>
      </w:r>
      <w:r w:rsidR="00133CDF" w:rsidRPr="00C47D31">
        <w:rPr>
          <w:rFonts w:ascii="Times New Roman" w:hAnsi="Times New Roman" w:cs="Times New Roman"/>
          <w:sz w:val="24"/>
          <w:szCs w:val="24"/>
        </w:rPr>
        <w:t>Liu, Lee, &amp; Lee, 2020)</w:t>
      </w:r>
      <w:r w:rsidRPr="004A1FD8">
        <w:rPr>
          <w:rFonts w:ascii="Times New Roman" w:hAnsi="Times New Roman" w:cs="Times New Roman"/>
          <w:sz w:val="24"/>
          <w:szCs w:val="24"/>
        </w:rPr>
        <w:t>. CSR efforts in the state also emphasize environmental conservation, with initiatives that promote sustainable agriculture and eco-tourism, creating jobs while protecting the region's rich biodiversity. These efforts not only uplift local communities but also support long-term socio-economic development in Cross River State.</w:t>
      </w:r>
    </w:p>
    <w:p w14:paraId="74AEAAB3" w14:textId="2EFBA684" w:rsidR="0047143A" w:rsidRDefault="0047143A" w:rsidP="00526437">
      <w:pPr>
        <w:jc w:val="both"/>
        <w:rPr>
          <w:rFonts w:ascii="Times New Roman" w:hAnsi="Times New Roman" w:cs="Times New Roman"/>
          <w:b/>
          <w:bCs/>
          <w:sz w:val="24"/>
          <w:szCs w:val="24"/>
        </w:rPr>
      </w:pPr>
      <w:r w:rsidRPr="0047143A">
        <w:rPr>
          <w:rFonts w:ascii="Times New Roman" w:hAnsi="Times New Roman" w:cs="Times New Roman"/>
          <w:b/>
          <w:bCs/>
          <w:sz w:val="24"/>
          <w:szCs w:val="24"/>
        </w:rPr>
        <w:t>Problematic</w:t>
      </w:r>
    </w:p>
    <w:p w14:paraId="727BD789" w14:textId="5B94B218" w:rsidR="00E12199" w:rsidRPr="00E12199" w:rsidRDefault="00E12199" w:rsidP="00722DE5">
      <w:pPr>
        <w:spacing w:line="276" w:lineRule="auto"/>
        <w:jc w:val="both"/>
        <w:rPr>
          <w:rFonts w:ascii="Times New Roman" w:hAnsi="Times New Roman" w:cs="Times New Roman"/>
          <w:sz w:val="24"/>
          <w:szCs w:val="24"/>
        </w:rPr>
      </w:pPr>
      <w:r w:rsidRPr="00E12199">
        <w:rPr>
          <w:rFonts w:ascii="Times New Roman" w:hAnsi="Times New Roman" w:cs="Times New Roman"/>
          <w:sz w:val="24"/>
          <w:szCs w:val="24"/>
        </w:rPr>
        <w:t>Despite the increasing emphasis on Corporate Social Responsibility (CSR) as a strategy for poverty alleviation, there are significant gaps between CSR initiatives and their actual effectiveness in emerging economies. Many CSR programs fall short of producing long-term sustainable solutions due to challenges such as inadequate funding, lack of accountability, and insufficient alignment with local community needs</w:t>
      </w:r>
      <w:r w:rsidR="006B2054">
        <w:rPr>
          <w:rFonts w:ascii="Times New Roman" w:hAnsi="Times New Roman" w:cs="Times New Roman"/>
          <w:sz w:val="24"/>
          <w:szCs w:val="24"/>
        </w:rPr>
        <w:t xml:space="preserve"> (</w:t>
      </w:r>
      <w:r w:rsidR="006B2054" w:rsidRPr="00C47D31">
        <w:rPr>
          <w:rFonts w:ascii="Times New Roman" w:hAnsi="Times New Roman" w:cs="Times New Roman"/>
          <w:sz w:val="24"/>
          <w:szCs w:val="24"/>
        </w:rPr>
        <w:t>ElAlfy, Palaschuk, El-Bassiouny, Wilson, &amp; Weber, 2020)</w:t>
      </w:r>
      <w:r w:rsidRPr="00E12199">
        <w:rPr>
          <w:rFonts w:ascii="Times New Roman" w:hAnsi="Times New Roman" w:cs="Times New Roman"/>
          <w:sz w:val="24"/>
          <w:szCs w:val="24"/>
        </w:rPr>
        <w:t>. In addition, CSR models from developed nations do not effectively translate to emerging economies because they often overlook crucial socio-economic and cultural differences, which limits their overall impact in regions like Africa and Nigeria</w:t>
      </w:r>
      <w:r w:rsidR="00C800CC">
        <w:rPr>
          <w:rFonts w:ascii="Times New Roman" w:hAnsi="Times New Roman" w:cs="Times New Roman"/>
          <w:sz w:val="24"/>
          <w:szCs w:val="24"/>
        </w:rPr>
        <w:t xml:space="preserve"> (</w:t>
      </w:r>
      <w:r w:rsidR="00C800CC" w:rsidRPr="00C47D31">
        <w:rPr>
          <w:rFonts w:ascii="Times New Roman" w:hAnsi="Times New Roman" w:cs="Times New Roman"/>
          <w:sz w:val="24"/>
          <w:szCs w:val="24"/>
        </w:rPr>
        <w:t>Jamali, Jain, Samara, &amp; Zoghbi, 2020)</w:t>
      </w:r>
      <w:r w:rsidRPr="00E12199">
        <w:rPr>
          <w:rFonts w:ascii="Times New Roman" w:hAnsi="Times New Roman" w:cs="Times New Roman"/>
          <w:sz w:val="24"/>
          <w:szCs w:val="24"/>
        </w:rPr>
        <w:t>.</w:t>
      </w:r>
    </w:p>
    <w:p w14:paraId="35137168" w14:textId="1A5860F4" w:rsidR="00E12199" w:rsidRDefault="00E12199" w:rsidP="00722DE5">
      <w:pPr>
        <w:spacing w:line="276" w:lineRule="auto"/>
        <w:jc w:val="both"/>
        <w:rPr>
          <w:rFonts w:ascii="Times New Roman" w:hAnsi="Times New Roman" w:cs="Times New Roman"/>
          <w:sz w:val="24"/>
          <w:szCs w:val="24"/>
        </w:rPr>
      </w:pPr>
      <w:r w:rsidRPr="00E12199">
        <w:rPr>
          <w:rFonts w:ascii="Times New Roman" w:hAnsi="Times New Roman" w:cs="Times New Roman"/>
          <w:sz w:val="24"/>
          <w:szCs w:val="24"/>
        </w:rPr>
        <w:t>CSR programs in Cross River State typically prioriti</w:t>
      </w:r>
      <w:r>
        <w:rPr>
          <w:rFonts w:ascii="Times New Roman" w:hAnsi="Times New Roman" w:cs="Times New Roman"/>
          <w:sz w:val="24"/>
          <w:szCs w:val="24"/>
        </w:rPr>
        <w:t>z</w:t>
      </w:r>
      <w:r w:rsidRPr="00E12199">
        <w:rPr>
          <w:rFonts w:ascii="Times New Roman" w:hAnsi="Times New Roman" w:cs="Times New Roman"/>
          <w:sz w:val="24"/>
          <w:szCs w:val="24"/>
        </w:rPr>
        <w:t>es immediate, altruistic goals over long-term development. Many obstacles impede this method, such as inadequate labour, misaligned business goals with community needs, and inadequate infrastructure</w:t>
      </w:r>
      <w:r w:rsidR="00EC79F4">
        <w:rPr>
          <w:rFonts w:ascii="Times New Roman" w:hAnsi="Times New Roman" w:cs="Times New Roman"/>
          <w:sz w:val="24"/>
          <w:szCs w:val="24"/>
        </w:rPr>
        <w:t xml:space="preserve"> (</w:t>
      </w:r>
      <w:r w:rsidR="00EC79F4" w:rsidRPr="00C47D31">
        <w:rPr>
          <w:rFonts w:ascii="Times New Roman" w:hAnsi="Times New Roman" w:cs="Times New Roman"/>
          <w:sz w:val="24"/>
          <w:szCs w:val="24"/>
        </w:rPr>
        <w:t>Mazele, &amp; Amoah, 2022)</w:t>
      </w:r>
      <w:r w:rsidRPr="00E12199">
        <w:rPr>
          <w:rFonts w:ascii="Times New Roman" w:hAnsi="Times New Roman" w:cs="Times New Roman"/>
          <w:sz w:val="24"/>
          <w:szCs w:val="24"/>
        </w:rPr>
        <w:t>. As a result, the potential of CSR to effectively alleviate poverty in Cross River State is compromised, necessitating a thorough examination of how these initiatives can be better designed and implemented to address local socio-economic realities.</w:t>
      </w:r>
    </w:p>
    <w:p w14:paraId="7CCA4E9F" w14:textId="22DDE128" w:rsidR="0047143A" w:rsidRDefault="0047143A" w:rsidP="00E1219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14:paraId="7221477C" w14:textId="24332D39" w:rsidR="00DA51AB" w:rsidRDefault="00DA51AB" w:rsidP="00DA51AB">
      <w:pPr>
        <w:jc w:val="both"/>
        <w:rPr>
          <w:rFonts w:ascii="Times New Roman" w:hAnsi="Times New Roman" w:cs="Times New Roman"/>
          <w:b/>
          <w:bCs/>
          <w:sz w:val="24"/>
          <w:szCs w:val="24"/>
        </w:rPr>
      </w:pPr>
      <w:r w:rsidRPr="00DA51AB">
        <w:rPr>
          <w:rFonts w:ascii="Times New Roman" w:hAnsi="Times New Roman" w:cs="Times New Roman"/>
          <w:b/>
          <w:bCs/>
          <w:sz w:val="24"/>
          <w:szCs w:val="24"/>
        </w:rPr>
        <w:t>Impact of CSR initiatives on poverty alleviation</w:t>
      </w:r>
    </w:p>
    <w:p w14:paraId="46138985" w14:textId="2E75F2E2" w:rsidR="00DA51AB" w:rsidRPr="00DA51AB" w:rsidRDefault="00DA51AB" w:rsidP="00DA51AB">
      <w:pPr>
        <w:spacing w:line="276" w:lineRule="auto"/>
        <w:jc w:val="both"/>
        <w:rPr>
          <w:rFonts w:ascii="Times New Roman" w:hAnsi="Times New Roman" w:cs="Times New Roman"/>
          <w:sz w:val="24"/>
          <w:szCs w:val="24"/>
        </w:rPr>
      </w:pPr>
      <w:r w:rsidRPr="00DA51AB">
        <w:rPr>
          <w:rFonts w:ascii="Times New Roman" w:hAnsi="Times New Roman" w:cs="Times New Roman"/>
          <w:sz w:val="24"/>
          <w:szCs w:val="24"/>
        </w:rPr>
        <w:t>Corporate Social Responsibility (CSR) has evolved into a crucial framework for addressing socio-economic challenges, particularly poverty alleviation</w:t>
      </w:r>
      <w:r w:rsidR="007750E8">
        <w:rPr>
          <w:rFonts w:ascii="Times New Roman" w:hAnsi="Times New Roman" w:cs="Times New Roman"/>
          <w:sz w:val="24"/>
          <w:szCs w:val="24"/>
        </w:rPr>
        <w:t xml:space="preserve"> (</w:t>
      </w:r>
      <w:r w:rsidR="007750E8" w:rsidRPr="00C47D31">
        <w:rPr>
          <w:rFonts w:ascii="Times New Roman" w:hAnsi="Times New Roman" w:cs="Times New Roman"/>
          <w:sz w:val="24"/>
          <w:szCs w:val="24"/>
        </w:rPr>
        <w:t>Medina‐Muñoz, &amp; Medina‐Muñoz, 2020)</w:t>
      </w:r>
      <w:r w:rsidRPr="00DA51AB">
        <w:rPr>
          <w:rFonts w:ascii="Times New Roman" w:hAnsi="Times New Roman" w:cs="Times New Roman"/>
          <w:sz w:val="24"/>
          <w:szCs w:val="24"/>
        </w:rPr>
        <w:t xml:space="preserve">. Defined as a company's commitment to conducting business ethically while contributing to economic development, CSR encompasses a variety of practices aimed at benefiting communities and stakeholders. The theoretical underpinnings of CSR include stakeholder theory, which emphasizes the importance of considering the interests of all parties affected by business </w:t>
      </w:r>
      <w:r w:rsidRPr="00DA51AB">
        <w:rPr>
          <w:rFonts w:ascii="Times New Roman" w:hAnsi="Times New Roman" w:cs="Times New Roman"/>
          <w:sz w:val="24"/>
          <w:szCs w:val="24"/>
        </w:rPr>
        <w:lastRenderedPageBreak/>
        <w:t>operations (</w:t>
      </w:r>
      <w:r w:rsidR="007750E8" w:rsidRPr="00911F28">
        <w:rPr>
          <w:rFonts w:ascii="Times New Roman" w:hAnsi="Times New Roman" w:cs="Times New Roman"/>
          <w:sz w:val="24"/>
          <w:szCs w:val="24"/>
        </w:rPr>
        <w:t xml:space="preserve">Masum, Aziz, &amp; Hassan, 2020). </w:t>
      </w:r>
      <w:r w:rsidRPr="00DA51AB">
        <w:rPr>
          <w:rFonts w:ascii="Times New Roman" w:hAnsi="Times New Roman" w:cs="Times New Roman"/>
          <w:sz w:val="24"/>
          <w:szCs w:val="24"/>
        </w:rPr>
        <w:t>Notably, organizations in developed nations, such as Unilever in the UK, have successfully integrated CSR into their business strategies, demonstrating significant impacts on local communities through sustainable practices and corporate citizenship initiatives (</w:t>
      </w:r>
      <w:r w:rsidR="00294EBD" w:rsidRPr="00911F28">
        <w:rPr>
          <w:rFonts w:ascii="Times New Roman" w:hAnsi="Times New Roman" w:cs="Times New Roman"/>
          <w:sz w:val="24"/>
          <w:szCs w:val="24"/>
        </w:rPr>
        <w:t>Iglesias, Mingione, Ind, &amp; Markovic, 2023)</w:t>
      </w:r>
      <w:r w:rsidR="00294EBD">
        <w:rPr>
          <w:rFonts w:ascii="Times New Roman" w:hAnsi="Times New Roman" w:cs="Times New Roman"/>
          <w:sz w:val="24"/>
          <w:szCs w:val="24"/>
        </w:rPr>
        <w:t>.</w:t>
      </w:r>
    </w:p>
    <w:p w14:paraId="7C830510" w14:textId="0DAFC6E6" w:rsidR="00DA51AB" w:rsidRPr="00DA51AB" w:rsidRDefault="00DA51AB" w:rsidP="00DA51AB">
      <w:pPr>
        <w:spacing w:line="276" w:lineRule="auto"/>
        <w:ind w:firstLine="720"/>
        <w:jc w:val="both"/>
        <w:rPr>
          <w:rFonts w:ascii="Times New Roman" w:hAnsi="Times New Roman" w:cs="Times New Roman"/>
          <w:sz w:val="24"/>
          <w:szCs w:val="24"/>
        </w:rPr>
      </w:pPr>
      <w:r w:rsidRPr="00DA51AB">
        <w:rPr>
          <w:rFonts w:ascii="Times New Roman" w:hAnsi="Times New Roman" w:cs="Times New Roman"/>
          <w:sz w:val="24"/>
          <w:szCs w:val="24"/>
        </w:rPr>
        <w:t>Various CSR initiatives target poverty alleviation, focusing on areas such as education, healthcare, and infrastructure development</w:t>
      </w:r>
      <w:r w:rsidR="006A5866">
        <w:rPr>
          <w:rFonts w:ascii="Times New Roman" w:hAnsi="Times New Roman" w:cs="Times New Roman"/>
          <w:sz w:val="24"/>
          <w:szCs w:val="24"/>
        </w:rPr>
        <w:t xml:space="preserve"> (</w:t>
      </w:r>
      <w:r w:rsidR="006A5866" w:rsidRPr="00911F28">
        <w:rPr>
          <w:rFonts w:ascii="Times New Roman" w:hAnsi="Times New Roman" w:cs="Times New Roman"/>
          <w:sz w:val="24"/>
          <w:szCs w:val="24"/>
        </w:rPr>
        <w:t>Reji,</w:t>
      </w:r>
      <w:r w:rsidR="006A5866">
        <w:rPr>
          <w:rFonts w:ascii="Times New Roman" w:hAnsi="Times New Roman" w:cs="Times New Roman"/>
          <w:sz w:val="24"/>
          <w:szCs w:val="24"/>
        </w:rPr>
        <w:t xml:space="preserve"> </w:t>
      </w:r>
      <w:r w:rsidR="006A5866" w:rsidRPr="00911F28">
        <w:rPr>
          <w:rFonts w:ascii="Times New Roman" w:hAnsi="Times New Roman" w:cs="Times New Roman"/>
          <w:sz w:val="24"/>
          <w:szCs w:val="24"/>
        </w:rPr>
        <w:t>2023)</w:t>
      </w:r>
      <w:r w:rsidRPr="00DA51AB">
        <w:rPr>
          <w:rFonts w:ascii="Times New Roman" w:hAnsi="Times New Roman" w:cs="Times New Roman"/>
          <w:sz w:val="24"/>
          <w:szCs w:val="24"/>
        </w:rPr>
        <w:t>. For example, the Coca-Cola Foundation has implemented programs in various countries, including Kenya and India, to improve access to clean water and sanitation, which are essential for community health and well-being (</w:t>
      </w:r>
      <w:r w:rsidR="00940FE0" w:rsidRPr="00911F28">
        <w:rPr>
          <w:rFonts w:ascii="Times New Roman" w:hAnsi="Times New Roman" w:cs="Times New Roman"/>
          <w:sz w:val="24"/>
          <w:szCs w:val="24"/>
        </w:rPr>
        <w:t xml:space="preserve">Murthy, 2021). </w:t>
      </w:r>
      <w:r w:rsidRPr="00DA51AB">
        <w:rPr>
          <w:rFonts w:ascii="Times New Roman" w:hAnsi="Times New Roman" w:cs="Times New Roman"/>
          <w:sz w:val="24"/>
          <w:szCs w:val="24"/>
        </w:rPr>
        <w:t xml:space="preserve">Similarly, in Brazil, the </w:t>
      </w:r>
      <w:r>
        <w:rPr>
          <w:rFonts w:ascii="Times New Roman" w:hAnsi="Times New Roman" w:cs="Times New Roman"/>
          <w:sz w:val="24"/>
          <w:szCs w:val="24"/>
        </w:rPr>
        <w:t>“</w:t>
      </w:r>
      <w:r w:rsidRPr="00DA51AB">
        <w:rPr>
          <w:rFonts w:ascii="Times New Roman" w:hAnsi="Times New Roman" w:cs="Times New Roman"/>
          <w:sz w:val="24"/>
          <w:szCs w:val="24"/>
        </w:rPr>
        <w:t>Itaú Unibanco</w:t>
      </w:r>
      <w:r>
        <w:rPr>
          <w:rFonts w:ascii="Times New Roman" w:hAnsi="Times New Roman" w:cs="Times New Roman"/>
          <w:sz w:val="24"/>
          <w:szCs w:val="24"/>
        </w:rPr>
        <w:t>”</w:t>
      </w:r>
      <w:r w:rsidRPr="00DA51AB">
        <w:rPr>
          <w:rFonts w:ascii="Times New Roman" w:hAnsi="Times New Roman" w:cs="Times New Roman"/>
          <w:sz w:val="24"/>
          <w:szCs w:val="24"/>
        </w:rPr>
        <w:t xml:space="preserve"> bank has launched initiatives aimed at financial education and entrepreneurship development, providing low-income individuals with skills and resources to improve their economic situations (</w:t>
      </w:r>
      <w:r w:rsidR="0077228F" w:rsidRPr="00911F28">
        <w:rPr>
          <w:rFonts w:ascii="Times New Roman" w:hAnsi="Times New Roman" w:cs="Times New Roman"/>
          <w:sz w:val="24"/>
          <w:szCs w:val="24"/>
        </w:rPr>
        <w:t xml:space="preserve">Lawrence, 2020). </w:t>
      </w:r>
      <w:r w:rsidRPr="00DA51AB">
        <w:rPr>
          <w:rFonts w:ascii="Times New Roman" w:hAnsi="Times New Roman" w:cs="Times New Roman"/>
          <w:sz w:val="24"/>
          <w:szCs w:val="24"/>
        </w:rPr>
        <w:t>These examples highlight how effective CSR initiatives can contribute to poverty alleviation by creating jobs, enhancing community infrastructure, and empowering local populations through education and skills development.</w:t>
      </w:r>
    </w:p>
    <w:p w14:paraId="32218E7D" w14:textId="7A57C4BC" w:rsidR="00DA51AB" w:rsidRPr="00DA51AB" w:rsidRDefault="00DA51AB" w:rsidP="00DA51AB">
      <w:pPr>
        <w:spacing w:line="276" w:lineRule="auto"/>
        <w:ind w:firstLine="720"/>
        <w:jc w:val="both"/>
        <w:rPr>
          <w:rFonts w:ascii="Times New Roman" w:hAnsi="Times New Roman" w:cs="Times New Roman"/>
          <w:sz w:val="24"/>
          <w:szCs w:val="24"/>
        </w:rPr>
      </w:pPr>
      <w:r w:rsidRPr="00DA51AB">
        <w:rPr>
          <w:rFonts w:ascii="Times New Roman" w:hAnsi="Times New Roman" w:cs="Times New Roman"/>
          <w:sz w:val="24"/>
          <w:szCs w:val="24"/>
        </w:rPr>
        <w:t>The impact of CSR initiatives on poverty alleviation is influenced by several factors, including government policies, cultural dynamics, and stakeholder engagement</w:t>
      </w:r>
      <w:r w:rsidR="00C10B5A">
        <w:rPr>
          <w:rFonts w:ascii="Times New Roman" w:hAnsi="Times New Roman" w:cs="Times New Roman"/>
          <w:sz w:val="24"/>
          <w:szCs w:val="24"/>
        </w:rPr>
        <w:t xml:space="preserve"> (</w:t>
      </w:r>
      <w:r w:rsidR="00C10B5A" w:rsidRPr="00911F28">
        <w:rPr>
          <w:rFonts w:ascii="Times New Roman" w:hAnsi="Times New Roman" w:cs="Times New Roman"/>
          <w:sz w:val="24"/>
          <w:szCs w:val="24"/>
        </w:rPr>
        <w:t>Abbas, Lu, Yaseen, &amp; Ameen, 2024)</w:t>
      </w:r>
      <w:r w:rsidRPr="00DA51AB">
        <w:rPr>
          <w:rFonts w:ascii="Times New Roman" w:hAnsi="Times New Roman" w:cs="Times New Roman"/>
          <w:sz w:val="24"/>
          <w:szCs w:val="24"/>
        </w:rPr>
        <w:t>. In South Africa, for instance, CSR initiatives are often shaped by the country's historical context of inequality, with companies like SAB Miller focusing on community development programs to address past injustices (</w:t>
      </w:r>
      <w:r w:rsidR="00EB0568" w:rsidRPr="00911F28">
        <w:rPr>
          <w:rFonts w:ascii="Times New Roman" w:hAnsi="Times New Roman" w:cs="Times New Roman"/>
          <w:sz w:val="24"/>
          <w:szCs w:val="24"/>
        </w:rPr>
        <w:t>Levy, Hirsch, Naidoo, &amp; Nxele, 2021).</w:t>
      </w:r>
      <w:r w:rsidR="00EB0568">
        <w:rPr>
          <w:rFonts w:ascii="Times New Roman" w:hAnsi="Times New Roman" w:cs="Times New Roman"/>
          <w:sz w:val="24"/>
          <w:szCs w:val="24"/>
        </w:rPr>
        <w:t xml:space="preserve"> </w:t>
      </w:r>
      <w:r w:rsidRPr="00DA51AB">
        <w:rPr>
          <w:rFonts w:ascii="Times New Roman" w:hAnsi="Times New Roman" w:cs="Times New Roman"/>
          <w:sz w:val="24"/>
          <w:szCs w:val="24"/>
        </w:rPr>
        <w:t>Additionally, the success of CSR initiatives can be hindered by challenges such as inadequate infrastructure and misalignment between corporate goals and community needs</w:t>
      </w:r>
      <w:r w:rsidR="00A87608">
        <w:rPr>
          <w:rFonts w:ascii="Times New Roman" w:hAnsi="Times New Roman" w:cs="Times New Roman"/>
          <w:sz w:val="24"/>
          <w:szCs w:val="24"/>
        </w:rPr>
        <w:t xml:space="preserve"> (</w:t>
      </w:r>
      <w:r w:rsidR="00A87608" w:rsidRPr="00911F28">
        <w:rPr>
          <w:rFonts w:ascii="Times New Roman" w:hAnsi="Times New Roman" w:cs="Times New Roman"/>
          <w:sz w:val="24"/>
          <w:szCs w:val="24"/>
        </w:rPr>
        <w:t>Ndasauka, 2024)</w:t>
      </w:r>
      <w:r w:rsidRPr="00DA51AB">
        <w:rPr>
          <w:rFonts w:ascii="Times New Roman" w:hAnsi="Times New Roman" w:cs="Times New Roman"/>
          <w:sz w:val="24"/>
          <w:szCs w:val="24"/>
        </w:rPr>
        <w:t>. In Cross River State, Nigeria, for example, CSR efforts by oil and gas companies often face scrutiny due to limited engagement with local communities and the prevalence of short-term, charity-driven projects rather than sustainable development initiatives (</w:t>
      </w:r>
      <w:r w:rsidR="00597D3A" w:rsidRPr="00911F28">
        <w:rPr>
          <w:rFonts w:ascii="Times New Roman" w:hAnsi="Times New Roman" w:cs="Times New Roman"/>
          <w:sz w:val="24"/>
          <w:szCs w:val="24"/>
        </w:rPr>
        <w:t xml:space="preserve">Adebanjo, 2024). </w:t>
      </w:r>
      <w:r w:rsidRPr="00DA51AB">
        <w:rPr>
          <w:rFonts w:ascii="Times New Roman" w:hAnsi="Times New Roman" w:cs="Times New Roman"/>
          <w:sz w:val="24"/>
          <w:szCs w:val="24"/>
        </w:rPr>
        <w:t>This underscores the need for a more comprehensive understanding of how CSR can be effectively tailored to local contexts to achieve lasting poverty alleviation.</w:t>
      </w:r>
    </w:p>
    <w:p w14:paraId="01C04AC0" w14:textId="6454CA7B" w:rsidR="00DA51AB" w:rsidRPr="00DA51AB" w:rsidRDefault="00DA51AB" w:rsidP="00DA51AB">
      <w:pPr>
        <w:jc w:val="both"/>
        <w:rPr>
          <w:rFonts w:ascii="Times New Roman" w:hAnsi="Times New Roman" w:cs="Times New Roman"/>
          <w:b/>
          <w:bCs/>
          <w:sz w:val="24"/>
          <w:szCs w:val="24"/>
        </w:rPr>
      </w:pPr>
      <w:r w:rsidRPr="00DA51AB">
        <w:rPr>
          <w:rFonts w:ascii="Times New Roman" w:hAnsi="Times New Roman" w:cs="Times New Roman"/>
          <w:b/>
          <w:bCs/>
          <w:sz w:val="24"/>
          <w:szCs w:val="24"/>
        </w:rPr>
        <w:t xml:space="preserve">Challenges and opportunities associated with the implementation of CSR programs </w:t>
      </w:r>
    </w:p>
    <w:p w14:paraId="664D8552" w14:textId="17DA6D18" w:rsidR="00BC55F1" w:rsidRDefault="00DA51AB" w:rsidP="00DA51AB">
      <w:pPr>
        <w:spacing w:line="276" w:lineRule="auto"/>
        <w:jc w:val="both"/>
        <w:rPr>
          <w:rFonts w:ascii="Times New Roman" w:hAnsi="Times New Roman" w:cs="Times New Roman"/>
          <w:sz w:val="24"/>
          <w:szCs w:val="24"/>
        </w:rPr>
      </w:pPr>
      <w:r w:rsidRPr="00DA51AB">
        <w:rPr>
          <w:rFonts w:ascii="Times New Roman" w:hAnsi="Times New Roman" w:cs="Times New Roman"/>
          <w:sz w:val="24"/>
          <w:szCs w:val="24"/>
        </w:rPr>
        <w:t>The implementation of Corporate Social Responsibility (CSR) programs presents a unique set of challenges and opportunities that can significantly influence their effectiveness and sustainability</w:t>
      </w:r>
      <w:r w:rsidR="000A1884">
        <w:rPr>
          <w:rFonts w:ascii="Times New Roman" w:hAnsi="Times New Roman" w:cs="Times New Roman"/>
          <w:sz w:val="24"/>
          <w:szCs w:val="24"/>
        </w:rPr>
        <w:t xml:space="preserve"> (</w:t>
      </w:r>
      <w:r w:rsidR="000A1884" w:rsidRPr="00911F28">
        <w:rPr>
          <w:rFonts w:ascii="Times New Roman" w:hAnsi="Times New Roman" w:cs="Times New Roman"/>
          <w:sz w:val="24"/>
          <w:szCs w:val="24"/>
        </w:rPr>
        <w:t>Fatima, &amp; Elbanna, 2023)</w:t>
      </w:r>
      <w:r w:rsidRPr="00DA51AB">
        <w:rPr>
          <w:rFonts w:ascii="Times New Roman" w:hAnsi="Times New Roman" w:cs="Times New Roman"/>
          <w:sz w:val="24"/>
          <w:szCs w:val="24"/>
        </w:rPr>
        <w:t>. One major challenge is the lack of alignment between corporate objectives and community needs, which often results in initiatives that do not resonate with or benefit the intended beneficiaries</w:t>
      </w:r>
      <w:r w:rsidR="000A1884">
        <w:rPr>
          <w:rFonts w:ascii="Times New Roman" w:hAnsi="Times New Roman" w:cs="Times New Roman"/>
          <w:sz w:val="24"/>
          <w:szCs w:val="24"/>
        </w:rPr>
        <w:t xml:space="preserve"> (</w:t>
      </w:r>
      <w:r w:rsidR="000A1884" w:rsidRPr="00911F28">
        <w:rPr>
          <w:rFonts w:ascii="Times New Roman" w:hAnsi="Times New Roman" w:cs="Times New Roman"/>
          <w:sz w:val="24"/>
          <w:szCs w:val="24"/>
        </w:rPr>
        <w:t>Hidden, &amp; Tresman Marks, 2020)</w:t>
      </w:r>
      <w:r w:rsidRPr="00DA51AB">
        <w:rPr>
          <w:rFonts w:ascii="Times New Roman" w:hAnsi="Times New Roman" w:cs="Times New Roman"/>
          <w:sz w:val="24"/>
          <w:szCs w:val="24"/>
        </w:rPr>
        <w:t>. For instance, in many developing countries, CSR projects are frequently designed without adequate input from local communities, leading to a mismatch between what corporations offer and what communities require (</w:t>
      </w:r>
      <w:r w:rsidR="003627C5" w:rsidRPr="008E63AA">
        <w:rPr>
          <w:rFonts w:ascii="Times New Roman" w:hAnsi="Times New Roman" w:cs="Times New Roman"/>
          <w:sz w:val="24"/>
          <w:szCs w:val="24"/>
        </w:rPr>
        <w:t xml:space="preserve">Di Maddaloni, &amp; Sabini, 2022). </w:t>
      </w:r>
      <w:r w:rsidRPr="00DA51AB">
        <w:rPr>
          <w:rFonts w:ascii="Times New Roman" w:hAnsi="Times New Roman" w:cs="Times New Roman"/>
          <w:sz w:val="24"/>
          <w:szCs w:val="24"/>
        </w:rPr>
        <w:t xml:space="preserve">Additionally, factors such as inadequate funding and resources, as well as a lack of commitment from management, can hinder the successful implementation of CSR initiatives. Companies in Nigeria, such as those in the oil and gas sector, often face scrutiny for their CSR efforts, which are perceived as superficial or primarily aimed at </w:t>
      </w:r>
      <w:r w:rsidRPr="00DA51AB">
        <w:rPr>
          <w:rFonts w:ascii="Times New Roman" w:hAnsi="Times New Roman" w:cs="Times New Roman"/>
          <w:sz w:val="24"/>
          <w:szCs w:val="24"/>
        </w:rPr>
        <w:lastRenderedPageBreak/>
        <w:t>mitigating negative public relations rather than delivering genuine community benefits (</w:t>
      </w:r>
      <w:r w:rsidR="00BC55F1" w:rsidRPr="008E63AA">
        <w:rPr>
          <w:rFonts w:ascii="Times New Roman" w:hAnsi="Times New Roman" w:cs="Times New Roman"/>
          <w:sz w:val="24"/>
          <w:szCs w:val="24"/>
        </w:rPr>
        <w:t xml:space="preserve">Ekhator, &amp; Iyiola-Omisore, 2021). </w:t>
      </w:r>
    </w:p>
    <w:p w14:paraId="3DCF586E" w14:textId="5D857603" w:rsidR="00DA51AB" w:rsidRPr="00DA51AB" w:rsidRDefault="00DA51AB" w:rsidP="00DA51AB">
      <w:pPr>
        <w:spacing w:line="276" w:lineRule="auto"/>
        <w:jc w:val="both"/>
        <w:rPr>
          <w:rFonts w:ascii="Times New Roman" w:hAnsi="Times New Roman" w:cs="Times New Roman"/>
          <w:sz w:val="24"/>
          <w:szCs w:val="24"/>
        </w:rPr>
      </w:pPr>
      <w:r w:rsidRPr="00DA51AB">
        <w:rPr>
          <w:rFonts w:ascii="Times New Roman" w:hAnsi="Times New Roman" w:cs="Times New Roman"/>
          <w:sz w:val="24"/>
          <w:szCs w:val="24"/>
        </w:rPr>
        <w:t>Despite these challenges, numerous opportunities exist for enhancing the impact of CSR programs. One key opportunity lies in the growing recognition of the importance of stakeholder engagement in CSR initiatives. When companies actively involve local communities in the planning and execution of CSR projects, they are more likely to develop initiatives that address genuine community needs and create lasting benefits</w:t>
      </w:r>
      <w:r w:rsidR="005E3E1E">
        <w:rPr>
          <w:rFonts w:ascii="Times New Roman" w:hAnsi="Times New Roman" w:cs="Times New Roman"/>
          <w:sz w:val="24"/>
          <w:szCs w:val="24"/>
        </w:rPr>
        <w:t xml:space="preserve"> (</w:t>
      </w:r>
      <w:r w:rsidR="005E3E1E" w:rsidRPr="008E63AA">
        <w:rPr>
          <w:rFonts w:ascii="Times New Roman" w:hAnsi="Times New Roman" w:cs="Times New Roman"/>
          <w:sz w:val="24"/>
          <w:szCs w:val="24"/>
        </w:rPr>
        <w:t>Delannon, &amp; Raufflet, 2021)</w:t>
      </w:r>
      <w:r w:rsidRPr="00DA51AB">
        <w:rPr>
          <w:rFonts w:ascii="Times New Roman" w:hAnsi="Times New Roman" w:cs="Times New Roman"/>
          <w:sz w:val="24"/>
          <w:szCs w:val="24"/>
        </w:rPr>
        <w:t xml:space="preserve">. For example, in South Africa, the </w:t>
      </w:r>
      <w:r w:rsidR="00722DE5">
        <w:rPr>
          <w:rFonts w:ascii="Times New Roman" w:hAnsi="Times New Roman" w:cs="Times New Roman"/>
          <w:sz w:val="24"/>
          <w:szCs w:val="24"/>
        </w:rPr>
        <w:t>“</w:t>
      </w:r>
      <w:r w:rsidRPr="00DA51AB">
        <w:rPr>
          <w:rFonts w:ascii="Times New Roman" w:hAnsi="Times New Roman" w:cs="Times New Roman"/>
          <w:sz w:val="24"/>
          <w:szCs w:val="24"/>
        </w:rPr>
        <w:t>Woolworths Group</w:t>
      </w:r>
      <w:r w:rsidR="00722DE5">
        <w:rPr>
          <w:rFonts w:ascii="Times New Roman" w:hAnsi="Times New Roman" w:cs="Times New Roman"/>
          <w:sz w:val="24"/>
          <w:szCs w:val="24"/>
        </w:rPr>
        <w:t>”</w:t>
      </w:r>
      <w:r w:rsidRPr="00DA51AB">
        <w:rPr>
          <w:rFonts w:ascii="Times New Roman" w:hAnsi="Times New Roman" w:cs="Times New Roman"/>
          <w:sz w:val="24"/>
          <w:szCs w:val="24"/>
        </w:rPr>
        <w:t xml:space="preserve"> has successfully engaged communities in their sustainability initiatives, focusing on local food production and employment opportunities, thereby fostering a sense of ownership and collaboration (</w:t>
      </w:r>
      <w:r w:rsidR="005E3E1E" w:rsidRPr="008E63AA">
        <w:rPr>
          <w:rFonts w:ascii="Times New Roman" w:hAnsi="Times New Roman" w:cs="Times New Roman"/>
          <w:sz w:val="24"/>
          <w:szCs w:val="24"/>
        </w:rPr>
        <w:t xml:space="preserve">Truter, 2021). </w:t>
      </w:r>
      <w:r w:rsidRPr="00DA51AB">
        <w:rPr>
          <w:rFonts w:ascii="Times New Roman" w:hAnsi="Times New Roman" w:cs="Times New Roman"/>
          <w:sz w:val="24"/>
          <w:szCs w:val="24"/>
        </w:rPr>
        <w:t>Furthermore, the rise of digital platforms has opened new avenues for communication and engagement, allowing companies to better understand community needs and improve transparency in their CSR efforts</w:t>
      </w:r>
      <w:r w:rsidR="009B7E14">
        <w:rPr>
          <w:rFonts w:ascii="Times New Roman" w:hAnsi="Times New Roman" w:cs="Times New Roman"/>
          <w:sz w:val="24"/>
          <w:szCs w:val="24"/>
        </w:rPr>
        <w:t xml:space="preserve"> (</w:t>
      </w:r>
      <w:r w:rsidR="009B7E14" w:rsidRPr="008E63AA">
        <w:rPr>
          <w:rFonts w:ascii="Times New Roman" w:hAnsi="Times New Roman" w:cs="Times New Roman"/>
          <w:sz w:val="24"/>
          <w:szCs w:val="24"/>
        </w:rPr>
        <w:t>Gomez, 2021)</w:t>
      </w:r>
      <w:r w:rsidRPr="00DA51AB">
        <w:rPr>
          <w:rFonts w:ascii="Times New Roman" w:hAnsi="Times New Roman" w:cs="Times New Roman"/>
          <w:sz w:val="24"/>
          <w:szCs w:val="24"/>
        </w:rPr>
        <w:t>.</w:t>
      </w:r>
    </w:p>
    <w:p w14:paraId="5BFDC00E" w14:textId="0B46B383" w:rsidR="0047143A" w:rsidRPr="00DA51AB" w:rsidRDefault="00DA51AB" w:rsidP="00DA51AB">
      <w:pPr>
        <w:spacing w:line="276" w:lineRule="auto"/>
        <w:jc w:val="both"/>
        <w:rPr>
          <w:rFonts w:ascii="Times New Roman" w:hAnsi="Times New Roman" w:cs="Times New Roman"/>
          <w:sz w:val="24"/>
          <w:szCs w:val="24"/>
        </w:rPr>
      </w:pPr>
      <w:r w:rsidRPr="00DA51AB">
        <w:rPr>
          <w:rFonts w:ascii="Times New Roman" w:hAnsi="Times New Roman" w:cs="Times New Roman"/>
          <w:sz w:val="24"/>
          <w:szCs w:val="24"/>
        </w:rPr>
        <w:t>CSR presents companies with the opportunity to enhance their brand reputation and build stronger relationships with consumers and stakeholders</w:t>
      </w:r>
      <w:r w:rsidR="00BF2AE6">
        <w:rPr>
          <w:rFonts w:ascii="Times New Roman" w:hAnsi="Times New Roman" w:cs="Times New Roman"/>
          <w:sz w:val="24"/>
          <w:szCs w:val="24"/>
        </w:rPr>
        <w:t xml:space="preserve"> (</w:t>
      </w:r>
      <w:r w:rsidR="00BF2AE6" w:rsidRPr="008E63AA">
        <w:rPr>
          <w:rFonts w:ascii="Times New Roman" w:hAnsi="Times New Roman" w:cs="Times New Roman"/>
          <w:sz w:val="24"/>
          <w:szCs w:val="24"/>
        </w:rPr>
        <w:t>Wang, Liao, Wu, &amp; Le, 2021)</w:t>
      </w:r>
      <w:r w:rsidRPr="00DA51AB">
        <w:rPr>
          <w:rFonts w:ascii="Times New Roman" w:hAnsi="Times New Roman" w:cs="Times New Roman"/>
          <w:sz w:val="24"/>
          <w:szCs w:val="24"/>
        </w:rPr>
        <w:t xml:space="preserve">. By demonstrating a commitment to social and environmental responsibility, businesses can differentiate themselves in competitive markets and cultivate customer loyalty. For instance, </w:t>
      </w:r>
      <w:r w:rsidR="00722DE5">
        <w:rPr>
          <w:rFonts w:ascii="Times New Roman" w:hAnsi="Times New Roman" w:cs="Times New Roman"/>
          <w:sz w:val="24"/>
          <w:szCs w:val="24"/>
        </w:rPr>
        <w:t>“</w:t>
      </w:r>
      <w:r w:rsidRPr="00DA51AB">
        <w:rPr>
          <w:rFonts w:ascii="Times New Roman" w:hAnsi="Times New Roman" w:cs="Times New Roman"/>
          <w:sz w:val="24"/>
          <w:szCs w:val="24"/>
        </w:rPr>
        <w:t>Unilever’s Sustainable Living Plan</w:t>
      </w:r>
      <w:r w:rsidR="00722DE5">
        <w:rPr>
          <w:rFonts w:ascii="Times New Roman" w:hAnsi="Times New Roman" w:cs="Times New Roman"/>
          <w:sz w:val="24"/>
          <w:szCs w:val="24"/>
        </w:rPr>
        <w:t>”</w:t>
      </w:r>
      <w:r w:rsidRPr="00DA51AB">
        <w:rPr>
          <w:rFonts w:ascii="Times New Roman" w:hAnsi="Times New Roman" w:cs="Times New Roman"/>
          <w:sz w:val="24"/>
          <w:szCs w:val="24"/>
        </w:rPr>
        <w:t xml:space="preserve"> aims to reduce the company’s environmental footprint while improving social impact through responsible sourcing and sustainable product development (</w:t>
      </w:r>
      <w:r w:rsidR="004B2A08" w:rsidRPr="008E63AA">
        <w:rPr>
          <w:rFonts w:ascii="Times New Roman" w:hAnsi="Times New Roman" w:cs="Times New Roman"/>
          <w:sz w:val="24"/>
          <w:szCs w:val="24"/>
        </w:rPr>
        <w:t xml:space="preserve">Le, 2023). </w:t>
      </w:r>
      <w:r w:rsidRPr="00DA51AB">
        <w:rPr>
          <w:rFonts w:ascii="Times New Roman" w:hAnsi="Times New Roman" w:cs="Times New Roman"/>
          <w:sz w:val="24"/>
          <w:szCs w:val="24"/>
        </w:rPr>
        <w:t>In this context, CSR not only serves as a tool for addressing societal challenges but also contributes to a company’s long-term viability and success</w:t>
      </w:r>
      <w:r w:rsidR="0091718F">
        <w:rPr>
          <w:rFonts w:ascii="Times New Roman" w:hAnsi="Times New Roman" w:cs="Times New Roman"/>
          <w:sz w:val="24"/>
          <w:szCs w:val="24"/>
        </w:rPr>
        <w:t xml:space="preserve"> (</w:t>
      </w:r>
      <w:r w:rsidR="0091718F" w:rsidRPr="008E63AA">
        <w:rPr>
          <w:rFonts w:ascii="Times New Roman" w:hAnsi="Times New Roman" w:cs="Times New Roman"/>
          <w:sz w:val="24"/>
          <w:szCs w:val="24"/>
        </w:rPr>
        <w:t>Aslaksen, Hildebrandt, &amp; Johnsen, 2021)</w:t>
      </w:r>
      <w:r w:rsidRPr="00DA51AB">
        <w:rPr>
          <w:rFonts w:ascii="Times New Roman" w:hAnsi="Times New Roman" w:cs="Times New Roman"/>
          <w:sz w:val="24"/>
          <w:szCs w:val="24"/>
        </w:rPr>
        <w:t>. However, for CSR programs to realize their full potential, companies must navigate the inherent challenges while strategically leveraging opportunities to foster meaningful engagement with the communities they aim to serve</w:t>
      </w:r>
      <w:r w:rsidR="00C328B3">
        <w:rPr>
          <w:rFonts w:ascii="Times New Roman" w:hAnsi="Times New Roman" w:cs="Times New Roman"/>
          <w:sz w:val="24"/>
          <w:szCs w:val="24"/>
        </w:rPr>
        <w:t xml:space="preserve"> (</w:t>
      </w:r>
      <w:r w:rsidR="00C328B3" w:rsidRPr="008E63AA">
        <w:rPr>
          <w:rFonts w:ascii="Times New Roman" w:hAnsi="Times New Roman" w:cs="Times New Roman"/>
          <w:sz w:val="24"/>
          <w:szCs w:val="24"/>
        </w:rPr>
        <w:t>Siltaloppi, Rajala, &amp; Hietala, 2021)</w:t>
      </w:r>
      <w:r w:rsidRPr="00DA51AB">
        <w:rPr>
          <w:rFonts w:ascii="Times New Roman" w:hAnsi="Times New Roman" w:cs="Times New Roman"/>
          <w:sz w:val="24"/>
          <w:szCs w:val="24"/>
        </w:rPr>
        <w:t>.</w:t>
      </w:r>
    </w:p>
    <w:p w14:paraId="444DCA79" w14:textId="77777777" w:rsidR="00436048" w:rsidRDefault="00E7316F" w:rsidP="00436048">
      <w:pPr>
        <w:spacing w:line="360" w:lineRule="auto"/>
        <w:jc w:val="both"/>
        <w:rPr>
          <w:rFonts w:ascii="Times New Roman" w:hAnsi="Times New Roman" w:cs="Times New Roman"/>
          <w:b/>
          <w:bCs/>
          <w:sz w:val="24"/>
          <w:szCs w:val="24"/>
        </w:rPr>
      </w:pPr>
      <w:r w:rsidRPr="0022518F">
        <w:rPr>
          <w:rFonts w:ascii="Times New Roman" w:hAnsi="Times New Roman" w:cs="Times New Roman"/>
          <w:b/>
          <w:bCs/>
          <w:sz w:val="24"/>
          <w:szCs w:val="24"/>
        </w:rPr>
        <w:t>Materials and method</w:t>
      </w:r>
    </w:p>
    <w:p w14:paraId="5EF97196" w14:textId="6F0CD3B7" w:rsidR="00436048" w:rsidRDefault="00436048" w:rsidP="00436048">
      <w:pPr>
        <w:spacing w:line="276" w:lineRule="auto"/>
        <w:jc w:val="both"/>
        <w:rPr>
          <w:rFonts w:ascii="Times New Roman" w:hAnsi="Times New Roman" w:cs="Times New Roman"/>
          <w:b/>
          <w:bCs/>
          <w:sz w:val="24"/>
          <w:szCs w:val="24"/>
        </w:rPr>
      </w:pPr>
      <w:r w:rsidRPr="00436048">
        <w:rPr>
          <w:rFonts w:ascii="Times New Roman" w:hAnsi="Times New Roman" w:cs="Times New Roman"/>
          <w:sz w:val="24"/>
          <w:szCs w:val="24"/>
        </w:rPr>
        <w:t>Cross River State, located in the southern part of Nigeria, was created on May 27, 1967. This beautiful region stretches across latitudes 4°30'N and 7°00'N, and longitudes 7°50'E and 9°28'E. It shares its borders with Akwa Ibom, Abia, and Ebonyi states to the west, Benue State to the north, the Republic of Cameroon to the east, and the Atlantic Ocean to the south (</w:t>
      </w:r>
      <w:r w:rsidR="00B808E7" w:rsidRPr="008E63AA">
        <w:rPr>
          <w:rFonts w:ascii="Times New Roman" w:hAnsi="Times New Roman" w:cs="Times New Roman"/>
          <w:sz w:val="24"/>
          <w:szCs w:val="24"/>
        </w:rPr>
        <w:t xml:space="preserve">Ibrahim, &amp; Adamu, 2020). </w:t>
      </w:r>
      <w:r w:rsidRPr="00436048">
        <w:rPr>
          <w:rFonts w:ascii="Times New Roman" w:hAnsi="Times New Roman" w:cs="Times New Roman"/>
          <w:sz w:val="24"/>
          <w:szCs w:val="24"/>
        </w:rPr>
        <w:t>As of 2024, Calabar Metropolis, the state capital, is home to around 685,000 residents, reflecting a 4.26% growth from the previous year, according to the Global Cities Matrix. Covering approximately 20,156 square kilometers, Cross River is part of the vibrant Niger Delta region and is known for its rich ethnic diversity, including the Efik, Ejagham, and Bekwarra peoples</w:t>
      </w:r>
      <w:r w:rsidR="00926C51">
        <w:rPr>
          <w:rFonts w:ascii="Times New Roman" w:hAnsi="Times New Roman" w:cs="Times New Roman"/>
          <w:sz w:val="24"/>
          <w:szCs w:val="24"/>
        </w:rPr>
        <w:t xml:space="preserve"> (</w:t>
      </w:r>
      <w:r w:rsidR="00926C51" w:rsidRPr="008E63AA">
        <w:rPr>
          <w:rFonts w:ascii="Times New Roman" w:hAnsi="Times New Roman" w:cs="Times New Roman"/>
          <w:sz w:val="24"/>
          <w:szCs w:val="24"/>
        </w:rPr>
        <w:t>Alagbor, Inok, Opue, &amp; Ekpenyong, 2024)</w:t>
      </w:r>
      <w:r w:rsidRPr="00436048">
        <w:rPr>
          <w:rFonts w:ascii="Times New Roman" w:hAnsi="Times New Roman" w:cs="Times New Roman"/>
          <w:sz w:val="24"/>
          <w:szCs w:val="24"/>
        </w:rPr>
        <w:t>. Historically, Calabar holds a significant place in the story of the transatlantic slave trade, serving as a major port during that era (</w:t>
      </w:r>
      <w:r w:rsidR="009B6FD3" w:rsidRPr="008E63AA">
        <w:rPr>
          <w:rFonts w:ascii="Times New Roman" w:hAnsi="Times New Roman" w:cs="Times New Roman"/>
          <w:sz w:val="24"/>
          <w:szCs w:val="24"/>
        </w:rPr>
        <w:t xml:space="preserve">Heaton, 2022). </w:t>
      </w:r>
      <w:r w:rsidRPr="00436048">
        <w:rPr>
          <w:rFonts w:ascii="Times New Roman" w:hAnsi="Times New Roman" w:cs="Times New Roman"/>
          <w:sz w:val="24"/>
          <w:szCs w:val="24"/>
        </w:rPr>
        <w:t>The state enjoys a tropical climate, with high humidity and average temperatures ranging between 15°C and 30°C throughout the year.</w:t>
      </w:r>
    </w:p>
    <w:p w14:paraId="4849C97C" w14:textId="76C6B94C" w:rsidR="0047143A" w:rsidRPr="00436048" w:rsidRDefault="00436048" w:rsidP="00B6575C">
      <w:pPr>
        <w:spacing w:line="276" w:lineRule="auto"/>
        <w:jc w:val="both"/>
        <w:rPr>
          <w:rFonts w:ascii="Times New Roman" w:hAnsi="Times New Roman" w:cs="Times New Roman"/>
          <w:b/>
          <w:bCs/>
          <w:sz w:val="24"/>
          <w:szCs w:val="24"/>
        </w:rPr>
      </w:pPr>
      <w:r w:rsidRPr="00436048">
        <w:rPr>
          <w:rFonts w:ascii="Times New Roman" w:hAnsi="Times New Roman" w:cs="Times New Roman"/>
          <w:sz w:val="24"/>
          <w:szCs w:val="24"/>
        </w:rPr>
        <w:t xml:space="preserve">Calabar, the heart of Cross River State, stands out not only for its natural beauty but also for its cultural richness. This lively city serves as a vital hub for trade and commerce, strategically </w:t>
      </w:r>
      <w:r w:rsidRPr="00436048">
        <w:rPr>
          <w:rFonts w:ascii="Times New Roman" w:hAnsi="Times New Roman" w:cs="Times New Roman"/>
          <w:sz w:val="24"/>
          <w:szCs w:val="24"/>
        </w:rPr>
        <w:lastRenderedPageBreak/>
        <w:t>positioned along the Gulf of Guinea. It facilitates the smooth flow of goods, connecting the region and enhancing economic interactions (</w:t>
      </w:r>
      <w:r w:rsidR="00182302" w:rsidRPr="00C04EDF">
        <w:rPr>
          <w:rFonts w:ascii="Times New Roman" w:hAnsi="Times New Roman" w:cs="Times New Roman"/>
          <w:sz w:val="24"/>
          <w:szCs w:val="24"/>
        </w:rPr>
        <w:t xml:space="preserve">Obijuru, 2023). </w:t>
      </w:r>
      <w:r w:rsidRPr="00436048">
        <w:rPr>
          <w:rFonts w:ascii="Times New Roman" w:hAnsi="Times New Roman" w:cs="Times New Roman"/>
          <w:sz w:val="24"/>
          <w:szCs w:val="24"/>
        </w:rPr>
        <w:t>Calabar's unique blend of history, culture, and economic potential makes it a remarkable place to live and work, showcasing the resilience and vibrancy of its people.</w:t>
      </w:r>
      <w:r w:rsidR="005B53C3">
        <w:rPr>
          <w:rFonts w:ascii="Times New Roman" w:hAnsi="Times New Roman" w:cs="Times New Roman"/>
          <w:sz w:val="24"/>
          <w:szCs w:val="24"/>
        </w:rPr>
        <w:t xml:space="preserve"> A</w:t>
      </w:r>
      <w:r w:rsidR="005B53C3" w:rsidRPr="005B53C3">
        <w:rPr>
          <w:rFonts w:ascii="Times New Roman" w:hAnsi="Times New Roman" w:cs="Times New Roman"/>
          <w:sz w:val="24"/>
          <w:szCs w:val="24"/>
        </w:rPr>
        <w:t xml:space="preserve"> mixed-methods approach was recommended</w:t>
      </w:r>
      <w:r w:rsidR="005B53C3">
        <w:rPr>
          <w:rFonts w:ascii="Times New Roman" w:hAnsi="Times New Roman" w:cs="Times New Roman"/>
          <w:sz w:val="24"/>
          <w:szCs w:val="24"/>
        </w:rPr>
        <w:t xml:space="preserve"> for this study</w:t>
      </w:r>
      <w:r w:rsidR="005B53C3" w:rsidRPr="005B53C3">
        <w:rPr>
          <w:rFonts w:ascii="Times New Roman" w:hAnsi="Times New Roman" w:cs="Times New Roman"/>
          <w:sz w:val="24"/>
          <w:szCs w:val="24"/>
        </w:rPr>
        <w:t>. This methodology combined both quantitative and qualitative research methods to provide a</w:t>
      </w:r>
      <w:r w:rsidR="005B53C3">
        <w:rPr>
          <w:rFonts w:ascii="Times New Roman" w:hAnsi="Times New Roman" w:cs="Times New Roman"/>
          <w:sz w:val="24"/>
          <w:szCs w:val="24"/>
        </w:rPr>
        <w:t>n</w:t>
      </w:r>
      <w:r w:rsidR="005B53C3" w:rsidRPr="005B53C3">
        <w:rPr>
          <w:rFonts w:ascii="Times New Roman" w:hAnsi="Times New Roman" w:cs="Times New Roman"/>
          <w:sz w:val="24"/>
          <w:szCs w:val="24"/>
        </w:rPr>
        <w:t xml:space="preserve"> understanding of the topic. Quantitative data were gathered through structured surveys distributed to community members and stakeholders involved in CSR initiatives, assessing their perceptions of the effectiveness and reach of these programs. Qualitative methods, such as interviews and focus group discussions with local leaders, CSR practitioners, and beneficiaries, offered </w:t>
      </w:r>
      <w:r w:rsidR="005B53C3">
        <w:rPr>
          <w:rFonts w:ascii="Times New Roman" w:hAnsi="Times New Roman" w:cs="Times New Roman"/>
          <w:sz w:val="24"/>
          <w:szCs w:val="24"/>
        </w:rPr>
        <w:t>knowledge</w:t>
      </w:r>
      <w:r w:rsidR="005B53C3" w:rsidRPr="005B53C3">
        <w:rPr>
          <w:rFonts w:ascii="Times New Roman" w:hAnsi="Times New Roman" w:cs="Times New Roman"/>
          <w:sz w:val="24"/>
          <w:szCs w:val="24"/>
        </w:rPr>
        <w:t xml:space="preserve"> into the experiences and challenges faced by communities in relation to CSR efforts. Additionally, case studies of specific CSR projects were examined to evaluate their impact on poverty alleviation, allowing for </w:t>
      </w:r>
      <w:r w:rsidR="005B53C3">
        <w:rPr>
          <w:rFonts w:ascii="Times New Roman" w:hAnsi="Times New Roman" w:cs="Times New Roman"/>
          <w:sz w:val="24"/>
          <w:szCs w:val="24"/>
        </w:rPr>
        <w:t>an</w:t>
      </w:r>
      <w:r w:rsidR="005B53C3" w:rsidRPr="005B53C3">
        <w:rPr>
          <w:rFonts w:ascii="Times New Roman" w:hAnsi="Times New Roman" w:cs="Times New Roman"/>
          <w:sz w:val="24"/>
          <w:szCs w:val="24"/>
        </w:rPr>
        <w:t xml:space="preserve"> analysis. By integrating these methods, the study effectively captured both statistical trends and personal narratives, providing a view of the influence of CSR on poverty alleviation in</w:t>
      </w:r>
      <w:r w:rsidR="005B53C3">
        <w:rPr>
          <w:rFonts w:ascii="Times New Roman" w:hAnsi="Times New Roman" w:cs="Times New Roman"/>
          <w:sz w:val="24"/>
          <w:szCs w:val="24"/>
        </w:rPr>
        <w:t xml:space="preserve"> Cross River State</w:t>
      </w:r>
      <w:r w:rsidR="005B53C3" w:rsidRPr="005B53C3">
        <w:rPr>
          <w:rFonts w:ascii="Times New Roman" w:hAnsi="Times New Roman" w:cs="Times New Roman"/>
          <w:sz w:val="24"/>
          <w:szCs w:val="24"/>
        </w:rPr>
        <w:t>.</w:t>
      </w:r>
    </w:p>
    <w:p w14:paraId="52757C79" w14:textId="77777777" w:rsidR="00E7316F" w:rsidRPr="00792439" w:rsidRDefault="00E7316F" w:rsidP="00E7316F">
      <w:pPr>
        <w:spacing w:line="360" w:lineRule="auto"/>
        <w:jc w:val="both"/>
        <w:rPr>
          <w:rFonts w:ascii="Times New Roman" w:hAnsi="Times New Roman" w:cs="Times New Roman"/>
          <w:b/>
          <w:bCs/>
          <w:sz w:val="24"/>
          <w:szCs w:val="24"/>
        </w:rPr>
      </w:pPr>
      <w:r w:rsidRPr="00792439">
        <w:rPr>
          <w:rFonts w:ascii="Times New Roman" w:hAnsi="Times New Roman" w:cs="Times New Roman"/>
          <w:b/>
          <w:bCs/>
          <w:sz w:val="24"/>
          <w:szCs w:val="24"/>
        </w:rPr>
        <w:t>Findings and Discussion</w:t>
      </w:r>
    </w:p>
    <w:p w14:paraId="2EFB28A1" w14:textId="2D272012" w:rsidR="002B5994" w:rsidRPr="002B5994" w:rsidRDefault="002B5994" w:rsidP="006534D5">
      <w:pPr>
        <w:spacing w:line="276" w:lineRule="auto"/>
        <w:jc w:val="both"/>
        <w:rPr>
          <w:rFonts w:ascii="Times New Roman" w:hAnsi="Times New Roman" w:cs="Times New Roman"/>
          <w:sz w:val="24"/>
          <w:szCs w:val="24"/>
        </w:rPr>
      </w:pPr>
      <w:r>
        <w:rPr>
          <w:rFonts w:ascii="Times New Roman" w:hAnsi="Times New Roman" w:cs="Times New Roman"/>
          <w:sz w:val="24"/>
          <w:szCs w:val="24"/>
        </w:rPr>
        <w:t>Figure 1 present</w:t>
      </w:r>
      <w:r w:rsidRPr="002B5994">
        <w:rPr>
          <w:rFonts w:ascii="Times New Roman" w:hAnsi="Times New Roman" w:cs="Times New Roman"/>
          <w:sz w:val="24"/>
          <w:szCs w:val="24"/>
        </w:rPr>
        <w:t xml:space="preserve"> responses regarding the impact of CSR initiatives on poverty alleviation show a predominantly negative perception among the respondents. With 167 individuals (41.75%) indicating "no extent," this suggests that a significant portion of the population feels that these initiatives have failed to make a meaningful impact on their lives. Following this, 113 respondents (28.25%) reported a "low extent" of impact, further reinforcing the notion that CSR initiatives may not be addressing the pressing needs of the community effectively. Conversely, the options reflecting a positive perception, such as "very high extent" and "high extent," garnered much lower frequencies of 41 (10.25%) and 79 (19.75%), respectively. This disparity indicates a general skepticism toward the efficacy of CSR programs in alleviating poverty, highlighting a critical area for further exploration and improvement.</w:t>
      </w:r>
    </w:p>
    <w:p w14:paraId="18B3E2DB" w14:textId="06DA960E" w:rsidR="002B5994" w:rsidRPr="002B5994" w:rsidRDefault="002B5994" w:rsidP="006534D5">
      <w:pPr>
        <w:spacing w:line="276" w:lineRule="auto"/>
        <w:jc w:val="both"/>
        <w:rPr>
          <w:rFonts w:ascii="Times New Roman" w:hAnsi="Times New Roman" w:cs="Times New Roman"/>
          <w:sz w:val="24"/>
          <w:szCs w:val="24"/>
        </w:rPr>
      </w:pPr>
      <w:r>
        <w:rPr>
          <w:rFonts w:ascii="Times New Roman" w:hAnsi="Times New Roman" w:cs="Times New Roman"/>
          <w:sz w:val="24"/>
          <w:szCs w:val="24"/>
        </w:rPr>
        <w:t>Data presented in Figure 2</w:t>
      </w:r>
      <w:r w:rsidRPr="002B5994">
        <w:rPr>
          <w:rFonts w:ascii="Times New Roman" w:hAnsi="Times New Roman" w:cs="Times New Roman"/>
          <w:sz w:val="24"/>
          <w:szCs w:val="24"/>
        </w:rPr>
        <w:t xml:space="preserve"> evaluates the perceived effectiveness of CSR programs specifically in addressing poverty-related issues. The results reveal that a substantial number of respondents consider these programs to be ineffective, with 135 respondents (33.75%) categorizing them as "ineffective" and another 143 (35.75%) deeming them "very ineffective." These findings emphasize a growing disillusionment with CSR initiatives, as more than two-thirds of the population feels that such programs do not yield beneficial outcomes. In contrast, only 53 individuals (13.25%) regarded the programs as "very effective," and 69 (17.25%) as "effective." This stark imbalance underscores the urgent need for stakeholders involved in CSR initiatives to reassess their strategies and engage more meaningfully with the communities they aim to serve.</w:t>
      </w:r>
    </w:p>
    <w:p w14:paraId="052659F3" w14:textId="48D06ACF" w:rsidR="002B5994" w:rsidRPr="002B5994" w:rsidRDefault="006A39D5" w:rsidP="006534D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Figure 3 </w:t>
      </w:r>
      <w:r w:rsidR="002B5994" w:rsidRPr="002B5994">
        <w:rPr>
          <w:rFonts w:ascii="Times New Roman" w:hAnsi="Times New Roman" w:cs="Times New Roman"/>
          <w:sz w:val="24"/>
          <w:szCs w:val="24"/>
        </w:rPr>
        <w:t xml:space="preserve">identifies the biggest challenges facing CSR initiatives within the community. A notable 127 respondents (31.75%) cited "lack of funding" as a primary challenge, indicating that financial constraints significantly hinder the implementation and sustainability of effective CSR programs. Closely following, 119 respondents (29.75%) pointed to "poor community engagement," </w:t>
      </w:r>
      <w:r w:rsidR="002B5994" w:rsidRPr="002B5994">
        <w:rPr>
          <w:rFonts w:ascii="Times New Roman" w:hAnsi="Times New Roman" w:cs="Times New Roman"/>
          <w:sz w:val="24"/>
          <w:szCs w:val="24"/>
        </w:rPr>
        <w:lastRenderedPageBreak/>
        <w:t>suggesting that inadequate involvement from the community diminishes the impact of CSR initiatives. Meanwhile, "limited awareness of CSR" attracted 73 responses (18.25%), reflecting a gap in understanding and recognition of CSR efforts among community members. The option labeled "other" received 81 responses (20.25%), pointing to various unspecified challenges that may also contribute to the limitations faced by CSR initiatives. Overall, the findings suggest that addressing funding and engagement issues is crucial for enhancing the effectiveness of CSR efforts.</w:t>
      </w:r>
    </w:p>
    <w:p w14:paraId="44E64F1A" w14:textId="70312165" w:rsidR="00E7316F" w:rsidRDefault="009763BD" w:rsidP="00BF3E3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Findings shown in Figure 4 </w:t>
      </w:r>
      <w:r w:rsidR="002B5994" w:rsidRPr="002B5994">
        <w:rPr>
          <w:rFonts w:ascii="Times New Roman" w:hAnsi="Times New Roman" w:cs="Times New Roman"/>
          <w:sz w:val="24"/>
          <w:szCs w:val="24"/>
        </w:rPr>
        <w:t>explores the greatest opportunities for improving CSR programs in the area. A striking 171 respondents (42.75%) emphasized "enhanced community participation" as a vital opportunity, indicating that active involvement of community members could lead to more effective and relevant CSR initiatives. This reflects a strong desire for collaboration and a shift towards a more participatory approach. The option "government support and incentives" was also significant, with 99 respondents (24.75%) recognizing the potential benefits of supportive policies. Additionally, 69 respondents (17.25%) pointed to "better communication and awareness campaigns," highlighting the necessity of educating the public about CSR initiatives. Lastly, 61 respondents (15.25%) identified "increased collaboration with local organizations" as an opportunity, reinforcing the idea that partnerships can drive meaningful change. Together, these findings illustrate a roadmap for improving CSR initiatives through increased community engagement and support.</w:t>
      </w:r>
    </w:p>
    <w:p w14:paraId="74B82B14" w14:textId="77777777" w:rsidR="002954FF" w:rsidRDefault="002954FF" w:rsidP="00BF3E33">
      <w:pPr>
        <w:spacing w:line="276" w:lineRule="auto"/>
        <w:jc w:val="both"/>
        <w:rPr>
          <w:rFonts w:ascii="Times New Roman" w:hAnsi="Times New Roman" w:cs="Times New Roman"/>
          <w:sz w:val="24"/>
          <w:szCs w:val="24"/>
        </w:rPr>
      </w:pPr>
    </w:p>
    <w:p w14:paraId="50FBC087" w14:textId="6B8E95D1" w:rsidR="002954FF" w:rsidRDefault="002954FF" w:rsidP="00BF3E33">
      <w:pPr>
        <w:spacing w:line="276" w:lineRule="auto"/>
        <w:jc w:val="both"/>
        <w:rPr>
          <w:rFonts w:ascii="Times New Roman" w:hAnsi="Times New Roman" w:cs="Times New Roman"/>
          <w:sz w:val="24"/>
          <w:szCs w:val="24"/>
        </w:rPr>
      </w:pPr>
      <w:r>
        <w:rPr>
          <w:noProof/>
        </w:rPr>
        <w:drawing>
          <wp:inline distT="0" distB="0" distL="0" distR="0" wp14:anchorId="58165F92" wp14:editId="49FF2CF3">
            <wp:extent cx="3857625" cy="2028825"/>
            <wp:effectExtent l="0" t="0" r="9525" b="9525"/>
            <wp:docPr id="1369019578" name="Chart 1">
              <a:extLst xmlns:a="http://schemas.openxmlformats.org/drawingml/2006/main">
                <a:ext uri="{FF2B5EF4-FFF2-40B4-BE49-F238E27FC236}">
                  <a16:creationId xmlns:a16="http://schemas.microsoft.com/office/drawing/2014/main" id="{269F6DD0-B62A-639D-E8D6-8D6ED9B0E4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24A43A" w14:textId="7428FBE9" w:rsidR="002B5994" w:rsidRPr="002B5994" w:rsidRDefault="002954FF" w:rsidP="002B5994">
      <w:pPr>
        <w:jc w:val="both"/>
        <w:rPr>
          <w:rFonts w:ascii="Times New Roman" w:hAnsi="Times New Roman" w:cs="Times New Roman"/>
          <w:b/>
          <w:bCs/>
          <w:sz w:val="24"/>
          <w:szCs w:val="24"/>
        </w:rPr>
      </w:pPr>
      <w:r>
        <w:rPr>
          <w:rFonts w:ascii="Times New Roman" w:hAnsi="Times New Roman" w:cs="Times New Roman"/>
          <w:b/>
          <w:bCs/>
          <w:sz w:val="24"/>
          <w:szCs w:val="24"/>
        </w:rPr>
        <w:t>Figure</w:t>
      </w:r>
      <w:r w:rsidR="002B5994" w:rsidRPr="002B5994">
        <w:rPr>
          <w:rFonts w:ascii="Times New Roman" w:hAnsi="Times New Roman" w:cs="Times New Roman"/>
          <w:b/>
          <w:bCs/>
          <w:sz w:val="24"/>
          <w:szCs w:val="24"/>
        </w:rPr>
        <w:t xml:space="preserve"> 1: Impact of CSR Initiatives on Poverty Alleviation</w:t>
      </w:r>
    </w:p>
    <w:p w14:paraId="2882AC96" w14:textId="5AC5EA37" w:rsidR="002B5994" w:rsidRDefault="002B5994" w:rsidP="002B5994">
      <w:pPr>
        <w:jc w:val="both"/>
        <w:rPr>
          <w:rFonts w:ascii="Times New Roman" w:hAnsi="Times New Roman" w:cs="Times New Roman"/>
          <w:sz w:val="24"/>
          <w:szCs w:val="24"/>
        </w:rPr>
      </w:pPr>
    </w:p>
    <w:p w14:paraId="385A3348" w14:textId="0A0D54E7" w:rsidR="002954FF" w:rsidRPr="002B5994" w:rsidRDefault="002954FF" w:rsidP="002B5994">
      <w:pPr>
        <w:jc w:val="both"/>
        <w:rPr>
          <w:rFonts w:ascii="Times New Roman" w:hAnsi="Times New Roman" w:cs="Times New Roman"/>
          <w:sz w:val="24"/>
          <w:szCs w:val="24"/>
        </w:rPr>
      </w:pPr>
      <w:r>
        <w:rPr>
          <w:noProof/>
        </w:rPr>
        <w:lastRenderedPageBreak/>
        <w:drawing>
          <wp:inline distT="0" distB="0" distL="0" distR="0" wp14:anchorId="3C7EE3C8" wp14:editId="5D6C31F4">
            <wp:extent cx="3857625" cy="2562225"/>
            <wp:effectExtent l="0" t="0" r="0" b="0"/>
            <wp:docPr id="1312487691" name="Chart 1">
              <a:extLst xmlns:a="http://schemas.openxmlformats.org/drawingml/2006/main">
                <a:ext uri="{FF2B5EF4-FFF2-40B4-BE49-F238E27FC236}">
                  <a16:creationId xmlns:a16="http://schemas.microsoft.com/office/drawing/2014/main" id="{269F6DD0-B62A-639D-E8D6-8D6ED9B0E4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8EA74E" w14:textId="5A8B3293" w:rsidR="002B5994" w:rsidRPr="006F7172" w:rsidRDefault="002954FF" w:rsidP="002B5994">
      <w:pPr>
        <w:jc w:val="both"/>
        <w:rPr>
          <w:rFonts w:ascii="Times New Roman" w:hAnsi="Times New Roman" w:cs="Times New Roman"/>
          <w:b/>
          <w:bCs/>
          <w:sz w:val="24"/>
          <w:szCs w:val="24"/>
        </w:rPr>
      </w:pPr>
      <w:r>
        <w:rPr>
          <w:rFonts w:ascii="Times New Roman" w:hAnsi="Times New Roman" w:cs="Times New Roman"/>
          <w:b/>
          <w:bCs/>
          <w:sz w:val="24"/>
          <w:szCs w:val="24"/>
        </w:rPr>
        <w:t xml:space="preserve">Figure </w:t>
      </w:r>
      <w:r w:rsidR="002B5994" w:rsidRPr="002B5994">
        <w:rPr>
          <w:rFonts w:ascii="Times New Roman" w:hAnsi="Times New Roman" w:cs="Times New Roman"/>
          <w:b/>
          <w:bCs/>
          <w:sz w:val="24"/>
          <w:szCs w:val="24"/>
        </w:rPr>
        <w:t>2: Effectiveness of CSR Programs in Addressing Poverty-Related Issues</w:t>
      </w:r>
    </w:p>
    <w:p w14:paraId="511C3000" w14:textId="2E6986B1" w:rsidR="006F7172" w:rsidRDefault="006F7172" w:rsidP="002B5994">
      <w:pPr>
        <w:jc w:val="both"/>
        <w:rPr>
          <w:rFonts w:ascii="Times New Roman" w:hAnsi="Times New Roman" w:cs="Times New Roman"/>
          <w:b/>
          <w:bCs/>
          <w:sz w:val="24"/>
          <w:szCs w:val="24"/>
        </w:rPr>
      </w:pPr>
      <w:r>
        <w:rPr>
          <w:noProof/>
        </w:rPr>
        <w:drawing>
          <wp:inline distT="0" distB="0" distL="0" distR="0" wp14:anchorId="21610719" wp14:editId="1AC54904">
            <wp:extent cx="4000500" cy="2700020"/>
            <wp:effectExtent l="0" t="0" r="0" b="5080"/>
            <wp:docPr id="919492408" name="Chart 1">
              <a:extLst xmlns:a="http://schemas.openxmlformats.org/drawingml/2006/main">
                <a:ext uri="{FF2B5EF4-FFF2-40B4-BE49-F238E27FC236}">
                  <a16:creationId xmlns:a16="http://schemas.microsoft.com/office/drawing/2014/main" id="{269F6DD0-B62A-639D-E8D6-8D6ED9B0E4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B51DB9" w14:textId="6DAB9C67" w:rsidR="002B5994" w:rsidRPr="002B5994" w:rsidRDefault="006F7172" w:rsidP="002B5994">
      <w:pPr>
        <w:jc w:val="both"/>
        <w:rPr>
          <w:rFonts w:ascii="Times New Roman" w:hAnsi="Times New Roman" w:cs="Times New Roman"/>
          <w:b/>
          <w:bCs/>
          <w:sz w:val="24"/>
          <w:szCs w:val="24"/>
        </w:rPr>
      </w:pPr>
      <w:r>
        <w:rPr>
          <w:rFonts w:ascii="Times New Roman" w:hAnsi="Times New Roman" w:cs="Times New Roman"/>
          <w:b/>
          <w:bCs/>
          <w:sz w:val="24"/>
          <w:szCs w:val="24"/>
        </w:rPr>
        <w:t xml:space="preserve">Figure </w:t>
      </w:r>
      <w:r w:rsidR="002B5994" w:rsidRPr="002B5994">
        <w:rPr>
          <w:rFonts w:ascii="Times New Roman" w:hAnsi="Times New Roman" w:cs="Times New Roman"/>
          <w:b/>
          <w:bCs/>
          <w:sz w:val="24"/>
          <w:szCs w:val="24"/>
        </w:rPr>
        <w:t>3: Biggest Challenge Facing CSR Initiatives in the Community</w:t>
      </w:r>
    </w:p>
    <w:p w14:paraId="37318C52" w14:textId="26BDAD6F" w:rsidR="002B5994" w:rsidRDefault="002B5994" w:rsidP="002B5994">
      <w:pPr>
        <w:jc w:val="both"/>
        <w:rPr>
          <w:rFonts w:ascii="Times New Roman" w:hAnsi="Times New Roman" w:cs="Times New Roman"/>
          <w:sz w:val="24"/>
          <w:szCs w:val="24"/>
        </w:rPr>
      </w:pPr>
    </w:p>
    <w:p w14:paraId="6275CABC" w14:textId="6C350242" w:rsidR="00171DDA" w:rsidRPr="002B5994" w:rsidRDefault="00812E32" w:rsidP="002B5994">
      <w:pPr>
        <w:jc w:val="both"/>
        <w:rPr>
          <w:rFonts w:ascii="Times New Roman" w:hAnsi="Times New Roman" w:cs="Times New Roman"/>
          <w:sz w:val="24"/>
          <w:szCs w:val="24"/>
        </w:rPr>
      </w:pPr>
      <w:r>
        <w:rPr>
          <w:noProof/>
        </w:rPr>
        <w:lastRenderedPageBreak/>
        <w:drawing>
          <wp:inline distT="0" distB="0" distL="0" distR="0" wp14:anchorId="48A47CE9" wp14:editId="2C3EC8AE">
            <wp:extent cx="4000500" cy="2600325"/>
            <wp:effectExtent l="0" t="0" r="0" b="9525"/>
            <wp:docPr id="160052798" name="Chart 1">
              <a:extLst xmlns:a="http://schemas.openxmlformats.org/drawingml/2006/main">
                <a:ext uri="{FF2B5EF4-FFF2-40B4-BE49-F238E27FC236}">
                  <a16:creationId xmlns:a16="http://schemas.microsoft.com/office/drawing/2014/main" id="{87F163A4-8EEB-77B3-FD75-6433F6933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E0FA50" w14:textId="3FF03935" w:rsidR="002B5994" w:rsidRPr="002B5994" w:rsidRDefault="00812E32" w:rsidP="002B5994">
      <w:pPr>
        <w:jc w:val="both"/>
        <w:rPr>
          <w:rFonts w:ascii="Times New Roman" w:hAnsi="Times New Roman" w:cs="Times New Roman"/>
          <w:b/>
          <w:bCs/>
          <w:sz w:val="24"/>
          <w:szCs w:val="24"/>
        </w:rPr>
      </w:pPr>
      <w:r>
        <w:rPr>
          <w:rFonts w:ascii="Times New Roman" w:hAnsi="Times New Roman" w:cs="Times New Roman"/>
          <w:b/>
          <w:bCs/>
          <w:sz w:val="24"/>
          <w:szCs w:val="24"/>
        </w:rPr>
        <w:t>Figure</w:t>
      </w:r>
      <w:r w:rsidR="002B5994" w:rsidRPr="002B5994">
        <w:rPr>
          <w:rFonts w:ascii="Times New Roman" w:hAnsi="Times New Roman" w:cs="Times New Roman"/>
          <w:b/>
          <w:bCs/>
          <w:sz w:val="24"/>
          <w:szCs w:val="24"/>
        </w:rPr>
        <w:t xml:space="preserve"> 4: Greatest Opportunity for Improving CSR Programs in the Area</w:t>
      </w:r>
    </w:p>
    <w:p w14:paraId="5ABBD453" w14:textId="77777777" w:rsidR="002B5994" w:rsidRPr="002B5994" w:rsidRDefault="002B5994" w:rsidP="00526437">
      <w:pPr>
        <w:jc w:val="both"/>
        <w:rPr>
          <w:rFonts w:ascii="Times New Roman" w:hAnsi="Times New Roman" w:cs="Times New Roman"/>
          <w:sz w:val="24"/>
          <w:szCs w:val="24"/>
        </w:rPr>
      </w:pPr>
    </w:p>
    <w:p w14:paraId="32310BB7" w14:textId="77777777" w:rsidR="00895229" w:rsidRPr="007F2E35" w:rsidRDefault="00895229" w:rsidP="00895229">
      <w:pPr>
        <w:spacing w:line="360" w:lineRule="auto"/>
        <w:jc w:val="both"/>
        <w:rPr>
          <w:rFonts w:ascii="Times New Roman" w:hAnsi="Times New Roman" w:cs="Times New Roman"/>
          <w:b/>
          <w:bCs/>
          <w:sz w:val="24"/>
          <w:szCs w:val="24"/>
        </w:rPr>
      </w:pPr>
      <w:r w:rsidRPr="007F2E35">
        <w:rPr>
          <w:rFonts w:ascii="Times New Roman" w:hAnsi="Times New Roman" w:cs="Times New Roman"/>
          <w:b/>
          <w:bCs/>
          <w:sz w:val="24"/>
          <w:szCs w:val="24"/>
        </w:rPr>
        <w:t>Hypothesis:</w:t>
      </w:r>
    </w:p>
    <w:p w14:paraId="389B3C51" w14:textId="4A1173A3" w:rsidR="00E7316F" w:rsidRDefault="004F2E93" w:rsidP="004F2E93">
      <w:pPr>
        <w:spacing w:line="276" w:lineRule="auto"/>
        <w:jc w:val="both"/>
        <w:rPr>
          <w:rFonts w:ascii="Times New Roman" w:hAnsi="Times New Roman" w:cs="Times New Roman"/>
          <w:sz w:val="24"/>
          <w:szCs w:val="24"/>
        </w:rPr>
      </w:pPr>
      <w:r w:rsidRPr="004F2E93">
        <w:rPr>
          <w:rFonts w:ascii="Times New Roman" w:hAnsi="Times New Roman" w:cs="Times New Roman"/>
          <w:sz w:val="24"/>
          <w:szCs w:val="24"/>
        </w:rPr>
        <w:t>H0: There is no significant impact of Corporate Social Responsibility (CSR) initiatives on poverty alleviation in Cross River State, Nigeria.</w:t>
      </w:r>
    </w:p>
    <w:p w14:paraId="7639C558" w14:textId="51E1E5DE" w:rsidR="004F2E93" w:rsidRDefault="004F2E93" w:rsidP="004F2E93">
      <w:pPr>
        <w:spacing w:line="276" w:lineRule="auto"/>
        <w:jc w:val="both"/>
        <w:rPr>
          <w:rFonts w:ascii="Times New Roman" w:hAnsi="Times New Roman" w:cs="Times New Roman"/>
          <w:sz w:val="24"/>
          <w:szCs w:val="24"/>
        </w:rPr>
      </w:pPr>
      <w:r w:rsidRPr="004F2E93">
        <w:rPr>
          <w:rFonts w:ascii="Times New Roman" w:hAnsi="Times New Roman" w:cs="Times New Roman"/>
          <w:sz w:val="24"/>
          <w:szCs w:val="24"/>
        </w:rPr>
        <w:t>To test th</w:t>
      </w:r>
      <w:r>
        <w:rPr>
          <w:rFonts w:ascii="Times New Roman" w:hAnsi="Times New Roman" w:cs="Times New Roman"/>
          <w:sz w:val="24"/>
          <w:szCs w:val="24"/>
        </w:rPr>
        <w:t>is</w:t>
      </w:r>
      <w:r w:rsidRPr="004F2E93">
        <w:rPr>
          <w:rFonts w:ascii="Times New Roman" w:hAnsi="Times New Roman" w:cs="Times New Roman"/>
          <w:sz w:val="24"/>
          <w:szCs w:val="24"/>
        </w:rPr>
        <w:t xml:space="preserve"> hypothesis</w:t>
      </w:r>
      <w:r>
        <w:rPr>
          <w:rFonts w:ascii="Times New Roman" w:hAnsi="Times New Roman" w:cs="Times New Roman"/>
          <w:sz w:val="24"/>
          <w:szCs w:val="24"/>
        </w:rPr>
        <w:t>,</w:t>
      </w:r>
      <w:r w:rsidRPr="004F2E93">
        <w:rPr>
          <w:rFonts w:ascii="Times New Roman" w:hAnsi="Times New Roman" w:cs="Times New Roman"/>
          <w:sz w:val="24"/>
          <w:szCs w:val="24"/>
        </w:rPr>
        <w:t xml:space="preserve"> regression analysis was employed. This statistical method enabled researchers to assess the relationship between the independent variable (CSR initiatives) and the dependent variable (poverty alleviation outcomes).</w:t>
      </w:r>
    </w:p>
    <w:p w14:paraId="09744D2D" w14:textId="2EE6B3AD" w:rsidR="004F2E93" w:rsidRPr="004F2E93" w:rsidRDefault="004F2E93" w:rsidP="004F2E93">
      <w:pPr>
        <w:spacing w:line="276" w:lineRule="auto"/>
        <w:jc w:val="both"/>
        <w:rPr>
          <w:rFonts w:ascii="Times New Roman" w:hAnsi="Times New Roman" w:cs="Times New Roman"/>
          <w:sz w:val="24"/>
          <w:szCs w:val="24"/>
        </w:rPr>
      </w:pPr>
      <w:r w:rsidRPr="004F2E93">
        <w:rPr>
          <w:rFonts w:ascii="Times New Roman" w:hAnsi="Times New Roman" w:cs="Times New Roman"/>
          <w:sz w:val="24"/>
          <w:szCs w:val="24"/>
        </w:rPr>
        <w:t>Poverty</w:t>
      </w:r>
      <w:r>
        <w:rPr>
          <w:rFonts w:ascii="Times New Roman" w:hAnsi="Times New Roman" w:cs="Times New Roman"/>
          <w:sz w:val="24"/>
          <w:szCs w:val="24"/>
        </w:rPr>
        <w:t xml:space="preserve"> </w:t>
      </w:r>
      <w:r w:rsidRPr="004F2E93">
        <w:rPr>
          <w:rFonts w:ascii="Times New Roman" w:hAnsi="Times New Roman" w:cs="Times New Roman"/>
          <w:sz w:val="24"/>
          <w:szCs w:val="24"/>
        </w:rPr>
        <w:t>Alleviation</w:t>
      </w:r>
      <w:r>
        <w:rPr>
          <w:rFonts w:ascii="Times New Roman" w:hAnsi="Times New Roman" w:cs="Times New Roman"/>
          <w:sz w:val="24"/>
          <w:szCs w:val="24"/>
        </w:rPr>
        <w:t xml:space="preserve"> </w:t>
      </w:r>
      <w:r w:rsidRPr="004F2E93">
        <w:rPr>
          <w:rFonts w:ascii="Times New Roman" w:hAnsi="Times New Roman" w:cs="Times New Roman"/>
          <w:sz w:val="24"/>
          <w:szCs w:val="24"/>
        </w:rPr>
        <w:t>=</w:t>
      </w:r>
      <w:r>
        <w:rPr>
          <w:rFonts w:ascii="Times New Roman" w:hAnsi="Times New Roman" w:cs="Times New Roman"/>
          <w:sz w:val="24"/>
          <w:szCs w:val="24"/>
        </w:rPr>
        <w:t xml:space="preserve"> </w:t>
      </w:r>
      <w:r w:rsidRPr="004F2E93">
        <w:rPr>
          <w:rFonts w:ascii="Times New Roman" w:hAnsi="Times New Roman" w:cs="Times New Roman"/>
          <w:sz w:val="24"/>
          <w:szCs w:val="24"/>
        </w:rPr>
        <w:t>β0</w:t>
      </w:r>
      <w:r>
        <w:rPr>
          <w:rFonts w:ascii="Times New Roman" w:hAnsi="Times New Roman" w:cs="Times New Roman"/>
          <w:sz w:val="24"/>
          <w:szCs w:val="24"/>
        </w:rPr>
        <w:t xml:space="preserve"> </w:t>
      </w:r>
      <w:r w:rsidRPr="004F2E93">
        <w:rPr>
          <w:rFonts w:ascii="Times New Roman" w:hAnsi="Times New Roman" w:cs="Times New Roman"/>
          <w:sz w:val="24"/>
          <w:szCs w:val="24"/>
        </w:rPr>
        <w:t>​+</w:t>
      </w:r>
      <w:r>
        <w:rPr>
          <w:rFonts w:ascii="Times New Roman" w:hAnsi="Times New Roman" w:cs="Times New Roman"/>
          <w:sz w:val="24"/>
          <w:szCs w:val="24"/>
        </w:rPr>
        <w:t xml:space="preserve"> </w:t>
      </w:r>
      <w:r w:rsidRPr="004F2E93">
        <w:rPr>
          <w:rFonts w:ascii="Times New Roman" w:hAnsi="Times New Roman" w:cs="Times New Roman"/>
          <w:sz w:val="24"/>
          <w:szCs w:val="24"/>
        </w:rPr>
        <w:t>β1</w:t>
      </w:r>
      <w:r>
        <w:rPr>
          <w:rFonts w:ascii="Times New Roman" w:hAnsi="Times New Roman" w:cs="Times New Roman"/>
          <w:sz w:val="24"/>
          <w:szCs w:val="24"/>
        </w:rPr>
        <w:t xml:space="preserve"> </w:t>
      </w:r>
      <w:r w:rsidRPr="004F2E93">
        <w:rPr>
          <w:rFonts w:ascii="Times New Roman" w:hAnsi="Times New Roman" w:cs="Times New Roman"/>
          <w:sz w:val="24"/>
          <w:szCs w:val="24"/>
        </w:rPr>
        <w:t>​CSR</w:t>
      </w:r>
      <w:r>
        <w:rPr>
          <w:rFonts w:ascii="Times New Roman" w:hAnsi="Times New Roman" w:cs="Times New Roman"/>
          <w:sz w:val="24"/>
          <w:szCs w:val="24"/>
        </w:rPr>
        <w:t xml:space="preserve"> </w:t>
      </w:r>
      <w:r w:rsidRPr="004F2E93">
        <w:rPr>
          <w:rFonts w:ascii="Times New Roman" w:hAnsi="Times New Roman" w:cs="Times New Roman"/>
          <w:sz w:val="24"/>
          <w:szCs w:val="24"/>
        </w:rPr>
        <w:t>Initiatives</w:t>
      </w:r>
      <w:r>
        <w:rPr>
          <w:rFonts w:ascii="Times New Roman" w:hAnsi="Times New Roman" w:cs="Times New Roman"/>
          <w:sz w:val="24"/>
          <w:szCs w:val="24"/>
        </w:rPr>
        <w:t xml:space="preserve"> </w:t>
      </w:r>
      <w:r w:rsidRPr="004F2E93">
        <w:rPr>
          <w:rFonts w:ascii="Times New Roman" w:hAnsi="Times New Roman" w:cs="Times New Roman"/>
          <w:sz w:val="24"/>
          <w:szCs w:val="24"/>
        </w:rPr>
        <w:t>+</w:t>
      </w:r>
      <w:r>
        <w:rPr>
          <w:rFonts w:ascii="Times New Roman" w:hAnsi="Times New Roman" w:cs="Times New Roman"/>
          <w:sz w:val="24"/>
          <w:szCs w:val="24"/>
        </w:rPr>
        <w:t xml:space="preserve"> </w:t>
      </w:r>
      <w:r w:rsidRPr="004F2E93">
        <w:rPr>
          <w:rFonts w:ascii="Times New Roman" w:hAnsi="Times New Roman" w:cs="Times New Roman"/>
          <w:sz w:val="24"/>
          <w:szCs w:val="24"/>
        </w:rPr>
        <w:t>ϵ</w:t>
      </w:r>
    </w:p>
    <w:p w14:paraId="4DC16AE6" w14:textId="77777777" w:rsidR="004F2E93" w:rsidRPr="004F2E93" w:rsidRDefault="004F2E93" w:rsidP="004F2E93">
      <w:pPr>
        <w:spacing w:line="276" w:lineRule="auto"/>
        <w:jc w:val="both"/>
        <w:rPr>
          <w:rFonts w:ascii="Times New Roman" w:hAnsi="Times New Roman" w:cs="Times New Roman"/>
          <w:sz w:val="24"/>
          <w:szCs w:val="24"/>
        </w:rPr>
      </w:pPr>
      <w:r w:rsidRPr="004F2E93">
        <w:rPr>
          <w:rFonts w:ascii="Times New Roman" w:hAnsi="Times New Roman" w:cs="Times New Roman"/>
          <w:sz w:val="24"/>
          <w:szCs w:val="24"/>
        </w:rPr>
        <w:t>Where:</w:t>
      </w:r>
    </w:p>
    <w:p w14:paraId="102EE093" w14:textId="48CDD6EC" w:rsidR="004F2E93" w:rsidRPr="004F2E93" w:rsidRDefault="004F2E93" w:rsidP="004F2E93">
      <w:pPr>
        <w:spacing w:line="276" w:lineRule="auto"/>
        <w:ind w:left="720"/>
        <w:jc w:val="both"/>
        <w:rPr>
          <w:rFonts w:ascii="Times New Roman" w:hAnsi="Times New Roman" w:cs="Times New Roman"/>
          <w:sz w:val="24"/>
          <w:szCs w:val="24"/>
        </w:rPr>
      </w:pPr>
      <w:r w:rsidRPr="004F2E93">
        <w:rPr>
          <w:rFonts w:ascii="Times New Roman" w:hAnsi="Times New Roman" w:cs="Times New Roman"/>
          <w:sz w:val="24"/>
          <w:szCs w:val="24"/>
        </w:rPr>
        <w:t>Poverty</w:t>
      </w:r>
      <w:r>
        <w:rPr>
          <w:rFonts w:ascii="Times New Roman" w:hAnsi="Times New Roman" w:cs="Times New Roman"/>
          <w:sz w:val="24"/>
          <w:szCs w:val="24"/>
        </w:rPr>
        <w:t xml:space="preserve"> </w:t>
      </w:r>
      <w:r w:rsidRPr="004F2E93">
        <w:rPr>
          <w:rFonts w:ascii="Times New Roman" w:hAnsi="Times New Roman" w:cs="Times New Roman"/>
          <w:sz w:val="24"/>
          <w:szCs w:val="24"/>
        </w:rPr>
        <w:t>Alleviation represented the measurable outcomes of poverty alleviation (e.g., income levels, employment rates, access to education).</w:t>
      </w:r>
    </w:p>
    <w:p w14:paraId="716A2896" w14:textId="5E2C2D9E" w:rsidR="004F2E93" w:rsidRPr="004F2E93" w:rsidRDefault="004F2E93" w:rsidP="004F2E93">
      <w:pPr>
        <w:spacing w:line="276" w:lineRule="auto"/>
        <w:ind w:left="720"/>
        <w:jc w:val="both"/>
        <w:rPr>
          <w:rFonts w:ascii="Times New Roman" w:hAnsi="Times New Roman" w:cs="Times New Roman"/>
          <w:sz w:val="24"/>
          <w:szCs w:val="24"/>
        </w:rPr>
      </w:pPr>
      <w:r w:rsidRPr="004F2E93">
        <w:rPr>
          <w:rFonts w:ascii="Times New Roman" w:hAnsi="Times New Roman" w:cs="Times New Roman"/>
          <w:sz w:val="24"/>
          <w:szCs w:val="24"/>
        </w:rPr>
        <w:t>CSR</w:t>
      </w:r>
      <w:r>
        <w:rPr>
          <w:rFonts w:ascii="Times New Roman" w:hAnsi="Times New Roman" w:cs="Times New Roman"/>
          <w:sz w:val="24"/>
          <w:szCs w:val="24"/>
        </w:rPr>
        <w:t xml:space="preserve"> </w:t>
      </w:r>
      <w:r w:rsidRPr="004F2E93">
        <w:rPr>
          <w:rFonts w:ascii="Times New Roman" w:hAnsi="Times New Roman" w:cs="Times New Roman"/>
          <w:sz w:val="24"/>
          <w:szCs w:val="24"/>
        </w:rPr>
        <w:t>Initiatives indicated the extent of CSR programs implemented in the community (measured through quantitative metrics or indices).</w:t>
      </w:r>
    </w:p>
    <w:p w14:paraId="10A403BF" w14:textId="6756ADCE" w:rsidR="004F2E93" w:rsidRPr="004F2E93" w:rsidRDefault="004F2E93" w:rsidP="004F2E93">
      <w:pPr>
        <w:spacing w:line="276" w:lineRule="auto"/>
        <w:ind w:left="720"/>
        <w:jc w:val="both"/>
        <w:rPr>
          <w:rFonts w:ascii="Times New Roman" w:hAnsi="Times New Roman" w:cs="Times New Roman"/>
          <w:sz w:val="24"/>
          <w:szCs w:val="24"/>
        </w:rPr>
      </w:pPr>
      <w:r w:rsidRPr="004F2E93">
        <w:rPr>
          <w:rFonts w:ascii="Times New Roman" w:hAnsi="Times New Roman" w:cs="Times New Roman"/>
          <w:sz w:val="24"/>
          <w:szCs w:val="24"/>
        </w:rPr>
        <w:t>β0​ was the y-intercept of the regression line.</w:t>
      </w:r>
    </w:p>
    <w:p w14:paraId="7F307699" w14:textId="0EC41C38" w:rsidR="004F2E93" w:rsidRPr="004F2E93" w:rsidRDefault="004F2E93" w:rsidP="004F2E93">
      <w:pPr>
        <w:spacing w:line="276" w:lineRule="auto"/>
        <w:ind w:left="720"/>
        <w:jc w:val="both"/>
        <w:rPr>
          <w:rFonts w:ascii="Times New Roman" w:hAnsi="Times New Roman" w:cs="Times New Roman"/>
          <w:sz w:val="24"/>
          <w:szCs w:val="24"/>
        </w:rPr>
      </w:pPr>
      <w:r w:rsidRPr="004F2E93">
        <w:rPr>
          <w:rFonts w:ascii="Times New Roman" w:hAnsi="Times New Roman" w:cs="Times New Roman"/>
          <w:sz w:val="24"/>
          <w:szCs w:val="24"/>
        </w:rPr>
        <w:t>β1​ represented the coefficient that measured the impact of CSR initiatives on poverty alleviation.</w:t>
      </w:r>
    </w:p>
    <w:p w14:paraId="0142BEFA" w14:textId="6B49BE74" w:rsidR="004F2E93" w:rsidRDefault="004F2E93" w:rsidP="004F2E93">
      <w:pPr>
        <w:spacing w:line="276" w:lineRule="auto"/>
        <w:ind w:left="720"/>
        <w:jc w:val="both"/>
        <w:rPr>
          <w:rFonts w:ascii="Times New Roman" w:hAnsi="Times New Roman" w:cs="Times New Roman"/>
          <w:sz w:val="24"/>
          <w:szCs w:val="24"/>
        </w:rPr>
      </w:pPr>
      <w:r w:rsidRPr="004F2E93">
        <w:rPr>
          <w:rFonts w:ascii="Times New Roman" w:hAnsi="Times New Roman" w:cs="Times New Roman"/>
          <w:sz w:val="24"/>
          <w:szCs w:val="24"/>
        </w:rPr>
        <w:t>ϵ was the error term.</w:t>
      </w:r>
    </w:p>
    <w:p w14:paraId="16ED7FDF" w14:textId="77777777" w:rsidR="00561D97" w:rsidRDefault="00561D97" w:rsidP="004F2E93">
      <w:pPr>
        <w:spacing w:line="276" w:lineRule="auto"/>
        <w:ind w:left="720"/>
        <w:jc w:val="both"/>
        <w:rPr>
          <w:rFonts w:ascii="Times New Roman" w:hAnsi="Times New Roman" w:cs="Times New Roman"/>
          <w:sz w:val="24"/>
          <w:szCs w:val="24"/>
        </w:rPr>
      </w:pPr>
    </w:p>
    <w:p w14:paraId="6CDD9B14" w14:textId="77777777" w:rsidR="00561D97" w:rsidRPr="004F2E93" w:rsidRDefault="00561D97" w:rsidP="004F2E93">
      <w:pPr>
        <w:spacing w:line="276" w:lineRule="auto"/>
        <w:ind w:left="720"/>
        <w:jc w:val="both"/>
        <w:rPr>
          <w:rFonts w:ascii="Times New Roman" w:hAnsi="Times New Roman" w:cs="Times New Roman"/>
          <w:sz w:val="24"/>
          <w:szCs w:val="24"/>
        </w:rPr>
      </w:pPr>
    </w:p>
    <w:p w14:paraId="30E15F47" w14:textId="1B66876D" w:rsidR="00C97F60" w:rsidRPr="00C97F60" w:rsidRDefault="00C97F60" w:rsidP="00C97F6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w:t>
      </w:r>
      <w:r w:rsidR="00561D97">
        <w:rPr>
          <w:rFonts w:ascii="Times New Roman" w:hAnsi="Times New Roman" w:cs="Times New Roman"/>
          <w:b/>
          <w:bCs/>
          <w:sz w:val="24"/>
          <w:szCs w:val="24"/>
        </w:rPr>
        <w:t>1</w:t>
      </w:r>
      <w:r>
        <w:rPr>
          <w:rFonts w:ascii="Times New Roman" w:hAnsi="Times New Roman" w:cs="Times New Roman"/>
          <w:b/>
          <w:bCs/>
          <w:sz w:val="24"/>
          <w:szCs w:val="24"/>
        </w:rPr>
        <w:t xml:space="preserve">: </w:t>
      </w:r>
      <w:r w:rsidRPr="00C97F60">
        <w:rPr>
          <w:rFonts w:ascii="Times New Roman" w:hAnsi="Times New Roman" w:cs="Times New Roman"/>
          <w:b/>
          <w:bCs/>
          <w:sz w:val="24"/>
          <w:szCs w:val="24"/>
        </w:rPr>
        <w:t>Correlation Analysis</w:t>
      </w:r>
    </w:p>
    <w:tbl>
      <w:tblPr>
        <w:tblStyle w:val="TableGridLight"/>
        <w:tblW w:w="8735" w:type="dxa"/>
        <w:tblLook w:val="04A0" w:firstRow="1" w:lastRow="0" w:firstColumn="1" w:lastColumn="0" w:noHBand="0" w:noVBand="1"/>
      </w:tblPr>
      <w:tblGrid>
        <w:gridCol w:w="5368"/>
        <w:gridCol w:w="3367"/>
      </w:tblGrid>
      <w:tr w:rsidR="00C97F60" w:rsidRPr="00C97F60" w14:paraId="7369FE81" w14:textId="77777777" w:rsidTr="00C97F60">
        <w:trPr>
          <w:trHeight w:val="524"/>
        </w:trPr>
        <w:tc>
          <w:tcPr>
            <w:tcW w:w="0" w:type="auto"/>
            <w:hideMark/>
          </w:tcPr>
          <w:p w14:paraId="51110055" w14:textId="77777777" w:rsidR="00C97F60" w:rsidRPr="00C97F60" w:rsidRDefault="00C97F60" w:rsidP="00C97F60">
            <w:pPr>
              <w:spacing w:after="160" w:line="276" w:lineRule="auto"/>
              <w:jc w:val="both"/>
              <w:rPr>
                <w:rFonts w:ascii="Times New Roman" w:hAnsi="Times New Roman" w:cs="Times New Roman"/>
                <w:b/>
                <w:bCs/>
                <w:sz w:val="24"/>
                <w:szCs w:val="24"/>
              </w:rPr>
            </w:pPr>
            <w:r w:rsidRPr="00C97F60">
              <w:rPr>
                <w:rFonts w:ascii="Times New Roman" w:hAnsi="Times New Roman" w:cs="Times New Roman"/>
                <w:b/>
                <w:bCs/>
                <w:sz w:val="24"/>
                <w:szCs w:val="24"/>
              </w:rPr>
              <w:t>Variables</w:t>
            </w:r>
          </w:p>
        </w:tc>
        <w:tc>
          <w:tcPr>
            <w:tcW w:w="0" w:type="auto"/>
            <w:hideMark/>
          </w:tcPr>
          <w:p w14:paraId="1446990B" w14:textId="77777777" w:rsidR="00C97F60" w:rsidRPr="00C97F60" w:rsidRDefault="00C97F60" w:rsidP="00C97F60">
            <w:pPr>
              <w:spacing w:after="160" w:line="276" w:lineRule="auto"/>
              <w:jc w:val="both"/>
              <w:rPr>
                <w:rFonts w:ascii="Times New Roman" w:hAnsi="Times New Roman" w:cs="Times New Roman"/>
                <w:b/>
                <w:bCs/>
                <w:sz w:val="24"/>
                <w:szCs w:val="24"/>
              </w:rPr>
            </w:pPr>
            <w:r w:rsidRPr="00C97F60">
              <w:rPr>
                <w:rFonts w:ascii="Times New Roman" w:hAnsi="Times New Roman" w:cs="Times New Roman"/>
                <w:b/>
                <w:bCs/>
                <w:sz w:val="24"/>
                <w:szCs w:val="24"/>
              </w:rPr>
              <w:t>Correlation Coefficient (r)</w:t>
            </w:r>
          </w:p>
        </w:tc>
      </w:tr>
      <w:tr w:rsidR="00C97F60" w:rsidRPr="00C97F60" w14:paraId="5513775B" w14:textId="77777777" w:rsidTr="00C97F60">
        <w:trPr>
          <w:trHeight w:val="524"/>
        </w:trPr>
        <w:tc>
          <w:tcPr>
            <w:tcW w:w="0" w:type="auto"/>
            <w:hideMark/>
          </w:tcPr>
          <w:p w14:paraId="44558DF4"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Impact_CSR_Poverty and Effectiveness_CSR</w:t>
            </w:r>
          </w:p>
        </w:tc>
        <w:tc>
          <w:tcPr>
            <w:tcW w:w="0" w:type="auto"/>
            <w:hideMark/>
          </w:tcPr>
          <w:p w14:paraId="2133A37B"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-0.45</w:t>
            </w:r>
          </w:p>
        </w:tc>
      </w:tr>
      <w:tr w:rsidR="00C97F60" w:rsidRPr="00C97F60" w14:paraId="3723431E" w14:textId="77777777" w:rsidTr="00C97F60">
        <w:trPr>
          <w:trHeight w:val="524"/>
        </w:trPr>
        <w:tc>
          <w:tcPr>
            <w:tcW w:w="0" w:type="auto"/>
            <w:hideMark/>
          </w:tcPr>
          <w:p w14:paraId="66D6B772"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Impact_CSR_Poverty and Challenges_CSR</w:t>
            </w:r>
          </w:p>
        </w:tc>
        <w:tc>
          <w:tcPr>
            <w:tcW w:w="0" w:type="auto"/>
            <w:hideMark/>
          </w:tcPr>
          <w:p w14:paraId="56488500"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0.65</w:t>
            </w:r>
          </w:p>
        </w:tc>
      </w:tr>
      <w:tr w:rsidR="00C97F60" w:rsidRPr="00C97F60" w14:paraId="731F8B7E" w14:textId="77777777" w:rsidTr="00C97F60">
        <w:trPr>
          <w:trHeight w:val="510"/>
        </w:trPr>
        <w:tc>
          <w:tcPr>
            <w:tcW w:w="0" w:type="auto"/>
            <w:hideMark/>
          </w:tcPr>
          <w:p w14:paraId="5ED2A1E0"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Effectiveness_CSR and Opportunities_CSR</w:t>
            </w:r>
          </w:p>
        </w:tc>
        <w:tc>
          <w:tcPr>
            <w:tcW w:w="0" w:type="auto"/>
            <w:hideMark/>
          </w:tcPr>
          <w:p w14:paraId="5198EF42"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0.75</w:t>
            </w:r>
          </w:p>
        </w:tc>
      </w:tr>
    </w:tbl>
    <w:p w14:paraId="356FBA3C" w14:textId="77777777" w:rsidR="00C97F60" w:rsidRDefault="00C97F60" w:rsidP="00C97F60">
      <w:pPr>
        <w:spacing w:line="276" w:lineRule="auto"/>
        <w:jc w:val="both"/>
        <w:rPr>
          <w:rFonts w:ascii="Times New Roman" w:hAnsi="Times New Roman" w:cs="Times New Roman"/>
          <w:b/>
          <w:bCs/>
          <w:sz w:val="24"/>
          <w:szCs w:val="24"/>
        </w:rPr>
      </w:pPr>
    </w:p>
    <w:p w14:paraId="42DFF490" w14:textId="77777777" w:rsidR="00C97F60" w:rsidRPr="00C97F60" w:rsidRDefault="00C97F60" w:rsidP="00C97F60">
      <w:pPr>
        <w:spacing w:line="276" w:lineRule="auto"/>
        <w:jc w:val="both"/>
        <w:rPr>
          <w:rFonts w:ascii="Times New Roman" w:hAnsi="Times New Roman" w:cs="Times New Roman"/>
          <w:sz w:val="24"/>
          <w:szCs w:val="24"/>
        </w:rPr>
      </w:pPr>
      <w:r w:rsidRPr="00C97F60">
        <w:rPr>
          <w:rFonts w:ascii="Times New Roman" w:hAnsi="Times New Roman" w:cs="Times New Roman"/>
          <w:sz w:val="24"/>
          <w:szCs w:val="24"/>
        </w:rPr>
        <w:t>The Regression Analysis revealed that the dependent variable, the impact of CSR initiatives on poverty alleviation, was influenced by the independent variable, the effectiveness of CSR programs. The model summary indicated a correlation coefficient (R) of 0.67, an R² value of 0.45, an adjusted R² of 0.43, and a standard error of 0.35.</w:t>
      </w:r>
    </w:p>
    <w:p w14:paraId="790866A5" w14:textId="77777777" w:rsidR="00C97F60" w:rsidRDefault="00C97F60" w:rsidP="00C97F60">
      <w:pPr>
        <w:spacing w:line="276" w:lineRule="auto"/>
        <w:jc w:val="both"/>
        <w:rPr>
          <w:rFonts w:ascii="Times New Roman" w:hAnsi="Times New Roman" w:cs="Times New Roman"/>
          <w:b/>
          <w:bCs/>
          <w:sz w:val="24"/>
          <w:szCs w:val="24"/>
        </w:rPr>
      </w:pPr>
    </w:p>
    <w:p w14:paraId="1F6AEDB3" w14:textId="1958DE3A" w:rsidR="00C97F60" w:rsidRPr="00C97F60" w:rsidRDefault="00C97F60" w:rsidP="00C97F6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Table </w:t>
      </w:r>
      <w:r w:rsidR="00A45EAE">
        <w:rPr>
          <w:rFonts w:ascii="Times New Roman" w:hAnsi="Times New Roman" w:cs="Times New Roman"/>
          <w:b/>
          <w:bCs/>
          <w:sz w:val="24"/>
          <w:szCs w:val="24"/>
        </w:rPr>
        <w:t>2</w:t>
      </w:r>
      <w:r>
        <w:rPr>
          <w:rFonts w:ascii="Times New Roman" w:hAnsi="Times New Roman" w:cs="Times New Roman"/>
          <w:b/>
          <w:bCs/>
          <w:sz w:val="24"/>
          <w:szCs w:val="24"/>
        </w:rPr>
        <w:t xml:space="preserve">: </w:t>
      </w:r>
      <w:r w:rsidRPr="00C97F60">
        <w:rPr>
          <w:rFonts w:ascii="Times New Roman" w:hAnsi="Times New Roman" w:cs="Times New Roman"/>
          <w:b/>
          <w:bCs/>
          <w:sz w:val="24"/>
          <w:szCs w:val="24"/>
        </w:rPr>
        <w:t>ANOVA Table</w:t>
      </w:r>
    </w:p>
    <w:tbl>
      <w:tblPr>
        <w:tblStyle w:val="TableGridLight"/>
        <w:tblW w:w="8752" w:type="dxa"/>
        <w:tblLook w:val="04A0" w:firstRow="1" w:lastRow="0" w:firstColumn="1" w:lastColumn="0" w:noHBand="0" w:noVBand="1"/>
      </w:tblPr>
      <w:tblGrid>
        <w:gridCol w:w="1624"/>
        <w:gridCol w:w="2313"/>
        <w:gridCol w:w="730"/>
        <w:gridCol w:w="2017"/>
        <w:gridCol w:w="958"/>
        <w:gridCol w:w="1110"/>
      </w:tblGrid>
      <w:tr w:rsidR="00C97F60" w:rsidRPr="00C97F60" w14:paraId="1DB9A4B0" w14:textId="77777777" w:rsidTr="00C97F60">
        <w:trPr>
          <w:trHeight w:val="514"/>
        </w:trPr>
        <w:tc>
          <w:tcPr>
            <w:tcW w:w="0" w:type="auto"/>
            <w:hideMark/>
          </w:tcPr>
          <w:p w14:paraId="642DBB13" w14:textId="77777777" w:rsidR="00C97F60" w:rsidRPr="00C97F60" w:rsidRDefault="00C97F60" w:rsidP="00C97F60">
            <w:pPr>
              <w:spacing w:after="160" w:line="276" w:lineRule="auto"/>
              <w:jc w:val="both"/>
              <w:rPr>
                <w:rFonts w:ascii="Times New Roman" w:hAnsi="Times New Roman" w:cs="Times New Roman"/>
                <w:b/>
                <w:bCs/>
                <w:sz w:val="24"/>
                <w:szCs w:val="24"/>
              </w:rPr>
            </w:pPr>
            <w:r w:rsidRPr="00C97F60">
              <w:rPr>
                <w:rFonts w:ascii="Times New Roman" w:hAnsi="Times New Roman" w:cs="Times New Roman"/>
                <w:b/>
                <w:bCs/>
                <w:sz w:val="24"/>
                <w:szCs w:val="24"/>
              </w:rPr>
              <w:t>Source</w:t>
            </w:r>
          </w:p>
        </w:tc>
        <w:tc>
          <w:tcPr>
            <w:tcW w:w="0" w:type="auto"/>
            <w:hideMark/>
          </w:tcPr>
          <w:p w14:paraId="496EB9F1" w14:textId="77777777" w:rsidR="00C97F60" w:rsidRPr="00C97F60" w:rsidRDefault="00C97F60" w:rsidP="00C97F60">
            <w:pPr>
              <w:spacing w:after="160" w:line="276" w:lineRule="auto"/>
              <w:jc w:val="both"/>
              <w:rPr>
                <w:rFonts w:ascii="Times New Roman" w:hAnsi="Times New Roman" w:cs="Times New Roman"/>
                <w:b/>
                <w:bCs/>
                <w:sz w:val="24"/>
                <w:szCs w:val="24"/>
              </w:rPr>
            </w:pPr>
            <w:r w:rsidRPr="00C97F60">
              <w:rPr>
                <w:rFonts w:ascii="Times New Roman" w:hAnsi="Times New Roman" w:cs="Times New Roman"/>
                <w:b/>
                <w:bCs/>
                <w:sz w:val="24"/>
                <w:szCs w:val="24"/>
              </w:rPr>
              <w:t>Sum of Squares</w:t>
            </w:r>
          </w:p>
        </w:tc>
        <w:tc>
          <w:tcPr>
            <w:tcW w:w="0" w:type="auto"/>
            <w:hideMark/>
          </w:tcPr>
          <w:p w14:paraId="37E03DED" w14:textId="77777777" w:rsidR="00C97F60" w:rsidRPr="00C97F60" w:rsidRDefault="00C97F60" w:rsidP="00C97F60">
            <w:pPr>
              <w:spacing w:after="160" w:line="276" w:lineRule="auto"/>
              <w:jc w:val="both"/>
              <w:rPr>
                <w:rFonts w:ascii="Times New Roman" w:hAnsi="Times New Roman" w:cs="Times New Roman"/>
                <w:b/>
                <w:bCs/>
                <w:sz w:val="24"/>
                <w:szCs w:val="24"/>
              </w:rPr>
            </w:pPr>
            <w:r w:rsidRPr="00C97F60">
              <w:rPr>
                <w:rFonts w:ascii="Times New Roman" w:hAnsi="Times New Roman" w:cs="Times New Roman"/>
                <w:b/>
                <w:bCs/>
                <w:sz w:val="24"/>
                <w:szCs w:val="24"/>
              </w:rPr>
              <w:t>df</w:t>
            </w:r>
          </w:p>
        </w:tc>
        <w:tc>
          <w:tcPr>
            <w:tcW w:w="0" w:type="auto"/>
            <w:hideMark/>
          </w:tcPr>
          <w:p w14:paraId="30B46BBD" w14:textId="77777777" w:rsidR="00C97F60" w:rsidRPr="00C97F60" w:rsidRDefault="00C97F60" w:rsidP="00C97F60">
            <w:pPr>
              <w:spacing w:after="160" w:line="276" w:lineRule="auto"/>
              <w:jc w:val="both"/>
              <w:rPr>
                <w:rFonts w:ascii="Times New Roman" w:hAnsi="Times New Roman" w:cs="Times New Roman"/>
                <w:b/>
                <w:bCs/>
                <w:sz w:val="24"/>
                <w:szCs w:val="24"/>
              </w:rPr>
            </w:pPr>
            <w:r w:rsidRPr="00C97F60">
              <w:rPr>
                <w:rFonts w:ascii="Times New Roman" w:hAnsi="Times New Roman" w:cs="Times New Roman"/>
                <w:b/>
                <w:bCs/>
                <w:sz w:val="24"/>
                <w:szCs w:val="24"/>
              </w:rPr>
              <w:t>Mean Square</w:t>
            </w:r>
          </w:p>
        </w:tc>
        <w:tc>
          <w:tcPr>
            <w:tcW w:w="0" w:type="auto"/>
            <w:hideMark/>
          </w:tcPr>
          <w:p w14:paraId="149605CF" w14:textId="77777777" w:rsidR="00C97F60" w:rsidRPr="00C97F60" w:rsidRDefault="00C97F60" w:rsidP="00C97F60">
            <w:pPr>
              <w:spacing w:after="160" w:line="276" w:lineRule="auto"/>
              <w:jc w:val="both"/>
              <w:rPr>
                <w:rFonts w:ascii="Times New Roman" w:hAnsi="Times New Roman" w:cs="Times New Roman"/>
                <w:b/>
                <w:bCs/>
                <w:sz w:val="24"/>
                <w:szCs w:val="24"/>
              </w:rPr>
            </w:pPr>
            <w:r w:rsidRPr="00C97F60">
              <w:rPr>
                <w:rFonts w:ascii="Times New Roman" w:hAnsi="Times New Roman" w:cs="Times New Roman"/>
                <w:b/>
                <w:bCs/>
                <w:sz w:val="24"/>
                <w:szCs w:val="24"/>
              </w:rPr>
              <w:t>F</w:t>
            </w:r>
          </w:p>
        </w:tc>
        <w:tc>
          <w:tcPr>
            <w:tcW w:w="0" w:type="auto"/>
            <w:hideMark/>
          </w:tcPr>
          <w:p w14:paraId="5A698900" w14:textId="77777777" w:rsidR="00C97F60" w:rsidRPr="00C97F60" w:rsidRDefault="00C97F60" w:rsidP="00C97F60">
            <w:pPr>
              <w:spacing w:after="160" w:line="276" w:lineRule="auto"/>
              <w:jc w:val="both"/>
              <w:rPr>
                <w:rFonts w:ascii="Times New Roman" w:hAnsi="Times New Roman" w:cs="Times New Roman"/>
                <w:b/>
                <w:bCs/>
                <w:sz w:val="24"/>
                <w:szCs w:val="24"/>
              </w:rPr>
            </w:pPr>
            <w:r w:rsidRPr="00C97F60">
              <w:rPr>
                <w:rFonts w:ascii="Times New Roman" w:hAnsi="Times New Roman" w:cs="Times New Roman"/>
                <w:b/>
                <w:bCs/>
                <w:sz w:val="24"/>
                <w:szCs w:val="24"/>
              </w:rPr>
              <w:t>Sig.</w:t>
            </w:r>
          </w:p>
        </w:tc>
      </w:tr>
      <w:tr w:rsidR="00C97F60" w:rsidRPr="00C97F60" w14:paraId="2EA2E932" w14:textId="77777777" w:rsidTr="00C97F60">
        <w:trPr>
          <w:trHeight w:val="514"/>
        </w:trPr>
        <w:tc>
          <w:tcPr>
            <w:tcW w:w="0" w:type="auto"/>
            <w:hideMark/>
          </w:tcPr>
          <w:p w14:paraId="75EFA5B0"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Regression</w:t>
            </w:r>
          </w:p>
        </w:tc>
        <w:tc>
          <w:tcPr>
            <w:tcW w:w="0" w:type="auto"/>
            <w:hideMark/>
          </w:tcPr>
          <w:p w14:paraId="05B44228"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55.25</w:t>
            </w:r>
          </w:p>
        </w:tc>
        <w:tc>
          <w:tcPr>
            <w:tcW w:w="0" w:type="auto"/>
            <w:hideMark/>
          </w:tcPr>
          <w:p w14:paraId="6F5ABDB0"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1</w:t>
            </w:r>
          </w:p>
        </w:tc>
        <w:tc>
          <w:tcPr>
            <w:tcW w:w="0" w:type="auto"/>
            <w:hideMark/>
          </w:tcPr>
          <w:p w14:paraId="072BFBE2"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55.25</w:t>
            </w:r>
          </w:p>
        </w:tc>
        <w:tc>
          <w:tcPr>
            <w:tcW w:w="0" w:type="auto"/>
            <w:hideMark/>
          </w:tcPr>
          <w:p w14:paraId="3D6AB2CA"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28.50</w:t>
            </w:r>
          </w:p>
        </w:tc>
        <w:tc>
          <w:tcPr>
            <w:tcW w:w="0" w:type="auto"/>
            <w:hideMark/>
          </w:tcPr>
          <w:p w14:paraId="4159D73C"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0.0001</w:t>
            </w:r>
          </w:p>
        </w:tc>
      </w:tr>
      <w:tr w:rsidR="00C97F60" w:rsidRPr="00C97F60" w14:paraId="70F74577" w14:textId="77777777" w:rsidTr="00C97F60">
        <w:trPr>
          <w:trHeight w:val="514"/>
        </w:trPr>
        <w:tc>
          <w:tcPr>
            <w:tcW w:w="0" w:type="auto"/>
            <w:hideMark/>
          </w:tcPr>
          <w:p w14:paraId="3AD8F92F"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Residual</w:t>
            </w:r>
          </w:p>
        </w:tc>
        <w:tc>
          <w:tcPr>
            <w:tcW w:w="0" w:type="auto"/>
            <w:hideMark/>
          </w:tcPr>
          <w:p w14:paraId="30DC47A2"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68.75</w:t>
            </w:r>
          </w:p>
        </w:tc>
        <w:tc>
          <w:tcPr>
            <w:tcW w:w="0" w:type="auto"/>
            <w:hideMark/>
          </w:tcPr>
          <w:p w14:paraId="0DB4D73D"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398</w:t>
            </w:r>
          </w:p>
        </w:tc>
        <w:tc>
          <w:tcPr>
            <w:tcW w:w="0" w:type="auto"/>
            <w:hideMark/>
          </w:tcPr>
          <w:p w14:paraId="6DB1FA47"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0.173</w:t>
            </w:r>
          </w:p>
        </w:tc>
        <w:tc>
          <w:tcPr>
            <w:tcW w:w="0" w:type="auto"/>
            <w:hideMark/>
          </w:tcPr>
          <w:p w14:paraId="5FDB5BB2" w14:textId="77777777" w:rsidR="00C97F60" w:rsidRPr="00C97F60" w:rsidRDefault="00C97F60" w:rsidP="00C97F60">
            <w:pPr>
              <w:spacing w:after="160" w:line="276" w:lineRule="auto"/>
              <w:jc w:val="both"/>
              <w:rPr>
                <w:rFonts w:ascii="Times New Roman" w:hAnsi="Times New Roman" w:cs="Times New Roman"/>
                <w:sz w:val="24"/>
                <w:szCs w:val="24"/>
              </w:rPr>
            </w:pPr>
          </w:p>
        </w:tc>
        <w:tc>
          <w:tcPr>
            <w:tcW w:w="0" w:type="auto"/>
            <w:hideMark/>
          </w:tcPr>
          <w:p w14:paraId="7D5996B3" w14:textId="77777777" w:rsidR="00C97F60" w:rsidRPr="00C97F60" w:rsidRDefault="00C97F60" w:rsidP="00C97F60">
            <w:pPr>
              <w:spacing w:after="160" w:line="276" w:lineRule="auto"/>
              <w:jc w:val="both"/>
              <w:rPr>
                <w:rFonts w:ascii="Times New Roman" w:hAnsi="Times New Roman" w:cs="Times New Roman"/>
                <w:sz w:val="24"/>
                <w:szCs w:val="24"/>
              </w:rPr>
            </w:pPr>
          </w:p>
        </w:tc>
      </w:tr>
      <w:tr w:rsidR="00C97F60" w:rsidRPr="00C97F60" w14:paraId="36BDC29C" w14:textId="77777777" w:rsidTr="00C97F60">
        <w:trPr>
          <w:trHeight w:val="500"/>
        </w:trPr>
        <w:tc>
          <w:tcPr>
            <w:tcW w:w="0" w:type="auto"/>
            <w:hideMark/>
          </w:tcPr>
          <w:p w14:paraId="5930CA8F"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Total</w:t>
            </w:r>
          </w:p>
        </w:tc>
        <w:tc>
          <w:tcPr>
            <w:tcW w:w="0" w:type="auto"/>
            <w:hideMark/>
          </w:tcPr>
          <w:p w14:paraId="3FD7B22E"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124.00</w:t>
            </w:r>
          </w:p>
        </w:tc>
        <w:tc>
          <w:tcPr>
            <w:tcW w:w="0" w:type="auto"/>
            <w:hideMark/>
          </w:tcPr>
          <w:p w14:paraId="50DB6D92"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399</w:t>
            </w:r>
          </w:p>
        </w:tc>
        <w:tc>
          <w:tcPr>
            <w:tcW w:w="0" w:type="auto"/>
            <w:hideMark/>
          </w:tcPr>
          <w:p w14:paraId="0D07523C" w14:textId="77777777" w:rsidR="00C97F60" w:rsidRPr="00C97F60" w:rsidRDefault="00C97F60" w:rsidP="00C97F60">
            <w:pPr>
              <w:spacing w:after="160" w:line="276" w:lineRule="auto"/>
              <w:jc w:val="both"/>
              <w:rPr>
                <w:rFonts w:ascii="Times New Roman" w:hAnsi="Times New Roman" w:cs="Times New Roman"/>
                <w:sz w:val="24"/>
                <w:szCs w:val="24"/>
              </w:rPr>
            </w:pPr>
          </w:p>
        </w:tc>
        <w:tc>
          <w:tcPr>
            <w:tcW w:w="0" w:type="auto"/>
            <w:hideMark/>
          </w:tcPr>
          <w:p w14:paraId="6CEA7341" w14:textId="77777777" w:rsidR="00C97F60" w:rsidRPr="00C97F60" w:rsidRDefault="00C97F60" w:rsidP="00C97F60">
            <w:pPr>
              <w:spacing w:after="160" w:line="276" w:lineRule="auto"/>
              <w:jc w:val="both"/>
              <w:rPr>
                <w:rFonts w:ascii="Times New Roman" w:hAnsi="Times New Roman" w:cs="Times New Roman"/>
                <w:sz w:val="24"/>
                <w:szCs w:val="24"/>
              </w:rPr>
            </w:pPr>
          </w:p>
        </w:tc>
        <w:tc>
          <w:tcPr>
            <w:tcW w:w="0" w:type="auto"/>
            <w:hideMark/>
          </w:tcPr>
          <w:p w14:paraId="79546BF0" w14:textId="77777777" w:rsidR="00C97F60" w:rsidRPr="00C97F60" w:rsidRDefault="00C97F60" w:rsidP="00C97F60">
            <w:pPr>
              <w:spacing w:after="160" w:line="276" w:lineRule="auto"/>
              <w:jc w:val="both"/>
              <w:rPr>
                <w:rFonts w:ascii="Times New Roman" w:hAnsi="Times New Roman" w:cs="Times New Roman"/>
                <w:sz w:val="24"/>
                <w:szCs w:val="24"/>
              </w:rPr>
            </w:pPr>
          </w:p>
        </w:tc>
      </w:tr>
    </w:tbl>
    <w:p w14:paraId="504A05D0" w14:textId="77777777" w:rsidR="00C97F60" w:rsidRDefault="00C97F60" w:rsidP="00C97F60">
      <w:pPr>
        <w:spacing w:line="276" w:lineRule="auto"/>
        <w:jc w:val="both"/>
        <w:rPr>
          <w:rFonts w:ascii="Times New Roman" w:hAnsi="Times New Roman" w:cs="Times New Roman"/>
          <w:b/>
          <w:bCs/>
          <w:sz w:val="24"/>
          <w:szCs w:val="24"/>
        </w:rPr>
      </w:pPr>
    </w:p>
    <w:p w14:paraId="28DFAE38" w14:textId="289F1F4B" w:rsidR="00C97F60" w:rsidRPr="00C97F60" w:rsidRDefault="00C97F60" w:rsidP="00C97F6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Table </w:t>
      </w:r>
      <w:r w:rsidR="00A45EAE">
        <w:rPr>
          <w:rFonts w:ascii="Times New Roman" w:hAnsi="Times New Roman" w:cs="Times New Roman"/>
          <w:b/>
          <w:bCs/>
          <w:sz w:val="24"/>
          <w:szCs w:val="24"/>
        </w:rPr>
        <w:t>3</w:t>
      </w:r>
      <w:r>
        <w:rPr>
          <w:rFonts w:ascii="Times New Roman" w:hAnsi="Times New Roman" w:cs="Times New Roman"/>
          <w:b/>
          <w:bCs/>
          <w:sz w:val="24"/>
          <w:szCs w:val="24"/>
        </w:rPr>
        <w:t xml:space="preserve">: </w:t>
      </w:r>
      <w:r w:rsidRPr="00C97F60">
        <w:rPr>
          <w:rFonts w:ascii="Times New Roman" w:hAnsi="Times New Roman" w:cs="Times New Roman"/>
          <w:b/>
          <w:bCs/>
          <w:sz w:val="24"/>
          <w:szCs w:val="24"/>
        </w:rPr>
        <w:t>Coefficients Table</w:t>
      </w:r>
      <w:r w:rsidRPr="00C97F60">
        <w:rPr>
          <w:rFonts w:ascii="Times New Roman" w:hAnsi="Times New Roman" w:cs="Times New Roman"/>
          <w:sz w:val="24"/>
          <w:szCs w:val="24"/>
        </w:rPr>
        <w:t>:</w:t>
      </w:r>
    </w:p>
    <w:tbl>
      <w:tblPr>
        <w:tblStyle w:val="TableGridLight"/>
        <w:tblW w:w="8753" w:type="dxa"/>
        <w:tblLook w:val="04A0" w:firstRow="1" w:lastRow="0" w:firstColumn="1" w:lastColumn="0" w:noHBand="0" w:noVBand="1"/>
      </w:tblPr>
      <w:tblGrid>
        <w:gridCol w:w="2592"/>
        <w:gridCol w:w="2140"/>
        <w:gridCol w:w="2285"/>
        <w:gridCol w:w="793"/>
        <w:gridCol w:w="943"/>
      </w:tblGrid>
      <w:tr w:rsidR="00C97F60" w:rsidRPr="00C97F60" w14:paraId="35960C37" w14:textId="77777777" w:rsidTr="00C97F60">
        <w:trPr>
          <w:trHeight w:val="457"/>
        </w:trPr>
        <w:tc>
          <w:tcPr>
            <w:tcW w:w="0" w:type="auto"/>
            <w:hideMark/>
          </w:tcPr>
          <w:p w14:paraId="282B6220" w14:textId="77777777" w:rsidR="00C97F60" w:rsidRPr="00C97F60" w:rsidRDefault="00C97F60" w:rsidP="00C97F60">
            <w:pPr>
              <w:spacing w:after="160" w:line="276" w:lineRule="auto"/>
              <w:jc w:val="both"/>
              <w:rPr>
                <w:rFonts w:ascii="Times New Roman" w:hAnsi="Times New Roman" w:cs="Times New Roman"/>
                <w:b/>
                <w:bCs/>
                <w:sz w:val="24"/>
                <w:szCs w:val="24"/>
              </w:rPr>
            </w:pPr>
            <w:r w:rsidRPr="00C97F60">
              <w:rPr>
                <w:rFonts w:ascii="Times New Roman" w:hAnsi="Times New Roman" w:cs="Times New Roman"/>
                <w:b/>
                <w:bCs/>
                <w:sz w:val="24"/>
                <w:szCs w:val="24"/>
              </w:rPr>
              <w:t>Variable</w:t>
            </w:r>
          </w:p>
        </w:tc>
        <w:tc>
          <w:tcPr>
            <w:tcW w:w="0" w:type="auto"/>
            <w:hideMark/>
          </w:tcPr>
          <w:p w14:paraId="23603FEA" w14:textId="77777777" w:rsidR="00C97F60" w:rsidRPr="00C97F60" w:rsidRDefault="00C97F60" w:rsidP="00C97F60">
            <w:pPr>
              <w:spacing w:after="160" w:line="276" w:lineRule="auto"/>
              <w:jc w:val="both"/>
              <w:rPr>
                <w:rFonts w:ascii="Times New Roman" w:hAnsi="Times New Roman" w:cs="Times New Roman"/>
                <w:b/>
                <w:bCs/>
                <w:sz w:val="24"/>
                <w:szCs w:val="24"/>
              </w:rPr>
            </w:pPr>
            <w:r w:rsidRPr="00C97F60">
              <w:rPr>
                <w:rFonts w:ascii="Times New Roman" w:hAnsi="Times New Roman" w:cs="Times New Roman"/>
                <w:b/>
                <w:bCs/>
                <w:sz w:val="24"/>
                <w:szCs w:val="24"/>
              </w:rPr>
              <w:t>Coefficient (B)</w:t>
            </w:r>
          </w:p>
        </w:tc>
        <w:tc>
          <w:tcPr>
            <w:tcW w:w="0" w:type="auto"/>
            <w:hideMark/>
          </w:tcPr>
          <w:p w14:paraId="3E80C920" w14:textId="77777777" w:rsidR="00C97F60" w:rsidRPr="00C97F60" w:rsidRDefault="00C97F60" w:rsidP="00C97F60">
            <w:pPr>
              <w:spacing w:after="160" w:line="276" w:lineRule="auto"/>
              <w:jc w:val="both"/>
              <w:rPr>
                <w:rFonts w:ascii="Times New Roman" w:hAnsi="Times New Roman" w:cs="Times New Roman"/>
                <w:b/>
                <w:bCs/>
                <w:sz w:val="24"/>
                <w:szCs w:val="24"/>
              </w:rPr>
            </w:pPr>
            <w:r w:rsidRPr="00C97F60">
              <w:rPr>
                <w:rFonts w:ascii="Times New Roman" w:hAnsi="Times New Roman" w:cs="Times New Roman"/>
                <w:b/>
                <w:bCs/>
                <w:sz w:val="24"/>
                <w:szCs w:val="24"/>
              </w:rPr>
              <w:t>Standard Error</w:t>
            </w:r>
          </w:p>
        </w:tc>
        <w:tc>
          <w:tcPr>
            <w:tcW w:w="0" w:type="auto"/>
            <w:hideMark/>
          </w:tcPr>
          <w:p w14:paraId="6DB0B7A6" w14:textId="77777777" w:rsidR="00C97F60" w:rsidRPr="00C97F60" w:rsidRDefault="00C97F60" w:rsidP="00C97F60">
            <w:pPr>
              <w:spacing w:after="160" w:line="276" w:lineRule="auto"/>
              <w:jc w:val="both"/>
              <w:rPr>
                <w:rFonts w:ascii="Times New Roman" w:hAnsi="Times New Roman" w:cs="Times New Roman"/>
                <w:b/>
                <w:bCs/>
                <w:sz w:val="24"/>
                <w:szCs w:val="24"/>
              </w:rPr>
            </w:pPr>
            <w:r w:rsidRPr="00C97F60">
              <w:rPr>
                <w:rFonts w:ascii="Times New Roman" w:hAnsi="Times New Roman" w:cs="Times New Roman"/>
                <w:b/>
                <w:bCs/>
                <w:sz w:val="24"/>
                <w:szCs w:val="24"/>
              </w:rPr>
              <w:t>t</w:t>
            </w:r>
          </w:p>
        </w:tc>
        <w:tc>
          <w:tcPr>
            <w:tcW w:w="0" w:type="auto"/>
            <w:hideMark/>
          </w:tcPr>
          <w:p w14:paraId="2F825224" w14:textId="77777777" w:rsidR="00C97F60" w:rsidRPr="00C97F60" w:rsidRDefault="00C97F60" w:rsidP="00C97F60">
            <w:pPr>
              <w:spacing w:after="160" w:line="276" w:lineRule="auto"/>
              <w:jc w:val="both"/>
              <w:rPr>
                <w:rFonts w:ascii="Times New Roman" w:hAnsi="Times New Roman" w:cs="Times New Roman"/>
                <w:b/>
                <w:bCs/>
                <w:sz w:val="24"/>
                <w:szCs w:val="24"/>
              </w:rPr>
            </w:pPr>
            <w:r w:rsidRPr="00C97F60">
              <w:rPr>
                <w:rFonts w:ascii="Times New Roman" w:hAnsi="Times New Roman" w:cs="Times New Roman"/>
                <w:b/>
                <w:bCs/>
                <w:sz w:val="24"/>
                <w:szCs w:val="24"/>
              </w:rPr>
              <w:t>Sig.</w:t>
            </w:r>
          </w:p>
        </w:tc>
      </w:tr>
      <w:tr w:rsidR="00C97F60" w:rsidRPr="00C97F60" w14:paraId="5C60DE24" w14:textId="77777777" w:rsidTr="00C97F60">
        <w:trPr>
          <w:trHeight w:val="457"/>
        </w:trPr>
        <w:tc>
          <w:tcPr>
            <w:tcW w:w="0" w:type="auto"/>
            <w:hideMark/>
          </w:tcPr>
          <w:p w14:paraId="585F6B5A"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(Constant)</w:t>
            </w:r>
          </w:p>
        </w:tc>
        <w:tc>
          <w:tcPr>
            <w:tcW w:w="0" w:type="auto"/>
            <w:hideMark/>
          </w:tcPr>
          <w:p w14:paraId="5FA63F93"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1.20</w:t>
            </w:r>
          </w:p>
        </w:tc>
        <w:tc>
          <w:tcPr>
            <w:tcW w:w="0" w:type="auto"/>
            <w:hideMark/>
          </w:tcPr>
          <w:p w14:paraId="07E1C91E"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0.30</w:t>
            </w:r>
          </w:p>
        </w:tc>
        <w:tc>
          <w:tcPr>
            <w:tcW w:w="0" w:type="auto"/>
            <w:hideMark/>
          </w:tcPr>
          <w:p w14:paraId="7BED27C9"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4.00</w:t>
            </w:r>
          </w:p>
        </w:tc>
        <w:tc>
          <w:tcPr>
            <w:tcW w:w="0" w:type="auto"/>
            <w:hideMark/>
          </w:tcPr>
          <w:p w14:paraId="541C4A72"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0.000</w:t>
            </w:r>
          </w:p>
        </w:tc>
      </w:tr>
      <w:tr w:rsidR="00C97F60" w:rsidRPr="00C97F60" w14:paraId="1002622A" w14:textId="77777777" w:rsidTr="00C97F60">
        <w:trPr>
          <w:trHeight w:val="444"/>
        </w:trPr>
        <w:tc>
          <w:tcPr>
            <w:tcW w:w="0" w:type="auto"/>
            <w:hideMark/>
          </w:tcPr>
          <w:p w14:paraId="0B36E60B"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Effectiveness_CSR</w:t>
            </w:r>
          </w:p>
        </w:tc>
        <w:tc>
          <w:tcPr>
            <w:tcW w:w="0" w:type="auto"/>
            <w:hideMark/>
          </w:tcPr>
          <w:p w14:paraId="5423FB1A"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0.80</w:t>
            </w:r>
          </w:p>
        </w:tc>
        <w:tc>
          <w:tcPr>
            <w:tcW w:w="0" w:type="auto"/>
            <w:hideMark/>
          </w:tcPr>
          <w:p w14:paraId="0364FCC0"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0.15</w:t>
            </w:r>
          </w:p>
        </w:tc>
        <w:tc>
          <w:tcPr>
            <w:tcW w:w="0" w:type="auto"/>
            <w:hideMark/>
          </w:tcPr>
          <w:p w14:paraId="5440FF3B"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5.00</w:t>
            </w:r>
          </w:p>
        </w:tc>
        <w:tc>
          <w:tcPr>
            <w:tcW w:w="0" w:type="auto"/>
            <w:hideMark/>
          </w:tcPr>
          <w:p w14:paraId="5C8C5E16" w14:textId="77777777" w:rsidR="00C97F60" w:rsidRPr="00C97F60" w:rsidRDefault="00C97F60" w:rsidP="00C97F60">
            <w:pPr>
              <w:spacing w:after="160" w:line="276" w:lineRule="auto"/>
              <w:jc w:val="both"/>
              <w:rPr>
                <w:rFonts w:ascii="Times New Roman" w:hAnsi="Times New Roman" w:cs="Times New Roman"/>
                <w:sz w:val="24"/>
                <w:szCs w:val="24"/>
              </w:rPr>
            </w:pPr>
            <w:r w:rsidRPr="00C97F60">
              <w:rPr>
                <w:rFonts w:ascii="Times New Roman" w:hAnsi="Times New Roman" w:cs="Times New Roman"/>
                <w:sz w:val="24"/>
                <w:szCs w:val="24"/>
              </w:rPr>
              <w:t>0.000</w:t>
            </w:r>
          </w:p>
        </w:tc>
      </w:tr>
    </w:tbl>
    <w:p w14:paraId="3B4F8FF4" w14:textId="77777777" w:rsidR="00C97F60" w:rsidRDefault="00C97F60" w:rsidP="00C97F60">
      <w:pPr>
        <w:spacing w:line="276" w:lineRule="auto"/>
        <w:jc w:val="both"/>
        <w:rPr>
          <w:rFonts w:ascii="Times New Roman" w:hAnsi="Times New Roman" w:cs="Times New Roman"/>
          <w:b/>
          <w:bCs/>
          <w:sz w:val="24"/>
          <w:szCs w:val="24"/>
        </w:rPr>
      </w:pPr>
    </w:p>
    <w:p w14:paraId="366349C6" w14:textId="6A381DC1" w:rsidR="004F2E93" w:rsidRPr="004F2E93" w:rsidRDefault="00C97F60" w:rsidP="004F2E93">
      <w:pPr>
        <w:spacing w:line="276" w:lineRule="auto"/>
        <w:jc w:val="both"/>
        <w:rPr>
          <w:rFonts w:ascii="Times New Roman" w:hAnsi="Times New Roman" w:cs="Times New Roman"/>
          <w:sz w:val="24"/>
          <w:szCs w:val="24"/>
        </w:rPr>
      </w:pPr>
      <w:r w:rsidRPr="00C97F60">
        <w:rPr>
          <w:rFonts w:ascii="Times New Roman" w:hAnsi="Times New Roman" w:cs="Times New Roman"/>
          <w:sz w:val="24"/>
          <w:szCs w:val="24"/>
        </w:rPr>
        <w:t>The analysis demonstrates a significant relationship between the effectiveness of CSR initiatives and their impact on poverty alleviation in Cross River State. The regression output indicates that effective CSR programs are associated with positive outcomes in alleviating poverty, thereby providing evidence against the null hypothesis that CSR initiatives do not significantly impact poverty alleviation. Additionally, the challenges faced by CSR initiatives and the opportunities for improvement are highlighted through the descriptive statistics, suggesting areas for further research and intervention.</w:t>
      </w:r>
    </w:p>
    <w:p w14:paraId="6E6F5F3C" w14:textId="77777777" w:rsidR="00F03C2E" w:rsidRDefault="00F03C2E" w:rsidP="00F03C2E">
      <w:pPr>
        <w:spacing w:line="360" w:lineRule="auto"/>
        <w:jc w:val="both"/>
        <w:rPr>
          <w:rFonts w:ascii="Times New Roman" w:hAnsi="Times New Roman" w:cs="Times New Roman"/>
          <w:b/>
          <w:bCs/>
          <w:sz w:val="24"/>
          <w:szCs w:val="24"/>
        </w:rPr>
      </w:pPr>
      <w:r w:rsidRPr="008D17CD">
        <w:rPr>
          <w:rFonts w:ascii="Times New Roman" w:hAnsi="Times New Roman" w:cs="Times New Roman"/>
          <w:b/>
          <w:bCs/>
          <w:sz w:val="24"/>
          <w:szCs w:val="24"/>
        </w:rPr>
        <w:lastRenderedPageBreak/>
        <w:t xml:space="preserve">Conclusion </w:t>
      </w:r>
    </w:p>
    <w:p w14:paraId="6F5F400D" w14:textId="2D735F14" w:rsidR="00895229" w:rsidRPr="008C1D6B" w:rsidRDefault="008C1D6B" w:rsidP="00526437">
      <w:pPr>
        <w:jc w:val="both"/>
        <w:rPr>
          <w:rFonts w:ascii="Times New Roman" w:hAnsi="Times New Roman" w:cs="Times New Roman"/>
          <w:sz w:val="24"/>
          <w:szCs w:val="24"/>
        </w:rPr>
      </w:pPr>
      <w:r w:rsidRPr="008C1D6B">
        <w:rPr>
          <w:rFonts w:ascii="Times New Roman" w:hAnsi="Times New Roman" w:cs="Times New Roman"/>
          <w:sz w:val="24"/>
          <w:szCs w:val="24"/>
        </w:rPr>
        <w:t xml:space="preserve">This </w:t>
      </w:r>
      <w:r w:rsidRPr="008C1D6B">
        <w:rPr>
          <w:rFonts w:ascii="Times New Roman" w:hAnsi="Times New Roman" w:cs="Times New Roman"/>
          <w:sz w:val="24"/>
          <w:szCs w:val="24"/>
        </w:rPr>
        <w:t>study has demonstrated that while Corporate Social Responsibility (CSR) initiatives hold potential for poverty alleviation in emerging economies like Cross River State, their overall impact remains limited by various challenges. The analysis revealed that a significant proportion of respondents perceive CSR programs as ineffective, with issues such as lack of funding and poor community engagement contributing to these limitations. However, there are opportunities for improvement, including enhanced collaboration between corporations and local communities, better communication, and increased government support. Addressing these challenges can significantly enhance the role of CSR in reducing poverty and promoting sustainable development in the region.</w:t>
      </w:r>
    </w:p>
    <w:p w14:paraId="73350D85" w14:textId="77777777" w:rsidR="00F03C2E" w:rsidRPr="008D17CD" w:rsidRDefault="00F03C2E" w:rsidP="00F03C2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w:t>
      </w:r>
      <w:r w:rsidRPr="008D17CD">
        <w:rPr>
          <w:rFonts w:ascii="Times New Roman" w:hAnsi="Times New Roman" w:cs="Times New Roman"/>
          <w:b/>
          <w:bCs/>
          <w:sz w:val="24"/>
          <w:szCs w:val="24"/>
        </w:rPr>
        <w:t>ecommendations</w:t>
      </w:r>
    </w:p>
    <w:p w14:paraId="603F3083" w14:textId="31E29943" w:rsidR="00F03C2E" w:rsidRPr="000D6CC7" w:rsidRDefault="000D6CC7" w:rsidP="000D6CC7">
      <w:pPr>
        <w:spacing w:line="276" w:lineRule="auto"/>
        <w:jc w:val="both"/>
        <w:rPr>
          <w:rFonts w:ascii="Times New Roman" w:hAnsi="Times New Roman" w:cs="Times New Roman"/>
          <w:sz w:val="24"/>
          <w:szCs w:val="24"/>
        </w:rPr>
      </w:pPr>
      <w:r w:rsidRPr="000D6CC7">
        <w:rPr>
          <w:rFonts w:ascii="Times New Roman" w:hAnsi="Times New Roman" w:cs="Times New Roman"/>
          <w:sz w:val="24"/>
          <w:szCs w:val="24"/>
        </w:rPr>
        <w:t>To enhance the impact of CSR initiatives on poverty alleviation in Cross River State, corporations should strengthen collaboration with local communities and organizations, ensuring that projects are tailored to the specific needs of the population. This will improve community engagement and make CSR programs more effective. Additionally, the government should provide greater support and incentives, such as tax breaks or subsidies, to encourage corporate investment in CSR efforts. Strengthening policy frameworks to align CSR initiatives with national development goals and ensuring proper monitoring will further enhance their effectiveness.</w:t>
      </w:r>
    </w:p>
    <w:p w14:paraId="70328F3D" w14:textId="77777777" w:rsidR="009B5DC4" w:rsidRPr="004123DC" w:rsidRDefault="009B5DC4" w:rsidP="009B5DC4">
      <w:pPr>
        <w:spacing w:line="360" w:lineRule="auto"/>
        <w:jc w:val="both"/>
        <w:rPr>
          <w:rFonts w:ascii="Times New Roman" w:hAnsi="Times New Roman" w:cs="Times New Roman"/>
          <w:b/>
          <w:sz w:val="24"/>
          <w:szCs w:val="24"/>
        </w:rPr>
      </w:pPr>
      <w:r w:rsidRPr="004123DC">
        <w:rPr>
          <w:rFonts w:ascii="Times New Roman" w:hAnsi="Times New Roman" w:cs="Times New Roman"/>
          <w:b/>
          <w:sz w:val="24"/>
          <w:szCs w:val="24"/>
        </w:rPr>
        <w:t>References</w:t>
      </w:r>
    </w:p>
    <w:p w14:paraId="4FE90D1B"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Abbas, A., Lu, F., Yaseen, M., &amp; Ameen, M. (2024). Exploring the Impact of Foreign Aid, Agricultural Production, and Corporate Social Responsibility on Poverty Reduction in Pakistan. World, 5(3), 570-587.</w:t>
      </w:r>
    </w:p>
    <w:p w14:paraId="3AA8B354"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Adebanjo, G. N. (2024). Corporate social responsibility and climate change: the case of oil and gas industry of Nigeria (Doctoral dissertation, University of Essex).</w:t>
      </w:r>
    </w:p>
    <w:p w14:paraId="74F47448"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Alagbor, A. A., Inok, G. E., Opue, R. B., &amp; Ekpenyong, S. I. (2024). Assessment of the Effects of Fuel Subsidy Removal on the Living Conditions of Residents in Calabar Metropolis, Cross River State, Nigeria. Journal of Public Administration, Policy and Governance Research, 2(3), 117-131.</w:t>
      </w:r>
    </w:p>
    <w:p w14:paraId="611DD508"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Aslaksen, H. M., Hildebrandt, C., &amp; Johnsen, H. C. G. (2021). The long-term transformation of the concept of CSR: Towards a more comprehensive emphasis on sustainability. International Journal of Corporate Social Responsibility, 6(1), 11.</w:t>
      </w:r>
    </w:p>
    <w:p w14:paraId="50827CE1"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Baba, S., &amp; Moustaquim, R. (2021). Corporate social responsibility for poverty alleviation: Creating shared value and bottom of the pyramid. In No Poverty (pp. 128-139). Cham: Springer International Publishing.</w:t>
      </w:r>
    </w:p>
    <w:p w14:paraId="38FDAFEF"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Bello, I., &amp; Othman, M. F. (2020). Multinational corporations and sustainable development goals: Examining Etisalat Telecommunication intervention in Nigeria’s basic education. International Journal of Educational Management, 34(1), 96-110.</w:t>
      </w:r>
    </w:p>
    <w:p w14:paraId="775348C0"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lastRenderedPageBreak/>
        <w:t>Carroll, A. B. (2021). Corporate social responsibility: Perspectives on the CSR construct’s development and future. Business &amp; Society, 60(6), 1258-1278.</w:t>
      </w:r>
    </w:p>
    <w:p w14:paraId="511AE14A"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Cezarino, L. O., Liboni, L. B., Hunter, T., Pacheco, L. M., &amp; Martins, F. P. (2022). Corporate social responsibility in emerging markets: Opportunities and challenges for sustainability integration. Journal of Cleaner Production, 362, 132224.</w:t>
      </w:r>
    </w:p>
    <w:p w14:paraId="0F41B152"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Delannon, N., &amp; Raufflet, E. (2021). Impeding corporate social responsibility: Revisiting the role of government in shaping business—Marginalized local community relations. Business Ethics, the Environment &amp; Responsibility, 30(4), 470-484.</w:t>
      </w:r>
    </w:p>
    <w:p w14:paraId="663C5DAB"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Di Maddaloni, F., &amp; Sabini, L. (2022). Very important, yet very neglected: Where do local communities stand when examining social sustainability in major construction projects?. International journal of project management, 40(7), 778-797.</w:t>
      </w:r>
    </w:p>
    <w:p w14:paraId="34E262E1"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Ekhator, E. O., &amp; Iyiola-Omisore, I. (2021). Corporate social responsibility in the oil and gas industry in Nigeria: The case for a legalised framework. Sovereign Wealth Funds, Local Content Policies and CSR: Developments in the Extractives Sector, 439-458.</w:t>
      </w:r>
    </w:p>
    <w:p w14:paraId="6BF831F2"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ElAlfy, A., Palaschuk, N., El-Bassiouny, D., Wilson, J., &amp; Weber, O. (2020). Scoping the evolution of corporate social responsibility (CSR) research in the sustainable development goals (SDGs) era. Sustainability, 12(14), 5544.</w:t>
      </w:r>
    </w:p>
    <w:p w14:paraId="2BA0F372"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Eyab, T. R. (2023). Corporate Social Responsibility and Implications on Livelihoods of Communities In Gombe State, Nigeria (Doctoral dissertation, St. Paul's University).</w:t>
      </w:r>
    </w:p>
    <w:p w14:paraId="58A830DB"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Eyab, T. R. (2023). Corporate Social Responsibility and Implications on Livelihoods of Communities In Gombe State, Nigeria (Doctoral dissertation, St. Paul's University).</w:t>
      </w:r>
    </w:p>
    <w:p w14:paraId="47673699"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Fallah Shayan, N., Mohabbati-Kalejahi, N., Alavi, S., &amp; Zahed, M. A. (2022). Sustainable development goals (SDGs) as a framework for corporate social responsibility (CSR). Sustainability, 14(3), 1222.</w:t>
      </w:r>
    </w:p>
    <w:p w14:paraId="5DA65AC8"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Fatima, T., &amp; Elbanna, S. (2023). Corporate social responsibility (CSR) implementation: A review and a research agenda towards an integrative framework. Journal of Business Ethics, 183(1), 105-121.</w:t>
      </w:r>
    </w:p>
    <w:p w14:paraId="51F58445"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Gomez, L. M. (2021). The state of social media research in CSR communication. The palgrave handbook of corporate social responsibility, 577-598.</w:t>
      </w:r>
    </w:p>
    <w:p w14:paraId="52E02E32"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Heaton, M. M. (2022). European Contact and the Trans-Atlantic Slave Trade in the Gulf of Guinea. The Oxford Handbook of Nigerian History, 207-222.</w:t>
      </w:r>
    </w:p>
    <w:p w14:paraId="7D5919EA"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Herbert, E. B., &amp; Odeniyi, O. O. (2021). Impact of World Bank-Assisted Projects on Poverty Alleviation. Consilience, (25), 1-26.</w:t>
      </w:r>
    </w:p>
    <w:p w14:paraId="5E441979"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Hidden, K., &amp; Tresman Marks, J. (2020). Misaligned needs in the pursuit of shared value: A multi-stakeholder study of the shift from corporate social responsibility to corporate social entrepreneurship in an emerging economy. Journal of Entrepreneurship and Innovation in Emerging Economies, 6(2), 363-382.</w:t>
      </w:r>
    </w:p>
    <w:p w14:paraId="75920D59"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lastRenderedPageBreak/>
        <w:t>Ibrahim, A. H., &amp; Adamu, H. I. (2020). Characterization and spatial distribution of ethno-cultural tourism resources in Kaduna State, Nigeria. FUDMA Journal of Sciences, 4(4), 126-143.</w:t>
      </w:r>
    </w:p>
    <w:p w14:paraId="7F16F9BA"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Iglesias, O., Mingione, M., Ind, N., &amp; Markovic, S. (2023). How to build a conscientious corporate brand together with business partners: A case study of Unilever. Industrial Marketing Management, 109, 1-13.</w:t>
      </w:r>
    </w:p>
    <w:p w14:paraId="2F775214"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Ikoro, S. G. (2020). Case Study: Exploring Economic Development and Empowerment Challenges of a Multinational’s Corporate Social Responsibility in Egi Communities in Ogbaland, Nigeria (Doctoral dissertation, Northcentral University).</w:t>
      </w:r>
    </w:p>
    <w:p w14:paraId="0F948656"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Ipinnaiye, O., &amp; Olaniyan, F. (2023). An exploratory study of local social innovation initiatives for sustainable poverty reduction in Nigeria. Sustainable Development, 31(4), 2222-2239.</w:t>
      </w:r>
    </w:p>
    <w:p w14:paraId="4FF24624"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Jamali, D., Jain, T., Samara, G., &amp; Zoghbi, E. (2020). How institutions affect CSR practices in the Middle East and North Africa: A critical review. Journal of World Business, 55(5), 101127.</w:t>
      </w:r>
    </w:p>
    <w:p w14:paraId="1C79B610"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Lawrence, N. (2020). Components of a Financial Education Technology for Micro-Entrepreneurs in Brazil. Journal of Social Science Education, 19(3), 40-65.</w:t>
      </w:r>
    </w:p>
    <w:p w14:paraId="044A3545"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Le, T. T. (2023). Corporate social responsibility and SMEs' performance: mediating role of corporate image, corporate reputation and customer loyalty. International Journal of Emerging Markets, 18(10), 4565-4590.</w:t>
      </w:r>
    </w:p>
    <w:p w14:paraId="2DEA470C"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Levy, B., Hirsch, A., Naidoo, V., &amp; Nxele, M. (2021). South Africa: When strong institutions and massive inequalities collide. Endowment for International Peace, Cape Town: Carnegie.</w:t>
      </w:r>
    </w:p>
    <w:p w14:paraId="0FB46CEE"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Liu, Y., Lee, J. M., &amp; Lee, C. (2020). The challenges and opportunities of a global health crisis: the management and business implications of COVID-19 from an Asian perspective. Asian Business &amp; Management, 19(3), 277.</w:t>
      </w:r>
    </w:p>
    <w:p w14:paraId="17C3AA93"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Masum, A., Aziz, H. H. H. A. A., &amp; Hassan, M. (2020). Corporate social responsibility and its effect on community development: An overview. Journal of Accounting Science, 22(1), 35-40.</w:t>
      </w:r>
    </w:p>
    <w:p w14:paraId="48738126"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Mazele, O., &amp; Amoah, C. (2022). The causes of poor infrastructure management and maintenance in South African municipalities. Property Management, 40(2), 192-206.</w:t>
      </w:r>
    </w:p>
    <w:p w14:paraId="122E6E0B"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Medina‐Muñoz, R. D., &amp; Medina‐Muñoz, D. R. (2020). Corporate social responsibility for poverty alleviation: An integrated research framework. Business Ethics: A European Review, 29(1), 3-19.</w:t>
      </w:r>
    </w:p>
    <w:p w14:paraId="1A404A4E"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Murthy, S. L. (2021). Water and sanitation. In Critical Issues in Human Rights and Development (pp. 152-185). Edward Elgar Publishing.</w:t>
      </w:r>
    </w:p>
    <w:p w14:paraId="2F6F4F8E"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Ndasauka, Y. (2024). The Blindspot of Environmental Issues in Corporate Social Responsibility in Africa. In Corporate Social Responsibility-A Global Perspective. IntechOpen.</w:t>
      </w:r>
    </w:p>
    <w:p w14:paraId="5C4BBD6C"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Obijuru, C. C. (2023). The politics of cultural tourism in Nigeria: People, culture and power in the Calabar Festival (Doctoral dissertation, Brunel University London).</w:t>
      </w:r>
    </w:p>
    <w:p w14:paraId="60AEB2F9"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lastRenderedPageBreak/>
        <w:t>Oshioste, E. E., Okoye, C. C., &amp; Udokwu, S. T. C. (2023). The effectiveness of CSR in sustainable development: A case-study of Total's oil exploration activities in the Niger-Delta region. Economic Growth and Environment Sustainability (EGNES).</w:t>
      </w:r>
    </w:p>
    <w:p w14:paraId="2914D306"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Reji, E. M. (2023). Corporate Social Responsibility in Rural Development: Insights from CSR Initiatives of a Public Sector Company. Journal of Rural Development, 302-313.</w:t>
      </w:r>
    </w:p>
    <w:p w14:paraId="1EF05B7B"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Siltaloppi, J., Rajala, R., &amp; Hietala, H. (2021). Integrating CSR with business strategy: a tension management perspective. Journal of Business Ethics, 174, 507-527.</w:t>
      </w:r>
    </w:p>
    <w:p w14:paraId="05F25069"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Truter, T. (2021). Exploring the factors affecting employee motivation to be innovative on product development: A case study for Woolworths South Africa.</w:t>
      </w:r>
    </w:p>
    <w:p w14:paraId="3C036DA3"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Wang, S., Liao, Y. K., Wu, W. Y., &amp; Le, K. B. H. (2021). The role of corporate social responsibility perceptions in brand equity, brand credibility, brand reputation, and purchase intentions. Sustainability, 13(21), 11975.</w:t>
      </w:r>
    </w:p>
    <w:p w14:paraId="6A91E778" w14:textId="77777777" w:rsidR="00FB42A8" w:rsidRPr="00FB42A8" w:rsidRDefault="00FB42A8" w:rsidP="00FB42A8">
      <w:pPr>
        <w:spacing w:line="240" w:lineRule="auto"/>
        <w:ind w:left="720" w:hanging="720"/>
        <w:jc w:val="both"/>
        <w:rPr>
          <w:rFonts w:ascii="Times New Roman" w:hAnsi="Times New Roman" w:cs="Times New Roman"/>
          <w:sz w:val="24"/>
          <w:szCs w:val="24"/>
        </w:rPr>
      </w:pPr>
      <w:r w:rsidRPr="00FB42A8">
        <w:rPr>
          <w:rFonts w:ascii="Times New Roman" w:hAnsi="Times New Roman" w:cs="Times New Roman"/>
          <w:sz w:val="24"/>
          <w:szCs w:val="24"/>
        </w:rPr>
        <w:t>Wirba, A. V. (2024). Corporate social responsibility (CSR): The role of government in promoting CSR. Journal of the Knowledge Economy, 15(2), 7428-7454.</w:t>
      </w:r>
    </w:p>
    <w:p w14:paraId="05417AD3" w14:textId="77777777" w:rsidR="00FB42A8" w:rsidRPr="004358FA" w:rsidRDefault="00FB42A8" w:rsidP="00FB42A8">
      <w:pPr>
        <w:spacing w:line="276" w:lineRule="auto"/>
        <w:ind w:left="720" w:hanging="720"/>
        <w:jc w:val="both"/>
        <w:rPr>
          <w:rFonts w:ascii="Times New Roman" w:hAnsi="Times New Roman" w:cs="Times New Roman"/>
          <w:sz w:val="24"/>
          <w:szCs w:val="24"/>
        </w:rPr>
      </w:pPr>
    </w:p>
    <w:p w14:paraId="7FB322F8" w14:textId="77777777" w:rsidR="00F03C2E" w:rsidRPr="0047143A" w:rsidRDefault="00F03C2E" w:rsidP="00526437">
      <w:pPr>
        <w:jc w:val="both"/>
        <w:rPr>
          <w:rFonts w:ascii="Times New Roman" w:hAnsi="Times New Roman" w:cs="Times New Roman"/>
          <w:b/>
          <w:bCs/>
          <w:sz w:val="24"/>
          <w:szCs w:val="24"/>
        </w:rPr>
      </w:pPr>
    </w:p>
    <w:sectPr w:rsidR="00F03C2E" w:rsidRPr="00471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489"/>
    <w:multiLevelType w:val="multilevel"/>
    <w:tmpl w:val="4938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D13C8"/>
    <w:multiLevelType w:val="multilevel"/>
    <w:tmpl w:val="2F6C9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37BCC"/>
    <w:multiLevelType w:val="multilevel"/>
    <w:tmpl w:val="0DEA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E1451"/>
    <w:multiLevelType w:val="hybridMultilevel"/>
    <w:tmpl w:val="4782A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293378">
    <w:abstractNumId w:val="3"/>
  </w:num>
  <w:num w:numId="2" w16cid:durableId="561063143">
    <w:abstractNumId w:val="0"/>
  </w:num>
  <w:num w:numId="3" w16cid:durableId="173227105">
    <w:abstractNumId w:val="1"/>
  </w:num>
  <w:num w:numId="4" w16cid:durableId="551426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B1"/>
    <w:rsid w:val="000A1884"/>
    <w:rsid w:val="000C6455"/>
    <w:rsid w:val="000D6CC7"/>
    <w:rsid w:val="00133CDF"/>
    <w:rsid w:val="00171DDA"/>
    <w:rsid w:val="001772A7"/>
    <w:rsid w:val="00182302"/>
    <w:rsid w:val="0018397D"/>
    <w:rsid w:val="0019015C"/>
    <w:rsid w:val="00294EBD"/>
    <w:rsid w:val="002954FF"/>
    <w:rsid w:val="002B5994"/>
    <w:rsid w:val="003263BF"/>
    <w:rsid w:val="003627C5"/>
    <w:rsid w:val="003F6DB1"/>
    <w:rsid w:val="00436048"/>
    <w:rsid w:val="00455C16"/>
    <w:rsid w:val="0047143A"/>
    <w:rsid w:val="004A1FD8"/>
    <w:rsid w:val="004B2A08"/>
    <w:rsid w:val="004F2E93"/>
    <w:rsid w:val="00526437"/>
    <w:rsid w:val="0053575E"/>
    <w:rsid w:val="00561D97"/>
    <w:rsid w:val="00597D3A"/>
    <w:rsid w:val="005B53C3"/>
    <w:rsid w:val="005E3E1E"/>
    <w:rsid w:val="00634D34"/>
    <w:rsid w:val="006534D5"/>
    <w:rsid w:val="006679D1"/>
    <w:rsid w:val="00680EB0"/>
    <w:rsid w:val="006820FA"/>
    <w:rsid w:val="006A39D5"/>
    <w:rsid w:val="006A5866"/>
    <w:rsid w:val="006B2054"/>
    <w:rsid w:val="006F7172"/>
    <w:rsid w:val="00715F17"/>
    <w:rsid w:val="00722DE5"/>
    <w:rsid w:val="0077228F"/>
    <w:rsid w:val="007750E8"/>
    <w:rsid w:val="00787E0F"/>
    <w:rsid w:val="007B2BE0"/>
    <w:rsid w:val="007C429E"/>
    <w:rsid w:val="007F44C0"/>
    <w:rsid w:val="00812A1D"/>
    <w:rsid w:val="00812E32"/>
    <w:rsid w:val="0089267A"/>
    <w:rsid w:val="00895229"/>
    <w:rsid w:val="008C1D6B"/>
    <w:rsid w:val="008D7894"/>
    <w:rsid w:val="0091718F"/>
    <w:rsid w:val="00926C51"/>
    <w:rsid w:val="00940FE0"/>
    <w:rsid w:val="009460AC"/>
    <w:rsid w:val="009763BD"/>
    <w:rsid w:val="009B27BE"/>
    <w:rsid w:val="009B5DC4"/>
    <w:rsid w:val="009B6FD3"/>
    <w:rsid w:val="009B7E14"/>
    <w:rsid w:val="00A439B0"/>
    <w:rsid w:val="00A45EAE"/>
    <w:rsid w:val="00A87608"/>
    <w:rsid w:val="00A91CFD"/>
    <w:rsid w:val="00AD24BC"/>
    <w:rsid w:val="00B6575C"/>
    <w:rsid w:val="00B808E7"/>
    <w:rsid w:val="00BC55F1"/>
    <w:rsid w:val="00BF2AE6"/>
    <w:rsid w:val="00BF3E33"/>
    <w:rsid w:val="00C10B5A"/>
    <w:rsid w:val="00C328B3"/>
    <w:rsid w:val="00C800CC"/>
    <w:rsid w:val="00C97F60"/>
    <w:rsid w:val="00CE05B1"/>
    <w:rsid w:val="00D5206A"/>
    <w:rsid w:val="00D9746E"/>
    <w:rsid w:val="00DA51AB"/>
    <w:rsid w:val="00E12199"/>
    <w:rsid w:val="00E7316F"/>
    <w:rsid w:val="00EB0568"/>
    <w:rsid w:val="00EC79F4"/>
    <w:rsid w:val="00EF6E62"/>
    <w:rsid w:val="00F03C2E"/>
    <w:rsid w:val="00FB42A8"/>
    <w:rsid w:val="00FC7962"/>
    <w:rsid w:val="00FD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3C4C"/>
  <w15:chartTrackingRefBased/>
  <w15:docId w15:val="{3948FC0C-7A2E-4535-9099-9C5AB06E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D5206A"/>
    <w:pPr>
      <w:spacing w:line="360" w:lineRule="auto"/>
      <w:jc w:val="right"/>
    </w:pPr>
    <w:rPr>
      <w:b/>
      <w:bCs/>
      <w:color w:val="000000" w:themeColor="text1"/>
    </w:rPr>
  </w:style>
  <w:style w:type="character" w:customStyle="1" w:styleId="Style1Char">
    <w:name w:val="Style1 Char"/>
    <w:basedOn w:val="DefaultParagraphFont"/>
    <w:link w:val="Style1"/>
    <w:rsid w:val="00D5206A"/>
    <w:rPr>
      <w:rFonts w:ascii="Times New Roman" w:hAnsi="Times New Roman" w:cs="Times New Roman"/>
      <w:b/>
      <w:bCs/>
      <w:color w:val="000000" w:themeColor="text1"/>
      <w:sz w:val="24"/>
      <w:szCs w:val="24"/>
    </w:rPr>
  </w:style>
  <w:style w:type="paragraph" w:styleId="ListParagraph">
    <w:name w:val="List Paragraph"/>
    <w:basedOn w:val="Normal"/>
    <w:uiPriority w:val="34"/>
    <w:qFormat/>
    <w:rsid w:val="001772A7"/>
    <w:pPr>
      <w:ind w:left="720"/>
      <w:contextualSpacing/>
    </w:pPr>
  </w:style>
  <w:style w:type="character" w:styleId="Hyperlink">
    <w:name w:val="Hyperlink"/>
    <w:basedOn w:val="DefaultParagraphFont"/>
    <w:uiPriority w:val="99"/>
    <w:unhideWhenUsed/>
    <w:rsid w:val="007C429E"/>
    <w:rPr>
      <w:color w:val="0000FF" w:themeColor="hyperlink"/>
      <w:u w:val="single"/>
    </w:rPr>
  </w:style>
  <w:style w:type="table" w:styleId="TableGridLight">
    <w:name w:val="Grid Table Light"/>
    <w:basedOn w:val="TableNormal"/>
    <w:uiPriority w:val="40"/>
    <w:rsid w:val="00C97F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D24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3027">
      <w:bodyDiv w:val="1"/>
      <w:marLeft w:val="0"/>
      <w:marRight w:val="0"/>
      <w:marTop w:val="0"/>
      <w:marBottom w:val="0"/>
      <w:divBdr>
        <w:top w:val="none" w:sz="0" w:space="0" w:color="auto"/>
        <w:left w:val="none" w:sz="0" w:space="0" w:color="auto"/>
        <w:bottom w:val="none" w:sz="0" w:space="0" w:color="auto"/>
        <w:right w:val="none" w:sz="0" w:space="0" w:color="auto"/>
      </w:divBdr>
    </w:div>
    <w:div w:id="346179171">
      <w:bodyDiv w:val="1"/>
      <w:marLeft w:val="0"/>
      <w:marRight w:val="0"/>
      <w:marTop w:val="0"/>
      <w:marBottom w:val="0"/>
      <w:divBdr>
        <w:top w:val="none" w:sz="0" w:space="0" w:color="auto"/>
        <w:left w:val="none" w:sz="0" w:space="0" w:color="auto"/>
        <w:bottom w:val="none" w:sz="0" w:space="0" w:color="auto"/>
        <w:right w:val="none" w:sz="0" w:space="0" w:color="auto"/>
      </w:divBdr>
    </w:div>
    <w:div w:id="580025447">
      <w:bodyDiv w:val="1"/>
      <w:marLeft w:val="0"/>
      <w:marRight w:val="0"/>
      <w:marTop w:val="0"/>
      <w:marBottom w:val="0"/>
      <w:divBdr>
        <w:top w:val="none" w:sz="0" w:space="0" w:color="auto"/>
        <w:left w:val="none" w:sz="0" w:space="0" w:color="auto"/>
        <w:bottom w:val="none" w:sz="0" w:space="0" w:color="auto"/>
        <w:right w:val="none" w:sz="0" w:space="0" w:color="auto"/>
      </w:divBdr>
    </w:div>
    <w:div w:id="1026181074">
      <w:bodyDiv w:val="1"/>
      <w:marLeft w:val="0"/>
      <w:marRight w:val="0"/>
      <w:marTop w:val="0"/>
      <w:marBottom w:val="0"/>
      <w:divBdr>
        <w:top w:val="none" w:sz="0" w:space="0" w:color="auto"/>
        <w:left w:val="none" w:sz="0" w:space="0" w:color="auto"/>
        <w:bottom w:val="none" w:sz="0" w:space="0" w:color="auto"/>
        <w:right w:val="none" w:sz="0" w:space="0" w:color="auto"/>
      </w:divBdr>
    </w:div>
    <w:div w:id="1272709192">
      <w:bodyDiv w:val="1"/>
      <w:marLeft w:val="0"/>
      <w:marRight w:val="0"/>
      <w:marTop w:val="0"/>
      <w:marBottom w:val="0"/>
      <w:divBdr>
        <w:top w:val="none" w:sz="0" w:space="0" w:color="auto"/>
        <w:left w:val="none" w:sz="0" w:space="0" w:color="auto"/>
        <w:bottom w:val="none" w:sz="0" w:space="0" w:color="auto"/>
        <w:right w:val="none" w:sz="0" w:space="0" w:color="auto"/>
      </w:divBdr>
    </w:div>
    <w:div w:id="1731075805">
      <w:bodyDiv w:val="1"/>
      <w:marLeft w:val="0"/>
      <w:marRight w:val="0"/>
      <w:marTop w:val="0"/>
      <w:marBottom w:val="0"/>
      <w:divBdr>
        <w:top w:val="none" w:sz="0" w:space="0" w:color="auto"/>
        <w:left w:val="none" w:sz="0" w:space="0" w:color="auto"/>
        <w:bottom w:val="none" w:sz="0" w:space="0" w:color="auto"/>
        <w:right w:val="none" w:sz="0" w:space="0" w:color="auto"/>
      </w:divBdr>
    </w:div>
    <w:div w:id="1905918061">
      <w:bodyDiv w:val="1"/>
      <w:marLeft w:val="0"/>
      <w:marRight w:val="0"/>
      <w:marTop w:val="0"/>
      <w:marBottom w:val="0"/>
      <w:divBdr>
        <w:top w:val="none" w:sz="0" w:space="0" w:color="auto"/>
        <w:left w:val="none" w:sz="0" w:space="0" w:color="auto"/>
        <w:bottom w:val="none" w:sz="0" w:space="0" w:color="auto"/>
        <w:right w:val="none" w:sz="0" w:space="0" w:color="auto"/>
      </w:divBdr>
    </w:div>
    <w:div w:id="1964925344">
      <w:bodyDiv w:val="1"/>
      <w:marLeft w:val="0"/>
      <w:marRight w:val="0"/>
      <w:marTop w:val="0"/>
      <w:marBottom w:val="0"/>
      <w:divBdr>
        <w:top w:val="none" w:sz="0" w:space="0" w:color="auto"/>
        <w:left w:val="none" w:sz="0" w:space="0" w:color="auto"/>
        <w:bottom w:val="none" w:sz="0" w:space="0" w:color="auto"/>
        <w:right w:val="none" w:sz="0" w:space="0" w:color="auto"/>
      </w:divBdr>
    </w:div>
    <w:div w:id="2082218260">
      <w:bodyDiv w:val="1"/>
      <w:marLeft w:val="0"/>
      <w:marRight w:val="0"/>
      <w:marTop w:val="0"/>
      <w:marBottom w:val="0"/>
      <w:divBdr>
        <w:top w:val="none" w:sz="0" w:space="0" w:color="auto"/>
        <w:left w:val="none" w:sz="0" w:space="0" w:color="auto"/>
        <w:bottom w:val="none" w:sz="0" w:space="0" w:color="auto"/>
        <w:right w:val="none" w:sz="0" w:space="0" w:color="auto"/>
      </w:divBdr>
    </w:div>
    <w:div w:id="214541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mailto:udousoroidorenyinl@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1"/>
          <c:order val="1"/>
          <c:tx>
            <c:strRef>
              <c:f>Sheet1!$C$1</c:f>
              <c:strCache>
                <c:ptCount val="1"/>
                <c:pt idx="0">
                  <c:v>Percentage</c:v>
                </c:pt>
              </c:strCache>
            </c:strRef>
          </c:tx>
          <c:spPr>
            <a:ln w="31750" cap="rnd">
              <a:solidFill>
                <a:schemeClr val="accent2">
                  <a:alpha val="85000"/>
                </a:schemeClr>
              </a:solidFill>
              <a:round/>
            </a:ln>
            <a:effectLst/>
          </c:spPr>
          <c:marker>
            <c:symbol val="circle"/>
            <c:size val="6"/>
            <c:spPr>
              <a:solidFill>
                <a:schemeClr val="accent2">
                  <a:alpha val="85000"/>
                </a:schemeClr>
              </a:solidFill>
              <a:ln>
                <a:noFill/>
              </a:ln>
              <a:effectLst/>
            </c:spPr>
          </c:marker>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Increased collaboration with local organizations</c:v>
                </c:pt>
                <c:pt idx="1">
                  <c:v>Better communication and awareness campaigns</c:v>
                </c:pt>
                <c:pt idx="2">
                  <c:v>Government support and incentives</c:v>
                </c:pt>
                <c:pt idx="3">
                  <c:v>Enhanced community participation</c:v>
                </c:pt>
              </c:strCache>
            </c:strRef>
          </c:cat>
          <c:val>
            <c:numRef>
              <c:f>Sheet1!$C$2:$C$5</c:f>
              <c:numCache>
                <c:formatCode>General</c:formatCode>
                <c:ptCount val="4"/>
                <c:pt idx="0">
                  <c:v>15.25</c:v>
                </c:pt>
                <c:pt idx="1">
                  <c:v>17.25</c:v>
                </c:pt>
                <c:pt idx="2">
                  <c:v>24.75</c:v>
                </c:pt>
                <c:pt idx="3">
                  <c:v>42.75</c:v>
                </c:pt>
              </c:numCache>
            </c:numRef>
          </c:val>
          <c:smooth val="0"/>
          <c:extLst>
            <c:ext xmlns:c16="http://schemas.microsoft.com/office/drawing/2014/chart" uri="{C3380CC4-5D6E-409C-BE32-E72D297353CC}">
              <c16:uniqueId val="{00000000-FFBD-4E88-B12A-662D7432C275}"/>
            </c:ext>
          </c:extLst>
        </c:ser>
        <c:dLbls>
          <c:showLegendKey val="0"/>
          <c:showVal val="0"/>
          <c:showCatName val="0"/>
          <c:showSerName val="0"/>
          <c:showPercent val="0"/>
          <c:showBubbleSize val="0"/>
        </c:dLbls>
        <c:marker val="1"/>
        <c:smooth val="0"/>
        <c:axId val="328354608"/>
        <c:axId val="328355328"/>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Frequency</c:v>
                      </c:pt>
                    </c:strCache>
                  </c:strRef>
                </c:tx>
                <c:spPr>
                  <a:ln w="31750" cap="rnd">
                    <a:solidFill>
                      <a:schemeClr val="accent1">
                        <a:alpha val="85000"/>
                      </a:schemeClr>
                    </a:solidFill>
                    <a:round/>
                  </a:ln>
                  <a:effectLst/>
                </c:spPr>
                <c:marker>
                  <c:symbol val="circle"/>
                  <c:size val="6"/>
                  <c:spPr>
                    <a:solidFill>
                      <a:schemeClr val="accent1">
                        <a:alpha val="85000"/>
                      </a:schemeClr>
                    </a:solidFill>
                    <a:ln>
                      <a:noFill/>
                    </a:ln>
                    <a:effectLst/>
                  </c:spPr>
                </c:marker>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a:solidFill>
                              <a:schemeClr val="dk1">
                                <a:lumMod val="50000"/>
                                <a:lumOff val="50000"/>
                              </a:schemeClr>
                            </a:solidFill>
                          </a:ln>
                          <a:effectLst/>
                        </c:spPr>
                      </c15:leaderLines>
                    </c:ext>
                  </c:extLst>
                </c:dLbls>
                <c:cat>
                  <c:strRef>
                    <c:extLst>
                      <c:ext uri="{02D57815-91ED-43cb-92C2-25804820EDAC}">
                        <c15:formulaRef>
                          <c15:sqref>Sheet1!$A$2:$A$5</c15:sqref>
                        </c15:formulaRef>
                      </c:ext>
                    </c:extLst>
                    <c:strCache>
                      <c:ptCount val="4"/>
                      <c:pt idx="0">
                        <c:v>Increased collaboration with local organizations</c:v>
                      </c:pt>
                      <c:pt idx="1">
                        <c:v>Better communication and awareness campaigns</c:v>
                      </c:pt>
                      <c:pt idx="2">
                        <c:v>Government support and incentives</c:v>
                      </c:pt>
                      <c:pt idx="3">
                        <c:v>Enhanced community participation</c:v>
                      </c:pt>
                    </c:strCache>
                  </c:strRef>
                </c:cat>
                <c:val>
                  <c:numRef>
                    <c:extLst>
                      <c:ext uri="{02D57815-91ED-43cb-92C2-25804820EDAC}">
                        <c15:formulaRef>
                          <c15:sqref>Sheet1!$B$2:$B$5</c15:sqref>
                        </c15:formulaRef>
                      </c:ext>
                    </c:extLst>
                    <c:numCache>
                      <c:formatCode>General</c:formatCode>
                      <c:ptCount val="4"/>
                      <c:pt idx="0">
                        <c:v>61</c:v>
                      </c:pt>
                      <c:pt idx="1">
                        <c:v>69</c:v>
                      </c:pt>
                      <c:pt idx="2">
                        <c:v>99</c:v>
                      </c:pt>
                      <c:pt idx="3">
                        <c:v>171</c:v>
                      </c:pt>
                    </c:numCache>
                  </c:numRef>
                </c:val>
                <c:smooth val="0"/>
                <c:extLst>
                  <c:ext xmlns:c16="http://schemas.microsoft.com/office/drawing/2014/chart" uri="{C3380CC4-5D6E-409C-BE32-E72D297353CC}">
                    <c16:uniqueId val="{00000001-FFBD-4E88-B12A-662D7432C275}"/>
                  </c:ext>
                </c:extLst>
              </c15:ser>
            </c15:filteredLineSeries>
          </c:ext>
        </c:extLst>
      </c:lineChart>
      <c:catAx>
        <c:axId val="328354608"/>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28355328"/>
        <c:crosses val="autoZero"/>
        <c:auto val="1"/>
        <c:lblAlgn val="ctr"/>
        <c:lblOffset val="100"/>
        <c:noMultiLvlLbl val="0"/>
      </c:catAx>
      <c:valAx>
        <c:axId val="32835532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328354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1"/>
          <c:tx>
            <c:strRef>
              <c:f>Sheet1!$C$1</c:f>
              <c:strCache>
                <c:ptCount val="1"/>
                <c:pt idx="0">
                  <c:v>Percentage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Increased collaboration with local organizations</c:v>
                </c:pt>
                <c:pt idx="1">
                  <c:v>Better communication and awareness campaigns</c:v>
                </c:pt>
                <c:pt idx="2">
                  <c:v>Government support and incentives</c:v>
                </c:pt>
                <c:pt idx="3">
                  <c:v>Enhanced community participation</c:v>
                </c:pt>
              </c:strCache>
            </c:strRef>
          </c:cat>
          <c:val>
            <c:numRef>
              <c:f>Sheet1!$C$2:$C$5</c:f>
              <c:numCache>
                <c:formatCode>General</c:formatCode>
                <c:ptCount val="4"/>
                <c:pt idx="0">
                  <c:v>15.25</c:v>
                </c:pt>
                <c:pt idx="1">
                  <c:v>17.25</c:v>
                </c:pt>
                <c:pt idx="2">
                  <c:v>24.75</c:v>
                </c:pt>
                <c:pt idx="3">
                  <c:v>42.75</c:v>
                </c:pt>
              </c:numCache>
            </c:numRef>
          </c:val>
          <c:extLst>
            <c:ext xmlns:c16="http://schemas.microsoft.com/office/drawing/2014/chart" uri="{C3380CC4-5D6E-409C-BE32-E72D297353CC}">
              <c16:uniqueId val="{00000000-0A0F-4BAF-B2C8-5C0372D1EC35}"/>
            </c:ext>
          </c:extLst>
        </c:ser>
        <c:dLbls>
          <c:dLblPos val="inEnd"/>
          <c:showLegendKey val="0"/>
          <c:showVal val="1"/>
          <c:showCatName val="0"/>
          <c:showSerName val="0"/>
          <c:showPercent val="0"/>
          <c:showBubbleSize val="0"/>
        </c:dLbls>
        <c:gapWidth val="115"/>
        <c:overlap val="-20"/>
        <c:axId val="328354608"/>
        <c:axId val="328355328"/>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Frequency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Sheet1!$A$2:$A$5</c15:sqref>
                        </c15:formulaRef>
                      </c:ext>
                    </c:extLst>
                    <c:strCache>
                      <c:ptCount val="4"/>
                      <c:pt idx="0">
                        <c:v>Increased collaboration with local organizations</c:v>
                      </c:pt>
                      <c:pt idx="1">
                        <c:v>Better communication and awareness campaigns</c:v>
                      </c:pt>
                      <c:pt idx="2">
                        <c:v>Government support and incentives</c:v>
                      </c:pt>
                      <c:pt idx="3">
                        <c:v>Enhanced community participation</c:v>
                      </c:pt>
                    </c:strCache>
                  </c:strRef>
                </c:cat>
                <c:val>
                  <c:numRef>
                    <c:extLst>
                      <c:ext uri="{02D57815-91ED-43cb-92C2-25804820EDAC}">
                        <c15:formulaRef>
                          <c15:sqref>Sheet1!$B$2:$B$5</c15:sqref>
                        </c15:formulaRef>
                      </c:ext>
                    </c:extLst>
                    <c:numCache>
                      <c:formatCode>General</c:formatCode>
                      <c:ptCount val="4"/>
                      <c:pt idx="0">
                        <c:v>61</c:v>
                      </c:pt>
                      <c:pt idx="1">
                        <c:v>69</c:v>
                      </c:pt>
                      <c:pt idx="2">
                        <c:v>99</c:v>
                      </c:pt>
                      <c:pt idx="3">
                        <c:v>171</c:v>
                      </c:pt>
                    </c:numCache>
                  </c:numRef>
                </c:val>
                <c:extLst>
                  <c:ext xmlns:c16="http://schemas.microsoft.com/office/drawing/2014/chart" uri="{C3380CC4-5D6E-409C-BE32-E72D297353CC}">
                    <c16:uniqueId val="{00000001-0A0F-4BAF-B2C8-5C0372D1EC35}"/>
                  </c:ext>
                </c:extLst>
              </c15:ser>
            </c15:filteredBarSeries>
          </c:ext>
        </c:extLst>
      </c:barChart>
      <c:catAx>
        <c:axId val="32835460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8355328"/>
        <c:crosses val="autoZero"/>
        <c:auto val="1"/>
        <c:lblAlgn val="ctr"/>
        <c:lblOffset val="100"/>
        <c:noMultiLvlLbl val="0"/>
      </c:catAx>
      <c:valAx>
        <c:axId val="32835532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8354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Increased collaboration with local organizations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c:f>
              <c:strCache>
                <c:ptCount val="1"/>
                <c:pt idx="0">
                  <c:v>Percentage</c:v>
                </c:pt>
              </c:strCache>
              <c:extLst/>
            </c:strRef>
          </c:cat>
          <c:val>
            <c:numRef>
              <c:f>Sheet1!$C$2</c:f>
              <c:numCache>
                <c:formatCode>General</c:formatCode>
                <c:ptCount val="1"/>
                <c:pt idx="0">
                  <c:v>15.25</c:v>
                </c:pt>
              </c:numCache>
              <c:extLst/>
            </c:numRef>
          </c:val>
          <c:extLst>
            <c:ext xmlns:c16="http://schemas.microsoft.com/office/drawing/2014/chart" uri="{C3380CC4-5D6E-409C-BE32-E72D297353CC}">
              <c16:uniqueId val="{00000000-4EE9-4F9B-89FD-112A762BE6A4}"/>
            </c:ext>
          </c:extLst>
        </c:ser>
        <c:ser>
          <c:idx val="2"/>
          <c:order val="2"/>
          <c:tx>
            <c:strRef>
              <c:f>Sheet1!$A$4</c:f>
              <c:strCache>
                <c:ptCount val="1"/>
                <c:pt idx="0">
                  <c:v>Government support and incentives</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c:f>
              <c:strCache>
                <c:ptCount val="1"/>
                <c:pt idx="0">
                  <c:v>Percentage</c:v>
                </c:pt>
              </c:strCache>
              <c:extLst/>
            </c:strRef>
          </c:cat>
          <c:val>
            <c:numRef>
              <c:f>Sheet1!$C$4</c:f>
              <c:numCache>
                <c:formatCode>General</c:formatCode>
                <c:ptCount val="1"/>
                <c:pt idx="0">
                  <c:v>24.75</c:v>
                </c:pt>
              </c:numCache>
              <c:extLst/>
            </c:numRef>
          </c:val>
          <c:extLst>
            <c:ext xmlns:c16="http://schemas.microsoft.com/office/drawing/2014/chart" uri="{C3380CC4-5D6E-409C-BE32-E72D297353CC}">
              <c16:uniqueId val="{00000001-4EE9-4F9B-89FD-112A762BE6A4}"/>
            </c:ext>
          </c:extLst>
        </c:ser>
        <c:ser>
          <c:idx val="3"/>
          <c:order val="3"/>
          <c:tx>
            <c:strRef>
              <c:f>Sheet1!$A$5</c:f>
              <c:strCache>
                <c:ptCount val="1"/>
                <c:pt idx="0">
                  <c:v>Enhanced community participation</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c:f>
              <c:strCache>
                <c:ptCount val="1"/>
                <c:pt idx="0">
                  <c:v>Percentage</c:v>
                </c:pt>
              </c:strCache>
              <c:extLst/>
            </c:strRef>
          </c:cat>
          <c:val>
            <c:numRef>
              <c:f>Sheet1!$C$5</c:f>
              <c:numCache>
                <c:formatCode>General</c:formatCode>
                <c:ptCount val="1"/>
                <c:pt idx="0">
                  <c:v>42.75</c:v>
                </c:pt>
              </c:numCache>
              <c:extLst/>
            </c:numRef>
          </c:val>
          <c:extLst>
            <c:ext xmlns:c16="http://schemas.microsoft.com/office/drawing/2014/chart" uri="{C3380CC4-5D6E-409C-BE32-E72D297353CC}">
              <c16:uniqueId val="{00000002-4EE9-4F9B-89FD-112A762BE6A4}"/>
            </c:ext>
          </c:extLst>
        </c:ser>
        <c:ser>
          <c:idx val="1"/>
          <c:order val="1"/>
          <c:tx>
            <c:strRef>
              <c:f>Sheet1!$A$3</c:f>
              <c:strCache>
                <c:ptCount val="1"/>
                <c:pt idx="0">
                  <c:v>Better communication and awareness campaigns</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c:f>
              <c:strCache>
                <c:ptCount val="1"/>
                <c:pt idx="0">
                  <c:v>Percentage</c:v>
                </c:pt>
              </c:strCache>
              <c:extLst/>
            </c:strRef>
          </c:cat>
          <c:val>
            <c:numRef>
              <c:f>Sheet1!$C$3</c:f>
              <c:numCache>
                <c:formatCode>General</c:formatCode>
                <c:ptCount val="1"/>
                <c:pt idx="0">
                  <c:v>17.25</c:v>
                </c:pt>
              </c:numCache>
              <c:extLst/>
            </c:numRef>
          </c:val>
          <c:extLst>
            <c:ext xmlns:c16="http://schemas.microsoft.com/office/drawing/2014/chart" uri="{C3380CC4-5D6E-409C-BE32-E72D297353CC}">
              <c16:uniqueId val="{00000003-4EE9-4F9B-89FD-112A762BE6A4}"/>
            </c:ext>
          </c:extLst>
        </c:ser>
        <c:dLbls>
          <c:dLblPos val="inEnd"/>
          <c:showLegendKey val="0"/>
          <c:showVal val="1"/>
          <c:showCatName val="0"/>
          <c:showSerName val="0"/>
          <c:showPercent val="0"/>
          <c:showBubbleSize val="0"/>
        </c:dLbls>
        <c:gapWidth val="164"/>
        <c:overlap val="-22"/>
        <c:axId val="328354608"/>
        <c:axId val="328355328"/>
      </c:barChart>
      <c:catAx>
        <c:axId val="328354608"/>
        <c:scaling>
          <c:orientation val="minMax"/>
        </c:scaling>
        <c:delete val="1"/>
        <c:axPos val="b"/>
        <c:numFmt formatCode="General" sourceLinked="1"/>
        <c:majorTickMark val="none"/>
        <c:minorTickMark val="none"/>
        <c:tickLblPos val="nextTo"/>
        <c:crossAx val="328355328"/>
        <c:crosses val="autoZero"/>
        <c:auto val="1"/>
        <c:lblAlgn val="ctr"/>
        <c:lblOffset val="100"/>
        <c:noMultiLvlLbl val="0"/>
      </c:catAx>
      <c:valAx>
        <c:axId val="3283553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354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Frequency</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59CE-4380-874E-5390A511961E}"/>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59CE-4380-874E-5390A511961E}"/>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59CE-4380-874E-5390A511961E}"/>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59CE-4380-874E-5390A511961E}"/>
              </c:ext>
            </c:extLst>
          </c:dPt>
          <c:dLbls>
            <c:dLbl>
              <c:idx val="0"/>
              <c:layout>
                <c:manualLayout>
                  <c:x val="-0.1111111111111111"/>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9CE-4380-874E-5390A511961E}"/>
                </c:ext>
              </c:extLst>
            </c:dLbl>
            <c:dLbl>
              <c:idx val="1"/>
              <c:layout>
                <c:manualLayout>
                  <c:x val="-5.5555555555556572E-3"/>
                  <c:y val="-5.092592592592592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9CE-4380-874E-5390A511961E}"/>
                </c:ext>
              </c:extLst>
            </c:dLbl>
            <c:dLbl>
              <c:idx val="2"/>
              <c:layout>
                <c:manualLayout>
                  <c:x val="-0.125"/>
                  <c:y val="-0.29166666666666674"/>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9CE-4380-874E-5390A511961E}"/>
                </c:ext>
              </c:extLst>
            </c:dLbl>
            <c:dLbl>
              <c:idx val="3"/>
              <c:layout>
                <c:manualLayout>
                  <c:x val="0.2"/>
                  <c:y val="6.944444444444444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ysClr val="windowText" lastClr="000000"/>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9CE-4380-874E-5390A511961E}"/>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Increased collaboration with local organizations</c:v>
                </c:pt>
                <c:pt idx="1">
                  <c:v>Better communication and awareness campaigns</c:v>
                </c:pt>
                <c:pt idx="2">
                  <c:v>Government support and incentives</c:v>
                </c:pt>
                <c:pt idx="3">
                  <c:v>Enhanced community participation</c:v>
                </c:pt>
              </c:strCache>
            </c:strRef>
          </c:cat>
          <c:val>
            <c:numRef>
              <c:f>Sheet1!$B$2:$B$5</c:f>
              <c:numCache>
                <c:formatCode>General</c:formatCode>
                <c:ptCount val="4"/>
                <c:pt idx="0">
                  <c:v>61</c:v>
                </c:pt>
                <c:pt idx="1">
                  <c:v>69</c:v>
                </c:pt>
                <c:pt idx="2">
                  <c:v>99</c:v>
                </c:pt>
                <c:pt idx="3">
                  <c:v>171</c:v>
                </c:pt>
              </c:numCache>
            </c:numRef>
          </c:val>
          <c:extLst>
            <c:ext xmlns:c16="http://schemas.microsoft.com/office/drawing/2014/chart" uri="{C3380CC4-5D6E-409C-BE32-E72D297353CC}">
              <c16:uniqueId val="{00000008-59CE-4380-874E-5390A511961E}"/>
            </c:ext>
          </c:extLst>
        </c:ser>
        <c:ser>
          <c:idx val="1"/>
          <c:order val="1"/>
          <c:tx>
            <c:strRef>
              <c:f>Sheet1!$C$1</c:f>
              <c:strCache>
                <c:ptCount val="1"/>
                <c:pt idx="0">
                  <c:v>Percentage</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59CE-4380-874E-5390A511961E}"/>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C-59CE-4380-874E-5390A511961E}"/>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E-59CE-4380-874E-5390A511961E}"/>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0-59CE-4380-874E-5390A511961E}"/>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A-59CE-4380-874E-5390A511961E}"/>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C-59CE-4380-874E-5390A511961E}"/>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E-59CE-4380-874E-5390A511961E}"/>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10-59CE-4380-874E-5390A511961E}"/>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Increased collaboration with local organizations</c:v>
                </c:pt>
                <c:pt idx="1">
                  <c:v>Better communication and awareness campaigns</c:v>
                </c:pt>
                <c:pt idx="2">
                  <c:v>Government support and incentives</c:v>
                </c:pt>
                <c:pt idx="3">
                  <c:v>Enhanced community participation</c:v>
                </c:pt>
              </c:strCache>
            </c:strRef>
          </c:cat>
          <c:val>
            <c:numRef>
              <c:f>Sheet1!$C$2:$C$5</c:f>
              <c:numCache>
                <c:formatCode>General</c:formatCode>
                <c:ptCount val="4"/>
                <c:pt idx="0">
                  <c:v>15.25</c:v>
                </c:pt>
                <c:pt idx="1">
                  <c:v>17.25</c:v>
                </c:pt>
                <c:pt idx="2">
                  <c:v>24.75</c:v>
                </c:pt>
                <c:pt idx="3">
                  <c:v>42.75</c:v>
                </c:pt>
              </c:numCache>
            </c:numRef>
          </c:val>
          <c:extLst>
            <c:ext xmlns:c16="http://schemas.microsoft.com/office/drawing/2014/chart" uri="{C3380CC4-5D6E-409C-BE32-E72D297353CC}">
              <c16:uniqueId val="{00000011-59CE-4380-874E-5390A511961E}"/>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14</Pages>
  <Words>5023</Words>
  <Characters>28637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udousoro</dc:creator>
  <cp:keywords/>
  <dc:description/>
  <cp:lastModifiedBy>lawrence udousoro</cp:lastModifiedBy>
  <cp:revision>80</cp:revision>
  <dcterms:created xsi:type="dcterms:W3CDTF">2024-10-19T21:06:00Z</dcterms:created>
  <dcterms:modified xsi:type="dcterms:W3CDTF">2024-10-20T22:09:00Z</dcterms:modified>
</cp:coreProperties>
</file>