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0E6E" w:rsidRPr="00AB7C3F" w:rsidRDefault="001F0E6E" w:rsidP="001A18AF">
      <w:pPr>
        <w:jc w:val="both"/>
        <w:rPr>
          <w:rFonts w:ascii="Times New Roman" w:hAnsi="Times New Roman" w:cs="Times New Roman"/>
          <w:b/>
          <w:sz w:val="24"/>
          <w:szCs w:val="24"/>
        </w:rPr>
      </w:pPr>
    </w:p>
    <w:p w:rsidR="00AB7C3F" w:rsidRPr="00AB7C3F" w:rsidRDefault="00AB7C3F" w:rsidP="001A18AF">
      <w:pPr>
        <w:jc w:val="both"/>
        <w:rPr>
          <w:rFonts w:ascii="Times New Roman" w:hAnsi="Times New Roman" w:cs="Times New Roman"/>
          <w:b/>
          <w:sz w:val="24"/>
          <w:szCs w:val="24"/>
        </w:rPr>
      </w:pPr>
    </w:p>
    <w:p w:rsidR="00AB7C3F" w:rsidRDefault="00BB2E28" w:rsidP="009C15F4">
      <w:pPr>
        <w:jc w:val="center"/>
        <w:rPr>
          <w:rFonts w:ascii="Times New Roman" w:hAnsi="Times New Roman" w:cs="Times New Roman"/>
          <w:b/>
          <w:sz w:val="24"/>
          <w:szCs w:val="24"/>
        </w:rPr>
      </w:pPr>
      <w:r>
        <w:rPr>
          <w:rFonts w:ascii="Times New Roman" w:hAnsi="Times New Roman" w:cs="Times New Roman"/>
          <w:b/>
          <w:sz w:val="24"/>
          <w:szCs w:val="24"/>
        </w:rPr>
        <w:t>SOCIAL IN</w:t>
      </w:r>
      <w:r w:rsidR="00AB7C3F" w:rsidRPr="00AB7C3F">
        <w:rPr>
          <w:rFonts w:ascii="Times New Roman" w:hAnsi="Times New Roman" w:cs="Times New Roman"/>
          <w:b/>
          <w:sz w:val="24"/>
          <w:szCs w:val="24"/>
        </w:rPr>
        <w:t>CLUSION OF WOMEN IN DEVELOPMENT</w:t>
      </w:r>
      <w:r w:rsidR="00D10EA6">
        <w:rPr>
          <w:rFonts w:ascii="Times New Roman" w:hAnsi="Times New Roman" w:cs="Times New Roman"/>
          <w:b/>
          <w:sz w:val="24"/>
          <w:szCs w:val="24"/>
        </w:rPr>
        <w:t xml:space="preserve"> AND RURAL POVERTY REDUCTION IN SOUTHERN SENATORIAL DISTRICT,</w:t>
      </w:r>
      <w:r w:rsidR="00AB7C3F" w:rsidRPr="00AB7C3F">
        <w:rPr>
          <w:rFonts w:ascii="Times New Roman" w:hAnsi="Times New Roman" w:cs="Times New Roman"/>
          <w:b/>
          <w:sz w:val="24"/>
          <w:szCs w:val="24"/>
        </w:rPr>
        <w:t xml:space="preserve"> </w:t>
      </w:r>
      <w:r w:rsidR="00DA2117">
        <w:rPr>
          <w:rFonts w:ascii="Times New Roman" w:hAnsi="Times New Roman" w:cs="Times New Roman"/>
          <w:b/>
          <w:sz w:val="24"/>
          <w:szCs w:val="24"/>
        </w:rPr>
        <w:t xml:space="preserve">CROSS RIVER STATE, </w:t>
      </w:r>
      <w:r w:rsidR="00AB7C3F" w:rsidRPr="00AB7C3F">
        <w:rPr>
          <w:rFonts w:ascii="Times New Roman" w:hAnsi="Times New Roman" w:cs="Times New Roman"/>
          <w:b/>
          <w:sz w:val="24"/>
          <w:szCs w:val="24"/>
        </w:rPr>
        <w:t>NIGERIA</w:t>
      </w:r>
    </w:p>
    <w:p w:rsidR="000F5162" w:rsidRDefault="000F5162" w:rsidP="009C15F4">
      <w:pPr>
        <w:jc w:val="center"/>
        <w:rPr>
          <w:rFonts w:ascii="Times New Roman" w:hAnsi="Times New Roman" w:cs="Times New Roman"/>
          <w:b/>
          <w:sz w:val="24"/>
          <w:szCs w:val="24"/>
        </w:rPr>
      </w:pPr>
      <w:r>
        <w:rPr>
          <w:rFonts w:ascii="Times New Roman" w:hAnsi="Times New Roman" w:cs="Times New Roman"/>
          <w:b/>
          <w:sz w:val="24"/>
          <w:szCs w:val="24"/>
        </w:rPr>
        <w:t>BY</w:t>
      </w:r>
    </w:p>
    <w:p w:rsidR="000F5162" w:rsidRPr="009C15F4" w:rsidRDefault="000F5162" w:rsidP="009C15F4">
      <w:pPr>
        <w:spacing w:after="0" w:line="240" w:lineRule="auto"/>
        <w:jc w:val="center"/>
        <w:rPr>
          <w:rFonts w:ascii="Times New Roman" w:hAnsi="Times New Roman" w:cs="Times New Roman"/>
          <w:sz w:val="24"/>
          <w:szCs w:val="24"/>
        </w:rPr>
      </w:pPr>
      <w:bookmarkStart w:id="0" w:name="_Hlk174901460"/>
      <w:r>
        <w:rPr>
          <w:rFonts w:ascii="Times New Roman" w:hAnsi="Times New Roman" w:cs="Times New Roman"/>
          <w:b/>
          <w:sz w:val="24"/>
          <w:szCs w:val="24"/>
        </w:rPr>
        <w:t xml:space="preserve">Bassey, Glory </w:t>
      </w:r>
      <w:proofErr w:type="spellStart"/>
      <w:r>
        <w:rPr>
          <w:rFonts w:ascii="Times New Roman" w:hAnsi="Times New Roman" w:cs="Times New Roman"/>
          <w:b/>
          <w:sz w:val="24"/>
          <w:szCs w:val="24"/>
        </w:rPr>
        <w:t>Eteng</w:t>
      </w:r>
      <w:proofErr w:type="spellEnd"/>
      <w:r>
        <w:rPr>
          <w:rFonts w:ascii="Times New Roman" w:hAnsi="Times New Roman" w:cs="Times New Roman"/>
          <w:b/>
          <w:sz w:val="24"/>
          <w:szCs w:val="24"/>
        </w:rPr>
        <w:t xml:space="preserve"> </w:t>
      </w:r>
      <w:r w:rsidR="009C15F4" w:rsidRPr="009C15F4">
        <w:rPr>
          <w:rFonts w:ascii="Times New Roman" w:hAnsi="Times New Roman" w:cs="Times New Roman"/>
          <w:sz w:val="24"/>
          <w:szCs w:val="24"/>
        </w:rPr>
        <w:t xml:space="preserve">(Corresponding </w:t>
      </w:r>
      <w:r w:rsidR="009C15F4">
        <w:rPr>
          <w:rFonts w:ascii="Times New Roman" w:hAnsi="Times New Roman" w:cs="Times New Roman"/>
          <w:sz w:val="24"/>
          <w:szCs w:val="24"/>
        </w:rPr>
        <w:t>a</w:t>
      </w:r>
      <w:r w:rsidR="009C15F4" w:rsidRPr="009C15F4">
        <w:rPr>
          <w:rFonts w:ascii="Times New Roman" w:hAnsi="Times New Roman" w:cs="Times New Roman"/>
          <w:sz w:val="24"/>
          <w:szCs w:val="24"/>
        </w:rPr>
        <w:t>uthor)</w:t>
      </w:r>
    </w:p>
    <w:bookmarkEnd w:id="0"/>
    <w:p w:rsidR="000F5162" w:rsidRPr="009C15F4" w:rsidRDefault="000F5162" w:rsidP="009C15F4">
      <w:pPr>
        <w:spacing w:after="0" w:line="240" w:lineRule="auto"/>
        <w:jc w:val="center"/>
        <w:rPr>
          <w:rFonts w:ascii="Times New Roman" w:hAnsi="Times New Roman" w:cs="Times New Roman"/>
          <w:sz w:val="24"/>
          <w:szCs w:val="24"/>
        </w:rPr>
      </w:pPr>
      <w:r w:rsidRPr="009C15F4">
        <w:rPr>
          <w:rFonts w:ascii="Times New Roman" w:hAnsi="Times New Roman" w:cs="Times New Roman"/>
          <w:sz w:val="24"/>
          <w:szCs w:val="24"/>
        </w:rPr>
        <w:t>Department of Social Work</w:t>
      </w:r>
      <w:bookmarkStart w:id="1" w:name="_Hlk174901549"/>
      <w:r w:rsidR="009C15F4" w:rsidRPr="009C15F4">
        <w:rPr>
          <w:rFonts w:ascii="Times New Roman" w:hAnsi="Times New Roman" w:cs="Times New Roman"/>
          <w:sz w:val="24"/>
          <w:szCs w:val="24"/>
        </w:rPr>
        <w:t xml:space="preserve">, </w:t>
      </w:r>
      <w:r w:rsidRPr="009C15F4">
        <w:rPr>
          <w:rFonts w:ascii="Times New Roman" w:hAnsi="Times New Roman" w:cs="Times New Roman"/>
          <w:sz w:val="24"/>
          <w:szCs w:val="24"/>
        </w:rPr>
        <w:t>University of Calabar</w:t>
      </w:r>
      <w:r w:rsidR="009C15F4" w:rsidRPr="009C15F4">
        <w:rPr>
          <w:rFonts w:ascii="Times New Roman" w:hAnsi="Times New Roman" w:cs="Times New Roman"/>
          <w:sz w:val="24"/>
          <w:szCs w:val="24"/>
        </w:rPr>
        <w:t>, PMB</w:t>
      </w:r>
    </w:p>
    <w:p w:rsidR="000F5162" w:rsidRPr="009C15F4" w:rsidRDefault="009C15F4" w:rsidP="009C15F4">
      <w:pPr>
        <w:spacing w:after="0" w:line="240" w:lineRule="auto"/>
        <w:jc w:val="center"/>
        <w:rPr>
          <w:rFonts w:ascii="Times New Roman" w:hAnsi="Times New Roman" w:cs="Times New Roman"/>
          <w:sz w:val="24"/>
          <w:szCs w:val="24"/>
        </w:rPr>
      </w:pPr>
      <w:r w:rsidRPr="009C15F4">
        <w:rPr>
          <w:rFonts w:ascii="Times New Roman" w:hAnsi="Times New Roman" w:cs="Times New Roman"/>
          <w:sz w:val="24"/>
          <w:szCs w:val="24"/>
        </w:rPr>
        <w:t>1115 Cross River State, Nigeria</w:t>
      </w:r>
      <w:bookmarkEnd w:id="1"/>
    </w:p>
    <w:p w:rsidR="000F5162" w:rsidRPr="009C15F4" w:rsidRDefault="000F5162" w:rsidP="009C15F4">
      <w:pPr>
        <w:spacing w:after="0" w:line="240" w:lineRule="auto"/>
        <w:jc w:val="center"/>
        <w:rPr>
          <w:rFonts w:ascii="Times New Roman" w:hAnsi="Times New Roman" w:cs="Times New Roman"/>
          <w:sz w:val="24"/>
          <w:szCs w:val="24"/>
        </w:rPr>
      </w:pPr>
      <w:r w:rsidRPr="009C15F4">
        <w:rPr>
          <w:rFonts w:ascii="Times New Roman" w:hAnsi="Times New Roman" w:cs="Times New Roman"/>
          <w:sz w:val="24"/>
          <w:szCs w:val="24"/>
        </w:rPr>
        <w:t>Email: gloryeteng@yahoo.com</w:t>
      </w:r>
    </w:p>
    <w:p w:rsidR="000F5162" w:rsidRDefault="000F5162" w:rsidP="009C15F4">
      <w:pPr>
        <w:jc w:val="center"/>
        <w:rPr>
          <w:rFonts w:ascii="Times New Roman" w:hAnsi="Times New Roman" w:cs="Times New Roman"/>
          <w:b/>
          <w:sz w:val="24"/>
          <w:szCs w:val="24"/>
        </w:rPr>
      </w:pPr>
    </w:p>
    <w:p w:rsidR="000F5162" w:rsidRDefault="006212DE" w:rsidP="009C15F4">
      <w:pPr>
        <w:jc w:val="center"/>
        <w:rPr>
          <w:rFonts w:ascii="Times New Roman" w:hAnsi="Times New Roman" w:cs="Times New Roman"/>
          <w:b/>
          <w:sz w:val="24"/>
          <w:szCs w:val="24"/>
        </w:rPr>
      </w:pPr>
      <w:r>
        <w:rPr>
          <w:rFonts w:ascii="Times New Roman" w:hAnsi="Times New Roman" w:cs="Times New Roman"/>
          <w:b/>
          <w:sz w:val="24"/>
          <w:szCs w:val="24"/>
        </w:rPr>
        <w:t>&amp;</w:t>
      </w:r>
    </w:p>
    <w:p w:rsidR="006212DE" w:rsidRDefault="006212DE" w:rsidP="009C15F4">
      <w:pPr>
        <w:jc w:val="center"/>
        <w:rPr>
          <w:rFonts w:ascii="Times New Roman" w:hAnsi="Times New Roman" w:cs="Times New Roman"/>
          <w:b/>
          <w:sz w:val="24"/>
          <w:szCs w:val="24"/>
        </w:rPr>
      </w:pPr>
    </w:p>
    <w:p w:rsidR="003C3C6E" w:rsidRDefault="007070AC" w:rsidP="009C15F4">
      <w:pPr>
        <w:spacing w:after="0" w:line="240" w:lineRule="auto"/>
        <w:jc w:val="center"/>
        <w:rPr>
          <w:rFonts w:ascii="Times New Roman" w:hAnsi="Times New Roman" w:cs="Times New Roman"/>
          <w:b/>
          <w:sz w:val="24"/>
          <w:szCs w:val="24"/>
        </w:rPr>
      </w:pPr>
      <w:bookmarkStart w:id="2" w:name="_Hlk174901486"/>
      <w:proofErr w:type="spellStart"/>
      <w:r>
        <w:rPr>
          <w:rFonts w:ascii="Times New Roman" w:hAnsi="Times New Roman" w:cs="Times New Roman"/>
          <w:b/>
          <w:sz w:val="24"/>
          <w:szCs w:val="24"/>
        </w:rPr>
        <w:t>Legbel</w:t>
      </w:r>
      <w:proofErr w:type="spellEnd"/>
      <w:r>
        <w:rPr>
          <w:rFonts w:ascii="Times New Roman" w:hAnsi="Times New Roman" w:cs="Times New Roman"/>
          <w:b/>
          <w:sz w:val="24"/>
          <w:szCs w:val="24"/>
        </w:rPr>
        <w:t xml:space="preserve"> Elemi </w:t>
      </w:r>
      <w:proofErr w:type="spellStart"/>
      <w:r>
        <w:rPr>
          <w:rFonts w:ascii="Times New Roman" w:hAnsi="Times New Roman" w:cs="Times New Roman"/>
          <w:b/>
          <w:sz w:val="24"/>
          <w:szCs w:val="24"/>
        </w:rPr>
        <w:t>Ogar</w:t>
      </w:r>
      <w:proofErr w:type="spellEnd"/>
    </w:p>
    <w:p w:rsidR="009C15F4" w:rsidRPr="009C15F4" w:rsidRDefault="009C15F4" w:rsidP="009C15F4">
      <w:pPr>
        <w:spacing w:after="0" w:line="240" w:lineRule="auto"/>
        <w:jc w:val="center"/>
        <w:rPr>
          <w:rFonts w:ascii="Times New Roman" w:hAnsi="Times New Roman" w:cs="Times New Roman"/>
          <w:sz w:val="24"/>
          <w:szCs w:val="24"/>
        </w:rPr>
      </w:pPr>
      <w:r w:rsidRPr="009C15F4">
        <w:rPr>
          <w:rFonts w:ascii="Times New Roman" w:hAnsi="Times New Roman" w:cs="Times New Roman"/>
          <w:sz w:val="24"/>
          <w:szCs w:val="24"/>
        </w:rPr>
        <w:t>Department of Social Work, University of Calabar, PMB</w:t>
      </w:r>
    </w:p>
    <w:p w:rsidR="009C15F4" w:rsidRPr="009C15F4" w:rsidRDefault="009C15F4" w:rsidP="009C15F4">
      <w:pPr>
        <w:spacing w:after="0" w:line="240" w:lineRule="auto"/>
        <w:jc w:val="center"/>
        <w:rPr>
          <w:rFonts w:ascii="Times New Roman" w:hAnsi="Times New Roman" w:cs="Times New Roman"/>
          <w:sz w:val="24"/>
          <w:szCs w:val="24"/>
        </w:rPr>
      </w:pPr>
      <w:r w:rsidRPr="009C15F4">
        <w:rPr>
          <w:rFonts w:ascii="Times New Roman" w:hAnsi="Times New Roman" w:cs="Times New Roman"/>
          <w:sz w:val="24"/>
          <w:szCs w:val="24"/>
        </w:rPr>
        <w:t>1115 Cross River State, Nigeria</w:t>
      </w:r>
    </w:p>
    <w:p w:rsidR="009C15F4" w:rsidRDefault="009C15F4" w:rsidP="009C15F4">
      <w:pPr>
        <w:spacing w:after="0" w:line="240" w:lineRule="auto"/>
        <w:jc w:val="center"/>
        <w:rPr>
          <w:rFonts w:ascii="Times New Roman" w:hAnsi="Times New Roman" w:cs="Times New Roman"/>
          <w:b/>
          <w:sz w:val="24"/>
          <w:szCs w:val="24"/>
        </w:rPr>
      </w:pPr>
    </w:p>
    <w:bookmarkEnd w:id="2"/>
    <w:p w:rsidR="00DF28FF" w:rsidRDefault="00DF28FF" w:rsidP="001A18AF">
      <w:pPr>
        <w:jc w:val="both"/>
        <w:rPr>
          <w:rFonts w:ascii="Times New Roman" w:hAnsi="Times New Roman" w:cs="Times New Roman"/>
          <w:b/>
          <w:sz w:val="24"/>
          <w:szCs w:val="24"/>
        </w:rPr>
      </w:pPr>
      <w:r>
        <w:rPr>
          <w:rFonts w:ascii="Times New Roman" w:hAnsi="Times New Roman" w:cs="Times New Roman"/>
          <w:b/>
          <w:sz w:val="24"/>
          <w:szCs w:val="24"/>
        </w:rPr>
        <w:t>ABSTRACT</w:t>
      </w:r>
    </w:p>
    <w:p w:rsidR="00B33F94" w:rsidRPr="00FC0624" w:rsidRDefault="00DF28FF" w:rsidP="00B33F94">
      <w:pPr>
        <w:jc w:val="both"/>
        <w:rPr>
          <w:rFonts w:ascii="Times New Roman" w:hAnsi="Times New Roman" w:cs="Times New Roman"/>
          <w:sz w:val="24"/>
          <w:szCs w:val="24"/>
        </w:rPr>
      </w:pPr>
      <w:r w:rsidRPr="00FC0624">
        <w:rPr>
          <w:rFonts w:ascii="Times New Roman" w:hAnsi="Times New Roman" w:cs="Times New Roman"/>
          <w:sz w:val="24"/>
          <w:szCs w:val="24"/>
        </w:rPr>
        <w:t xml:space="preserve">The study examined </w:t>
      </w:r>
      <w:r w:rsidR="00BB2E28" w:rsidRPr="00FC0624">
        <w:rPr>
          <w:rFonts w:ascii="Times New Roman" w:hAnsi="Times New Roman" w:cs="Times New Roman"/>
          <w:sz w:val="24"/>
          <w:szCs w:val="24"/>
        </w:rPr>
        <w:t>social in</w:t>
      </w:r>
      <w:r w:rsidRPr="00FC0624">
        <w:rPr>
          <w:rFonts w:ascii="Times New Roman" w:hAnsi="Times New Roman" w:cs="Times New Roman"/>
          <w:sz w:val="24"/>
          <w:szCs w:val="24"/>
        </w:rPr>
        <w:t>clusion of women in development</w:t>
      </w:r>
      <w:r w:rsidR="00BB2E28" w:rsidRPr="00FC0624">
        <w:rPr>
          <w:rFonts w:ascii="Times New Roman" w:hAnsi="Times New Roman" w:cs="Times New Roman"/>
          <w:sz w:val="24"/>
          <w:szCs w:val="24"/>
        </w:rPr>
        <w:t xml:space="preserve"> and rural poverty reduction in Southern Senatorial District</w:t>
      </w:r>
      <w:r w:rsidRPr="00FC0624">
        <w:rPr>
          <w:rFonts w:ascii="Times New Roman" w:hAnsi="Times New Roman" w:cs="Times New Roman"/>
          <w:sz w:val="24"/>
          <w:szCs w:val="24"/>
        </w:rPr>
        <w:t xml:space="preserve">, </w:t>
      </w:r>
      <w:r w:rsidR="00DA2117" w:rsidRPr="00FC0624">
        <w:rPr>
          <w:rFonts w:ascii="Times New Roman" w:hAnsi="Times New Roman" w:cs="Times New Roman"/>
          <w:sz w:val="24"/>
          <w:szCs w:val="24"/>
        </w:rPr>
        <w:t xml:space="preserve">Cross River State, </w:t>
      </w:r>
      <w:r w:rsidRPr="00FC0624">
        <w:rPr>
          <w:rFonts w:ascii="Times New Roman" w:hAnsi="Times New Roman" w:cs="Times New Roman"/>
          <w:sz w:val="24"/>
          <w:szCs w:val="24"/>
        </w:rPr>
        <w:t>Nigeria. The specific focus of the study was on the do</w:t>
      </w:r>
      <w:r w:rsidR="00602C69" w:rsidRPr="00FC0624">
        <w:rPr>
          <w:rFonts w:ascii="Times New Roman" w:hAnsi="Times New Roman" w:cs="Times New Roman"/>
          <w:sz w:val="24"/>
          <w:szCs w:val="24"/>
        </w:rPr>
        <w:t>mains of engagement in entrepreneurship</w:t>
      </w:r>
      <w:r w:rsidRPr="00FC0624">
        <w:rPr>
          <w:rFonts w:ascii="Times New Roman" w:hAnsi="Times New Roman" w:cs="Times New Roman"/>
          <w:sz w:val="24"/>
          <w:szCs w:val="24"/>
        </w:rPr>
        <w:t>,</w:t>
      </w:r>
      <w:r w:rsidR="00602C69" w:rsidRPr="00FC0624">
        <w:rPr>
          <w:rFonts w:ascii="Times New Roman" w:hAnsi="Times New Roman" w:cs="Times New Roman"/>
          <w:sz w:val="24"/>
          <w:szCs w:val="24"/>
        </w:rPr>
        <w:t xml:space="preserve"> food production involvement</w:t>
      </w:r>
      <w:r w:rsidR="00DA2117" w:rsidRPr="00FC0624">
        <w:rPr>
          <w:rFonts w:ascii="Times New Roman" w:hAnsi="Times New Roman" w:cs="Times New Roman"/>
          <w:sz w:val="24"/>
          <w:szCs w:val="24"/>
        </w:rPr>
        <w:t xml:space="preserve"> and</w:t>
      </w:r>
      <w:r w:rsidR="00602C69" w:rsidRPr="00FC0624">
        <w:rPr>
          <w:rFonts w:ascii="Times New Roman" w:hAnsi="Times New Roman" w:cs="Times New Roman"/>
          <w:sz w:val="24"/>
          <w:szCs w:val="24"/>
        </w:rPr>
        <w:t xml:space="preserve"> cooperative society involvement</w:t>
      </w:r>
      <w:r w:rsidRPr="00FC0624">
        <w:rPr>
          <w:rFonts w:ascii="Times New Roman" w:hAnsi="Times New Roman" w:cs="Times New Roman"/>
          <w:sz w:val="24"/>
          <w:szCs w:val="24"/>
        </w:rPr>
        <w:t>.</w:t>
      </w:r>
      <w:r w:rsidR="00BA3801" w:rsidRPr="00FC0624">
        <w:rPr>
          <w:rFonts w:ascii="Times New Roman" w:hAnsi="Times New Roman" w:cs="Times New Roman"/>
          <w:sz w:val="24"/>
          <w:szCs w:val="24"/>
        </w:rPr>
        <w:t xml:space="preserve"> The study was built on</w:t>
      </w:r>
      <w:r w:rsidR="00A234AC" w:rsidRPr="00FC0624">
        <w:rPr>
          <w:rFonts w:ascii="Times New Roman" w:hAnsi="Times New Roman" w:cs="Times New Roman"/>
          <w:sz w:val="24"/>
          <w:szCs w:val="24"/>
        </w:rPr>
        <w:t xml:space="preserve"> women’s equality and empowerment model and endogenous development model</w:t>
      </w:r>
      <w:r w:rsidR="00BA3801" w:rsidRPr="00FC0624">
        <w:rPr>
          <w:rFonts w:ascii="Times New Roman" w:hAnsi="Times New Roman" w:cs="Times New Roman"/>
          <w:sz w:val="24"/>
          <w:szCs w:val="24"/>
        </w:rPr>
        <w:t>. The research design adopted was survey. Data for testing the hypotheses were generated from usin</w:t>
      </w:r>
      <w:r w:rsidR="00003E0E" w:rsidRPr="00FC0624">
        <w:rPr>
          <w:rFonts w:ascii="Times New Roman" w:hAnsi="Times New Roman" w:cs="Times New Roman"/>
          <w:sz w:val="24"/>
          <w:szCs w:val="24"/>
        </w:rPr>
        <w:t>g</w:t>
      </w:r>
      <w:r w:rsidR="00A234AC" w:rsidRPr="00FC0624">
        <w:rPr>
          <w:rFonts w:ascii="Times New Roman" w:hAnsi="Times New Roman" w:cs="Times New Roman"/>
          <w:sz w:val="24"/>
          <w:szCs w:val="24"/>
        </w:rPr>
        <w:t xml:space="preserve"> questionnaire</w:t>
      </w:r>
      <w:r w:rsidR="00003E0E" w:rsidRPr="00FC0624">
        <w:rPr>
          <w:rFonts w:ascii="Times New Roman" w:hAnsi="Times New Roman" w:cs="Times New Roman"/>
          <w:sz w:val="24"/>
          <w:szCs w:val="24"/>
        </w:rPr>
        <w:t xml:space="preserve"> and Focus Group Discussion (FGD)</w:t>
      </w:r>
      <w:r w:rsidR="00BA3801" w:rsidRPr="00FC0624">
        <w:rPr>
          <w:rFonts w:ascii="Times New Roman" w:hAnsi="Times New Roman" w:cs="Times New Roman"/>
          <w:sz w:val="24"/>
          <w:szCs w:val="24"/>
        </w:rPr>
        <w:t>.</w:t>
      </w:r>
      <w:r w:rsidR="0005639C" w:rsidRPr="00FC0624">
        <w:rPr>
          <w:rFonts w:ascii="Times New Roman" w:hAnsi="Times New Roman" w:cs="Times New Roman"/>
          <w:sz w:val="24"/>
          <w:szCs w:val="24"/>
        </w:rPr>
        <w:t xml:space="preserve"> </w:t>
      </w:r>
      <w:r w:rsidR="0005639C" w:rsidRPr="00FC0624">
        <w:rPr>
          <w:rFonts w:ascii="Times New Roman" w:hAnsi="Times New Roman"/>
          <w:sz w:val="24"/>
          <w:szCs w:val="24"/>
        </w:rPr>
        <w:t>The sample for the study was made up of 6</w:t>
      </w:r>
      <w:r w:rsidR="004639A0" w:rsidRPr="00FC0624">
        <w:rPr>
          <w:rFonts w:ascii="Times New Roman" w:hAnsi="Times New Roman"/>
          <w:sz w:val="24"/>
          <w:szCs w:val="24"/>
        </w:rPr>
        <w:t>00</w:t>
      </w:r>
      <w:r w:rsidR="0005639C" w:rsidRPr="00FC0624">
        <w:rPr>
          <w:rFonts w:ascii="Times New Roman" w:hAnsi="Times New Roman"/>
          <w:sz w:val="24"/>
          <w:szCs w:val="24"/>
        </w:rPr>
        <w:t xml:space="preserve"> respondents </w:t>
      </w:r>
      <w:r w:rsidR="00003E0E" w:rsidRPr="00FC0624">
        <w:rPr>
          <w:rFonts w:ascii="Times New Roman" w:hAnsi="Times New Roman"/>
          <w:sz w:val="24"/>
          <w:szCs w:val="24"/>
        </w:rPr>
        <w:t>selected using the Cochran sample determinant.</w:t>
      </w:r>
      <w:r w:rsidR="00602C69" w:rsidRPr="00FC0624">
        <w:rPr>
          <w:rFonts w:ascii="Times New Roman" w:hAnsi="Times New Roman"/>
          <w:sz w:val="24"/>
          <w:szCs w:val="24"/>
        </w:rPr>
        <w:t xml:space="preserve"> </w:t>
      </w:r>
      <w:r w:rsidR="00BA3801" w:rsidRPr="00FC0624">
        <w:rPr>
          <w:rFonts w:ascii="Times New Roman" w:hAnsi="Times New Roman" w:cs="Times New Roman"/>
          <w:sz w:val="24"/>
          <w:szCs w:val="24"/>
        </w:rPr>
        <w:t>The generated data were statistically tested using</w:t>
      </w:r>
      <w:r w:rsidR="00D902B3" w:rsidRPr="00FC0624">
        <w:rPr>
          <w:rFonts w:ascii="Times New Roman" w:hAnsi="Times New Roman" w:cs="Times New Roman"/>
          <w:sz w:val="24"/>
          <w:szCs w:val="24"/>
        </w:rPr>
        <w:t xml:space="preserve"> Pearson Moment Correlation Coefficient and </w:t>
      </w:r>
      <w:r w:rsidR="006B530E" w:rsidRPr="00FC0624">
        <w:rPr>
          <w:rFonts w:ascii="Times New Roman" w:hAnsi="Times New Roman" w:cs="Times New Roman"/>
          <w:sz w:val="24"/>
          <w:szCs w:val="24"/>
        </w:rPr>
        <w:t>Chi-square</w:t>
      </w:r>
      <w:r w:rsidR="00E60413" w:rsidRPr="00FC0624">
        <w:rPr>
          <w:rFonts w:ascii="Times New Roman" w:hAnsi="Times New Roman" w:cs="Times New Roman"/>
          <w:sz w:val="24"/>
          <w:szCs w:val="24"/>
        </w:rPr>
        <w:t>. The test</w:t>
      </w:r>
      <w:r w:rsidR="00DF0B10" w:rsidRPr="00FC0624">
        <w:rPr>
          <w:rFonts w:ascii="Times New Roman" w:hAnsi="Times New Roman" w:cs="Times New Roman"/>
          <w:sz w:val="24"/>
          <w:szCs w:val="24"/>
        </w:rPr>
        <w:t>ed</w:t>
      </w:r>
      <w:r w:rsidR="00E60413" w:rsidRPr="00FC0624">
        <w:rPr>
          <w:rFonts w:ascii="Times New Roman" w:hAnsi="Times New Roman" w:cs="Times New Roman"/>
          <w:sz w:val="24"/>
          <w:szCs w:val="24"/>
        </w:rPr>
        <w:t xml:space="preserve"> </w:t>
      </w:r>
      <w:r w:rsidR="00602C69" w:rsidRPr="00FC0624">
        <w:rPr>
          <w:rFonts w:ascii="Times New Roman" w:hAnsi="Times New Roman" w:cs="Times New Roman"/>
          <w:sz w:val="24"/>
          <w:szCs w:val="24"/>
        </w:rPr>
        <w:t>hypotheses revealed that: engagement in entrepreneurship</w:t>
      </w:r>
      <w:r w:rsidR="00DF0B10" w:rsidRPr="00FC0624">
        <w:rPr>
          <w:rFonts w:ascii="Times New Roman" w:hAnsi="Times New Roman" w:cs="Times New Roman"/>
          <w:sz w:val="24"/>
          <w:szCs w:val="24"/>
        </w:rPr>
        <w:t>, food production involvement</w:t>
      </w:r>
      <w:r w:rsidR="00E60413" w:rsidRPr="00FC0624">
        <w:rPr>
          <w:rFonts w:ascii="Times New Roman" w:hAnsi="Times New Roman" w:cs="Times New Roman"/>
          <w:sz w:val="24"/>
          <w:szCs w:val="24"/>
        </w:rPr>
        <w:t xml:space="preserve"> and </w:t>
      </w:r>
      <w:r w:rsidR="00DF0B10" w:rsidRPr="00FC0624">
        <w:rPr>
          <w:rFonts w:ascii="Times New Roman" w:hAnsi="Times New Roman" w:cs="Times New Roman"/>
          <w:sz w:val="24"/>
          <w:szCs w:val="24"/>
        </w:rPr>
        <w:t>cooperative society involvement</w:t>
      </w:r>
      <w:r w:rsidR="00E60413" w:rsidRPr="00FC0624">
        <w:rPr>
          <w:rFonts w:ascii="Times New Roman" w:hAnsi="Times New Roman" w:cs="Times New Roman"/>
          <w:sz w:val="24"/>
          <w:szCs w:val="24"/>
        </w:rPr>
        <w:t xml:space="preserve"> relate</w:t>
      </w:r>
      <w:r w:rsidR="00602C69" w:rsidRPr="00FC0624">
        <w:rPr>
          <w:rFonts w:ascii="Times New Roman" w:hAnsi="Times New Roman" w:cs="Times New Roman"/>
          <w:sz w:val="24"/>
          <w:szCs w:val="24"/>
        </w:rPr>
        <w:t xml:space="preserve"> significantly</w:t>
      </w:r>
      <w:r w:rsidR="00E60413" w:rsidRPr="00FC0624">
        <w:rPr>
          <w:rFonts w:ascii="Times New Roman" w:hAnsi="Times New Roman" w:cs="Times New Roman"/>
          <w:sz w:val="24"/>
          <w:szCs w:val="24"/>
        </w:rPr>
        <w:t xml:space="preserve"> w</w:t>
      </w:r>
      <w:r w:rsidR="00DF0B10" w:rsidRPr="00FC0624">
        <w:rPr>
          <w:rFonts w:ascii="Times New Roman" w:hAnsi="Times New Roman" w:cs="Times New Roman"/>
          <w:sz w:val="24"/>
          <w:szCs w:val="24"/>
        </w:rPr>
        <w:t>ith rural poverty reduction</w:t>
      </w:r>
      <w:r w:rsidR="00E60413" w:rsidRPr="00FC0624">
        <w:rPr>
          <w:rFonts w:ascii="Times New Roman" w:hAnsi="Times New Roman" w:cs="Times New Roman"/>
          <w:sz w:val="24"/>
          <w:szCs w:val="24"/>
        </w:rPr>
        <w:t xml:space="preserve">. It was concluded that </w:t>
      </w:r>
      <w:r w:rsidR="006B530E" w:rsidRPr="00FC0624">
        <w:rPr>
          <w:rFonts w:ascii="Times New Roman" w:hAnsi="Times New Roman" w:cs="Times New Roman"/>
          <w:sz w:val="24"/>
          <w:szCs w:val="24"/>
        </w:rPr>
        <w:t xml:space="preserve">social inclusion of </w:t>
      </w:r>
      <w:r w:rsidR="00DF0B10" w:rsidRPr="00FC0624">
        <w:rPr>
          <w:rFonts w:ascii="Times New Roman" w:hAnsi="Times New Roman" w:cs="Times New Roman"/>
          <w:sz w:val="24"/>
          <w:szCs w:val="24"/>
        </w:rPr>
        <w:t xml:space="preserve">women </w:t>
      </w:r>
      <w:r w:rsidR="006B530E" w:rsidRPr="00FC0624">
        <w:rPr>
          <w:rFonts w:ascii="Times New Roman" w:hAnsi="Times New Roman" w:cs="Times New Roman"/>
          <w:sz w:val="24"/>
          <w:szCs w:val="24"/>
        </w:rPr>
        <w:t xml:space="preserve">in </w:t>
      </w:r>
      <w:r w:rsidR="00DF0B10" w:rsidRPr="00FC0624">
        <w:rPr>
          <w:rFonts w:ascii="Times New Roman" w:hAnsi="Times New Roman" w:cs="Times New Roman"/>
          <w:sz w:val="24"/>
          <w:szCs w:val="24"/>
        </w:rPr>
        <w:t>development activities have moderating impact of rural poverty reduction</w:t>
      </w:r>
      <w:r w:rsidR="00E60413" w:rsidRPr="00FC0624">
        <w:rPr>
          <w:rFonts w:ascii="Times New Roman" w:hAnsi="Times New Roman" w:cs="Times New Roman"/>
          <w:sz w:val="24"/>
          <w:szCs w:val="24"/>
        </w:rPr>
        <w:t xml:space="preserve">. </w:t>
      </w:r>
      <w:r w:rsidR="00B33F94" w:rsidRPr="00FC0624">
        <w:rPr>
          <w:rFonts w:ascii="Times New Roman" w:hAnsi="Times New Roman"/>
          <w:sz w:val="24"/>
          <w:szCs w:val="24"/>
        </w:rPr>
        <w:t>Since rural women have made immense contribution in food security at subsistence level, more resources should be invested by government in its rural developmen</w:t>
      </w:r>
      <w:bookmarkStart w:id="3" w:name="_GoBack"/>
      <w:bookmarkEnd w:id="3"/>
      <w:r w:rsidR="00B33F94" w:rsidRPr="00FC0624">
        <w:rPr>
          <w:rFonts w:ascii="Times New Roman" w:hAnsi="Times New Roman"/>
          <w:sz w:val="24"/>
          <w:szCs w:val="24"/>
        </w:rPr>
        <w:t xml:space="preserve">t </w:t>
      </w:r>
      <w:proofErr w:type="spellStart"/>
      <w:r w:rsidR="00B33F94" w:rsidRPr="00FC0624">
        <w:rPr>
          <w:rFonts w:ascii="Times New Roman" w:hAnsi="Times New Roman"/>
          <w:sz w:val="24"/>
          <w:szCs w:val="24"/>
        </w:rPr>
        <w:t>programme</w:t>
      </w:r>
      <w:proofErr w:type="spellEnd"/>
      <w:r w:rsidR="00B33F94" w:rsidRPr="00FC0624">
        <w:rPr>
          <w:rFonts w:ascii="Times New Roman" w:hAnsi="Times New Roman"/>
          <w:sz w:val="24"/>
          <w:szCs w:val="24"/>
        </w:rPr>
        <w:t xml:space="preserve"> to supplement the efforts of these women in food production.  </w:t>
      </w:r>
    </w:p>
    <w:p w:rsidR="00B33F94" w:rsidRPr="00FC0624" w:rsidRDefault="00B33F94" w:rsidP="00B33F94">
      <w:pPr>
        <w:spacing w:after="0" w:line="240" w:lineRule="auto"/>
        <w:jc w:val="both"/>
        <w:rPr>
          <w:rFonts w:ascii="Times New Roman" w:hAnsi="Times New Roman" w:cs="Times New Roman"/>
          <w:sz w:val="24"/>
          <w:szCs w:val="24"/>
        </w:rPr>
      </w:pPr>
      <w:r w:rsidRPr="00FC0624">
        <w:rPr>
          <w:rFonts w:ascii="Times New Roman" w:hAnsi="Times New Roman" w:cs="Times New Roman"/>
          <w:sz w:val="24"/>
          <w:szCs w:val="24"/>
        </w:rPr>
        <w:t xml:space="preserve"> </w:t>
      </w:r>
    </w:p>
    <w:p w:rsidR="0005224E" w:rsidRPr="00FC0624" w:rsidRDefault="00EC37DB" w:rsidP="001A18AF">
      <w:pPr>
        <w:jc w:val="both"/>
        <w:rPr>
          <w:rFonts w:ascii="Times New Roman" w:hAnsi="Times New Roman" w:cs="Times New Roman"/>
          <w:sz w:val="24"/>
          <w:szCs w:val="24"/>
        </w:rPr>
      </w:pPr>
      <w:r w:rsidRPr="00FC0624">
        <w:rPr>
          <w:rFonts w:ascii="Times New Roman" w:hAnsi="Times New Roman" w:cs="Times New Roman"/>
          <w:sz w:val="24"/>
          <w:szCs w:val="24"/>
        </w:rPr>
        <w:t>Keywords: Social inclusion, women,</w:t>
      </w:r>
      <w:r w:rsidR="00DA2117" w:rsidRPr="00FC0624">
        <w:rPr>
          <w:rFonts w:ascii="Times New Roman" w:hAnsi="Times New Roman" w:cs="Times New Roman"/>
          <w:sz w:val="24"/>
          <w:szCs w:val="24"/>
        </w:rPr>
        <w:t xml:space="preserve"> development and </w:t>
      </w:r>
      <w:r w:rsidRPr="00FC0624">
        <w:rPr>
          <w:rFonts w:ascii="Times New Roman" w:hAnsi="Times New Roman" w:cs="Times New Roman"/>
          <w:sz w:val="24"/>
          <w:szCs w:val="24"/>
        </w:rPr>
        <w:t>rural poverty reduction</w:t>
      </w:r>
    </w:p>
    <w:p w:rsidR="0005224E" w:rsidRDefault="0005224E" w:rsidP="001A18AF">
      <w:pPr>
        <w:jc w:val="both"/>
        <w:rPr>
          <w:rFonts w:ascii="Times New Roman" w:hAnsi="Times New Roman" w:cs="Times New Roman"/>
          <w:sz w:val="24"/>
          <w:szCs w:val="24"/>
        </w:rPr>
      </w:pPr>
    </w:p>
    <w:p w:rsidR="006212DE" w:rsidRDefault="006212DE">
      <w:pPr>
        <w:rPr>
          <w:rFonts w:ascii="Times New Roman" w:hAnsi="Times New Roman" w:cs="Times New Roman"/>
          <w:b/>
          <w:sz w:val="24"/>
          <w:szCs w:val="24"/>
        </w:rPr>
      </w:pPr>
      <w:r>
        <w:rPr>
          <w:rFonts w:ascii="Times New Roman" w:hAnsi="Times New Roman" w:cs="Times New Roman"/>
          <w:b/>
          <w:sz w:val="24"/>
          <w:szCs w:val="24"/>
        </w:rPr>
        <w:br w:type="page"/>
      </w:r>
    </w:p>
    <w:p w:rsidR="00C41E30" w:rsidRPr="00EC37DB" w:rsidRDefault="00C41E30" w:rsidP="00F64ECF">
      <w:pPr>
        <w:rPr>
          <w:rFonts w:ascii="Times New Roman" w:hAnsi="Times New Roman" w:cs="Times New Roman"/>
          <w:b/>
          <w:sz w:val="24"/>
          <w:szCs w:val="24"/>
        </w:rPr>
      </w:pPr>
      <w:r w:rsidRPr="00EC37DB">
        <w:rPr>
          <w:rFonts w:ascii="Times New Roman" w:hAnsi="Times New Roman" w:cs="Times New Roman"/>
          <w:b/>
          <w:sz w:val="24"/>
          <w:szCs w:val="24"/>
        </w:rPr>
        <w:lastRenderedPageBreak/>
        <w:t>Introduction</w:t>
      </w:r>
    </w:p>
    <w:p w:rsidR="00B41A0D" w:rsidRPr="006C15D9" w:rsidRDefault="00A8357D" w:rsidP="006C15D9">
      <w:pPr>
        <w:spacing w:line="480" w:lineRule="auto"/>
        <w:ind w:firstLine="720"/>
        <w:jc w:val="both"/>
        <w:rPr>
          <w:rFonts w:ascii="Times New Roman" w:hAnsi="Times New Roman" w:cs="Times New Roman"/>
          <w:sz w:val="24"/>
          <w:szCs w:val="24"/>
        </w:rPr>
      </w:pPr>
      <w:r w:rsidRPr="006C15D9">
        <w:rPr>
          <w:rFonts w:ascii="Times New Roman" w:hAnsi="Times New Roman" w:cs="Times New Roman"/>
          <w:sz w:val="24"/>
          <w:szCs w:val="24"/>
        </w:rPr>
        <w:t>Rural poverty accounts for nearly 63 percent of poverty worldwide, reaching 90 percent in countries like China and Bangladesh and range from 65 percent to 90 percent in Sub Sahara Africa (World Bank</w:t>
      </w:r>
      <w:r w:rsidR="001364AF" w:rsidRPr="006C15D9">
        <w:rPr>
          <w:rFonts w:ascii="Times New Roman" w:hAnsi="Times New Roman" w:cs="Times New Roman"/>
          <w:sz w:val="24"/>
          <w:szCs w:val="24"/>
        </w:rPr>
        <w:t>,</w:t>
      </w:r>
      <w:r w:rsidRPr="006C15D9">
        <w:rPr>
          <w:rFonts w:ascii="Times New Roman" w:hAnsi="Times New Roman" w:cs="Times New Roman"/>
          <w:sz w:val="24"/>
          <w:szCs w:val="24"/>
        </w:rPr>
        <w:t xml:space="preserve"> 20</w:t>
      </w:r>
      <w:r w:rsidR="00E81DD2">
        <w:rPr>
          <w:rFonts w:ascii="Times New Roman" w:hAnsi="Times New Roman" w:cs="Times New Roman"/>
          <w:sz w:val="24"/>
          <w:szCs w:val="24"/>
        </w:rPr>
        <w:t>20</w:t>
      </w:r>
      <w:r w:rsidRPr="006C15D9">
        <w:rPr>
          <w:rFonts w:ascii="Times New Roman" w:hAnsi="Times New Roman" w:cs="Times New Roman"/>
          <w:sz w:val="24"/>
          <w:szCs w:val="24"/>
        </w:rPr>
        <w:t>). The exception are several countries in Latin America in which much of poverty is in urban areas. In almost all countries, there is a higher incidence of poverty in rural areas and the conditions o</w:t>
      </w:r>
      <w:r w:rsidR="00B11772" w:rsidRPr="006C15D9">
        <w:rPr>
          <w:rFonts w:ascii="Times New Roman" w:hAnsi="Times New Roman" w:cs="Times New Roman"/>
          <w:sz w:val="24"/>
          <w:szCs w:val="24"/>
        </w:rPr>
        <w:t xml:space="preserve">f the rural poor are far worse </w:t>
      </w:r>
      <w:r w:rsidRPr="006C15D9">
        <w:rPr>
          <w:rFonts w:ascii="Times New Roman" w:hAnsi="Times New Roman" w:cs="Times New Roman"/>
          <w:sz w:val="24"/>
          <w:szCs w:val="24"/>
        </w:rPr>
        <w:t>than those of the urban poor</w:t>
      </w:r>
      <w:r w:rsidR="00B11772" w:rsidRPr="006C15D9">
        <w:rPr>
          <w:rFonts w:ascii="Times New Roman" w:hAnsi="Times New Roman" w:cs="Times New Roman"/>
          <w:sz w:val="24"/>
          <w:szCs w:val="24"/>
        </w:rPr>
        <w:t xml:space="preserve"> in terms of </w:t>
      </w:r>
      <w:r w:rsidRPr="006C15D9">
        <w:rPr>
          <w:rFonts w:ascii="Times New Roman" w:hAnsi="Times New Roman" w:cs="Times New Roman"/>
          <w:sz w:val="24"/>
          <w:szCs w:val="24"/>
        </w:rPr>
        <w:t>personal consumption levels, access to education, health care, potable</w:t>
      </w:r>
      <w:r w:rsidR="00EA0679" w:rsidRPr="006C15D9">
        <w:rPr>
          <w:rFonts w:ascii="Times New Roman" w:hAnsi="Times New Roman" w:cs="Times New Roman"/>
          <w:sz w:val="24"/>
          <w:szCs w:val="24"/>
        </w:rPr>
        <w:t xml:space="preserve"> water and sanitation, housing,</w:t>
      </w:r>
      <w:r w:rsidRPr="006C15D9">
        <w:rPr>
          <w:rFonts w:ascii="Times New Roman" w:hAnsi="Times New Roman" w:cs="Times New Roman"/>
          <w:sz w:val="24"/>
          <w:szCs w:val="24"/>
        </w:rPr>
        <w:t xml:space="preserve"> transport and communication</w:t>
      </w:r>
      <w:r w:rsidR="002E1EB0" w:rsidRPr="006C15D9">
        <w:rPr>
          <w:rFonts w:ascii="Times New Roman" w:hAnsi="Times New Roman" w:cs="Times New Roman"/>
          <w:sz w:val="24"/>
          <w:szCs w:val="24"/>
        </w:rPr>
        <w:t>. Rural poverty is not only a state of existence; it encompasses many dimensions and complexities. It is almost always characterized by high levels of deprivation</w:t>
      </w:r>
      <w:r w:rsidR="002D6C74" w:rsidRPr="006C15D9">
        <w:rPr>
          <w:rFonts w:ascii="Times New Roman" w:hAnsi="Times New Roman" w:cs="Times New Roman"/>
          <w:sz w:val="24"/>
          <w:szCs w:val="24"/>
        </w:rPr>
        <w:t xml:space="preserve"> </w:t>
      </w:r>
      <w:r w:rsidR="002E1EB0" w:rsidRPr="006C15D9">
        <w:rPr>
          <w:rFonts w:ascii="Times New Roman" w:hAnsi="Times New Roman" w:cs="Times New Roman"/>
          <w:sz w:val="24"/>
          <w:szCs w:val="24"/>
        </w:rPr>
        <w:t>(dispossession), vulnerability (high risk and low capacity to cope)</w:t>
      </w:r>
      <w:r w:rsidR="002D6C74" w:rsidRPr="006C15D9">
        <w:rPr>
          <w:rFonts w:ascii="Times New Roman" w:hAnsi="Times New Roman" w:cs="Times New Roman"/>
          <w:sz w:val="24"/>
          <w:szCs w:val="24"/>
        </w:rPr>
        <w:t xml:space="preserve"> and the powerlessness (World Bank</w:t>
      </w:r>
      <w:r w:rsidR="00B41A0D" w:rsidRPr="006C15D9">
        <w:rPr>
          <w:rFonts w:ascii="Times New Roman" w:hAnsi="Times New Roman" w:cs="Times New Roman"/>
          <w:sz w:val="24"/>
          <w:szCs w:val="24"/>
        </w:rPr>
        <w:t>,</w:t>
      </w:r>
      <w:r w:rsidR="002D6C74" w:rsidRPr="006C15D9">
        <w:rPr>
          <w:rFonts w:ascii="Times New Roman" w:hAnsi="Times New Roman" w:cs="Times New Roman"/>
          <w:sz w:val="24"/>
          <w:szCs w:val="24"/>
        </w:rPr>
        <w:t xml:space="preserve"> 20</w:t>
      </w:r>
      <w:r w:rsidR="00E81DD2">
        <w:rPr>
          <w:rFonts w:ascii="Times New Roman" w:hAnsi="Times New Roman" w:cs="Times New Roman"/>
          <w:sz w:val="24"/>
          <w:szCs w:val="24"/>
        </w:rPr>
        <w:t>2</w:t>
      </w:r>
      <w:r w:rsidR="002D6C74" w:rsidRPr="006C15D9">
        <w:rPr>
          <w:rFonts w:ascii="Times New Roman" w:hAnsi="Times New Roman" w:cs="Times New Roman"/>
          <w:sz w:val="24"/>
          <w:szCs w:val="24"/>
        </w:rPr>
        <w:t>0). In Nigeria, 40.1 percent of people are poor according to the 2018/19 national monetary poverty line and 63 percent are multi-dimensionally poor according to the National MPI, 2022. Multi-dimensional poverty is higher in rural areas where 72 percent of people are poor, compared to 42 percent of people in urban areas</w:t>
      </w:r>
      <w:r w:rsidR="00B41A0D" w:rsidRPr="006C15D9">
        <w:rPr>
          <w:rFonts w:ascii="Times New Roman" w:hAnsi="Times New Roman" w:cs="Times New Roman"/>
          <w:sz w:val="24"/>
          <w:szCs w:val="24"/>
        </w:rPr>
        <w:t xml:space="preserve"> </w:t>
      </w:r>
      <w:r w:rsidR="002D7437" w:rsidRPr="006C15D9">
        <w:rPr>
          <w:rFonts w:ascii="Times New Roman" w:hAnsi="Times New Roman" w:cs="Times New Roman"/>
          <w:sz w:val="24"/>
          <w:szCs w:val="24"/>
        </w:rPr>
        <w:t>(National Bureau of Statistics</w:t>
      </w:r>
      <w:r w:rsidR="00B41A0D" w:rsidRPr="006C15D9">
        <w:rPr>
          <w:rFonts w:ascii="Times New Roman" w:hAnsi="Times New Roman" w:cs="Times New Roman"/>
          <w:sz w:val="24"/>
          <w:szCs w:val="24"/>
        </w:rPr>
        <w:t>,</w:t>
      </w:r>
      <w:r w:rsidR="002D7437" w:rsidRPr="006C15D9">
        <w:rPr>
          <w:rFonts w:ascii="Times New Roman" w:hAnsi="Times New Roman" w:cs="Times New Roman"/>
          <w:sz w:val="24"/>
          <w:szCs w:val="24"/>
        </w:rPr>
        <w:t xml:space="preserve"> 2022)</w:t>
      </w:r>
      <w:r w:rsidR="007C5B4B" w:rsidRPr="006C15D9">
        <w:rPr>
          <w:rFonts w:ascii="Times New Roman" w:hAnsi="Times New Roman" w:cs="Times New Roman"/>
          <w:sz w:val="24"/>
          <w:szCs w:val="24"/>
        </w:rPr>
        <w:t>.</w:t>
      </w:r>
    </w:p>
    <w:p w:rsidR="00B41A0D" w:rsidRPr="0051580F" w:rsidRDefault="007C5B4B" w:rsidP="0051580F">
      <w:pPr>
        <w:pStyle w:val="ListParagraph"/>
        <w:spacing w:line="480" w:lineRule="auto"/>
        <w:ind w:left="0" w:firstLine="450"/>
        <w:jc w:val="both"/>
        <w:rPr>
          <w:rFonts w:ascii="Times New Roman" w:hAnsi="Times New Roman" w:cs="Times New Roman"/>
          <w:sz w:val="24"/>
          <w:szCs w:val="24"/>
        </w:rPr>
      </w:pPr>
      <w:r>
        <w:rPr>
          <w:rFonts w:ascii="Times New Roman" w:hAnsi="Times New Roman" w:cs="Times New Roman"/>
          <w:sz w:val="24"/>
          <w:szCs w:val="24"/>
        </w:rPr>
        <w:t>Persistently high levels of rural poverty, both with or without overall</w:t>
      </w:r>
      <w:r w:rsidR="00C57C7F">
        <w:rPr>
          <w:rFonts w:ascii="Times New Roman" w:hAnsi="Times New Roman" w:cs="Times New Roman"/>
          <w:sz w:val="24"/>
          <w:szCs w:val="24"/>
        </w:rPr>
        <w:t xml:space="preserve"> economic growth</w:t>
      </w:r>
      <w:r>
        <w:rPr>
          <w:rFonts w:ascii="Times New Roman" w:hAnsi="Times New Roman" w:cs="Times New Roman"/>
          <w:sz w:val="24"/>
          <w:szCs w:val="24"/>
        </w:rPr>
        <w:t xml:space="preserve"> have been feeding into rapid population growth and migration of people to urban areas. Much of the </w:t>
      </w:r>
      <w:r w:rsidR="007E7F86">
        <w:rPr>
          <w:rFonts w:ascii="Times New Roman" w:hAnsi="Times New Roman" w:cs="Times New Roman"/>
          <w:sz w:val="24"/>
          <w:szCs w:val="24"/>
        </w:rPr>
        <w:t xml:space="preserve">urban poverty is a reflection </w:t>
      </w:r>
      <w:r>
        <w:rPr>
          <w:rFonts w:ascii="Times New Roman" w:hAnsi="Times New Roman" w:cs="Times New Roman"/>
          <w:sz w:val="24"/>
          <w:szCs w:val="24"/>
        </w:rPr>
        <w:t xml:space="preserve">of the poverty alleviation strategies of the rural poor. </w:t>
      </w:r>
      <w:r w:rsidR="007E7F86">
        <w:rPr>
          <w:rFonts w:ascii="Times New Roman" w:hAnsi="Times New Roman" w:cs="Times New Roman"/>
          <w:sz w:val="24"/>
          <w:szCs w:val="24"/>
        </w:rPr>
        <w:t xml:space="preserve">The urban informal sector act as a sponge for the </w:t>
      </w:r>
      <w:proofErr w:type="spellStart"/>
      <w:r w:rsidR="007E7F86">
        <w:rPr>
          <w:rFonts w:ascii="Times New Roman" w:hAnsi="Times New Roman" w:cs="Times New Roman"/>
          <w:sz w:val="24"/>
          <w:szCs w:val="24"/>
        </w:rPr>
        <w:t>labour</w:t>
      </w:r>
      <w:proofErr w:type="spellEnd"/>
      <w:r w:rsidR="007E7F86">
        <w:rPr>
          <w:rFonts w:ascii="Times New Roman" w:hAnsi="Times New Roman" w:cs="Times New Roman"/>
          <w:sz w:val="24"/>
          <w:szCs w:val="24"/>
        </w:rPr>
        <w:t xml:space="preserve"> that cannot find jobs in the formal sector and has a strong rural links. Transient </w:t>
      </w:r>
      <w:proofErr w:type="spellStart"/>
      <w:r w:rsidR="007E7F86">
        <w:rPr>
          <w:rFonts w:ascii="Times New Roman" w:hAnsi="Times New Roman" w:cs="Times New Roman"/>
          <w:sz w:val="24"/>
          <w:szCs w:val="24"/>
        </w:rPr>
        <w:t>labour</w:t>
      </w:r>
      <w:proofErr w:type="spellEnd"/>
      <w:r w:rsidR="007E7F86">
        <w:rPr>
          <w:rFonts w:ascii="Times New Roman" w:hAnsi="Times New Roman" w:cs="Times New Roman"/>
          <w:sz w:val="24"/>
          <w:szCs w:val="24"/>
        </w:rPr>
        <w:t xml:space="preserve"> and remittances are a link between the rural and urban poor households in many countries. Rural underdevelopment constrains sustained growth of industries in urban areas because it raises the cost of food and raw materials and reduces the size of the market for industrial goods</w:t>
      </w:r>
      <w:r w:rsidR="002D7437">
        <w:rPr>
          <w:rFonts w:ascii="Times New Roman" w:hAnsi="Times New Roman" w:cs="Times New Roman"/>
          <w:sz w:val="24"/>
          <w:szCs w:val="24"/>
        </w:rPr>
        <w:t xml:space="preserve"> (World Bank</w:t>
      </w:r>
      <w:r w:rsidR="00B41A0D">
        <w:rPr>
          <w:rFonts w:ascii="Times New Roman" w:hAnsi="Times New Roman" w:cs="Times New Roman"/>
          <w:sz w:val="24"/>
          <w:szCs w:val="24"/>
        </w:rPr>
        <w:t>,</w:t>
      </w:r>
      <w:r w:rsidR="002D7437">
        <w:rPr>
          <w:rFonts w:ascii="Times New Roman" w:hAnsi="Times New Roman" w:cs="Times New Roman"/>
          <w:sz w:val="24"/>
          <w:szCs w:val="24"/>
        </w:rPr>
        <w:t xml:space="preserve"> 20</w:t>
      </w:r>
      <w:r w:rsidR="00E81DD2">
        <w:rPr>
          <w:rFonts w:ascii="Times New Roman" w:hAnsi="Times New Roman" w:cs="Times New Roman"/>
          <w:sz w:val="24"/>
          <w:szCs w:val="24"/>
        </w:rPr>
        <w:t>2</w:t>
      </w:r>
      <w:r w:rsidR="002D7437">
        <w:rPr>
          <w:rFonts w:ascii="Times New Roman" w:hAnsi="Times New Roman" w:cs="Times New Roman"/>
          <w:sz w:val="24"/>
          <w:szCs w:val="24"/>
        </w:rPr>
        <w:t>0)</w:t>
      </w:r>
      <w:r w:rsidR="007E7F86">
        <w:rPr>
          <w:rFonts w:ascii="Times New Roman" w:hAnsi="Times New Roman" w:cs="Times New Roman"/>
          <w:sz w:val="24"/>
          <w:szCs w:val="24"/>
        </w:rPr>
        <w:t>.</w:t>
      </w:r>
    </w:p>
    <w:p w:rsidR="002664D8" w:rsidRDefault="00C57C7F" w:rsidP="0051580F">
      <w:pPr>
        <w:pStyle w:val="ListParagraph"/>
        <w:spacing w:line="480" w:lineRule="auto"/>
        <w:ind w:left="0" w:firstLine="450"/>
        <w:jc w:val="both"/>
        <w:rPr>
          <w:rFonts w:ascii="Times New Roman" w:hAnsi="Times New Roman" w:cs="Times New Roman"/>
          <w:sz w:val="24"/>
          <w:szCs w:val="24"/>
        </w:rPr>
      </w:pPr>
      <w:r>
        <w:rPr>
          <w:rFonts w:ascii="Times New Roman" w:hAnsi="Times New Roman" w:cs="Times New Roman"/>
          <w:sz w:val="24"/>
          <w:szCs w:val="24"/>
        </w:rPr>
        <w:lastRenderedPageBreak/>
        <w:t>Successive</w:t>
      </w:r>
      <w:r w:rsidR="00D7327C">
        <w:rPr>
          <w:rFonts w:ascii="Times New Roman" w:hAnsi="Times New Roman" w:cs="Times New Roman"/>
          <w:sz w:val="24"/>
          <w:szCs w:val="24"/>
        </w:rPr>
        <w:t xml:space="preserve"> Nigerian governments have initiated various rural development </w:t>
      </w:r>
      <w:proofErr w:type="spellStart"/>
      <w:r w:rsidR="00D7327C">
        <w:rPr>
          <w:rFonts w:ascii="Times New Roman" w:hAnsi="Times New Roman" w:cs="Times New Roman"/>
          <w:sz w:val="24"/>
          <w:szCs w:val="24"/>
        </w:rPr>
        <w:t>programmes</w:t>
      </w:r>
      <w:proofErr w:type="spellEnd"/>
      <w:r w:rsidR="00D7327C">
        <w:rPr>
          <w:rFonts w:ascii="Times New Roman" w:hAnsi="Times New Roman" w:cs="Times New Roman"/>
          <w:sz w:val="24"/>
          <w:szCs w:val="24"/>
        </w:rPr>
        <w:t xml:space="preserve"> to attack the scourging nature of poverty among rural dwellers. However, many o</w:t>
      </w:r>
      <w:r w:rsidR="009E3AD7">
        <w:rPr>
          <w:rFonts w:ascii="Times New Roman" w:hAnsi="Times New Roman" w:cs="Times New Roman"/>
          <w:sz w:val="24"/>
          <w:szCs w:val="24"/>
        </w:rPr>
        <w:t>f the initiatives are not well a</w:t>
      </w:r>
      <w:r w:rsidR="00D7327C">
        <w:rPr>
          <w:rFonts w:ascii="Times New Roman" w:hAnsi="Times New Roman" w:cs="Times New Roman"/>
          <w:sz w:val="24"/>
          <w:szCs w:val="24"/>
        </w:rPr>
        <w:t xml:space="preserve">rticulated and are not directly targeted at rural poor. As a result, a large proportion of the population still live below the poverty line, with poor nutrition, food insecurity, ill health, short live span etc. This has given impetus to the rural women as a critical sector of the population to become players in the rural development domain with the aim of ameliorating rural poverty. </w:t>
      </w:r>
    </w:p>
    <w:p w:rsidR="00B41A0D" w:rsidRDefault="00B41A0D" w:rsidP="0051580F">
      <w:pPr>
        <w:pStyle w:val="ListParagraph"/>
        <w:spacing w:line="480" w:lineRule="auto"/>
        <w:ind w:left="0" w:firstLine="450"/>
        <w:jc w:val="both"/>
        <w:rPr>
          <w:rFonts w:ascii="Times New Roman" w:hAnsi="Times New Roman" w:cs="Times New Roman"/>
          <w:sz w:val="24"/>
          <w:szCs w:val="24"/>
        </w:rPr>
      </w:pPr>
    </w:p>
    <w:p w:rsidR="00B41A0D" w:rsidRPr="0051580F" w:rsidRDefault="001A18AF" w:rsidP="0051580F">
      <w:pPr>
        <w:pStyle w:val="ListParagraph"/>
        <w:spacing w:line="480" w:lineRule="auto"/>
        <w:ind w:left="0" w:firstLine="450"/>
        <w:jc w:val="both"/>
        <w:rPr>
          <w:rFonts w:ascii="Times New Roman" w:hAnsi="Times New Roman" w:cs="Times New Roman"/>
          <w:sz w:val="24"/>
          <w:szCs w:val="24"/>
        </w:rPr>
      </w:pPr>
      <w:r>
        <w:rPr>
          <w:rFonts w:ascii="Times New Roman" w:hAnsi="Times New Roman" w:cs="Times New Roman"/>
          <w:sz w:val="24"/>
          <w:szCs w:val="24"/>
        </w:rPr>
        <w:t xml:space="preserve">Women are important human resources not only in Nigeria but also in other parts of the world. According to the UNDP (2006) report, there are more than one billion people in the world today, the great majority of </w:t>
      </w:r>
      <w:r w:rsidR="001A44EB">
        <w:rPr>
          <w:rFonts w:ascii="Times New Roman" w:hAnsi="Times New Roman" w:cs="Times New Roman"/>
          <w:sz w:val="24"/>
          <w:szCs w:val="24"/>
        </w:rPr>
        <w:t xml:space="preserve">whom are women. </w:t>
      </w:r>
      <w:proofErr w:type="spellStart"/>
      <w:r w:rsidR="001A44EB">
        <w:rPr>
          <w:rFonts w:ascii="Times New Roman" w:hAnsi="Times New Roman" w:cs="Times New Roman"/>
          <w:sz w:val="24"/>
          <w:szCs w:val="24"/>
        </w:rPr>
        <w:t>Nwogu</w:t>
      </w:r>
      <w:proofErr w:type="spellEnd"/>
      <w:r w:rsidR="001A44EB">
        <w:rPr>
          <w:rFonts w:ascii="Times New Roman" w:hAnsi="Times New Roman" w:cs="Times New Roman"/>
          <w:sz w:val="24"/>
          <w:szCs w:val="24"/>
        </w:rPr>
        <w:t xml:space="preserve"> (2004</w:t>
      </w:r>
      <w:r>
        <w:rPr>
          <w:rFonts w:ascii="Times New Roman" w:hAnsi="Times New Roman" w:cs="Times New Roman"/>
          <w:sz w:val="24"/>
          <w:szCs w:val="24"/>
        </w:rPr>
        <w:t>) stated that about 31 million of these women reside and work in ru</w:t>
      </w:r>
      <w:r w:rsidR="001A44EB">
        <w:rPr>
          <w:rFonts w:ascii="Times New Roman" w:hAnsi="Times New Roman" w:cs="Times New Roman"/>
          <w:sz w:val="24"/>
          <w:szCs w:val="24"/>
        </w:rPr>
        <w:t xml:space="preserve">ral areas and they constitute </w:t>
      </w:r>
      <w:r>
        <w:rPr>
          <w:rFonts w:ascii="Times New Roman" w:hAnsi="Times New Roman" w:cs="Times New Roman"/>
          <w:sz w:val="24"/>
          <w:szCs w:val="24"/>
        </w:rPr>
        <w:t xml:space="preserve">70 to 80 percent of the agricultural </w:t>
      </w:r>
      <w:r w:rsidR="001A44EB">
        <w:rPr>
          <w:rFonts w:ascii="Times New Roman" w:hAnsi="Times New Roman" w:cs="Times New Roman"/>
          <w:sz w:val="24"/>
          <w:szCs w:val="24"/>
        </w:rPr>
        <w:t xml:space="preserve">work force in the country. The Nigeria woman </w:t>
      </w:r>
      <w:r>
        <w:rPr>
          <w:rFonts w:ascii="Times New Roman" w:hAnsi="Times New Roman" w:cs="Times New Roman"/>
          <w:sz w:val="24"/>
          <w:szCs w:val="24"/>
        </w:rPr>
        <w:t>constitute the core of socio-economic activities. Since they carry multiple burdens of resource management and house hold responsibility as well as care for the mos</w:t>
      </w:r>
      <w:r w:rsidR="001A44EB">
        <w:rPr>
          <w:rFonts w:ascii="Times New Roman" w:hAnsi="Times New Roman" w:cs="Times New Roman"/>
          <w:sz w:val="24"/>
          <w:szCs w:val="24"/>
        </w:rPr>
        <w:t>t vulnerable within the family</w:t>
      </w:r>
      <w:r w:rsidR="00F04670">
        <w:rPr>
          <w:rFonts w:ascii="Times New Roman" w:hAnsi="Times New Roman" w:cs="Times New Roman"/>
          <w:sz w:val="24"/>
          <w:szCs w:val="24"/>
        </w:rPr>
        <w:t xml:space="preserve">. </w:t>
      </w:r>
      <w:proofErr w:type="spellStart"/>
      <w:r w:rsidR="00F04670">
        <w:rPr>
          <w:rFonts w:ascii="Times New Roman" w:hAnsi="Times New Roman" w:cs="Times New Roman"/>
          <w:sz w:val="24"/>
          <w:szCs w:val="24"/>
        </w:rPr>
        <w:t>Tende</w:t>
      </w:r>
      <w:proofErr w:type="spellEnd"/>
      <w:r w:rsidR="00F04670">
        <w:rPr>
          <w:rFonts w:ascii="Times New Roman" w:hAnsi="Times New Roman" w:cs="Times New Roman"/>
          <w:sz w:val="24"/>
          <w:szCs w:val="24"/>
        </w:rPr>
        <w:t xml:space="preserve"> (2013</w:t>
      </w:r>
      <w:r>
        <w:rPr>
          <w:rFonts w:ascii="Times New Roman" w:hAnsi="Times New Roman" w:cs="Times New Roman"/>
          <w:sz w:val="24"/>
          <w:szCs w:val="24"/>
        </w:rPr>
        <w:t>) stated that women nurture and provide for children. Despite their numerical strength and responsibility, women have been socially excluded in the development process.</w:t>
      </w:r>
    </w:p>
    <w:p w:rsidR="00B41A0D" w:rsidRPr="007A288C" w:rsidRDefault="00F04670" w:rsidP="007A288C">
      <w:pPr>
        <w:pStyle w:val="ListParagraph"/>
        <w:spacing w:line="480" w:lineRule="auto"/>
        <w:ind w:left="0" w:firstLine="450"/>
        <w:jc w:val="both"/>
        <w:rPr>
          <w:rFonts w:ascii="Times New Roman" w:hAnsi="Times New Roman" w:cs="Times New Roman"/>
          <w:sz w:val="24"/>
          <w:szCs w:val="24"/>
        </w:rPr>
      </w:pPr>
      <w:r>
        <w:rPr>
          <w:rFonts w:ascii="Times New Roman" w:hAnsi="Times New Roman" w:cs="Times New Roman"/>
          <w:sz w:val="24"/>
          <w:szCs w:val="24"/>
        </w:rPr>
        <w:t xml:space="preserve"> R</w:t>
      </w:r>
      <w:r w:rsidR="00A4781F">
        <w:rPr>
          <w:rFonts w:ascii="Times New Roman" w:hAnsi="Times New Roman" w:cs="Times New Roman"/>
          <w:sz w:val="24"/>
          <w:szCs w:val="24"/>
        </w:rPr>
        <w:t xml:space="preserve">ural women have featured prominently in </w:t>
      </w:r>
      <w:r w:rsidR="009C7F4B">
        <w:rPr>
          <w:rFonts w:ascii="Times New Roman" w:hAnsi="Times New Roman" w:cs="Times New Roman"/>
          <w:sz w:val="24"/>
          <w:szCs w:val="24"/>
        </w:rPr>
        <w:t>development discourse i</w:t>
      </w:r>
      <w:r w:rsidR="00411FFC">
        <w:rPr>
          <w:rFonts w:ascii="Times New Roman" w:hAnsi="Times New Roman" w:cs="Times New Roman"/>
          <w:sz w:val="24"/>
          <w:szCs w:val="24"/>
        </w:rPr>
        <w:t>n recent times because of their being</w:t>
      </w:r>
      <w:r w:rsidR="009C7F4B">
        <w:rPr>
          <w:rFonts w:ascii="Times New Roman" w:hAnsi="Times New Roman" w:cs="Times New Roman"/>
          <w:sz w:val="24"/>
          <w:szCs w:val="24"/>
        </w:rPr>
        <w:t xml:space="preserve"> ‘’systematically blocked from rights, opportunities and resources, examples, housing, employment, healthcare, civil engagement, democratic participation and due process that are normally available to members of society and which </w:t>
      </w:r>
      <w:r w:rsidR="001A44EB">
        <w:rPr>
          <w:rFonts w:ascii="Times New Roman" w:hAnsi="Times New Roman" w:cs="Times New Roman"/>
          <w:sz w:val="24"/>
          <w:szCs w:val="24"/>
        </w:rPr>
        <w:t>are keys to social integration</w:t>
      </w:r>
      <w:r>
        <w:rPr>
          <w:rFonts w:ascii="Times New Roman" w:hAnsi="Times New Roman" w:cs="Times New Roman"/>
          <w:sz w:val="24"/>
          <w:szCs w:val="24"/>
        </w:rPr>
        <w:t xml:space="preserve"> Prakash (2006</w:t>
      </w:r>
      <w:r w:rsidR="00710B94">
        <w:rPr>
          <w:rFonts w:ascii="Times New Roman" w:hAnsi="Times New Roman" w:cs="Times New Roman"/>
          <w:sz w:val="24"/>
          <w:szCs w:val="24"/>
        </w:rPr>
        <w:t>) asserted that the disenfranchise</w:t>
      </w:r>
      <w:r w:rsidR="009C7F4B">
        <w:rPr>
          <w:rFonts w:ascii="Times New Roman" w:hAnsi="Times New Roman" w:cs="Times New Roman"/>
          <w:sz w:val="24"/>
          <w:szCs w:val="24"/>
        </w:rPr>
        <w:t>ment of wo</w:t>
      </w:r>
      <w:r w:rsidR="00A4781F">
        <w:rPr>
          <w:rFonts w:ascii="Times New Roman" w:hAnsi="Times New Roman" w:cs="Times New Roman"/>
          <w:sz w:val="24"/>
          <w:szCs w:val="24"/>
        </w:rPr>
        <w:t>men is linked to women’s status</w:t>
      </w:r>
      <w:r w:rsidR="009C7F4B">
        <w:rPr>
          <w:rFonts w:ascii="Times New Roman" w:hAnsi="Times New Roman" w:cs="Times New Roman"/>
          <w:sz w:val="24"/>
          <w:szCs w:val="24"/>
        </w:rPr>
        <w:t xml:space="preserve"> educationally, socially and economically. Women as such do not freely take part in all d</w:t>
      </w:r>
      <w:r>
        <w:rPr>
          <w:rFonts w:ascii="Times New Roman" w:hAnsi="Times New Roman" w:cs="Times New Roman"/>
          <w:sz w:val="24"/>
          <w:szCs w:val="24"/>
        </w:rPr>
        <w:t xml:space="preserve">imensions of societal life. </w:t>
      </w:r>
      <w:proofErr w:type="spellStart"/>
      <w:r>
        <w:rPr>
          <w:rFonts w:ascii="Times New Roman" w:hAnsi="Times New Roman" w:cs="Times New Roman"/>
          <w:sz w:val="24"/>
          <w:szCs w:val="24"/>
        </w:rPr>
        <w:t>Avorny</w:t>
      </w:r>
      <w:proofErr w:type="spellEnd"/>
      <w:r>
        <w:rPr>
          <w:rFonts w:ascii="Times New Roman" w:hAnsi="Times New Roman" w:cs="Times New Roman"/>
          <w:sz w:val="24"/>
          <w:szCs w:val="24"/>
        </w:rPr>
        <w:t xml:space="preserve"> (2013)</w:t>
      </w:r>
      <w:r w:rsidR="009C7F4B">
        <w:rPr>
          <w:rFonts w:ascii="Times New Roman" w:hAnsi="Times New Roman" w:cs="Times New Roman"/>
          <w:sz w:val="24"/>
          <w:szCs w:val="24"/>
        </w:rPr>
        <w:t xml:space="preserve"> argued that it is regrettable to note that prevailing conditions ‘’locally and </w:t>
      </w:r>
      <w:r w:rsidR="009C7F4B">
        <w:rPr>
          <w:rFonts w:ascii="Times New Roman" w:hAnsi="Times New Roman" w:cs="Times New Roman"/>
          <w:sz w:val="24"/>
          <w:szCs w:val="24"/>
        </w:rPr>
        <w:lastRenderedPageBreak/>
        <w:t xml:space="preserve">globally aggravate the vulnerability of women and consequently result to continuous increase in the number of females or women living below poverty line. </w:t>
      </w:r>
    </w:p>
    <w:p w:rsidR="0049435A" w:rsidRDefault="000D1E7F" w:rsidP="0051580F">
      <w:pPr>
        <w:pStyle w:val="ListParagraph"/>
        <w:spacing w:line="480" w:lineRule="auto"/>
        <w:ind w:left="0" w:firstLine="450"/>
        <w:jc w:val="both"/>
        <w:rPr>
          <w:rFonts w:ascii="Times New Roman" w:hAnsi="Times New Roman"/>
          <w:sz w:val="24"/>
          <w:szCs w:val="24"/>
        </w:rPr>
      </w:pPr>
      <w:r w:rsidRPr="0036193B">
        <w:rPr>
          <w:rFonts w:ascii="Times New Roman" w:hAnsi="Times New Roman"/>
          <w:sz w:val="24"/>
          <w:szCs w:val="24"/>
        </w:rPr>
        <w:t>Despite the cumulative challenges confronting women in rural areas (agrarian communities), they have substantially contributed towards improving the standard of li</w:t>
      </w:r>
      <w:r>
        <w:rPr>
          <w:rFonts w:ascii="Times New Roman" w:hAnsi="Times New Roman"/>
          <w:sz w:val="24"/>
          <w:szCs w:val="24"/>
        </w:rPr>
        <w:t>ving through various development activities</w:t>
      </w:r>
      <w:r w:rsidRPr="0036193B">
        <w:rPr>
          <w:rFonts w:ascii="Times New Roman" w:hAnsi="Times New Roman"/>
          <w:sz w:val="24"/>
          <w:szCs w:val="24"/>
        </w:rPr>
        <w:t>. For instance, their participation in productive, distributive and retail food ventures etc. in rural areas had long been acknowledged (</w:t>
      </w:r>
      <w:proofErr w:type="spellStart"/>
      <w:r w:rsidRPr="0036193B">
        <w:rPr>
          <w:rFonts w:ascii="Times New Roman" w:hAnsi="Times New Roman"/>
          <w:sz w:val="24"/>
          <w:szCs w:val="24"/>
        </w:rPr>
        <w:t>Avorny</w:t>
      </w:r>
      <w:proofErr w:type="spellEnd"/>
      <w:r w:rsidRPr="0036193B">
        <w:rPr>
          <w:rFonts w:ascii="Times New Roman" w:hAnsi="Times New Roman"/>
          <w:sz w:val="24"/>
          <w:szCs w:val="24"/>
        </w:rPr>
        <w:t xml:space="preserve">, 2013).  Women in Nigeria, as elsewhere in other parts of the world, have been </w:t>
      </w:r>
      <w:r>
        <w:rPr>
          <w:rFonts w:ascii="Times New Roman" w:hAnsi="Times New Roman"/>
          <w:sz w:val="24"/>
          <w:szCs w:val="24"/>
        </w:rPr>
        <w:t>the front liner in poverty alleviation</w:t>
      </w:r>
      <w:r w:rsidRPr="0036193B">
        <w:rPr>
          <w:rFonts w:ascii="Times New Roman" w:hAnsi="Times New Roman"/>
          <w:sz w:val="24"/>
          <w:szCs w:val="24"/>
        </w:rPr>
        <w:t xml:space="preserve"> through active participation in both farm and non-farm activities.  They are involved in activities such as livestock production, crafting, weaving, spinning, tie and dye, retail trade, food processing, subsistence farming in fruit, vegetable and cassava production etc. </w:t>
      </w:r>
      <w:r>
        <w:rPr>
          <w:rFonts w:ascii="Times New Roman" w:hAnsi="Times New Roman"/>
          <w:sz w:val="24"/>
          <w:szCs w:val="24"/>
        </w:rPr>
        <w:t>(</w:t>
      </w:r>
      <w:proofErr w:type="spellStart"/>
      <w:r>
        <w:rPr>
          <w:rFonts w:ascii="Times New Roman" w:hAnsi="Times New Roman"/>
          <w:sz w:val="24"/>
          <w:szCs w:val="24"/>
        </w:rPr>
        <w:t>Ekanem</w:t>
      </w:r>
      <w:proofErr w:type="spellEnd"/>
      <w:r>
        <w:rPr>
          <w:rFonts w:ascii="Times New Roman" w:hAnsi="Times New Roman"/>
          <w:sz w:val="24"/>
          <w:szCs w:val="24"/>
        </w:rPr>
        <w:t xml:space="preserve">, </w:t>
      </w:r>
      <w:r w:rsidRPr="0036193B">
        <w:rPr>
          <w:rFonts w:ascii="Times New Roman" w:hAnsi="Times New Roman"/>
          <w:sz w:val="24"/>
          <w:szCs w:val="24"/>
        </w:rPr>
        <w:t xml:space="preserve">2014) reported that African women generally are responsible for 70 percent marketing, 90 percent of water supply and 80 percent of fuel </w:t>
      </w:r>
      <w:r w:rsidR="006E1915">
        <w:rPr>
          <w:rFonts w:ascii="Times New Roman" w:hAnsi="Times New Roman"/>
          <w:sz w:val="24"/>
          <w:szCs w:val="24"/>
        </w:rPr>
        <w:t xml:space="preserve">wood supply for household use. </w:t>
      </w:r>
      <w:r w:rsidR="006E1915" w:rsidRPr="0036193B">
        <w:rPr>
          <w:rFonts w:ascii="Times New Roman" w:hAnsi="Times New Roman"/>
          <w:sz w:val="24"/>
          <w:szCs w:val="24"/>
        </w:rPr>
        <w:t>Rural women micro enterprises have contributed to pro-poor economic growth in the rural communities suggesting employment creation, income generation, income diversification with obvious improved standard of living.</w:t>
      </w:r>
      <w:r w:rsidR="006E1915">
        <w:rPr>
          <w:rFonts w:ascii="Times New Roman" w:hAnsi="Times New Roman"/>
          <w:sz w:val="24"/>
          <w:szCs w:val="24"/>
        </w:rPr>
        <w:t xml:space="preserve"> </w:t>
      </w:r>
      <w:r w:rsidR="006E1915" w:rsidRPr="0036193B">
        <w:rPr>
          <w:rFonts w:ascii="Times New Roman" w:hAnsi="Times New Roman"/>
          <w:sz w:val="24"/>
          <w:szCs w:val="24"/>
        </w:rPr>
        <w:t xml:space="preserve">Rural women involvement in cooperative ventures (such as farmer’s cooperative, retailers, producers, etc.) has provided them the opportunity to sustainable enterprise promotion in rural areas.  Organizing into cooperative enterprises opens avenue for women saving, </w:t>
      </w:r>
      <w:proofErr w:type="spellStart"/>
      <w:r w:rsidR="006E1915" w:rsidRPr="0036193B">
        <w:rPr>
          <w:rFonts w:ascii="Times New Roman" w:hAnsi="Times New Roman"/>
          <w:i/>
          <w:sz w:val="24"/>
          <w:szCs w:val="24"/>
        </w:rPr>
        <w:t>osusu</w:t>
      </w:r>
      <w:proofErr w:type="spellEnd"/>
      <w:r w:rsidR="006E1915" w:rsidRPr="0036193B">
        <w:rPr>
          <w:rFonts w:ascii="Times New Roman" w:hAnsi="Times New Roman"/>
          <w:sz w:val="24"/>
          <w:szCs w:val="24"/>
        </w:rPr>
        <w:t xml:space="preserve"> loan group, remittance pooling etc.</w:t>
      </w:r>
      <w:r w:rsidR="008039F9">
        <w:rPr>
          <w:rFonts w:ascii="Times New Roman" w:hAnsi="Times New Roman"/>
          <w:sz w:val="24"/>
          <w:szCs w:val="24"/>
        </w:rPr>
        <w:t xml:space="preserve"> (</w:t>
      </w:r>
      <w:proofErr w:type="spellStart"/>
      <w:r w:rsidR="008039F9">
        <w:rPr>
          <w:rFonts w:ascii="Times New Roman" w:hAnsi="Times New Roman"/>
          <w:sz w:val="24"/>
          <w:szCs w:val="24"/>
        </w:rPr>
        <w:t>Nkpoyen</w:t>
      </w:r>
      <w:proofErr w:type="spellEnd"/>
      <w:r w:rsidR="008039F9">
        <w:rPr>
          <w:rFonts w:ascii="Times New Roman" w:hAnsi="Times New Roman"/>
          <w:sz w:val="24"/>
          <w:szCs w:val="24"/>
        </w:rPr>
        <w:t xml:space="preserve"> and Bassey 2012). </w:t>
      </w:r>
      <w:r w:rsidR="006E1915" w:rsidRPr="0036193B">
        <w:rPr>
          <w:rFonts w:ascii="Times New Roman" w:hAnsi="Times New Roman"/>
          <w:sz w:val="24"/>
          <w:szCs w:val="24"/>
        </w:rPr>
        <w:t>All these result</w:t>
      </w:r>
      <w:r w:rsidR="00B41A0D">
        <w:rPr>
          <w:rFonts w:ascii="Times New Roman" w:hAnsi="Times New Roman"/>
          <w:sz w:val="24"/>
          <w:szCs w:val="24"/>
        </w:rPr>
        <w:t>s</w:t>
      </w:r>
      <w:r w:rsidR="006E1915" w:rsidRPr="0036193B">
        <w:rPr>
          <w:rFonts w:ascii="Times New Roman" w:hAnsi="Times New Roman"/>
          <w:sz w:val="24"/>
          <w:szCs w:val="24"/>
        </w:rPr>
        <w:t xml:space="preserve"> to increased economic security, acquisition of entrepreneurial skills and increased contribut</w:t>
      </w:r>
      <w:r w:rsidR="006E1915">
        <w:rPr>
          <w:rFonts w:ascii="Times New Roman" w:hAnsi="Times New Roman"/>
          <w:sz w:val="24"/>
          <w:szCs w:val="24"/>
        </w:rPr>
        <w:t>ion to poverty reduction in</w:t>
      </w:r>
      <w:r w:rsidR="006E1915" w:rsidRPr="0036193B">
        <w:rPr>
          <w:rFonts w:ascii="Times New Roman" w:hAnsi="Times New Roman"/>
          <w:sz w:val="24"/>
          <w:szCs w:val="24"/>
        </w:rPr>
        <w:t xml:space="preserve"> families and communities.</w:t>
      </w:r>
    </w:p>
    <w:p w:rsidR="001A44EB" w:rsidRDefault="00AC7DB5" w:rsidP="004D78F3">
      <w:pPr>
        <w:spacing w:after="0" w:line="480" w:lineRule="auto"/>
        <w:ind w:firstLine="720"/>
        <w:contextualSpacing/>
        <w:jc w:val="both"/>
        <w:rPr>
          <w:rFonts w:ascii="Times New Roman" w:hAnsi="Times New Roman"/>
          <w:sz w:val="24"/>
          <w:szCs w:val="24"/>
        </w:rPr>
      </w:pPr>
      <w:r>
        <w:rPr>
          <w:rFonts w:ascii="Times New Roman" w:hAnsi="Times New Roman" w:cs="Times New Roman"/>
          <w:sz w:val="24"/>
          <w:szCs w:val="24"/>
        </w:rPr>
        <w:t xml:space="preserve">Rural poverty has made </w:t>
      </w:r>
      <w:r>
        <w:rPr>
          <w:rFonts w:ascii="Times New Roman" w:hAnsi="Times New Roman"/>
          <w:sz w:val="24"/>
          <w:szCs w:val="24"/>
        </w:rPr>
        <w:t>communities un</w:t>
      </w:r>
      <w:r w:rsidR="00FD0ED8" w:rsidRPr="0036193B">
        <w:rPr>
          <w:rFonts w:ascii="Times New Roman" w:hAnsi="Times New Roman"/>
          <w:sz w:val="24"/>
          <w:szCs w:val="24"/>
        </w:rPr>
        <w:t>able to achieve transformational economic, social and environmental changes required for improve</w:t>
      </w:r>
      <w:r w:rsidR="007465BC">
        <w:rPr>
          <w:rFonts w:ascii="Times New Roman" w:hAnsi="Times New Roman"/>
          <w:sz w:val="24"/>
          <w:szCs w:val="24"/>
        </w:rPr>
        <w:t>d standard of living.  The</w:t>
      </w:r>
      <w:r w:rsidR="00FD0ED8" w:rsidRPr="0036193B">
        <w:rPr>
          <w:rFonts w:ascii="Times New Roman" w:hAnsi="Times New Roman"/>
          <w:sz w:val="24"/>
          <w:szCs w:val="24"/>
        </w:rPr>
        <w:t xml:space="preserve"> continual poor living condition and quality of livelihood of rural population has negatively affected the wellbeing of individuals, families and communities.  The experiences of poor sanitation, disease, hunger, food </w:t>
      </w:r>
      <w:r w:rsidR="00FD0ED8" w:rsidRPr="0036193B">
        <w:rPr>
          <w:rFonts w:ascii="Times New Roman" w:hAnsi="Times New Roman"/>
          <w:sz w:val="24"/>
          <w:szCs w:val="24"/>
        </w:rPr>
        <w:lastRenderedPageBreak/>
        <w:t xml:space="preserve">insecurity, poor literacy status, deprivations </w:t>
      </w:r>
      <w:r w:rsidR="007465BC">
        <w:rPr>
          <w:rFonts w:ascii="Times New Roman" w:hAnsi="Times New Roman"/>
          <w:sz w:val="24"/>
          <w:szCs w:val="24"/>
        </w:rPr>
        <w:t>are indicators of poverty</w:t>
      </w:r>
      <w:r w:rsidR="00FD0ED8" w:rsidRPr="0036193B">
        <w:rPr>
          <w:rFonts w:ascii="Times New Roman" w:hAnsi="Times New Roman"/>
          <w:sz w:val="24"/>
          <w:szCs w:val="24"/>
        </w:rPr>
        <w:t xml:space="preserve"> crisis in rural communities</w:t>
      </w:r>
      <w:r w:rsidR="007465BC">
        <w:rPr>
          <w:rFonts w:ascii="Times New Roman" w:hAnsi="Times New Roman"/>
          <w:sz w:val="24"/>
          <w:szCs w:val="24"/>
        </w:rPr>
        <w:t xml:space="preserve"> of Cross River State Southern Senatorial District</w:t>
      </w:r>
      <w:r w:rsidR="00FD0ED8" w:rsidRPr="0036193B">
        <w:rPr>
          <w:rFonts w:ascii="Times New Roman" w:hAnsi="Times New Roman"/>
          <w:sz w:val="24"/>
          <w:szCs w:val="24"/>
        </w:rPr>
        <w:t>.</w:t>
      </w:r>
      <w:r w:rsidR="007465BC">
        <w:rPr>
          <w:rFonts w:ascii="Times New Roman" w:hAnsi="Times New Roman"/>
          <w:sz w:val="24"/>
          <w:szCs w:val="24"/>
        </w:rPr>
        <w:t xml:space="preserve"> The low level of wellbeing has</w:t>
      </w:r>
      <w:r w:rsidR="00FD0ED8" w:rsidRPr="0036193B">
        <w:rPr>
          <w:rFonts w:ascii="Times New Roman" w:hAnsi="Times New Roman"/>
          <w:sz w:val="24"/>
          <w:szCs w:val="24"/>
        </w:rPr>
        <w:t xml:space="preserve"> manifested in a significantly less access to services.</w:t>
      </w:r>
    </w:p>
    <w:p w:rsidR="007465BC" w:rsidRDefault="00FD0ED8" w:rsidP="001A44EB">
      <w:pPr>
        <w:spacing w:after="0" w:line="480" w:lineRule="auto"/>
        <w:ind w:firstLine="720"/>
        <w:contextualSpacing/>
        <w:jc w:val="both"/>
        <w:rPr>
          <w:rFonts w:ascii="Times New Roman" w:hAnsi="Times New Roman"/>
          <w:sz w:val="24"/>
          <w:szCs w:val="24"/>
        </w:rPr>
      </w:pPr>
      <w:r w:rsidRPr="0036193B">
        <w:rPr>
          <w:rFonts w:ascii="Times New Roman" w:hAnsi="Times New Roman"/>
          <w:sz w:val="24"/>
          <w:szCs w:val="24"/>
        </w:rPr>
        <w:t>In C</w:t>
      </w:r>
      <w:r w:rsidR="007465BC">
        <w:rPr>
          <w:rFonts w:ascii="Times New Roman" w:hAnsi="Times New Roman"/>
          <w:sz w:val="24"/>
          <w:szCs w:val="24"/>
        </w:rPr>
        <w:t>ross River State, rural</w:t>
      </w:r>
      <w:r w:rsidRPr="0036193B">
        <w:rPr>
          <w:rFonts w:ascii="Times New Roman" w:hAnsi="Times New Roman"/>
          <w:sz w:val="24"/>
          <w:szCs w:val="24"/>
        </w:rPr>
        <w:t xml:space="preserve"> communities are affected by low incomes and living standards.  Their earning capacity from the informal sector or non-wage employment is also significantly poor.  Additionally, very few assets are owned by households, prevalence of families eating not more than one meal per day; a high proportion of malnourished children, lack of vocational skill acquisition </w:t>
      </w:r>
      <w:proofErr w:type="spellStart"/>
      <w:r w:rsidRPr="0036193B">
        <w:rPr>
          <w:rFonts w:ascii="Times New Roman" w:hAnsi="Times New Roman"/>
          <w:sz w:val="24"/>
          <w:szCs w:val="24"/>
        </w:rPr>
        <w:t>centres</w:t>
      </w:r>
      <w:proofErr w:type="spellEnd"/>
      <w:r w:rsidRPr="0036193B">
        <w:rPr>
          <w:rFonts w:ascii="Times New Roman" w:hAnsi="Times New Roman"/>
          <w:sz w:val="24"/>
          <w:szCs w:val="24"/>
        </w:rPr>
        <w:t xml:space="preserve"> to promote self-employment, long distances to nearest produce markets especially during rainy season and all along the year for riverine areas; a huge proportion of children walking long distances to fetch water and to at</w:t>
      </w:r>
      <w:r w:rsidR="007E00D2">
        <w:rPr>
          <w:rFonts w:ascii="Times New Roman" w:hAnsi="Times New Roman"/>
          <w:sz w:val="24"/>
          <w:szCs w:val="24"/>
        </w:rPr>
        <w:t>tend school etc.  Rural</w:t>
      </w:r>
      <w:r w:rsidRPr="0036193B">
        <w:rPr>
          <w:rFonts w:ascii="Times New Roman" w:hAnsi="Times New Roman"/>
          <w:sz w:val="24"/>
          <w:szCs w:val="24"/>
        </w:rPr>
        <w:t xml:space="preserve"> communities have endured serious socio-economic disadvantages despite the long tradition of Federal, State and l</w:t>
      </w:r>
      <w:r>
        <w:rPr>
          <w:rFonts w:ascii="Times New Roman" w:hAnsi="Times New Roman"/>
          <w:sz w:val="24"/>
          <w:szCs w:val="24"/>
        </w:rPr>
        <w:t xml:space="preserve">ocal government interventions. </w:t>
      </w:r>
      <w:r w:rsidRPr="0036193B">
        <w:rPr>
          <w:rFonts w:ascii="Times New Roman" w:hAnsi="Times New Roman"/>
          <w:sz w:val="24"/>
          <w:szCs w:val="24"/>
        </w:rPr>
        <w:t>These conditions have coll</w:t>
      </w:r>
      <w:r w:rsidR="007465BC">
        <w:rPr>
          <w:rFonts w:ascii="Times New Roman" w:hAnsi="Times New Roman"/>
          <w:sz w:val="24"/>
          <w:szCs w:val="24"/>
        </w:rPr>
        <w:t>ectively affected their</w:t>
      </w:r>
      <w:r w:rsidRPr="0036193B">
        <w:rPr>
          <w:rFonts w:ascii="Times New Roman" w:hAnsi="Times New Roman"/>
          <w:sz w:val="24"/>
          <w:szCs w:val="24"/>
        </w:rPr>
        <w:t xml:space="preserve"> wellbeing in the agrarian communities of the state in terms of reduction in life expectancy, literacy, level of employment, health status; also changes in less tangible factors such as personal dignity, freedom of association, personal safety and extent of participation in community governance and civil society.  The overall quality of life is poor.</w:t>
      </w:r>
    </w:p>
    <w:p w:rsidR="007E00D2" w:rsidRDefault="00FD0ED8" w:rsidP="007E00D2">
      <w:pPr>
        <w:spacing w:after="0" w:line="480" w:lineRule="auto"/>
        <w:ind w:firstLine="720"/>
        <w:contextualSpacing/>
        <w:jc w:val="both"/>
        <w:rPr>
          <w:rFonts w:ascii="Times New Roman" w:hAnsi="Times New Roman"/>
          <w:sz w:val="24"/>
          <w:szCs w:val="24"/>
        </w:rPr>
      </w:pPr>
      <w:r w:rsidRPr="0036193B">
        <w:rPr>
          <w:rFonts w:ascii="Times New Roman" w:hAnsi="Times New Roman"/>
          <w:sz w:val="24"/>
          <w:szCs w:val="24"/>
        </w:rPr>
        <w:t>Past successive</w:t>
      </w:r>
      <w:r w:rsidR="007465BC">
        <w:rPr>
          <w:rFonts w:ascii="Times New Roman" w:hAnsi="Times New Roman"/>
          <w:sz w:val="24"/>
          <w:szCs w:val="24"/>
        </w:rPr>
        <w:t xml:space="preserve"> Nigerian</w:t>
      </w:r>
      <w:r w:rsidRPr="0036193B">
        <w:rPr>
          <w:rFonts w:ascii="Times New Roman" w:hAnsi="Times New Roman"/>
          <w:sz w:val="24"/>
          <w:szCs w:val="24"/>
        </w:rPr>
        <w:t xml:space="preserve"> governments </w:t>
      </w:r>
      <w:r w:rsidR="007465BC">
        <w:rPr>
          <w:rFonts w:ascii="Times New Roman" w:hAnsi="Times New Roman"/>
          <w:sz w:val="24"/>
          <w:szCs w:val="24"/>
        </w:rPr>
        <w:t xml:space="preserve">rural development </w:t>
      </w:r>
      <w:proofErr w:type="spellStart"/>
      <w:r w:rsidRPr="0036193B">
        <w:rPr>
          <w:rFonts w:ascii="Times New Roman" w:hAnsi="Times New Roman"/>
          <w:sz w:val="24"/>
          <w:szCs w:val="24"/>
        </w:rPr>
        <w:t>programmes</w:t>
      </w:r>
      <w:proofErr w:type="spellEnd"/>
      <w:r w:rsidRPr="0036193B">
        <w:rPr>
          <w:rFonts w:ascii="Times New Roman" w:hAnsi="Times New Roman"/>
          <w:sz w:val="24"/>
          <w:szCs w:val="24"/>
        </w:rPr>
        <w:t xml:space="preserve"> posed serious challenges because of adoption of top-bottom model without the </w:t>
      </w:r>
      <w:r w:rsidR="0051580F" w:rsidRPr="0036193B">
        <w:rPr>
          <w:rFonts w:ascii="Times New Roman" w:hAnsi="Times New Roman"/>
          <w:sz w:val="24"/>
          <w:szCs w:val="24"/>
        </w:rPr>
        <w:t>mu</w:t>
      </w:r>
      <w:r w:rsidR="0051580F">
        <w:rPr>
          <w:rFonts w:ascii="Times New Roman" w:hAnsi="Times New Roman"/>
          <w:sz w:val="24"/>
          <w:szCs w:val="24"/>
        </w:rPr>
        <w:t>ch-desired</w:t>
      </w:r>
      <w:r w:rsidR="007465BC">
        <w:rPr>
          <w:rFonts w:ascii="Times New Roman" w:hAnsi="Times New Roman"/>
          <w:sz w:val="24"/>
          <w:szCs w:val="24"/>
        </w:rPr>
        <w:t xml:space="preserve"> trickle- down effect</w:t>
      </w:r>
      <w:r w:rsidR="008039F9">
        <w:rPr>
          <w:rFonts w:ascii="Times New Roman" w:hAnsi="Times New Roman"/>
          <w:sz w:val="24"/>
          <w:szCs w:val="24"/>
        </w:rPr>
        <w:t xml:space="preserve"> (</w:t>
      </w:r>
      <w:proofErr w:type="spellStart"/>
      <w:r w:rsidR="008039F9">
        <w:rPr>
          <w:rFonts w:ascii="Times New Roman" w:hAnsi="Times New Roman"/>
          <w:sz w:val="24"/>
          <w:szCs w:val="24"/>
        </w:rPr>
        <w:t>Nkpoyen</w:t>
      </w:r>
      <w:proofErr w:type="spellEnd"/>
      <w:r w:rsidR="008039F9">
        <w:rPr>
          <w:rFonts w:ascii="Times New Roman" w:hAnsi="Times New Roman"/>
          <w:sz w:val="24"/>
          <w:szCs w:val="24"/>
        </w:rPr>
        <w:t xml:space="preserve">, </w:t>
      </w:r>
      <w:proofErr w:type="spellStart"/>
      <w:r w:rsidR="008039F9">
        <w:rPr>
          <w:rFonts w:ascii="Times New Roman" w:hAnsi="Times New Roman"/>
          <w:sz w:val="24"/>
          <w:szCs w:val="24"/>
        </w:rPr>
        <w:t>Mbat</w:t>
      </w:r>
      <w:proofErr w:type="spellEnd"/>
      <w:r w:rsidR="008039F9">
        <w:rPr>
          <w:rFonts w:ascii="Times New Roman" w:hAnsi="Times New Roman"/>
          <w:sz w:val="24"/>
          <w:szCs w:val="24"/>
        </w:rPr>
        <w:t xml:space="preserve"> </w:t>
      </w:r>
      <w:r w:rsidR="0051580F">
        <w:rPr>
          <w:rFonts w:ascii="Times New Roman" w:hAnsi="Times New Roman"/>
          <w:sz w:val="24"/>
          <w:szCs w:val="24"/>
        </w:rPr>
        <w:t>&amp;</w:t>
      </w:r>
      <w:r w:rsidR="008039F9">
        <w:rPr>
          <w:rFonts w:ascii="Times New Roman" w:hAnsi="Times New Roman"/>
          <w:sz w:val="24"/>
          <w:szCs w:val="24"/>
        </w:rPr>
        <w:t xml:space="preserve"> Bassey</w:t>
      </w:r>
      <w:r w:rsidR="0051580F">
        <w:rPr>
          <w:rFonts w:ascii="Times New Roman" w:hAnsi="Times New Roman"/>
          <w:sz w:val="24"/>
          <w:szCs w:val="24"/>
        </w:rPr>
        <w:t>,</w:t>
      </w:r>
      <w:r w:rsidR="008039F9">
        <w:rPr>
          <w:rFonts w:ascii="Times New Roman" w:hAnsi="Times New Roman"/>
          <w:sz w:val="24"/>
          <w:szCs w:val="24"/>
        </w:rPr>
        <w:t xml:space="preserve"> 2013)</w:t>
      </w:r>
      <w:r w:rsidR="007465BC">
        <w:rPr>
          <w:rFonts w:ascii="Times New Roman" w:hAnsi="Times New Roman"/>
          <w:sz w:val="24"/>
          <w:szCs w:val="24"/>
        </w:rPr>
        <w:t xml:space="preserve">. </w:t>
      </w:r>
      <w:r w:rsidR="00E30C30">
        <w:rPr>
          <w:rFonts w:ascii="Times New Roman" w:hAnsi="Times New Roman"/>
          <w:sz w:val="24"/>
          <w:szCs w:val="24"/>
        </w:rPr>
        <w:t>O</w:t>
      </w:r>
      <w:r w:rsidRPr="0036193B">
        <w:rPr>
          <w:rFonts w:ascii="Times New Roman" w:hAnsi="Times New Roman"/>
          <w:sz w:val="24"/>
          <w:szCs w:val="24"/>
        </w:rPr>
        <w:t xml:space="preserve">ne recurring factor </w:t>
      </w:r>
      <w:r w:rsidR="00E30C30">
        <w:rPr>
          <w:rFonts w:ascii="Times New Roman" w:hAnsi="Times New Roman"/>
          <w:sz w:val="24"/>
          <w:szCs w:val="24"/>
        </w:rPr>
        <w:t>in rural poverty reduction</w:t>
      </w:r>
      <w:r w:rsidRPr="0036193B">
        <w:rPr>
          <w:rFonts w:ascii="Times New Roman" w:hAnsi="Times New Roman"/>
          <w:sz w:val="24"/>
          <w:szCs w:val="24"/>
        </w:rPr>
        <w:t xml:space="preserve"> is that of failure by planners to involve the rural people and women in particular in measures, strategies and plans meant for their development.  Thus, local resources are not adequately mobilized and utilized and new techniques are forced on the rural people resulting to resentment and apathy.  It is this top-bottom approach </w:t>
      </w:r>
      <w:r w:rsidR="00E30C30">
        <w:rPr>
          <w:rFonts w:ascii="Times New Roman" w:hAnsi="Times New Roman"/>
          <w:sz w:val="24"/>
          <w:szCs w:val="24"/>
        </w:rPr>
        <w:t>that constrains reduction in rural poverty.</w:t>
      </w:r>
      <w:r w:rsidRPr="0036193B">
        <w:rPr>
          <w:rFonts w:ascii="Times New Roman" w:hAnsi="Times New Roman"/>
          <w:sz w:val="24"/>
          <w:szCs w:val="24"/>
        </w:rPr>
        <w:t xml:space="preserve"> Thus, these agrarian communities of </w:t>
      </w:r>
      <w:r w:rsidR="00E30C30">
        <w:rPr>
          <w:rFonts w:ascii="Times New Roman" w:hAnsi="Times New Roman"/>
          <w:sz w:val="24"/>
          <w:szCs w:val="24"/>
        </w:rPr>
        <w:lastRenderedPageBreak/>
        <w:t>Southern Senatorial District</w:t>
      </w:r>
      <w:r w:rsidR="00392C15">
        <w:rPr>
          <w:rFonts w:ascii="Times New Roman" w:hAnsi="Times New Roman"/>
          <w:sz w:val="24"/>
          <w:szCs w:val="24"/>
        </w:rPr>
        <w:t xml:space="preserve">, Cross River State </w:t>
      </w:r>
      <w:r w:rsidRPr="0036193B">
        <w:rPr>
          <w:rFonts w:ascii="Times New Roman" w:hAnsi="Times New Roman"/>
          <w:sz w:val="24"/>
          <w:szCs w:val="24"/>
        </w:rPr>
        <w:t>are still characterized by poor and unavailable basic infrastructural services, perceived deprivation, poverty particularly due to inability to secure financial capital for small ven</w:t>
      </w:r>
      <w:r>
        <w:rPr>
          <w:rFonts w:ascii="Times New Roman" w:hAnsi="Times New Roman"/>
          <w:sz w:val="24"/>
          <w:szCs w:val="24"/>
        </w:rPr>
        <w:t xml:space="preserve">ture, </w:t>
      </w:r>
      <w:proofErr w:type="spellStart"/>
      <w:r>
        <w:rPr>
          <w:rFonts w:ascii="Times New Roman" w:hAnsi="Times New Roman"/>
          <w:sz w:val="24"/>
          <w:szCs w:val="24"/>
        </w:rPr>
        <w:t>agro</w:t>
      </w:r>
      <w:proofErr w:type="spellEnd"/>
      <w:r>
        <w:rPr>
          <w:rFonts w:ascii="Times New Roman" w:hAnsi="Times New Roman"/>
          <w:sz w:val="24"/>
          <w:szCs w:val="24"/>
        </w:rPr>
        <w:t>-allied ventures etc.</w:t>
      </w:r>
    </w:p>
    <w:p w:rsidR="001364AF" w:rsidRPr="00F77202" w:rsidRDefault="00FB357D" w:rsidP="00F77202">
      <w:pPr>
        <w:spacing w:after="0" w:line="480" w:lineRule="auto"/>
        <w:ind w:firstLine="720"/>
        <w:contextualSpacing/>
        <w:jc w:val="both"/>
        <w:rPr>
          <w:rFonts w:ascii="Times New Roman" w:hAnsi="Times New Roman"/>
          <w:sz w:val="24"/>
          <w:szCs w:val="24"/>
        </w:rPr>
      </w:pPr>
      <w:r>
        <w:rPr>
          <w:rFonts w:ascii="Times New Roman" w:hAnsi="Times New Roman"/>
          <w:sz w:val="24"/>
          <w:szCs w:val="24"/>
        </w:rPr>
        <w:t xml:space="preserve"> </w:t>
      </w:r>
      <w:r w:rsidR="00FD0ED8" w:rsidRPr="0036193B">
        <w:rPr>
          <w:rFonts w:ascii="Times New Roman" w:hAnsi="Times New Roman"/>
          <w:sz w:val="24"/>
          <w:szCs w:val="24"/>
        </w:rPr>
        <w:t xml:space="preserve">Therefore, </w:t>
      </w:r>
      <w:r>
        <w:rPr>
          <w:rFonts w:ascii="Times New Roman" w:hAnsi="Times New Roman"/>
          <w:sz w:val="24"/>
          <w:szCs w:val="24"/>
        </w:rPr>
        <w:t>this improper strategy</w:t>
      </w:r>
      <w:r w:rsidR="00FD0ED8" w:rsidRPr="0036193B">
        <w:rPr>
          <w:rFonts w:ascii="Times New Roman" w:hAnsi="Times New Roman"/>
          <w:sz w:val="24"/>
          <w:szCs w:val="24"/>
        </w:rPr>
        <w:t xml:space="preserve"> triggered a rethink whi</w:t>
      </w:r>
      <w:r>
        <w:rPr>
          <w:rFonts w:ascii="Times New Roman" w:hAnsi="Times New Roman"/>
          <w:sz w:val="24"/>
          <w:szCs w:val="24"/>
        </w:rPr>
        <w:t>ch resulted in projecting women development intervention</w:t>
      </w:r>
      <w:r w:rsidR="00FD0ED8" w:rsidRPr="0036193B">
        <w:rPr>
          <w:rFonts w:ascii="Times New Roman" w:hAnsi="Times New Roman"/>
          <w:sz w:val="24"/>
          <w:szCs w:val="24"/>
        </w:rPr>
        <w:t xml:space="preserve"> as alternative approach t</w:t>
      </w:r>
      <w:r>
        <w:rPr>
          <w:rFonts w:ascii="Times New Roman" w:hAnsi="Times New Roman"/>
          <w:sz w:val="24"/>
          <w:szCs w:val="24"/>
        </w:rPr>
        <w:t>o rural poverty reduction.  Women development intervention</w:t>
      </w:r>
      <w:r w:rsidR="00FD0ED8" w:rsidRPr="0036193B">
        <w:rPr>
          <w:rFonts w:ascii="Times New Roman" w:hAnsi="Times New Roman"/>
          <w:sz w:val="24"/>
          <w:szCs w:val="24"/>
        </w:rPr>
        <w:t xml:space="preserve"> being a bottom</w:t>
      </w:r>
      <w:r>
        <w:rPr>
          <w:rFonts w:ascii="Times New Roman" w:hAnsi="Times New Roman"/>
          <w:sz w:val="24"/>
          <w:szCs w:val="24"/>
        </w:rPr>
        <w:t>-top approach</w:t>
      </w:r>
      <w:r w:rsidR="00FD0ED8" w:rsidRPr="0036193B">
        <w:rPr>
          <w:rFonts w:ascii="Times New Roman" w:hAnsi="Times New Roman"/>
          <w:sz w:val="24"/>
          <w:szCs w:val="24"/>
        </w:rPr>
        <w:t xml:space="preserve"> implement</w:t>
      </w:r>
      <w:r>
        <w:rPr>
          <w:rFonts w:ascii="Times New Roman" w:hAnsi="Times New Roman"/>
          <w:sz w:val="24"/>
          <w:szCs w:val="24"/>
        </w:rPr>
        <w:t>s</w:t>
      </w:r>
      <w:r w:rsidR="00FD0ED8" w:rsidRPr="0036193B">
        <w:rPr>
          <w:rFonts w:ascii="Times New Roman" w:hAnsi="Times New Roman"/>
          <w:sz w:val="24"/>
          <w:szCs w:val="24"/>
        </w:rPr>
        <w:t xml:space="preserve"> development activities from the indigenous model of development</w:t>
      </w:r>
      <w:r>
        <w:rPr>
          <w:rFonts w:ascii="Times New Roman" w:hAnsi="Times New Roman"/>
          <w:sz w:val="24"/>
          <w:szCs w:val="24"/>
        </w:rPr>
        <w:t xml:space="preserve"> perspective</w:t>
      </w:r>
      <w:r w:rsidR="00FD0ED8" w:rsidRPr="0036193B">
        <w:rPr>
          <w:rFonts w:ascii="Times New Roman" w:hAnsi="Times New Roman"/>
          <w:sz w:val="24"/>
          <w:szCs w:val="24"/>
        </w:rPr>
        <w:t xml:space="preserve">. Available literature </w:t>
      </w:r>
      <w:r>
        <w:rPr>
          <w:rFonts w:ascii="Times New Roman" w:hAnsi="Times New Roman"/>
          <w:sz w:val="24"/>
          <w:szCs w:val="24"/>
        </w:rPr>
        <w:t>suggested that women development intervention have successfully reduced rural poverty</w:t>
      </w:r>
      <w:r w:rsidR="00FD0ED8" w:rsidRPr="0036193B">
        <w:rPr>
          <w:rFonts w:ascii="Times New Roman" w:hAnsi="Times New Roman"/>
          <w:sz w:val="24"/>
          <w:szCs w:val="24"/>
        </w:rPr>
        <w:t xml:space="preserve"> in several communities globally. Although existing studies in Nigeria support the contributions o</w:t>
      </w:r>
      <w:r>
        <w:rPr>
          <w:rFonts w:ascii="Times New Roman" w:hAnsi="Times New Roman"/>
          <w:sz w:val="24"/>
          <w:szCs w:val="24"/>
        </w:rPr>
        <w:t>f rural women to rural</w:t>
      </w:r>
      <w:r w:rsidR="00FD0ED8" w:rsidRPr="0036193B">
        <w:rPr>
          <w:rFonts w:ascii="Times New Roman" w:hAnsi="Times New Roman"/>
          <w:sz w:val="24"/>
          <w:szCs w:val="24"/>
        </w:rPr>
        <w:t xml:space="preserve"> wellbeing, there is a dearth of studies in Cross River State</w:t>
      </w:r>
      <w:r>
        <w:rPr>
          <w:rFonts w:ascii="Times New Roman" w:hAnsi="Times New Roman"/>
          <w:sz w:val="24"/>
          <w:szCs w:val="24"/>
        </w:rPr>
        <w:t xml:space="preserve"> </w:t>
      </w:r>
      <w:r w:rsidR="00BC6A65">
        <w:rPr>
          <w:rFonts w:ascii="Times New Roman" w:hAnsi="Times New Roman"/>
          <w:sz w:val="24"/>
          <w:szCs w:val="24"/>
        </w:rPr>
        <w:t xml:space="preserve">Southern </w:t>
      </w:r>
      <w:r>
        <w:rPr>
          <w:rFonts w:ascii="Times New Roman" w:hAnsi="Times New Roman"/>
          <w:sz w:val="24"/>
          <w:szCs w:val="24"/>
        </w:rPr>
        <w:t>Senatorial District</w:t>
      </w:r>
      <w:r w:rsidR="00FD0ED8" w:rsidRPr="0036193B">
        <w:rPr>
          <w:rFonts w:ascii="Times New Roman" w:hAnsi="Times New Roman"/>
          <w:sz w:val="24"/>
          <w:szCs w:val="24"/>
        </w:rPr>
        <w:t xml:space="preserve"> support</w:t>
      </w:r>
      <w:r>
        <w:rPr>
          <w:rFonts w:ascii="Times New Roman" w:hAnsi="Times New Roman"/>
          <w:sz w:val="24"/>
          <w:szCs w:val="24"/>
        </w:rPr>
        <w:t>ing this</w:t>
      </w:r>
      <w:r w:rsidR="00FD0ED8" w:rsidRPr="0036193B">
        <w:rPr>
          <w:rFonts w:ascii="Times New Roman" w:hAnsi="Times New Roman"/>
          <w:sz w:val="24"/>
          <w:szCs w:val="24"/>
        </w:rPr>
        <w:t xml:space="preserve"> particularly when examined within the back drop of challenges such as patriarchal influence, cultural characteristics, limited income, land fragmentation</w:t>
      </w:r>
      <w:r>
        <w:rPr>
          <w:rFonts w:ascii="Times New Roman" w:hAnsi="Times New Roman"/>
          <w:sz w:val="24"/>
          <w:szCs w:val="24"/>
        </w:rPr>
        <w:t xml:space="preserve"> etc. T</w:t>
      </w:r>
      <w:r w:rsidR="00FD0ED8" w:rsidRPr="0036193B">
        <w:rPr>
          <w:rFonts w:ascii="Times New Roman" w:hAnsi="Times New Roman"/>
          <w:sz w:val="24"/>
          <w:szCs w:val="24"/>
        </w:rPr>
        <w:t>he</w:t>
      </w:r>
      <w:r>
        <w:rPr>
          <w:rFonts w:ascii="Times New Roman" w:hAnsi="Times New Roman"/>
          <w:sz w:val="24"/>
          <w:szCs w:val="24"/>
        </w:rPr>
        <w:t>refore, this stud</w:t>
      </w:r>
      <w:r w:rsidR="00FC7AD7">
        <w:rPr>
          <w:rFonts w:ascii="Times New Roman" w:hAnsi="Times New Roman"/>
          <w:sz w:val="24"/>
          <w:szCs w:val="24"/>
        </w:rPr>
        <w:t>y</w:t>
      </w:r>
      <w:r>
        <w:rPr>
          <w:rFonts w:ascii="Times New Roman" w:hAnsi="Times New Roman"/>
          <w:sz w:val="24"/>
          <w:szCs w:val="24"/>
        </w:rPr>
        <w:t xml:space="preserve"> </w:t>
      </w:r>
      <w:r w:rsidR="00FD0ED8" w:rsidRPr="0036193B">
        <w:rPr>
          <w:rFonts w:ascii="Times New Roman" w:hAnsi="Times New Roman"/>
          <w:sz w:val="24"/>
          <w:szCs w:val="24"/>
        </w:rPr>
        <w:t>fill</w:t>
      </w:r>
      <w:r>
        <w:rPr>
          <w:rFonts w:ascii="Times New Roman" w:hAnsi="Times New Roman"/>
          <w:sz w:val="24"/>
          <w:szCs w:val="24"/>
        </w:rPr>
        <w:t>ed</w:t>
      </w:r>
      <w:r w:rsidR="00FD0ED8" w:rsidRPr="0036193B">
        <w:rPr>
          <w:rFonts w:ascii="Times New Roman" w:hAnsi="Times New Roman"/>
          <w:sz w:val="24"/>
          <w:szCs w:val="24"/>
        </w:rPr>
        <w:t xml:space="preserve"> up this gap in literature/knowledge.  Thus, the question </w:t>
      </w:r>
      <w:r>
        <w:rPr>
          <w:rFonts w:ascii="Times New Roman" w:hAnsi="Times New Roman"/>
          <w:sz w:val="24"/>
          <w:szCs w:val="24"/>
        </w:rPr>
        <w:t>it attempted to addresses was:</w:t>
      </w:r>
      <w:r w:rsidR="00FD0ED8" w:rsidRPr="0036193B">
        <w:rPr>
          <w:rFonts w:ascii="Times New Roman" w:hAnsi="Times New Roman"/>
          <w:sz w:val="24"/>
          <w:szCs w:val="24"/>
        </w:rPr>
        <w:t xml:space="preserve"> to what extent have rural </w:t>
      </w:r>
      <w:r w:rsidR="006255A6">
        <w:rPr>
          <w:rFonts w:ascii="Times New Roman" w:hAnsi="Times New Roman"/>
          <w:sz w:val="24"/>
          <w:szCs w:val="24"/>
        </w:rPr>
        <w:t>social inclusion of women in development</w:t>
      </w:r>
      <w:r w:rsidR="00453D91">
        <w:rPr>
          <w:rFonts w:ascii="Times New Roman" w:hAnsi="Times New Roman"/>
          <w:sz w:val="24"/>
          <w:szCs w:val="24"/>
        </w:rPr>
        <w:t xml:space="preserve"> impacted on rural poverty reduction</w:t>
      </w:r>
      <w:r w:rsidR="00FD0ED8" w:rsidRPr="0036193B">
        <w:rPr>
          <w:rFonts w:ascii="Times New Roman" w:hAnsi="Times New Roman"/>
          <w:sz w:val="24"/>
          <w:szCs w:val="24"/>
        </w:rPr>
        <w:t xml:space="preserve"> in</w:t>
      </w:r>
      <w:r w:rsidR="00392C15">
        <w:rPr>
          <w:rFonts w:ascii="Times New Roman" w:hAnsi="Times New Roman"/>
          <w:sz w:val="24"/>
          <w:szCs w:val="24"/>
        </w:rPr>
        <w:t xml:space="preserve"> </w:t>
      </w:r>
      <w:r w:rsidR="00453D91">
        <w:rPr>
          <w:rFonts w:ascii="Times New Roman" w:hAnsi="Times New Roman"/>
          <w:sz w:val="24"/>
          <w:szCs w:val="24"/>
        </w:rPr>
        <w:t>Southern Senatorial District</w:t>
      </w:r>
      <w:r w:rsidR="00392C15">
        <w:rPr>
          <w:rFonts w:ascii="Times New Roman" w:hAnsi="Times New Roman"/>
          <w:sz w:val="24"/>
          <w:szCs w:val="24"/>
        </w:rPr>
        <w:t xml:space="preserve"> of Cross River State,</w:t>
      </w:r>
      <w:r w:rsidR="00FD0ED8" w:rsidRPr="0036193B">
        <w:rPr>
          <w:rFonts w:ascii="Times New Roman" w:hAnsi="Times New Roman"/>
          <w:sz w:val="24"/>
          <w:szCs w:val="24"/>
        </w:rPr>
        <w:t xml:space="preserve"> Nigeria?</w:t>
      </w:r>
    </w:p>
    <w:p w:rsidR="007172E5" w:rsidRPr="0036193B" w:rsidRDefault="00496B29" w:rsidP="007172E5">
      <w:pPr>
        <w:spacing w:after="0" w:line="480" w:lineRule="auto"/>
        <w:contextualSpacing/>
        <w:jc w:val="both"/>
        <w:rPr>
          <w:rFonts w:ascii="Times New Roman" w:hAnsi="Times New Roman"/>
          <w:b/>
          <w:sz w:val="24"/>
          <w:szCs w:val="24"/>
        </w:rPr>
      </w:pPr>
      <w:r>
        <w:rPr>
          <w:rFonts w:ascii="Times New Roman" w:hAnsi="Times New Roman"/>
          <w:b/>
          <w:sz w:val="24"/>
          <w:szCs w:val="24"/>
        </w:rPr>
        <w:t>O</w:t>
      </w:r>
      <w:r w:rsidR="007172E5" w:rsidRPr="0036193B">
        <w:rPr>
          <w:rFonts w:ascii="Times New Roman" w:hAnsi="Times New Roman"/>
          <w:b/>
          <w:sz w:val="24"/>
          <w:szCs w:val="24"/>
        </w:rPr>
        <w:t xml:space="preserve">bjectives of the </w:t>
      </w:r>
      <w:r>
        <w:rPr>
          <w:rFonts w:ascii="Times New Roman" w:hAnsi="Times New Roman"/>
          <w:b/>
          <w:sz w:val="24"/>
          <w:szCs w:val="24"/>
        </w:rPr>
        <w:t>s</w:t>
      </w:r>
      <w:r w:rsidR="007172E5" w:rsidRPr="0036193B">
        <w:rPr>
          <w:rFonts w:ascii="Times New Roman" w:hAnsi="Times New Roman"/>
          <w:b/>
          <w:sz w:val="24"/>
          <w:szCs w:val="24"/>
        </w:rPr>
        <w:t>tudy</w:t>
      </w:r>
    </w:p>
    <w:p w:rsidR="007172E5" w:rsidRDefault="007172E5" w:rsidP="00F03AF0">
      <w:pPr>
        <w:spacing w:after="0" w:line="480" w:lineRule="auto"/>
        <w:contextualSpacing/>
        <w:jc w:val="both"/>
        <w:rPr>
          <w:rFonts w:ascii="Times New Roman" w:hAnsi="Times New Roman"/>
          <w:sz w:val="24"/>
          <w:szCs w:val="24"/>
        </w:rPr>
      </w:pPr>
      <w:r w:rsidRPr="0036193B">
        <w:rPr>
          <w:rFonts w:ascii="Times New Roman" w:hAnsi="Times New Roman"/>
          <w:sz w:val="24"/>
          <w:szCs w:val="24"/>
        </w:rPr>
        <w:t>Specifically, the study sought to:</w:t>
      </w:r>
    </w:p>
    <w:p w:rsidR="007172E5" w:rsidRPr="003E62E5" w:rsidRDefault="001A44EB" w:rsidP="003E62E5">
      <w:pPr>
        <w:pStyle w:val="ListParagraph"/>
        <w:numPr>
          <w:ilvl w:val="0"/>
          <w:numId w:val="5"/>
        </w:numPr>
        <w:spacing w:after="0" w:line="480" w:lineRule="auto"/>
        <w:jc w:val="both"/>
        <w:rPr>
          <w:rFonts w:ascii="Times New Roman" w:hAnsi="Times New Roman"/>
          <w:sz w:val="24"/>
          <w:szCs w:val="24"/>
        </w:rPr>
      </w:pPr>
      <w:r w:rsidRPr="003E62E5">
        <w:rPr>
          <w:rFonts w:ascii="Times New Roman" w:hAnsi="Times New Roman"/>
          <w:sz w:val="24"/>
          <w:szCs w:val="24"/>
        </w:rPr>
        <w:t>E</w:t>
      </w:r>
      <w:r w:rsidR="007172E5" w:rsidRPr="003E62E5">
        <w:rPr>
          <w:rFonts w:ascii="Times New Roman" w:hAnsi="Times New Roman"/>
          <w:sz w:val="24"/>
          <w:szCs w:val="24"/>
        </w:rPr>
        <w:t>xamine the relationship b</w:t>
      </w:r>
      <w:r w:rsidR="00C71299" w:rsidRPr="003E62E5">
        <w:rPr>
          <w:rFonts w:ascii="Times New Roman" w:hAnsi="Times New Roman"/>
          <w:sz w:val="24"/>
          <w:szCs w:val="24"/>
        </w:rPr>
        <w:t>etween</w:t>
      </w:r>
      <w:r w:rsidR="00B10B73" w:rsidRPr="003E62E5">
        <w:rPr>
          <w:rFonts w:ascii="Times New Roman" w:hAnsi="Times New Roman"/>
          <w:sz w:val="24"/>
          <w:szCs w:val="24"/>
        </w:rPr>
        <w:t xml:space="preserve"> women</w:t>
      </w:r>
      <w:r w:rsidR="00C71299" w:rsidRPr="003E62E5">
        <w:rPr>
          <w:rFonts w:ascii="Times New Roman" w:hAnsi="Times New Roman"/>
          <w:sz w:val="24"/>
          <w:szCs w:val="24"/>
        </w:rPr>
        <w:t xml:space="preserve"> food production involvement</w:t>
      </w:r>
      <w:r w:rsidR="007172E5" w:rsidRPr="003E62E5">
        <w:rPr>
          <w:rFonts w:ascii="Times New Roman" w:hAnsi="Times New Roman"/>
          <w:sz w:val="24"/>
          <w:szCs w:val="24"/>
        </w:rPr>
        <w:t xml:space="preserve"> and</w:t>
      </w:r>
      <w:r w:rsidR="00496B29" w:rsidRPr="003E62E5">
        <w:rPr>
          <w:rFonts w:ascii="Times New Roman" w:hAnsi="Times New Roman"/>
          <w:sz w:val="24"/>
          <w:szCs w:val="24"/>
        </w:rPr>
        <w:t xml:space="preserve"> poverty reduction in terms of </w:t>
      </w:r>
      <w:r w:rsidR="00C71299" w:rsidRPr="003E62E5">
        <w:rPr>
          <w:rFonts w:ascii="Times New Roman" w:hAnsi="Times New Roman"/>
          <w:sz w:val="24"/>
          <w:szCs w:val="24"/>
        </w:rPr>
        <w:t>household food security</w:t>
      </w:r>
      <w:r w:rsidR="007172E5" w:rsidRPr="003E62E5">
        <w:rPr>
          <w:rFonts w:ascii="Times New Roman" w:hAnsi="Times New Roman"/>
          <w:sz w:val="24"/>
          <w:szCs w:val="24"/>
        </w:rPr>
        <w:t>.</w:t>
      </w:r>
    </w:p>
    <w:p w:rsidR="007172E5" w:rsidRDefault="001A44EB" w:rsidP="007172E5">
      <w:pPr>
        <w:pStyle w:val="ListParagraph"/>
        <w:numPr>
          <w:ilvl w:val="0"/>
          <w:numId w:val="5"/>
        </w:numPr>
        <w:spacing w:after="0" w:line="480" w:lineRule="auto"/>
        <w:jc w:val="both"/>
        <w:rPr>
          <w:rFonts w:ascii="Times New Roman" w:hAnsi="Times New Roman"/>
          <w:sz w:val="24"/>
          <w:szCs w:val="24"/>
        </w:rPr>
      </w:pPr>
      <w:r>
        <w:rPr>
          <w:rFonts w:ascii="Times New Roman" w:hAnsi="Times New Roman"/>
          <w:sz w:val="24"/>
          <w:szCs w:val="24"/>
        </w:rPr>
        <w:t>D</w:t>
      </w:r>
      <w:r w:rsidR="007172E5" w:rsidRPr="002C29E5">
        <w:rPr>
          <w:rFonts w:ascii="Times New Roman" w:hAnsi="Times New Roman"/>
          <w:sz w:val="24"/>
          <w:szCs w:val="24"/>
        </w:rPr>
        <w:t>etermine the association b</w:t>
      </w:r>
      <w:r w:rsidR="00C71299">
        <w:rPr>
          <w:rFonts w:ascii="Times New Roman" w:hAnsi="Times New Roman"/>
          <w:sz w:val="24"/>
          <w:szCs w:val="24"/>
        </w:rPr>
        <w:t>etween</w:t>
      </w:r>
      <w:r w:rsidR="00B10B73">
        <w:rPr>
          <w:rFonts w:ascii="Times New Roman" w:hAnsi="Times New Roman"/>
          <w:sz w:val="24"/>
          <w:szCs w:val="24"/>
        </w:rPr>
        <w:t xml:space="preserve"> women</w:t>
      </w:r>
      <w:r w:rsidR="007172E5" w:rsidRPr="002C29E5">
        <w:rPr>
          <w:rFonts w:ascii="Times New Roman" w:hAnsi="Times New Roman"/>
          <w:sz w:val="24"/>
          <w:szCs w:val="24"/>
        </w:rPr>
        <w:t xml:space="preserve"> entrepreneurship</w:t>
      </w:r>
      <w:r w:rsidR="00C71299">
        <w:rPr>
          <w:rFonts w:ascii="Times New Roman" w:hAnsi="Times New Roman"/>
          <w:sz w:val="24"/>
          <w:szCs w:val="24"/>
        </w:rPr>
        <w:t xml:space="preserve"> engagement</w:t>
      </w:r>
      <w:r w:rsidR="007172E5" w:rsidRPr="002C29E5">
        <w:rPr>
          <w:rFonts w:ascii="Times New Roman" w:hAnsi="Times New Roman"/>
          <w:sz w:val="24"/>
          <w:szCs w:val="24"/>
        </w:rPr>
        <w:t xml:space="preserve"> and </w:t>
      </w:r>
      <w:r w:rsidR="00496B29">
        <w:rPr>
          <w:rFonts w:ascii="Times New Roman" w:hAnsi="Times New Roman"/>
          <w:sz w:val="24"/>
          <w:szCs w:val="24"/>
        </w:rPr>
        <w:t xml:space="preserve">poverty reduction in terms of </w:t>
      </w:r>
      <w:r w:rsidR="007172E5" w:rsidRPr="002C29E5">
        <w:rPr>
          <w:rFonts w:ascii="Times New Roman" w:hAnsi="Times New Roman"/>
          <w:sz w:val="24"/>
          <w:szCs w:val="24"/>
        </w:rPr>
        <w:t>improve</w:t>
      </w:r>
      <w:r w:rsidR="00C71299">
        <w:rPr>
          <w:rFonts w:ascii="Times New Roman" w:hAnsi="Times New Roman"/>
          <w:sz w:val="24"/>
          <w:szCs w:val="24"/>
        </w:rPr>
        <w:t>d household income</w:t>
      </w:r>
      <w:r w:rsidR="007172E5" w:rsidRPr="002C29E5">
        <w:rPr>
          <w:rFonts w:ascii="Times New Roman" w:hAnsi="Times New Roman"/>
          <w:sz w:val="24"/>
          <w:szCs w:val="24"/>
        </w:rPr>
        <w:t>.</w:t>
      </w:r>
    </w:p>
    <w:p w:rsidR="00202458" w:rsidRDefault="001A44EB" w:rsidP="002241FC">
      <w:pPr>
        <w:pStyle w:val="ListParagraph"/>
        <w:numPr>
          <w:ilvl w:val="0"/>
          <w:numId w:val="5"/>
        </w:numPr>
        <w:spacing w:after="0" w:line="480" w:lineRule="auto"/>
        <w:jc w:val="both"/>
        <w:rPr>
          <w:rFonts w:ascii="Times New Roman" w:hAnsi="Times New Roman"/>
          <w:sz w:val="24"/>
          <w:szCs w:val="24"/>
        </w:rPr>
      </w:pPr>
      <w:r>
        <w:rPr>
          <w:rFonts w:ascii="Times New Roman" w:hAnsi="Times New Roman"/>
          <w:sz w:val="24"/>
          <w:szCs w:val="24"/>
        </w:rPr>
        <w:t>I</w:t>
      </w:r>
      <w:r w:rsidR="00B82E50" w:rsidRPr="00202458">
        <w:rPr>
          <w:rFonts w:ascii="Times New Roman" w:hAnsi="Times New Roman"/>
          <w:sz w:val="24"/>
          <w:szCs w:val="24"/>
        </w:rPr>
        <w:t>nvestigate the association between</w:t>
      </w:r>
      <w:r w:rsidR="00B10B73">
        <w:rPr>
          <w:rFonts w:ascii="Times New Roman" w:hAnsi="Times New Roman"/>
          <w:sz w:val="24"/>
          <w:szCs w:val="24"/>
        </w:rPr>
        <w:t xml:space="preserve"> women</w:t>
      </w:r>
      <w:r w:rsidR="007172E5" w:rsidRPr="00202458">
        <w:rPr>
          <w:rFonts w:ascii="Times New Roman" w:hAnsi="Times New Roman"/>
          <w:sz w:val="24"/>
          <w:szCs w:val="24"/>
        </w:rPr>
        <w:t xml:space="preserve"> cooperative organization</w:t>
      </w:r>
      <w:r w:rsidR="00B82E50" w:rsidRPr="00202458">
        <w:rPr>
          <w:rFonts w:ascii="Times New Roman" w:hAnsi="Times New Roman"/>
          <w:sz w:val="24"/>
          <w:szCs w:val="24"/>
        </w:rPr>
        <w:t xml:space="preserve"> involvement</w:t>
      </w:r>
      <w:r w:rsidR="007172E5" w:rsidRPr="00202458">
        <w:rPr>
          <w:rFonts w:ascii="Times New Roman" w:hAnsi="Times New Roman"/>
          <w:sz w:val="24"/>
          <w:szCs w:val="24"/>
        </w:rPr>
        <w:t xml:space="preserve"> and </w:t>
      </w:r>
      <w:r w:rsidR="00496B29">
        <w:rPr>
          <w:rFonts w:ascii="Times New Roman" w:hAnsi="Times New Roman"/>
          <w:sz w:val="24"/>
          <w:szCs w:val="24"/>
        </w:rPr>
        <w:t xml:space="preserve">poverty reduction in terms of </w:t>
      </w:r>
      <w:r w:rsidR="007172E5" w:rsidRPr="00202458">
        <w:rPr>
          <w:rFonts w:ascii="Times New Roman" w:hAnsi="Times New Roman"/>
          <w:sz w:val="24"/>
          <w:szCs w:val="24"/>
        </w:rPr>
        <w:t>improved household co</w:t>
      </w:r>
      <w:r>
        <w:rPr>
          <w:rFonts w:ascii="Times New Roman" w:hAnsi="Times New Roman"/>
          <w:sz w:val="24"/>
          <w:szCs w:val="24"/>
        </w:rPr>
        <w:t>nsumption of goods and services.</w:t>
      </w:r>
    </w:p>
    <w:p w:rsidR="007172E5" w:rsidRDefault="007172E5" w:rsidP="007172E5">
      <w:pPr>
        <w:spacing w:after="0" w:line="480" w:lineRule="auto"/>
        <w:contextualSpacing/>
        <w:jc w:val="both"/>
        <w:rPr>
          <w:rFonts w:ascii="Times New Roman" w:hAnsi="Times New Roman"/>
          <w:b/>
          <w:sz w:val="24"/>
          <w:szCs w:val="24"/>
        </w:rPr>
      </w:pPr>
      <w:r w:rsidRPr="0036193B">
        <w:rPr>
          <w:rFonts w:ascii="Times New Roman" w:hAnsi="Times New Roman"/>
          <w:b/>
          <w:sz w:val="24"/>
          <w:szCs w:val="24"/>
        </w:rPr>
        <w:lastRenderedPageBreak/>
        <w:t>Research Hypotheses</w:t>
      </w:r>
    </w:p>
    <w:p w:rsidR="003E62E5" w:rsidRDefault="003E2BE9" w:rsidP="003E2BE9">
      <w:pPr>
        <w:pStyle w:val="ListParagraph"/>
        <w:numPr>
          <w:ilvl w:val="0"/>
          <w:numId w:val="10"/>
        </w:numPr>
        <w:spacing w:after="0" w:line="480" w:lineRule="auto"/>
        <w:jc w:val="both"/>
        <w:rPr>
          <w:rFonts w:ascii="Times New Roman" w:hAnsi="Times New Roman"/>
          <w:sz w:val="24"/>
          <w:szCs w:val="24"/>
        </w:rPr>
      </w:pPr>
      <w:r w:rsidRPr="003E62E5">
        <w:rPr>
          <w:rFonts w:ascii="Times New Roman" w:hAnsi="Times New Roman"/>
          <w:sz w:val="24"/>
          <w:szCs w:val="24"/>
        </w:rPr>
        <w:t xml:space="preserve">Women involvement in food production </w:t>
      </w:r>
      <w:r w:rsidR="007172E5" w:rsidRPr="003E62E5">
        <w:rPr>
          <w:rFonts w:ascii="Times New Roman" w:hAnsi="Times New Roman"/>
          <w:sz w:val="24"/>
          <w:szCs w:val="24"/>
        </w:rPr>
        <w:t>has no significant relationship with</w:t>
      </w:r>
      <w:r w:rsidR="003E62E5" w:rsidRPr="003E62E5">
        <w:rPr>
          <w:rFonts w:ascii="Times New Roman" w:hAnsi="Times New Roman"/>
          <w:sz w:val="24"/>
          <w:szCs w:val="24"/>
        </w:rPr>
        <w:t xml:space="preserve"> poverty reduction in terms of</w:t>
      </w:r>
      <w:r w:rsidR="007172E5" w:rsidRPr="003E62E5">
        <w:rPr>
          <w:rFonts w:ascii="Times New Roman" w:hAnsi="Times New Roman"/>
          <w:sz w:val="24"/>
          <w:szCs w:val="24"/>
        </w:rPr>
        <w:t xml:space="preserve"> househol</w:t>
      </w:r>
      <w:r w:rsidRPr="003E62E5">
        <w:rPr>
          <w:rFonts w:ascii="Times New Roman" w:hAnsi="Times New Roman"/>
          <w:sz w:val="24"/>
          <w:szCs w:val="24"/>
        </w:rPr>
        <w:t xml:space="preserve">d </w:t>
      </w:r>
      <w:r w:rsidR="003E62E5" w:rsidRPr="003E62E5">
        <w:rPr>
          <w:rFonts w:ascii="Times New Roman" w:hAnsi="Times New Roman"/>
          <w:sz w:val="24"/>
          <w:szCs w:val="24"/>
        </w:rPr>
        <w:t>food security</w:t>
      </w:r>
    </w:p>
    <w:p w:rsidR="003E62E5" w:rsidRDefault="003E2BE9" w:rsidP="003E2BE9">
      <w:pPr>
        <w:pStyle w:val="ListParagraph"/>
        <w:numPr>
          <w:ilvl w:val="0"/>
          <w:numId w:val="10"/>
        </w:numPr>
        <w:spacing w:after="0" w:line="480" w:lineRule="auto"/>
        <w:jc w:val="both"/>
        <w:rPr>
          <w:rFonts w:ascii="Times New Roman" w:hAnsi="Times New Roman"/>
          <w:sz w:val="24"/>
          <w:szCs w:val="24"/>
        </w:rPr>
      </w:pPr>
      <w:r w:rsidRPr="003E62E5">
        <w:rPr>
          <w:rFonts w:ascii="Times New Roman" w:hAnsi="Times New Roman"/>
          <w:sz w:val="24"/>
          <w:szCs w:val="24"/>
        </w:rPr>
        <w:t xml:space="preserve">Women </w:t>
      </w:r>
      <w:r w:rsidR="007172E5" w:rsidRPr="003E62E5">
        <w:rPr>
          <w:rFonts w:ascii="Times New Roman" w:hAnsi="Times New Roman"/>
          <w:sz w:val="24"/>
          <w:szCs w:val="24"/>
        </w:rPr>
        <w:t>entrepreneurship</w:t>
      </w:r>
      <w:r w:rsidRPr="003E62E5">
        <w:rPr>
          <w:rFonts w:ascii="Times New Roman" w:hAnsi="Times New Roman"/>
          <w:sz w:val="24"/>
          <w:szCs w:val="24"/>
        </w:rPr>
        <w:t xml:space="preserve"> engagement</w:t>
      </w:r>
      <w:r w:rsidR="007172E5" w:rsidRPr="003E62E5">
        <w:rPr>
          <w:rFonts w:ascii="Times New Roman" w:hAnsi="Times New Roman"/>
          <w:sz w:val="24"/>
          <w:szCs w:val="24"/>
        </w:rPr>
        <w:t xml:space="preserve"> has no significant association with</w:t>
      </w:r>
      <w:r w:rsidR="003E62E5" w:rsidRPr="003E62E5">
        <w:rPr>
          <w:rFonts w:ascii="Times New Roman" w:hAnsi="Times New Roman"/>
          <w:sz w:val="24"/>
          <w:szCs w:val="24"/>
        </w:rPr>
        <w:t xml:space="preserve"> poverty reduction in terms of</w:t>
      </w:r>
      <w:r w:rsidR="007172E5" w:rsidRPr="003E62E5">
        <w:rPr>
          <w:rFonts w:ascii="Times New Roman" w:hAnsi="Times New Roman"/>
          <w:sz w:val="24"/>
          <w:szCs w:val="24"/>
        </w:rPr>
        <w:t xml:space="preserve"> household i</w:t>
      </w:r>
      <w:r w:rsidRPr="003E62E5">
        <w:rPr>
          <w:rFonts w:ascii="Times New Roman" w:hAnsi="Times New Roman"/>
          <w:sz w:val="24"/>
          <w:szCs w:val="24"/>
        </w:rPr>
        <w:t>ncome</w:t>
      </w:r>
      <w:r w:rsidR="007172E5" w:rsidRPr="003E62E5">
        <w:rPr>
          <w:rFonts w:ascii="Times New Roman" w:hAnsi="Times New Roman"/>
          <w:sz w:val="24"/>
          <w:szCs w:val="24"/>
        </w:rPr>
        <w:t>.</w:t>
      </w:r>
    </w:p>
    <w:p w:rsidR="007172E5" w:rsidRPr="003E62E5" w:rsidRDefault="003E2BE9" w:rsidP="003E2BE9">
      <w:pPr>
        <w:pStyle w:val="ListParagraph"/>
        <w:numPr>
          <w:ilvl w:val="0"/>
          <w:numId w:val="10"/>
        </w:numPr>
        <w:spacing w:after="0" w:line="480" w:lineRule="auto"/>
        <w:jc w:val="both"/>
        <w:rPr>
          <w:rFonts w:ascii="Times New Roman" w:hAnsi="Times New Roman"/>
          <w:sz w:val="24"/>
          <w:szCs w:val="24"/>
        </w:rPr>
      </w:pPr>
      <w:r w:rsidRPr="003E62E5">
        <w:rPr>
          <w:rFonts w:ascii="Times New Roman" w:hAnsi="Times New Roman"/>
          <w:sz w:val="24"/>
          <w:szCs w:val="24"/>
        </w:rPr>
        <w:t>Women involvement</w:t>
      </w:r>
      <w:r w:rsidR="007172E5" w:rsidRPr="003E62E5">
        <w:rPr>
          <w:rFonts w:ascii="Times New Roman" w:hAnsi="Times New Roman"/>
          <w:sz w:val="24"/>
          <w:szCs w:val="24"/>
        </w:rPr>
        <w:t xml:space="preserve"> in cooperative organization has no significant association with</w:t>
      </w:r>
      <w:r w:rsidR="003E62E5" w:rsidRPr="003E62E5">
        <w:rPr>
          <w:rFonts w:ascii="Times New Roman" w:hAnsi="Times New Roman"/>
          <w:sz w:val="24"/>
          <w:szCs w:val="24"/>
        </w:rPr>
        <w:t xml:space="preserve"> poverty reduction in terms of</w:t>
      </w:r>
      <w:r w:rsidR="007172E5" w:rsidRPr="003E62E5">
        <w:rPr>
          <w:rFonts w:ascii="Times New Roman" w:hAnsi="Times New Roman"/>
          <w:sz w:val="24"/>
          <w:szCs w:val="24"/>
        </w:rPr>
        <w:t xml:space="preserve"> household consumption of goods a</w:t>
      </w:r>
      <w:r w:rsidR="00810906" w:rsidRPr="003E62E5">
        <w:rPr>
          <w:rFonts w:ascii="Times New Roman" w:hAnsi="Times New Roman"/>
          <w:sz w:val="24"/>
          <w:szCs w:val="24"/>
        </w:rPr>
        <w:t>nd services</w:t>
      </w:r>
      <w:r w:rsidR="007172E5" w:rsidRPr="003E62E5">
        <w:rPr>
          <w:rFonts w:ascii="Times New Roman" w:hAnsi="Times New Roman"/>
          <w:sz w:val="24"/>
          <w:szCs w:val="24"/>
        </w:rPr>
        <w:t>.</w:t>
      </w:r>
    </w:p>
    <w:p w:rsidR="007172E5" w:rsidRPr="0036193B" w:rsidRDefault="007172E5" w:rsidP="007172E5">
      <w:pPr>
        <w:spacing w:after="0" w:line="240" w:lineRule="auto"/>
        <w:ind w:left="720"/>
        <w:contextualSpacing/>
        <w:jc w:val="both"/>
        <w:rPr>
          <w:rFonts w:ascii="Times New Roman" w:hAnsi="Times New Roman"/>
          <w:sz w:val="24"/>
          <w:szCs w:val="24"/>
        </w:rPr>
      </w:pPr>
    </w:p>
    <w:p w:rsidR="00997B64" w:rsidRDefault="00997B64" w:rsidP="00B94829">
      <w:pPr>
        <w:spacing w:after="0" w:line="480" w:lineRule="auto"/>
        <w:contextualSpacing/>
        <w:jc w:val="both"/>
        <w:rPr>
          <w:rFonts w:ascii="Times New Roman" w:hAnsi="Times New Roman"/>
          <w:b/>
          <w:sz w:val="24"/>
          <w:szCs w:val="24"/>
        </w:rPr>
      </w:pPr>
      <w:r>
        <w:rPr>
          <w:rFonts w:ascii="Times New Roman" w:hAnsi="Times New Roman"/>
          <w:b/>
          <w:sz w:val="24"/>
          <w:szCs w:val="24"/>
        </w:rPr>
        <w:t>Literature review</w:t>
      </w:r>
    </w:p>
    <w:p w:rsidR="00997B64" w:rsidRDefault="00034F36" w:rsidP="00B94829">
      <w:pPr>
        <w:spacing w:after="0" w:line="480" w:lineRule="auto"/>
        <w:contextualSpacing/>
        <w:jc w:val="both"/>
        <w:rPr>
          <w:rFonts w:ascii="Times New Roman" w:hAnsi="Times New Roman"/>
          <w:b/>
          <w:sz w:val="24"/>
          <w:szCs w:val="24"/>
        </w:rPr>
      </w:pPr>
      <w:r>
        <w:rPr>
          <w:rFonts w:ascii="Times New Roman" w:hAnsi="Times New Roman"/>
          <w:b/>
          <w:sz w:val="24"/>
          <w:szCs w:val="24"/>
        </w:rPr>
        <w:t>Social inclusion of women in development and rural poverty reduction</w:t>
      </w:r>
    </w:p>
    <w:p w:rsidR="00B94829" w:rsidRDefault="00A374D8" w:rsidP="00A374D8">
      <w:pPr>
        <w:spacing w:after="0" w:line="480" w:lineRule="auto"/>
        <w:ind w:firstLine="720"/>
        <w:contextualSpacing/>
        <w:jc w:val="both"/>
        <w:rPr>
          <w:rFonts w:ascii="Times New Roman" w:hAnsi="Times New Roman"/>
          <w:sz w:val="24"/>
          <w:szCs w:val="24"/>
        </w:rPr>
      </w:pPr>
      <w:r>
        <w:rPr>
          <w:rFonts w:ascii="Times New Roman" w:hAnsi="Times New Roman"/>
          <w:sz w:val="24"/>
          <w:szCs w:val="24"/>
        </w:rPr>
        <w:t>Women</w:t>
      </w:r>
      <w:r w:rsidR="00B94829" w:rsidRPr="0036193B">
        <w:rPr>
          <w:rFonts w:ascii="Times New Roman" w:hAnsi="Times New Roman"/>
          <w:sz w:val="24"/>
          <w:szCs w:val="24"/>
        </w:rPr>
        <w:t xml:space="preserve"> are resourceful economic agents who contribute to the income of families and the growth of communities in multitude of ways.  They work as entrepreneurs, as farm and non-farm </w:t>
      </w:r>
      <w:proofErr w:type="spellStart"/>
      <w:r w:rsidR="00B94829" w:rsidRPr="0036193B">
        <w:rPr>
          <w:rFonts w:ascii="Times New Roman" w:hAnsi="Times New Roman"/>
          <w:sz w:val="24"/>
          <w:szCs w:val="24"/>
        </w:rPr>
        <w:t>labourers</w:t>
      </w:r>
      <w:proofErr w:type="spellEnd"/>
      <w:r w:rsidR="00B94829" w:rsidRPr="0036193B">
        <w:rPr>
          <w:rFonts w:ascii="Times New Roman" w:hAnsi="Times New Roman"/>
          <w:sz w:val="24"/>
          <w:szCs w:val="24"/>
        </w:rPr>
        <w:t xml:space="preserve">, in family businesses; for others, as self- employed. In 2008, two thirds of employed men and women in sub-Saharan Africa worked in agriculture mainly as contributing (unpaid) family workers or own account workers.  In Asia, 44 percent of men and 70 percent of women workers were engaged in agriculture (FAO, IFAD </w:t>
      </w:r>
      <w:r w:rsidR="00FB76C3">
        <w:rPr>
          <w:rFonts w:ascii="Times New Roman" w:hAnsi="Times New Roman"/>
          <w:sz w:val="24"/>
          <w:szCs w:val="24"/>
        </w:rPr>
        <w:t>&amp;</w:t>
      </w:r>
      <w:r w:rsidR="00B94829" w:rsidRPr="0036193B">
        <w:rPr>
          <w:rFonts w:ascii="Times New Roman" w:hAnsi="Times New Roman"/>
          <w:sz w:val="24"/>
          <w:szCs w:val="24"/>
        </w:rPr>
        <w:t xml:space="preserve"> ILO, 2010).</w:t>
      </w:r>
      <w:r>
        <w:rPr>
          <w:rFonts w:ascii="Times New Roman" w:hAnsi="Times New Roman"/>
          <w:sz w:val="24"/>
          <w:szCs w:val="24"/>
        </w:rPr>
        <w:t xml:space="preserve"> W</w:t>
      </w:r>
      <w:r w:rsidR="00B94829" w:rsidRPr="0036193B">
        <w:rPr>
          <w:rFonts w:ascii="Times New Roman" w:hAnsi="Times New Roman"/>
          <w:sz w:val="24"/>
          <w:szCs w:val="24"/>
        </w:rPr>
        <w:t>omen play crucial roles ensuring food and nutrition security, eradicating rural poverty and improving the wellbeing of their</w:t>
      </w:r>
      <w:r w:rsidR="00A04DB2">
        <w:rPr>
          <w:rFonts w:ascii="Times New Roman" w:hAnsi="Times New Roman"/>
          <w:sz w:val="24"/>
          <w:szCs w:val="24"/>
        </w:rPr>
        <w:t xml:space="preserve"> families (Women Watch, 2012).</w:t>
      </w:r>
      <w:r w:rsidR="00454A4A">
        <w:rPr>
          <w:rFonts w:ascii="Times New Roman" w:hAnsi="Times New Roman"/>
          <w:sz w:val="24"/>
          <w:szCs w:val="24"/>
        </w:rPr>
        <w:t xml:space="preserve"> </w:t>
      </w:r>
      <w:r w:rsidR="00B94829" w:rsidRPr="0036193B">
        <w:rPr>
          <w:rFonts w:ascii="Times New Roman" w:hAnsi="Times New Roman"/>
          <w:sz w:val="24"/>
          <w:szCs w:val="24"/>
        </w:rPr>
        <w:t>They have recorded substantial contribution to their wellbeing, families, rural communities and overall economic productivity (UN Women, 2016).</w:t>
      </w:r>
    </w:p>
    <w:p w:rsidR="002206E1" w:rsidRDefault="00B94829" w:rsidP="002206E1">
      <w:pPr>
        <w:spacing w:after="0" w:line="480" w:lineRule="auto"/>
        <w:ind w:firstLine="720"/>
        <w:contextualSpacing/>
        <w:jc w:val="both"/>
        <w:rPr>
          <w:rFonts w:ascii="Times New Roman" w:hAnsi="Times New Roman"/>
          <w:sz w:val="24"/>
          <w:szCs w:val="24"/>
        </w:rPr>
      </w:pPr>
      <w:r w:rsidRPr="0036193B">
        <w:rPr>
          <w:rFonts w:ascii="Times New Roman" w:hAnsi="Times New Roman"/>
          <w:sz w:val="24"/>
          <w:szCs w:val="24"/>
        </w:rPr>
        <w:t>The informal sector is where women’s collaborative and self- help initiatives in production presented a vital economic resource</w:t>
      </w:r>
      <w:r w:rsidR="00A25C1F">
        <w:rPr>
          <w:rFonts w:ascii="Times New Roman" w:hAnsi="Times New Roman"/>
          <w:sz w:val="24"/>
          <w:szCs w:val="24"/>
        </w:rPr>
        <w:t xml:space="preserve"> in poverty reduction</w:t>
      </w:r>
      <w:r w:rsidR="00D11018">
        <w:rPr>
          <w:rFonts w:ascii="Times New Roman" w:hAnsi="Times New Roman"/>
          <w:sz w:val="24"/>
          <w:szCs w:val="24"/>
        </w:rPr>
        <w:t xml:space="preserve">. </w:t>
      </w:r>
      <w:r w:rsidRPr="0036193B">
        <w:rPr>
          <w:rFonts w:ascii="Times New Roman" w:hAnsi="Times New Roman"/>
          <w:sz w:val="24"/>
          <w:szCs w:val="24"/>
        </w:rPr>
        <w:t>Women initiatives are their contributions in terms of participation in economic, political, social, psychological and spiritual affairs of societ</w:t>
      </w:r>
      <w:r w:rsidR="00C01442">
        <w:rPr>
          <w:rFonts w:ascii="Times New Roman" w:hAnsi="Times New Roman"/>
          <w:sz w:val="24"/>
          <w:szCs w:val="24"/>
        </w:rPr>
        <w:t>y.  These outcomes are responsible for the</w:t>
      </w:r>
      <w:r w:rsidRPr="0036193B">
        <w:rPr>
          <w:rFonts w:ascii="Times New Roman" w:hAnsi="Times New Roman"/>
          <w:sz w:val="24"/>
          <w:szCs w:val="24"/>
        </w:rPr>
        <w:t xml:space="preserve"> revolutionary transformation of the place of women as seen in the number of women activists, associations and cooperative societies.  Women </w:t>
      </w:r>
      <w:r w:rsidRPr="0036193B">
        <w:rPr>
          <w:rFonts w:ascii="Times New Roman" w:hAnsi="Times New Roman"/>
          <w:sz w:val="24"/>
          <w:szCs w:val="24"/>
        </w:rPr>
        <w:lastRenderedPageBreak/>
        <w:t>have contribu</w:t>
      </w:r>
      <w:r w:rsidR="00C01442">
        <w:rPr>
          <w:rFonts w:ascii="Times New Roman" w:hAnsi="Times New Roman"/>
          <w:sz w:val="24"/>
          <w:szCs w:val="24"/>
        </w:rPr>
        <w:t>ted in no small measure to the wellbeing of their homes and</w:t>
      </w:r>
      <w:r w:rsidRPr="0036193B">
        <w:rPr>
          <w:rFonts w:ascii="Times New Roman" w:hAnsi="Times New Roman"/>
          <w:sz w:val="24"/>
          <w:szCs w:val="24"/>
        </w:rPr>
        <w:t xml:space="preserve"> village</w:t>
      </w:r>
      <w:r w:rsidR="00C01442">
        <w:rPr>
          <w:rFonts w:ascii="Times New Roman" w:hAnsi="Times New Roman"/>
          <w:sz w:val="24"/>
          <w:szCs w:val="24"/>
        </w:rPr>
        <w:t>s</w:t>
      </w:r>
      <w:r w:rsidRPr="0036193B">
        <w:rPr>
          <w:rFonts w:ascii="Times New Roman" w:hAnsi="Times New Roman"/>
          <w:sz w:val="24"/>
          <w:szCs w:val="24"/>
        </w:rPr>
        <w:t xml:space="preserve"> developmentally (</w:t>
      </w:r>
      <w:proofErr w:type="spellStart"/>
      <w:r w:rsidRPr="0036193B">
        <w:rPr>
          <w:rFonts w:ascii="Times New Roman" w:hAnsi="Times New Roman"/>
          <w:sz w:val="24"/>
          <w:szCs w:val="24"/>
        </w:rPr>
        <w:t>Ekanem</w:t>
      </w:r>
      <w:proofErr w:type="spellEnd"/>
      <w:r w:rsidRPr="0036193B">
        <w:rPr>
          <w:rFonts w:ascii="Times New Roman" w:hAnsi="Times New Roman"/>
          <w:sz w:val="24"/>
          <w:szCs w:val="24"/>
        </w:rPr>
        <w:t>, 2014).</w:t>
      </w:r>
      <w:r w:rsidR="00454A4A">
        <w:rPr>
          <w:rFonts w:ascii="Times New Roman" w:hAnsi="Times New Roman"/>
          <w:sz w:val="24"/>
          <w:szCs w:val="24"/>
        </w:rPr>
        <w:t xml:space="preserve"> </w:t>
      </w:r>
      <w:r w:rsidR="00754718">
        <w:rPr>
          <w:rFonts w:ascii="Times New Roman" w:hAnsi="Times New Roman"/>
          <w:sz w:val="24"/>
          <w:szCs w:val="24"/>
        </w:rPr>
        <w:t>Women</w:t>
      </w:r>
      <w:r w:rsidRPr="0036193B">
        <w:rPr>
          <w:rFonts w:ascii="Times New Roman" w:hAnsi="Times New Roman"/>
          <w:sz w:val="24"/>
          <w:szCs w:val="24"/>
        </w:rPr>
        <w:t xml:space="preserve"> have been observed to be fundament</w:t>
      </w:r>
      <w:r w:rsidR="00D635C8">
        <w:rPr>
          <w:rFonts w:ascii="Times New Roman" w:hAnsi="Times New Roman"/>
          <w:sz w:val="24"/>
          <w:szCs w:val="24"/>
        </w:rPr>
        <w:t>al to rural poverty reduction</w:t>
      </w:r>
      <w:r w:rsidRPr="0036193B">
        <w:rPr>
          <w:rFonts w:ascii="Times New Roman" w:hAnsi="Times New Roman"/>
          <w:sz w:val="24"/>
          <w:szCs w:val="24"/>
        </w:rPr>
        <w:t xml:space="preserve"> due t</w:t>
      </w:r>
      <w:r w:rsidR="00754718">
        <w:rPr>
          <w:rFonts w:ascii="Times New Roman" w:hAnsi="Times New Roman"/>
          <w:sz w:val="24"/>
          <w:szCs w:val="24"/>
        </w:rPr>
        <w:t xml:space="preserve">o their potential to strengthen </w:t>
      </w:r>
      <w:r w:rsidRPr="0036193B">
        <w:rPr>
          <w:rFonts w:ascii="Times New Roman" w:hAnsi="Times New Roman"/>
          <w:sz w:val="24"/>
          <w:szCs w:val="24"/>
        </w:rPr>
        <w:t xml:space="preserve">(World Bank FAO and IFAD, 2009). For instance, women in rural communities in Cross River State are involved in socio-economic development activities such as </w:t>
      </w:r>
      <w:proofErr w:type="spellStart"/>
      <w:r w:rsidRPr="0036193B">
        <w:rPr>
          <w:rFonts w:ascii="Times New Roman" w:hAnsi="Times New Roman"/>
          <w:sz w:val="24"/>
          <w:szCs w:val="24"/>
        </w:rPr>
        <w:t>garri</w:t>
      </w:r>
      <w:proofErr w:type="spellEnd"/>
      <w:r w:rsidRPr="0036193B">
        <w:rPr>
          <w:rFonts w:ascii="Times New Roman" w:hAnsi="Times New Roman"/>
          <w:sz w:val="24"/>
          <w:szCs w:val="24"/>
        </w:rPr>
        <w:t xml:space="preserve"> processing mill, palm kernel mill, fish ponds etc.  In riverine communities of </w:t>
      </w:r>
      <w:proofErr w:type="spellStart"/>
      <w:r w:rsidRPr="0036193B">
        <w:rPr>
          <w:rFonts w:ascii="Times New Roman" w:hAnsi="Times New Roman"/>
          <w:sz w:val="24"/>
          <w:szCs w:val="24"/>
        </w:rPr>
        <w:t>Akpabuyo</w:t>
      </w:r>
      <w:proofErr w:type="spellEnd"/>
      <w:r w:rsidRPr="0036193B">
        <w:rPr>
          <w:rFonts w:ascii="Times New Roman" w:hAnsi="Times New Roman"/>
          <w:sz w:val="24"/>
          <w:szCs w:val="24"/>
        </w:rPr>
        <w:t xml:space="preserve"> local government area, women have ventured into traditional male fishing activities as sources of livelihoods.  They are also involved in maternal and health care services as traditional birth attendants, herbalists etc.  A study in Brazil showed that the likelihood of a child survival increased by 20 percent when the mother controlled household income (</w:t>
      </w:r>
      <w:proofErr w:type="spellStart"/>
      <w:r w:rsidRPr="0036193B">
        <w:rPr>
          <w:rFonts w:ascii="Times New Roman" w:hAnsi="Times New Roman"/>
          <w:sz w:val="24"/>
          <w:szCs w:val="24"/>
        </w:rPr>
        <w:t>Anam</w:t>
      </w:r>
      <w:proofErr w:type="spellEnd"/>
      <w:r w:rsidRPr="0036193B">
        <w:rPr>
          <w:rFonts w:ascii="Times New Roman" w:hAnsi="Times New Roman"/>
          <w:sz w:val="24"/>
          <w:szCs w:val="24"/>
        </w:rPr>
        <w:t>, 2011).</w:t>
      </w:r>
    </w:p>
    <w:p w:rsidR="007172E5" w:rsidRDefault="00454A4A" w:rsidP="002206E1">
      <w:pPr>
        <w:spacing w:after="0" w:line="480" w:lineRule="auto"/>
        <w:ind w:firstLine="720"/>
        <w:contextualSpacing/>
        <w:jc w:val="both"/>
        <w:rPr>
          <w:rFonts w:ascii="Times New Roman" w:hAnsi="Times New Roman"/>
          <w:sz w:val="24"/>
          <w:szCs w:val="24"/>
        </w:rPr>
      </w:pPr>
      <w:r>
        <w:rPr>
          <w:rFonts w:ascii="Times New Roman" w:hAnsi="Times New Roman"/>
          <w:sz w:val="24"/>
          <w:szCs w:val="24"/>
        </w:rPr>
        <w:t>.</w:t>
      </w:r>
      <w:r w:rsidRPr="0036193B">
        <w:rPr>
          <w:rFonts w:ascii="Times New Roman" w:hAnsi="Times New Roman"/>
          <w:sz w:val="24"/>
          <w:szCs w:val="24"/>
        </w:rPr>
        <w:t xml:space="preserve"> According</w:t>
      </w:r>
      <w:r w:rsidR="007B4414" w:rsidRPr="0036193B">
        <w:rPr>
          <w:rFonts w:ascii="Times New Roman" w:hAnsi="Times New Roman"/>
          <w:sz w:val="24"/>
          <w:szCs w:val="24"/>
        </w:rPr>
        <w:t xml:space="preserve"> to the Department for International Development (DFID) (2010), women initiatives matter for pro-poor growth.  Higher female earnings and bargaining power translate into greater investment in children’s education, health and nutrition which lead to socio-economic wellbeing and growth in the long term. DFID (2010) further stated that total agricultural outputs in Africa could increase by up to 20 percent if women’s access to agricultural inputs was equal to men.  Further, it reported that women-owned businesses comprise up to 38 percent of all registered small businesses worldwide.  The number of women-owned businesses in Africa, Asia, Eastern Europe and Latin America is growing rapidly and with that growth come direct impacts on job creation and poverty reduction</w:t>
      </w:r>
      <w:r w:rsidR="00B6429E">
        <w:rPr>
          <w:rFonts w:ascii="Times New Roman" w:hAnsi="Times New Roman"/>
          <w:sz w:val="24"/>
          <w:szCs w:val="24"/>
        </w:rPr>
        <w:t>.</w:t>
      </w:r>
    </w:p>
    <w:p w:rsidR="00A437E4" w:rsidRDefault="00A437E4" w:rsidP="00A437E4">
      <w:pPr>
        <w:spacing w:after="0" w:line="480" w:lineRule="auto"/>
        <w:contextualSpacing/>
        <w:jc w:val="both"/>
        <w:rPr>
          <w:rFonts w:ascii="Times New Roman" w:hAnsi="Times New Roman"/>
          <w:b/>
          <w:sz w:val="24"/>
          <w:szCs w:val="24"/>
        </w:rPr>
      </w:pPr>
      <w:r w:rsidRPr="00A437E4">
        <w:rPr>
          <w:rFonts w:ascii="Times New Roman" w:hAnsi="Times New Roman"/>
          <w:b/>
          <w:sz w:val="24"/>
          <w:szCs w:val="24"/>
        </w:rPr>
        <w:t>Women’s involvement in food production</w:t>
      </w:r>
    </w:p>
    <w:p w:rsidR="00A437E4" w:rsidRPr="0036193B" w:rsidRDefault="00A437E4" w:rsidP="00A437E4">
      <w:pPr>
        <w:spacing w:after="0" w:line="480" w:lineRule="auto"/>
        <w:ind w:firstLine="720"/>
        <w:contextualSpacing/>
        <w:jc w:val="both"/>
        <w:rPr>
          <w:rFonts w:ascii="Times New Roman" w:hAnsi="Times New Roman"/>
          <w:sz w:val="24"/>
          <w:szCs w:val="24"/>
        </w:rPr>
      </w:pPr>
      <w:r>
        <w:rPr>
          <w:rFonts w:ascii="Times New Roman" w:hAnsi="Times New Roman"/>
          <w:sz w:val="24"/>
          <w:szCs w:val="24"/>
        </w:rPr>
        <w:tab/>
      </w:r>
      <w:r w:rsidRPr="0036193B">
        <w:rPr>
          <w:rFonts w:ascii="Times New Roman" w:hAnsi="Times New Roman"/>
          <w:sz w:val="24"/>
          <w:szCs w:val="24"/>
        </w:rPr>
        <w:t xml:space="preserve">Agricultural production is one area in which the significance of socio-economic wellbeing of women in rural districts is especially observed.  Agriculture provides food for the teeming city population.    The agricultural sector is the ‘seed bed’ for socio-economic wellbeing of rural farmers.  Agriculture is multi-functional in the socio- economic development process.  </w:t>
      </w:r>
      <w:r w:rsidRPr="0036193B">
        <w:rPr>
          <w:rFonts w:ascii="Times New Roman" w:hAnsi="Times New Roman"/>
          <w:sz w:val="24"/>
          <w:szCs w:val="24"/>
        </w:rPr>
        <w:lastRenderedPageBreak/>
        <w:t>Women are totally involved in this activity.  The most basic one is the production of food and raw material for their own consumption (</w:t>
      </w:r>
      <w:proofErr w:type="spellStart"/>
      <w:r w:rsidRPr="0036193B">
        <w:rPr>
          <w:rFonts w:ascii="Times New Roman" w:hAnsi="Times New Roman"/>
          <w:sz w:val="24"/>
          <w:szCs w:val="24"/>
        </w:rPr>
        <w:t>Umoh</w:t>
      </w:r>
      <w:proofErr w:type="spellEnd"/>
      <w:r w:rsidRPr="0036193B">
        <w:rPr>
          <w:rFonts w:ascii="Times New Roman" w:hAnsi="Times New Roman"/>
          <w:sz w:val="24"/>
          <w:szCs w:val="24"/>
        </w:rPr>
        <w:t>, 2008). These are some of the activities that the rural women engage in to promote the wellbeing of rural livelihoods.  Increase in women agricultural productivity has the potential to absorb the surplus population.</w:t>
      </w:r>
    </w:p>
    <w:p w:rsidR="00A437E4" w:rsidRDefault="00A437E4" w:rsidP="00A437E4">
      <w:pPr>
        <w:spacing w:after="0" w:line="480" w:lineRule="auto"/>
        <w:ind w:firstLine="720"/>
        <w:contextualSpacing/>
        <w:jc w:val="both"/>
        <w:rPr>
          <w:rFonts w:ascii="Times New Roman" w:hAnsi="Times New Roman"/>
          <w:sz w:val="24"/>
          <w:szCs w:val="24"/>
        </w:rPr>
      </w:pPr>
      <w:r w:rsidRPr="0036193B">
        <w:rPr>
          <w:rFonts w:ascii="Times New Roman" w:hAnsi="Times New Roman"/>
          <w:sz w:val="24"/>
          <w:szCs w:val="24"/>
        </w:rPr>
        <w:t xml:space="preserve">Rural women are predominantly found in the agricultural sector in most African countries including Nigeria. Approximately, rural women account for 60 – 80 percent of the agricultural </w:t>
      </w:r>
      <w:proofErr w:type="spellStart"/>
      <w:r w:rsidRPr="0036193B">
        <w:rPr>
          <w:rFonts w:ascii="Times New Roman" w:hAnsi="Times New Roman"/>
          <w:sz w:val="24"/>
          <w:szCs w:val="24"/>
        </w:rPr>
        <w:t>labour</w:t>
      </w:r>
      <w:proofErr w:type="spellEnd"/>
      <w:r w:rsidRPr="0036193B">
        <w:rPr>
          <w:rFonts w:ascii="Times New Roman" w:hAnsi="Times New Roman"/>
          <w:sz w:val="24"/>
          <w:szCs w:val="24"/>
        </w:rPr>
        <w:t xml:space="preserve"> force (</w:t>
      </w:r>
      <w:proofErr w:type="spellStart"/>
      <w:r w:rsidRPr="0036193B">
        <w:rPr>
          <w:rFonts w:ascii="Times New Roman" w:hAnsi="Times New Roman"/>
          <w:sz w:val="24"/>
          <w:szCs w:val="24"/>
        </w:rPr>
        <w:t>Udofia</w:t>
      </w:r>
      <w:proofErr w:type="spellEnd"/>
      <w:r w:rsidRPr="0036193B">
        <w:rPr>
          <w:rFonts w:ascii="Times New Roman" w:hAnsi="Times New Roman"/>
          <w:sz w:val="24"/>
          <w:szCs w:val="24"/>
        </w:rPr>
        <w:t>, 1997).  Most subsistent food and cash crops are produced by rural women (Sarris, 2002; Arhin, 2000, Abzug, 2002).  The resultant agricultural gains are used to augment the family budget. Women undertake substantial proportions of planting, weeding, initial clearing, harvesting etc. (</w:t>
      </w:r>
      <w:proofErr w:type="spellStart"/>
      <w:r w:rsidRPr="0036193B">
        <w:rPr>
          <w:rFonts w:ascii="Times New Roman" w:hAnsi="Times New Roman"/>
          <w:sz w:val="24"/>
          <w:szCs w:val="24"/>
        </w:rPr>
        <w:t>Umoh</w:t>
      </w:r>
      <w:proofErr w:type="spellEnd"/>
      <w:r w:rsidRPr="0036193B">
        <w:rPr>
          <w:rFonts w:ascii="Times New Roman" w:hAnsi="Times New Roman"/>
          <w:sz w:val="24"/>
          <w:szCs w:val="24"/>
        </w:rPr>
        <w:t>, 2008).</w:t>
      </w:r>
      <w:r>
        <w:rPr>
          <w:rFonts w:ascii="Times New Roman" w:hAnsi="Times New Roman"/>
          <w:sz w:val="24"/>
          <w:szCs w:val="24"/>
        </w:rPr>
        <w:t xml:space="preserve"> </w:t>
      </w:r>
      <w:r w:rsidRPr="0036193B">
        <w:rPr>
          <w:rFonts w:ascii="Times New Roman" w:hAnsi="Times New Roman"/>
          <w:sz w:val="24"/>
          <w:szCs w:val="24"/>
        </w:rPr>
        <w:t xml:space="preserve">Rural women are the primary </w:t>
      </w:r>
      <w:proofErr w:type="spellStart"/>
      <w:r w:rsidRPr="0036193B">
        <w:rPr>
          <w:rFonts w:ascii="Times New Roman" w:hAnsi="Times New Roman"/>
          <w:sz w:val="24"/>
          <w:szCs w:val="24"/>
        </w:rPr>
        <w:t>labour</w:t>
      </w:r>
      <w:proofErr w:type="spellEnd"/>
      <w:r w:rsidRPr="0036193B">
        <w:rPr>
          <w:rFonts w:ascii="Times New Roman" w:hAnsi="Times New Roman"/>
          <w:sz w:val="24"/>
          <w:szCs w:val="24"/>
        </w:rPr>
        <w:t xml:space="preserve"> force of small farmers.  They are involved in performing tasks such as weeding, transporting, processing and marketing of the agricultural products much more than men do.  Women perform these tasks as well as domestic and related household activities.</w:t>
      </w:r>
    </w:p>
    <w:p w:rsidR="00A437E4" w:rsidRPr="00A437E4" w:rsidRDefault="00A437E4" w:rsidP="00A437E4">
      <w:pPr>
        <w:spacing w:after="0" w:line="480" w:lineRule="auto"/>
        <w:contextualSpacing/>
        <w:jc w:val="both"/>
        <w:rPr>
          <w:rFonts w:ascii="Times New Roman" w:hAnsi="Times New Roman"/>
          <w:sz w:val="24"/>
          <w:szCs w:val="24"/>
        </w:rPr>
      </w:pPr>
      <w:r w:rsidRPr="0036193B">
        <w:rPr>
          <w:rFonts w:ascii="Times New Roman" w:hAnsi="Times New Roman"/>
          <w:sz w:val="24"/>
          <w:szCs w:val="24"/>
        </w:rPr>
        <w:t>The United Nation’s Development Fund for women (UNDFN) report 1988-1989 admitted that rural women produce process and market about 80 percent of food.  The 1989 World Bank survey of 600 rural women in Nigeria reported that over 80 percent of women aged 15 years and above are involved in agriculture (Agba, 2005).</w:t>
      </w:r>
    </w:p>
    <w:p w:rsidR="00A437E4" w:rsidRDefault="00A437E4" w:rsidP="00A437E4">
      <w:pPr>
        <w:spacing w:after="0" w:line="480" w:lineRule="auto"/>
        <w:contextualSpacing/>
        <w:jc w:val="both"/>
        <w:rPr>
          <w:rFonts w:ascii="Times New Roman" w:hAnsi="Times New Roman"/>
          <w:b/>
          <w:sz w:val="24"/>
          <w:szCs w:val="24"/>
        </w:rPr>
      </w:pPr>
      <w:r w:rsidRPr="00A437E4">
        <w:rPr>
          <w:rFonts w:ascii="Times New Roman" w:hAnsi="Times New Roman"/>
          <w:b/>
          <w:sz w:val="24"/>
          <w:szCs w:val="24"/>
        </w:rPr>
        <w:t>Women’s involvement in entrepreneurship engagement</w:t>
      </w:r>
    </w:p>
    <w:p w:rsidR="00B75B78" w:rsidRPr="0036193B" w:rsidRDefault="00B75B78" w:rsidP="00B75B78">
      <w:pPr>
        <w:spacing w:after="0" w:line="480" w:lineRule="auto"/>
        <w:contextualSpacing/>
        <w:jc w:val="both"/>
        <w:rPr>
          <w:rFonts w:ascii="Times New Roman" w:hAnsi="Times New Roman"/>
          <w:sz w:val="24"/>
          <w:szCs w:val="24"/>
        </w:rPr>
      </w:pPr>
      <w:r>
        <w:rPr>
          <w:rFonts w:ascii="Times New Roman" w:hAnsi="Times New Roman"/>
          <w:b/>
          <w:sz w:val="24"/>
          <w:szCs w:val="24"/>
        </w:rPr>
        <w:tab/>
      </w:r>
      <w:proofErr w:type="spellStart"/>
      <w:r w:rsidRPr="0036193B">
        <w:rPr>
          <w:rFonts w:ascii="Times New Roman" w:hAnsi="Times New Roman"/>
          <w:sz w:val="24"/>
          <w:szCs w:val="24"/>
        </w:rPr>
        <w:t>Aculai</w:t>
      </w:r>
      <w:proofErr w:type="spellEnd"/>
      <w:r w:rsidRPr="0036193B">
        <w:rPr>
          <w:rFonts w:ascii="Times New Roman" w:hAnsi="Times New Roman"/>
          <w:sz w:val="24"/>
          <w:szCs w:val="24"/>
        </w:rPr>
        <w:t xml:space="preserve">, Rodionova and </w:t>
      </w:r>
      <w:proofErr w:type="spellStart"/>
      <w:r w:rsidRPr="0036193B">
        <w:rPr>
          <w:rFonts w:ascii="Times New Roman" w:hAnsi="Times New Roman"/>
          <w:sz w:val="24"/>
          <w:szCs w:val="24"/>
        </w:rPr>
        <w:t>Vinogradova</w:t>
      </w:r>
      <w:proofErr w:type="spellEnd"/>
      <w:r w:rsidRPr="0036193B">
        <w:rPr>
          <w:rFonts w:ascii="Times New Roman" w:hAnsi="Times New Roman"/>
          <w:sz w:val="24"/>
          <w:szCs w:val="24"/>
        </w:rPr>
        <w:t xml:space="preserve"> (2006) stressed that rural women entrepreneurs are able to identify business opportunities and mobilize resources to create new businesses or enterprises.  They mobilized resource which makes skill development for entrepreneurial ventures.  This adds value to the enterprise.  Shane and Collins (2003) suggested that vocational skill development is linked to entrepreneurship and socio-economic wellbeing.</w:t>
      </w:r>
    </w:p>
    <w:p w:rsidR="007A288C" w:rsidRDefault="00B75B78" w:rsidP="007A288C">
      <w:pPr>
        <w:spacing w:after="0" w:line="480" w:lineRule="auto"/>
        <w:ind w:firstLine="720"/>
        <w:contextualSpacing/>
        <w:jc w:val="both"/>
        <w:rPr>
          <w:rFonts w:ascii="Times New Roman" w:hAnsi="Times New Roman"/>
          <w:sz w:val="24"/>
          <w:szCs w:val="24"/>
        </w:rPr>
      </w:pPr>
      <w:r w:rsidRPr="0036193B">
        <w:rPr>
          <w:rFonts w:ascii="Times New Roman" w:hAnsi="Times New Roman"/>
          <w:sz w:val="24"/>
          <w:szCs w:val="24"/>
        </w:rPr>
        <w:lastRenderedPageBreak/>
        <w:tab/>
        <w:t xml:space="preserve">Naude (2010) found a strong correlation between job creation and the level of women entrepreneurial activity in an economy; also, a positive statistically significant association exists between rural economic growth and entrepreneurship.  In the same vein, </w:t>
      </w:r>
      <w:proofErr w:type="spellStart"/>
      <w:r w:rsidRPr="0036193B">
        <w:rPr>
          <w:rFonts w:ascii="Times New Roman" w:hAnsi="Times New Roman"/>
          <w:sz w:val="24"/>
          <w:szCs w:val="24"/>
        </w:rPr>
        <w:t>Bornestein</w:t>
      </w:r>
      <w:proofErr w:type="spellEnd"/>
      <w:r w:rsidRPr="0036193B">
        <w:rPr>
          <w:rFonts w:ascii="Times New Roman" w:hAnsi="Times New Roman"/>
          <w:sz w:val="24"/>
          <w:szCs w:val="24"/>
        </w:rPr>
        <w:t xml:space="preserve"> (2003) observed that rural women entrepreneurship plays a vital role in the survival and growth of any emerging rural economy.  Women entrepreneurs intend to grow their business and are responsible for growth and job creation in the economy.  The expansion of the business venture leads to additional investment with the expected return on financial capital and other forms of capital such as business premises or building, etc. which in turn leads to productive asset creation and expansion of business.</w:t>
      </w:r>
      <w:r>
        <w:rPr>
          <w:rFonts w:ascii="Times New Roman" w:hAnsi="Times New Roman"/>
          <w:sz w:val="24"/>
          <w:szCs w:val="24"/>
        </w:rPr>
        <w:t xml:space="preserve"> </w:t>
      </w:r>
      <w:r w:rsidRPr="0036193B">
        <w:rPr>
          <w:rFonts w:ascii="Times New Roman" w:hAnsi="Times New Roman"/>
          <w:sz w:val="24"/>
          <w:szCs w:val="24"/>
        </w:rPr>
        <w:t>The growth of rural women small scale enterprises in the rural environment is associated with socio-economic wellbeing in terms of job creation, opening of employment opportunity, reduction of unemployment rate and contribution towards poverty reduction.  Employment relates to the state of the rural economy; where there is no growth in the economy, only fewer employment opportunities are available (</w:t>
      </w:r>
      <w:proofErr w:type="spellStart"/>
      <w:r w:rsidRPr="0036193B">
        <w:rPr>
          <w:rFonts w:ascii="Times New Roman" w:hAnsi="Times New Roman"/>
          <w:sz w:val="24"/>
          <w:szCs w:val="24"/>
        </w:rPr>
        <w:t>Adofi</w:t>
      </w:r>
      <w:proofErr w:type="spellEnd"/>
      <w:r w:rsidRPr="0036193B">
        <w:rPr>
          <w:rFonts w:ascii="Times New Roman" w:hAnsi="Times New Roman"/>
          <w:sz w:val="24"/>
          <w:szCs w:val="24"/>
        </w:rPr>
        <w:t>, 2013).  Rural women entrepreneurs are innovative; they are able to recognize opportunity and growth in the business with a profit-making goal in mind even in a depressed economy.</w:t>
      </w:r>
      <w:r>
        <w:rPr>
          <w:rFonts w:ascii="Times New Roman" w:hAnsi="Times New Roman"/>
          <w:sz w:val="24"/>
          <w:szCs w:val="24"/>
        </w:rPr>
        <w:t xml:space="preserve"> </w:t>
      </w:r>
      <w:r w:rsidRPr="0036193B">
        <w:rPr>
          <w:rFonts w:ascii="Times New Roman" w:hAnsi="Times New Roman"/>
          <w:sz w:val="24"/>
          <w:szCs w:val="24"/>
        </w:rPr>
        <w:t xml:space="preserve">According to </w:t>
      </w:r>
      <w:proofErr w:type="spellStart"/>
      <w:r w:rsidRPr="0036193B">
        <w:rPr>
          <w:rFonts w:ascii="Times New Roman" w:hAnsi="Times New Roman"/>
          <w:sz w:val="24"/>
          <w:szCs w:val="24"/>
        </w:rPr>
        <w:t>Sathiabama</w:t>
      </w:r>
      <w:proofErr w:type="spellEnd"/>
      <w:r w:rsidRPr="0036193B">
        <w:rPr>
          <w:rFonts w:ascii="Times New Roman" w:hAnsi="Times New Roman"/>
          <w:sz w:val="24"/>
          <w:szCs w:val="24"/>
        </w:rPr>
        <w:t xml:space="preserve"> (2012), enterprise development in self-help groups is an effective weapon of social and economic development.  </w:t>
      </w:r>
      <w:proofErr w:type="spellStart"/>
      <w:r w:rsidRPr="0036193B">
        <w:rPr>
          <w:rFonts w:ascii="Times New Roman" w:hAnsi="Times New Roman"/>
          <w:sz w:val="24"/>
          <w:szCs w:val="24"/>
        </w:rPr>
        <w:t>Sathiabama</w:t>
      </w:r>
      <w:proofErr w:type="spellEnd"/>
      <w:r w:rsidRPr="0036193B">
        <w:rPr>
          <w:rFonts w:ascii="Times New Roman" w:hAnsi="Times New Roman"/>
          <w:sz w:val="24"/>
          <w:szCs w:val="24"/>
        </w:rPr>
        <w:t xml:space="preserve"> argued that: entrepreneurship development among rural women helps to enhance their personal capabilities and increase their decision</w:t>
      </w:r>
      <w:r>
        <w:rPr>
          <w:rFonts w:ascii="Times New Roman" w:hAnsi="Times New Roman"/>
          <w:sz w:val="24"/>
          <w:szCs w:val="24"/>
        </w:rPr>
        <w:t>-</w:t>
      </w:r>
      <w:r w:rsidRPr="0036193B">
        <w:rPr>
          <w:rFonts w:ascii="Times New Roman" w:hAnsi="Times New Roman"/>
          <w:sz w:val="24"/>
          <w:szCs w:val="24"/>
        </w:rPr>
        <w:t>making status in the family and society as a whole.</w:t>
      </w:r>
      <w:r w:rsidR="007A288C">
        <w:rPr>
          <w:rFonts w:ascii="Times New Roman" w:hAnsi="Times New Roman"/>
          <w:sz w:val="24"/>
          <w:szCs w:val="24"/>
        </w:rPr>
        <w:t xml:space="preserve"> </w:t>
      </w:r>
      <w:r w:rsidR="007A288C" w:rsidRPr="0036193B">
        <w:rPr>
          <w:rFonts w:ascii="Times New Roman" w:hAnsi="Times New Roman"/>
          <w:sz w:val="24"/>
          <w:szCs w:val="24"/>
        </w:rPr>
        <w:t>Women- owned businesses comprise up to 38 percent of all registered small businesses world-wide.  The number of women-owned businesses in Africa, Asia, Eastern Europe and Latin America is growing rapidly; with that growth, come direct impact on socio-economic wellbeing in the domains of job creation and poverty reduction (DFID, 2010).  In some localities, women’s business opportunities have expanded through linking rural producers to urban markets.</w:t>
      </w:r>
    </w:p>
    <w:p w:rsidR="00A437E4" w:rsidRDefault="00A437E4" w:rsidP="00A437E4">
      <w:pPr>
        <w:spacing w:after="0" w:line="480" w:lineRule="auto"/>
        <w:contextualSpacing/>
        <w:jc w:val="both"/>
        <w:rPr>
          <w:rFonts w:ascii="Times New Roman" w:hAnsi="Times New Roman"/>
          <w:b/>
          <w:sz w:val="24"/>
          <w:szCs w:val="24"/>
        </w:rPr>
      </w:pPr>
      <w:r w:rsidRPr="00A437E4">
        <w:rPr>
          <w:rFonts w:ascii="Times New Roman" w:hAnsi="Times New Roman"/>
          <w:b/>
          <w:sz w:val="24"/>
          <w:szCs w:val="24"/>
        </w:rPr>
        <w:lastRenderedPageBreak/>
        <w:t xml:space="preserve">Women’s involvement in cooperative organization </w:t>
      </w:r>
    </w:p>
    <w:p w:rsidR="0091666F" w:rsidRDefault="0091666F" w:rsidP="0091666F">
      <w:pPr>
        <w:spacing w:after="0" w:line="480" w:lineRule="auto"/>
        <w:ind w:firstLine="720"/>
        <w:contextualSpacing/>
        <w:jc w:val="both"/>
        <w:rPr>
          <w:rFonts w:ascii="Times New Roman" w:hAnsi="Times New Roman"/>
          <w:sz w:val="24"/>
          <w:szCs w:val="24"/>
        </w:rPr>
      </w:pPr>
      <w:r>
        <w:rPr>
          <w:rFonts w:ascii="Times New Roman" w:hAnsi="Times New Roman"/>
          <w:b/>
          <w:sz w:val="24"/>
          <w:szCs w:val="24"/>
        </w:rPr>
        <w:tab/>
      </w:r>
      <w:r w:rsidRPr="0036193B">
        <w:rPr>
          <w:rFonts w:ascii="Times New Roman" w:hAnsi="Times New Roman"/>
          <w:sz w:val="24"/>
          <w:szCs w:val="24"/>
        </w:rPr>
        <w:t xml:space="preserve">Women Cooperative society is an association of women who have voluntarily joined together with the primary objective of promoting members socio-economic wellbeing through self -efforts and managed democratically in line with agreed principles.  Cooperative organization enables these women to come together in order to achieve objectives that they would not be able to achieve individually as members determine the goals (Arora </w:t>
      </w:r>
      <w:r>
        <w:rPr>
          <w:rFonts w:ascii="Times New Roman" w:hAnsi="Times New Roman"/>
          <w:sz w:val="24"/>
          <w:szCs w:val="24"/>
        </w:rPr>
        <w:t>&amp;</w:t>
      </w:r>
      <w:r w:rsidRPr="0036193B">
        <w:rPr>
          <w:rFonts w:ascii="Times New Roman" w:hAnsi="Times New Roman"/>
          <w:sz w:val="24"/>
          <w:szCs w:val="24"/>
        </w:rPr>
        <w:t xml:space="preserve"> </w:t>
      </w:r>
      <w:proofErr w:type="spellStart"/>
      <w:r w:rsidRPr="0036193B">
        <w:rPr>
          <w:rFonts w:ascii="Times New Roman" w:hAnsi="Times New Roman"/>
          <w:sz w:val="24"/>
          <w:szCs w:val="24"/>
        </w:rPr>
        <w:t>Meenu</w:t>
      </w:r>
      <w:proofErr w:type="spellEnd"/>
      <w:r w:rsidRPr="0036193B">
        <w:rPr>
          <w:rFonts w:ascii="Times New Roman" w:hAnsi="Times New Roman"/>
          <w:sz w:val="24"/>
          <w:szCs w:val="24"/>
        </w:rPr>
        <w:t>, 2010).</w:t>
      </w:r>
      <w:r>
        <w:rPr>
          <w:rFonts w:ascii="Times New Roman" w:hAnsi="Times New Roman"/>
          <w:sz w:val="24"/>
          <w:szCs w:val="24"/>
        </w:rPr>
        <w:t xml:space="preserve"> </w:t>
      </w:r>
      <w:r w:rsidRPr="0036193B">
        <w:rPr>
          <w:rFonts w:ascii="Times New Roman" w:hAnsi="Times New Roman"/>
          <w:sz w:val="24"/>
          <w:szCs w:val="24"/>
        </w:rPr>
        <w:t xml:space="preserve">In a study conducted by </w:t>
      </w:r>
      <w:proofErr w:type="spellStart"/>
      <w:r w:rsidRPr="0036193B">
        <w:rPr>
          <w:rFonts w:ascii="Times New Roman" w:hAnsi="Times New Roman"/>
          <w:sz w:val="24"/>
          <w:szCs w:val="24"/>
        </w:rPr>
        <w:t>Otu</w:t>
      </w:r>
      <w:proofErr w:type="spellEnd"/>
      <w:r w:rsidRPr="0036193B">
        <w:rPr>
          <w:rFonts w:ascii="Times New Roman" w:hAnsi="Times New Roman"/>
          <w:sz w:val="24"/>
          <w:szCs w:val="24"/>
        </w:rPr>
        <w:t xml:space="preserve"> and Agada (2016) on </w:t>
      </w:r>
      <w:proofErr w:type="spellStart"/>
      <w:r w:rsidRPr="0036193B">
        <w:rPr>
          <w:rFonts w:ascii="Times New Roman" w:hAnsi="Times New Roman"/>
          <w:sz w:val="24"/>
          <w:szCs w:val="24"/>
        </w:rPr>
        <w:t>Akamkpa</w:t>
      </w:r>
      <w:proofErr w:type="spellEnd"/>
      <w:r w:rsidRPr="0036193B">
        <w:rPr>
          <w:rFonts w:ascii="Times New Roman" w:hAnsi="Times New Roman"/>
          <w:sz w:val="24"/>
          <w:szCs w:val="24"/>
        </w:rPr>
        <w:t xml:space="preserve"> women farmers’ organization, and employment creation in </w:t>
      </w:r>
      <w:proofErr w:type="spellStart"/>
      <w:r w:rsidRPr="0036193B">
        <w:rPr>
          <w:rFonts w:ascii="Times New Roman" w:hAnsi="Times New Roman"/>
          <w:sz w:val="24"/>
          <w:szCs w:val="24"/>
        </w:rPr>
        <w:t>Akamkpa</w:t>
      </w:r>
      <w:proofErr w:type="spellEnd"/>
      <w:r w:rsidRPr="0036193B">
        <w:rPr>
          <w:rFonts w:ascii="Times New Roman" w:hAnsi="Times New Roman"/>
          <w:sz w:val="24"/>
          <w:szCs w:val="24"/>
        </w:rPr>
        <w:t xml:space="preserve"> local government area, Cross river state, Nigeria.  A total number of 331 respondents were drawn from 750 membership of the association.  Pearson Product Moment correlation statistical technique was used.  The findings revealed that </w:t>
      </w:r>
      <w:proofErr w:type="spellStart"/>
      <w:r w:rsidRPr="0036193B">
        <w:rPr>
          <w:rFonts w:ascii="Times New Roman" w:hAnsi="Times New Roman"/>
          <w:sz w:val="24"/>
          <w:szCs w:val="24"/>
        </w:rPr>
        <w:t>Akamkpa</w:t>
      </w:r>
      <w:proofErr w:type="spellEnd"/>
      <w:r w:rsidRPr="0036193B">
        <w:rPr>
          <w:rFonts w:ascii="Times New Roman" w:hAnsi="Times New Roman"/>
          <w:sz w:val="24"/>
          <w:szCs w:val="24"/>
        </w:rPr>
        <w:t xml:space="preserve"> women farmers’ organization significantly influences employment creation to instigate community development.  The study concluded that women are situated at the core of the development agenda as they have proved to be important in all spheres of human </w:t>
      </w:r>
      <w:proofErr w:type="spellStart"/>
      <w:r w:rsidRPr="0036193B">
        <w:rPr>
          <w:rFonts w:ascii="Times New Roman" w:hAnsi="Times New Roman"/>
          <w:sz w:val="24"/>
          <w:szCs w:val="24"/>
        </w:rPr>
        <w:t>endeavour</w:t>
      </w:r>
      <w:proofErr w:type="spellEnd"/>
      <w:r w:rsidRPr="0036193B">
        <w:rPr>
          <w:rFonts w:ascii="Times New Roman" w:hAnsi="Times New Roman"/>
          <w:sz w:val="24"/>
          <w:szCs w:val="24"/>
        </w:rPr>
        <w:t>.</w:t>
      </w:r>
    </w:p>
    <w:p w:rsidR="00B75B78" w:rsidRPr="0091666F" w:rsidRDefault="0091666F" w:rsidP="0091666F">
      <w:pPr>
        <w:spacing w:after="0" w:line="480" w:lineRule="auto"/>
        <w:ind w:firstLine="720"/>
        <w:contextualSpacing/>
        <w:jc w:val="both"/>
        <w:rPr>
          <w:rFonts w:ascii="Times New Roman" w:hAnsi="Times New Roman"/>
          <w:sz w:val="24"/>
          <w:szCs w:val="24"/>
        </w:rPr>
      </w:pPr>
      <w:r w:rsidRPr="0036193B">
        <w:rPr>
          <w:rFonts w:ascii="Times New Roman" w:hAnsi="Times New Roman"/>
          <w:sz w:val="24"/>
          <w:szCs w:val="24"/>
        </w:rPr>
        <w:t xml:space="preserve">According to </w:t>
      </w:r>
      <w:proofErr w:type="spellStart"/>
      <w:r w:rsidRPr="0036193B">
        <w:rPr>
          <w:rFonts w:ascii="Times New Roman" w:hAnsi="Times New Roman"/>
          <w:sz w:val="24"/>
          <w:szCs w:val="24"/>
        </w:rPr>
        <w:t>Agom</w:t>
      </w:r>
      <w:proofErr w:type="spellEnd"/>
      <w:r w:rsidRPr="0036193B">
        <w:rPr>
          <w:rFonts w:ascii="Times New Roman" w:hAnsi="Times New Roman"/>
          <w:sz w:val="24"/>
          <w:szCs w:val="24"/>
        </w:rPr>
        <w:t xml:space="preserve">, </w:t>
      </w:r>
      <w:proofErr w:type="spellStart"/>
      <w:r w:rsidRPr="0036193B">
        <w:rPr>
          <w:rFonts w:ascii="Times New Roman" w:hAnsi="Times New Roman"/>
          <w:sz w:val="24"/>
          <w:szCs w:val="24"/>
        </w:rPr>
        <w:t>Okoi</w:t>
      </w:r>
      <w:proofErr w:type="spellEnd"/>
      <w:r w:rsidRPr="0036193B">
        <w:rPr>
          <w:rFonts w:ascii="Times New Roman" w:hAnsi="Times New Roman"/>
          <w:sz w:val="24"/>
          <w:szCs w:val="24"/>
        </w:rPr>
        <w:t xml:space="preserve"> and </w:t>
      </w:r>
      <w:proofErr w:type="spellStart"/>
      <w:r w:rsidRPr="0036193B">
        <w:rPr>
          <w:rFonts w:ascii="Times New Roman" w:hAnsi="Times New Roman"/>
          <w:sz w:val="24"/>
          <w:szCs w:val="24"/>
        </w:rPr>
        <w:t>Asuquo</w:t>
      </w:r>
      <w:proofErr w:type="spellEnd"/>
      <w:r w:rsidRPr="0036193B">
        <w:rPr>
          <w:rFonts w:ascii="Times New Roman" w:hAnsi="Times New Roman"/>
          <w:sz w:val="24"/>
          <w:szCs w:val="24"/>
        </w:rPr>
        <w:t xml:space="preserve"> (2014), some of the cooperative societies found in Cross River State include: </w:t>
      </w:r>
      <w:proofErr w:type="spellStart"/>
      <w:r w:rsidRPr="0036193B">
        <w:rPr>
          <w:rFonts w:ascii="Times New Roman" w:hAnsi="Times New Roman"/>
          <w:sz w:val="24"/>
          <w:szCs w:val="24"/>
        </w:rPr>
        <w:t>Jesbie</w:t>
      </w:r>
      <w:proofErr w:type="spellEnd"/>
      <w:r w:rsidRPr="0036193B">
        <w:rPr>
          <w:rFonts w:ascii="Times New Roman" w:hAnsi="Times New Roman"/>
          <w:sz w:val="24"/>
          <w:szCs w:val="24"/>
        </w:rPr>
        <w:t xml:space="preserve"> Women Farmers’ Cooperative, Unique Love farmers’ cooperative society, </w:t>
      </w:r>
      <w:proofErr w:type="spellStart"/>
      <w:r w:rsidRPr="0036193B">
        <w:rPr>
          <w:rFonts w:ascii="Times New Roman" w:hAnsi="Times New Roman"/>
          <w:sz w:val="24"/>
          <w:szCs w:val="24"/>
        </w:rPr>
        <w:t>Waele</w:t>
      </w:r>
      <w:proofErr w:type="spellEnd"/>
      <w:r w:rsidRPr="0036193B">
        <w:rPr>
          <w:rFonts w:ascii="Times New Roman" w:hAnsi="Times New Roman"/>
          <w:sz w:val="24"/>
          <w:szCs w:val="24"/>
        </w:rPr>
        <w:t xml:space="preserve"> women Farmers’ cooperative society, Tireless women FMCS etc.  Others are Marketing cooperative, Livestock Production Cooperative, Fisheries Cooperatives, Farm input supply cooperative, Crop Production Cooperative etc.</w:t>
      </w:r>
      <w:r>
        <w:rPr>
          <w:rFonts w:ascii="Times New Roman" w:hAnsi="Times New Roman"/>
          <w:sz w:val="24"/>
          <w:szCs w:val="24"/>
        </w:rPr>
        <w:t xml:space="preserve"> </w:t>
      </w:r>
      <w:r w:rsidRPr="0036193B">
        <w:rPr>
          <w:rFonts w:ascii="Times New Roman" w:hAnsi="Times New Roman"/>
          <w:sz w:val="24"/>
          <w:szCs w:val="24"/>
        </w:rPr>
        <w:t xml:space="preserve">Women cooperative organization is an initiative whose members are able to create economies of scale and increase their influence and bargaining power.  In sub-Saharan African societies, rural women invest individual efforts in the informal economic sector, operating at a minimal level and reaping meager benefits in terms of income.  Thus, working individually affects the growth and development of the local economy.  For the achievement of a better socio-economic wellbeing, the rural women </w:t>
      </w:r>
      <w:r w:rsidRPr="0036193B">
        <w:rPr>
          <w:rFonts w:ascii="Times New Roman" w:hAnsi="Times New Roman"/>
          <w:sz w:val="24"/>
          <w:szCs w:val="24"/>
        </w:rPr>
        <w:lastRenderedPageBreak/>
        <w:t>combine forces in small scale enterprises.  This offers them a significant social and economic leverage to contribute towards the improvement of the quality of rural life (</w:t>
      </w:r>
      <w:proofErr w:type="spellStart"/>
      <w:r w:rsidRPr="0036193B">
        <w:rPr>
          <w:rFonts w:ascii="Times New Roman" w:hAnsi="Times New Roman"/>
          <w:sz w:val="24"/>
          <w:szCs w:val="24"/>
        </w:rPr>
        <w:t>Carree</w:t>
      </w:r>
      <w:proofErr w:type="spellEnd"/>
      <w:r w:rsidRPr="0036193B">
        <w:rPr>
          <w:rFonts w:ascii="Times New Roman" w:hAnsi="Times New Roman"/>
          <w:sz w:val="24"/>
          <w:szCs w:val="24"/>
        </w:rPr>
        <w:t xml:space="preserve"> </w:t>
      </w:r>
      <w:r>
        <w:rPr>
          <w:rFonts w:ascii="Times New Roman" w:hAnsi="Times New Roman"/>
          <w:sz w:val="24"/>
          <w:szCs w:val="24"/>
        </w:rPr>
        <w:t>&amp;</w:t>
      </w:r>
      <w:r w:rsidRPr="0036193B">
        <w:rPr>
          <w:rFonts w:ascii="Times New Roman" w:hAnsi="Times New Roman"/>
          <w:sz w:val="24"/>
          <w:szCs w:val="24"/>
        </w:rPr>
        <w:t xml:space="preserve"> </w:t>
      </w:r>
      <w:proofErr w:type="spellStart"/>
      <w:r w:rsidRPr="0036193B">
        <w:rPr>
          <w:rFonts w:ascii="Times New Roman" w:hAnsi="Times New Roman"/>
          <w:sz w:val="24"/>
          <w:szCs w:val="24"/>
        </w:rPr>
        <w:t>Thanik</w:t>
      </w:r>
      <w:proofErr w:type="spellEnd"/>
      <w:r w:rsidRPr="0036193B">
        <w:rPr>
          <w:rFonts w:ascii="Times New Roman" w:hAnsi="Times New Roman"/>
          <w:sz w:val="24"/>
          <w:szCs w:val="24"/>
        </w:rPr>
        <w:t>, 20</w:t>
      </w:r>
      <w:r>
        <w:rPr>
          <w:rFonts w:ascii="Times New Roman" w:hAnsi="Times New Roman"/>
          <w:sz w:val="24"/>
          <w:szCs w:val="24"/>
        </w:rPr>
        <w:t>11</w:t>
      </w:r>
      <w:r w:rsidRPr="0036193B">
        <w:rPr>
          <w:rFonts w:ascii="Times New Roman" w:hAnsi="Times New Roman"/>
          <w:sz w:val="24"/>
          <w:szCs w:val="24"/>
        </w:rPr>
        <w:t>).</w:t>
      </w:r>
    </w:p>
    <w:p w:rsidR="00E81DD2" w:rsidRDefault="00E81DD2" w:rsidP="00DC3ACA">
      <w:pPr>
        <w:spacing w:after="0" w:line="480" w:lineRule="auto"/>
        <w:contextualSpacing/>
        <w:jc w:val="both"/>
        <w:rPr>
          <w:rFonts w:ascii="Times New Roman" w:hAnsi="Times New Roman"/>
          <w:b/>
          <w:sz w:val="24"/>
          <w:szCs w:val="24"/>
        </w:rPr>
      </w:pPr>
    </w:p>
    <w:p w:rsidR="00DC3ACA" w:rsidRPr="0036193B" w:rsidRDefault="00DC3ACA" w:rsidP="00DC3ACA">
      <w:pPr>
        <w:spacing w:after="0" w:line="480" w:lineRule="auto"/>
        <w:contextualSpacing/>
        <w:jc w:val="both"/>
        <w:rPr>
          <w:rFonts w:ascii="Times New Roman" w:hAnsi="Times New Roman"/>
          <w:b/>
          <w:sz w:val="24"/>
          <w:szCs w:val="24"/>
        </w:rPr>
      </w:pPr>
      <w:r w:rsidRPr="0036193B">
        <w:rPr>
          <w:rFonts w:ascii="Times New Roman" w:hAnsi="Times New Roman"/>
          <w:b/>
          <w:sz w:val="24"/>
          <w:szCs w:val="24"/>
        </w:rPr>
        <w:t>Theoretical Framework</w:t>
      </w:r>
    </w:p>
    <w:p w:rsidR="00DC3ACA" w:rsidRPr="0036193B" w:rsidRDefault="00DC3ACA" w:rsidP="00DC3ACA">
      <w:pPr>
        <w:spacing w:after="0" w:line="480" w:lineRule="auto"/>
        <w:contextualSpacing/>
        <w:jc w:val="both"/>
        <w:rPr>
          <w:rFonts w:ascii="Times New Roman" w:hAnsi="Times New Roman"/>
          <w:b/>
          <w:sz w:val="24"/>
          <w:szCs w:val="24"/>
        </w:rPr>
      </w:pPr>
      <w:r w:rsidRPr="0036193B">
        <w:rPr>
          <w:rFonts w:ascii="Times New Roman" w:hAnsi="Times New Roman"/>
          <w:b/>
          <w:sz w:val="24"/>
          <w:szCs w:val="24"/>
        </w:rPr>
        <w:t>Women’s Equality and Empowerment Model</w:t>
      </w:r>
    </w:p>
    <w:p w:rsidR="006F0DB7" w:rsidRDefault="00DC3ACA" w:rsidP="0055701F">
      <w:pPr>
        <w:spacing w:after="0" w:line="480" w:lineRule="auto"/>
        <w:ind w:firstLine="720"/>
        <w:contextualSpacing/>
        <w:jc w:val="both"/>
        <w:rPr>
          <w:rFonts w:ascii="Times New Roman" w:hAnsi="Times New Roman"/>
          <w:sz w:val="24"/>
          <w:szCs w:val="24"/>
        </w:rPr>
      </w:pPr>
      <w:r w:rsidRPr="0036193B">
        <w:rPr>
          <w:rFonts w:ascii="Times New Roman" w:hAnsi="Times New Roman"/>
          <w:sz w:val="24"/>
          <w:szCs w:val="24"/>
        </w:rPr>
        <w:t>Prior to 1970, the perception was that the development process affected men and women in the same way.  Productivity was equated with the cash economy and so most of women’s work was ignored.  When it became apparent that economic development did not automatically eradicate poverty through trickle-down effects, the problems of distribution and equality of benefits to the various segments of the population became of major importance in development theory.  Research on women in the Third World countries challenged the most fundamental assumption of international development by adding a gender dimension to the study of the development process. Consequently, a new theoretical approach was demanded (Sainsbury, 1996).</w:t>
      </w:r>
      <w:r w:rsidR="00FB76C3">
        <w:rPr>
          <w:rFonts w:ascii="Times New Roman" w:hAnsi="Times New Roman"/>
          <w:sz w:val="24"/>
          <w:szCs w:val="24"/>
        </w:rPr>
        <w:t xml:space="preserve"> </w:t>
      </w:r>
      <w:r w:rsidR="0055701F" w:rsidRPr="0036193B">
        <w:rPr>
          <w:rFonts w:ascii="Times New Roman" w:hAnsi="Times New Roman"/>
          <w:sz w:val="24"/>
          <w:szCs w:val="24"/>
        </w:rPr>
        <w:t xml:space="preserve">The women’s equality and empowerment framework was thus introduced by Sarah </w:t>
      </w:r>
      <w:proofErr w:type="spellStart"/>
      <w:r w:rsidR="0055701F" w:rsidRPr="0036193B">
        <w:rPr>
          <w:rFonts w:ascii="Times New Roman" w:hAnsi="Times New Roman"/>
          <w:sz w:val="24"/>
          <w:szCs w:val="24"/>
        </w:rPr>
        <w:t>Longwe</w:t>
      </w:r>
      <w:proofErr w:type="spellEnd"/>
      <w:r w:rsidR="0055701F" w:rsidRPr="0036193B">
        <w:rPr>
          <w:rFonts w:ascii="Times New Roman" w:hAnsi="Times New Roman"/>
          <w:sz w:val="24"/>
          <w:szCs w:val="24"/>
        </w:rPr>
        <w:t xml:space="preserve"> (1995) for use in recognizing and analyzing gender issues in the development process</w:t>
      </w:r>
    </w:p>
    <w:p w:rsidR="00322E20" w:rsidRDefault="00322E20" w:rsidP="008859A7">
      <w:pPr>
        <w:spacing w:after="0" w:line="480" w:lineRule="auto"/>
        <w:ind w:firstLine="720"/>
        <w:contextualSpacing/>
        <w:jc w:val="both"/>
        <w:rPr>
          <w:rFonts w:ascii="Times New Roman" w:hAnsi="Times New Roman"/>
          <w:sz w:val="24"/>
          <w:szCs w:val="24"/>
        </w:rPr>
      </w:pPr>
      <w:r w:rsidRPr="0036193B">
        <w:rPr>
          <w:rFonts w:ascii="Times New Roman" w:hAnsi="Times New Roman"/>
          <w:sz w:val="24"/>
          <w:szCs w:val="24"/>
        </w:rPr>
        <w:t>Participation in</w:t>
      </w:r>
      <w:r w:rsidR="008859A7">
        <w:rPr>
          <w:rFonts w:ascii="Times New Roman" w:hAnsi="Times New Roman"/>
          <w:sz w:val="24"/>
          <w:szCs w:val="24"/>
        </w:rPr>
        <w:t xml:space="preserve"> various development activities</w:t>
      </w:r>
      <w:r w:rsidRPr="0036193B">
        <w:rPr>
          <w:rFonts w:ascii="Times New Roman" w:hAnsi="Times New Roman"/>
          <w:sz w:val="24"/>
          <w:szCs w:val="24"/>
        </w:rPr>
        <w:t xml:space="preserve"> is used for the purpose of achieving increased control over the factors of production and to ensure their equal access to community resources and the distribution of benefits.  </w:t>
      </w:r>
      <w:r w:rsidR="008859A7">
        <w:rPr>
          <w:rFonts w:ascii="Times New Roman" w:hAnsi="Times New Roman"/>
          <w:sz w:val="24"/>
          <w:szCs w:val="24"/>
        </w:rPr>
        <w:t>Women inclusion</w:t>
      </w:r>
      <w:r w:rsidRPr="0036193B">
        <w:rPr>
          <w:rFonts w:ascii="Times New Roman" w:hAnsi="Times New Roman"/>
          <w:sz w:val="24"/>
          <w:szCs w:val="24"/>
        </w:rPr>
        <w:t xml:space="preserve"> in </w:t>
      </w:r>
      <w:r w:rsidR="008859A7">
        <w:rPr>
          <w:rFonts w:ascii="Times New Roman" w:hAnsi="Times New Roman"/>
          <w:sz w:val="24"/>
          <w:szCs w:val="24"/>
        </w:rPr>
        <w:t>development initiatives</w:t>
      </w:r>
      <w:r w:rsidRPr="0036193B">
        <w:rPr>
          <w:rFonts w:ascii="Times New Roman" w:hAnsi="Times New Roman"/>
          <w:sz w:val="24"/>
          <w:szCs w:val="24"/>
        </w:rPr>
        <w:t xml:space="preserve"> is a means of creating self-reliance.  It is a process by which unequal power relations between genders can be overcome.</w:t>
      </w:r>
      <w:r w:rsidR="008859A7">
        <w:rPr>
          <w:rFonts w:ascii="Times New Roman" w:hAnsi="Times New Roman"/>
          <w:sz w:val="24"/>
          <w:szCs w:val="24"/>
        </w:rPr>
        <w:t xml:space="preserve"> </w:t>
      </w:r>
      <w:r w:rsidRPr="0036193B">
        <w:rPr>
          <w:rFonts w:ascii="Times New Roman" w:hAnsi="Times New Roman"/>
          <w:sz w:val="24"/>
          <w:szCs w:val="24"/>
        </w:rPr>
        <w:t>The model is a framework for understanding women contri</w:t>
      </w:r>
      <w:r w:rsidR="008859A7">
        <w:rPr>
          <w:rFonts w:ascii="Times New Roman" w:hAnsi="Times New Roman"/>
          <w:sz w:val="24"/>
          <w:szCs w:val="24"/>
        </w:rPr>
        <w:t>bution to rural poverty reduction</w:t>
      </w:r>
      <w:r w:rsidRPr="0036193B">
        <w:rPr>
          <w:rFonts w:ascii="Times New Roman" w:hAnsi="Times New Roman"/>
          <w:sz w:val="24"/>
          <w:szCs w:val="24"/>
        </w:rPr>
        <w:t xml:space="preserve"> through their participation in subsistence food production, entrepreneurship, involvem</w:t>
      </w:r>
      <w:r w:rsidR="008859A7">
        <w:rPr>
          <w:rFonts w:ascii="Times New Roman" w:hAnsi="Times New Roman"/>
          <w:sz w:val="24"/>
          <w:szCs w:val="24"/>
        </w:rPr>
        <w:t>ent in cooperative organization</w:t>
      </w:r>
      <w:r w:rsidRPr="0036193B">
        <w:rPr>
          <w:rFonts w:ascii="Times New Roman" w:hAnsi="Times New Roman"/>
          <w:sz w:val="24"/>
          <w:szCs w:val="24"/>
        </w:rPr>
        <w:t xml:space="preserve">. This framework provides a perspective on the process of </w:t>
      </w:r>
      <w:r w:rsidRPr="0036193B">
        <w:rPr>
          <w:rFonts w:ascii="Times New Roman" w:hAnsi="Times New Roman"/>
          <w:sz w:val="24"/>
          <w:szCs w:val="24"/>
        </w:rPr>
        <w:lastRenderedPageBreak/>
        <w:t>socio-economic transformation.  It strongly provides a more “bottom – up” perspective to women’s development.  The strategic interests of rural women can be recognized and pursued only by the grassroots community themselves</w:t>
      </w:r>
    </w:p>
    <w:p w:rsidR="0010019C" w:rsidRPr="0036193B" w:rsidRDefault="0010019C" w:rsidP="0010019C">
      <w:pPr>
        <w:spacing w:after="0" w:line="480" w:lineRule="auto"/>
        <w:contextualSpacing/>
        <w:jc w:val="both"/>
        <w:rPr>
          <w:rFonts w:ascii="Times New Roman" w:hAnsi="Times New Roman"/>
          <w:b/>
          <w:sz w:val="24"/>
          <w:szCs w:val="24"/>
        </w:rPr>
      </w:pPr>
      <w:r w:rsidRPr="0036193B">
        <w:rPr>
          <w:rFonts w:ascii="Times New Roman" w:hAnsi="Times New Roman"/>
          <w:b/>
          <w:sz w:val="24"/>
          <w:szCs w:val="24"/>
        </w:rPr>
        <w:t>Endogenous Development Model</w:t>
      </w:r>
    </w:p>
    <w:p w:rsidR="0010019C" w:rsidRPr="0036193B" w:rsidRDefault="0010019C" w:rsidP="0010019C">
      <w:pPr>
        <w:spacing w:after="0" w:line="480" w:lineRule="auto"/>
        <w:ind w:firstLine="720"/>
        <w:contextualSpacing/>
        <w:jc w:val="both"/>
        <w:rPr>
          <w:rFonts w:ascii="Times New Roman" w:hAnsi="Times New Roman"/>
          <w:sz w:val="24"/>
          <w:szCs w:val="24"/>
        </w:rPr>
      </w:pPr>
      <w:r w:rsidRPr="0036193B">
        <w:rPr>
          <w:rFonts w:ascii="Times New Roman" w:hAnsi="Times New Roman"/>
          <w:sz w:val="24"/>
          <w:szCs w:val="24"/>
        </w:rPr>
        <w:t>The model i</w:t>
      </w:r>
      <w:r>
        <w:rPr>
          <w:rFonts w:ascii="Times New Roman" w:hAnsi="Times New Roman"/>
          <w:sz w:val="24"/>
          <w:szCs w:val="24"/>
        </w:rPr>
        <w:t xml:space="preserve">s associated with </w:t>
      </w:r>
      <w:proofErr w:type="spellStart"/>
      <w:r>
        <w:rPr>
          <w:rFonts w:ascii="Times New Roman" w:hAnsi="Times New Roman"/>
          <w:sz w:val="24"/>
          <w:szCs w:val="24"/>
        </w:rPr>
        <w:t>Bassand</w:t>
      </w:r>
      <w:proofErr w:type="spellEnd"/>
      <w:r>
        <w:rPr>
          <w:rFonts w:ascii="Times New Roman" w:hAnsi="Times New Roman"/>
          <w:sz w:val="24"/>
          <w:szCs w:val="24"/>
        </w:rPr>
        <w:t xml:space="preserve"> </w:t>
      </w:r>
      <w:r w:rsidRPr="008B44F0">
        <w:rPr>
          <w:rFonts w:ascii="Times New Roman" w:hAnsi="Times New Roman"/>
          <w:i/>
          <w:sz w:val="24"/>
          <w:szCs w:val="24"/>
        </w:rPr>
        <w:t>et al</w:t>
      </w:r>
      <w:r>
        <w:rPr>
          <w:rFonts w:ascii="Times New Roman" w:hAnsi="Times New Roman"/>
          <w:sz w:val="24"/>
          <w:szCs w:val="24"/>
        </w:rPr>
        <w:t>.,</w:t>
      </w:r>
      <w:r w:rsidRPr="0036193B">
        <w:rPr>
          <w:rFonts w:ascii="Times New Roman" w:hAnsi="Times New Roman"/>
          <w:sz w:val="24"/>
          <w:szCs w:val="24"/>
        </w:rPr>
        <w:t xml:space="preserve"> (1986).  The model was put forward in opposition to traditional understanding or in other words the ‘modernist’ notion of development.  Endogenous development model hypothesizes that improvements in the socio- economic wellbeing of disadvantaged areas can best be effected by recognizing and animating the collective resources of the territory itself (Ray, 2000). The model implies that the activities of rural women have made these communities have greater control of their relationship with the environment.  The resultant development has a positive effect on the total human condition.  These rural women have been able to develop their knowledge, skills and entrepreneurial abilities within their local environment.  The collective and cumulative impact of these initiatives is improvement in socio-economic wellbeing.</w:t>
      </w:r>
    </w:p>
    <w:p w:rsidR="003415BF" w:rsidRDefault="003415BF" w:rsidP="001364AF">
      <w:pPr>
        <w:spacing w:after="0" w:line="480" w:lineRule="auto"/>
        <w:contextualSpacing/>
        <w:jc w:val="both"/>
        <w:rPr>
          <w:rFonts w:ascii="Times New Roman" w:hAnsi="Times New Roman"/>
          <w:b/>
          <w:sz w:val="24"/>
          <w:szCs w:val="24"/>
        </w:rPr>
      </w:pPr>
    </w:p>
    <w:p w:rsidR="00E81DD2" w:rsidRPr="001364AF" w:rsidRDefault="00E81DD2" w:rsidP="001364AF">
      <w:pPr>
        <w:spacing w:after="0" w:line="480" w:lineRule="auto"/>
        <w:contextualSpacing/>
        <w:jc w:val="both"/>
        <w:rPr>
          <w:rFonts w:ascii="Times New Roman" w:hAnsi="Times New Roman"/>
          <w:sz w:val="24"/>
          <w:szCs w:val="24"/>
        </w:rPr>
      </w:pPr>
      <w:r>
        <w:rPr>
          <w:rFonts w:ascii="Times New Roman" w:hAnsi="Times New Roman"/>
          <w:b/>
          <w:sz w:val="24"/>
          <w:szCs w:val="24"/>
        </w:rPr>
        <w:t>Methodology</w:t>
      </w:r>
    </w:p>
    <w:p w:rsidR="001364AF" w:rsidRDefault="0010019C" w:rsidP="007A33FA">
      <w:pPr>
        <w:spacing w:after="0" w:line="480" w:lineRule="auto"/>
        <w:contextualSpacing/>
        <w:jc w:val="both"/>
        <w:rPr>
          <w:rFonts w:ascii="Times New Roman" w:hAnsi="Times New Roman"/>
          <w:b/>
          <w:sz w:val="24"/>
          <w:szCs w:val="24"/>
        </w:rPr>
      </w:pPr>
      <w:r w:rsidRPr="0036193B">
        <w:rPr>
          <w:rFonts w:ascii="Times New Roman" w:hAnsi="Times New Roman"/>
          <w:sz w:val="24"/>
          <w:szCs w:val="24"/>
        </w:rPr>
        <w:t>The research desig</w:t>
      </w:r>
      <w:r>
        <w:rPr>
          <w:rFonts w:ascii="Times New Roman" w:hAnsi="Times New Roman"/>
          <w:sz w:val="24"/>
          <w:szCs w:val="24"/>
        </w:rPr>
        <w:t xml:space="preserve">n </w:t>
      </w:r>
      <w:r w:rsidR="00E81DD2">
        <w:rPr>
          <w:rFonts w:ascii="Times New Roman" w:hAnsi="Times New Roman"/>
          <w:sz w:val="24"/>
          <w:szCs w:val="24"/>
        </w:rPr>
        <w:t>adopted for the</w:t>
      </w:r>
      <w:r>
        <w:rPr>
          <w:rFonts w:ascii="Times New Roman" w:hAnsi="Times New Roman"/>
          <w:sz w:val="24"/>
          <w:szCs w:val="24"/>
        </w:rPr>
        <w:t xml:space="preserve"> study was the mixed approach of</w:t>
      </w:r>
      <w:r w:rsidRPr="0036193B">
        <w:rPr>
          <w:rFonts w:ascii="Times New Roman" w:hAnsi="Times New Roman"/>
          <w:sz w:val="24"/>
          <w:szCs w:val="24"/>
        </w:rPr>
        <w:t xml:space="preserve"> </w:t>
      </w:r>
      <w:r w:rsidR="00235137">
        <w:rPr>
          <w:rFonts w:ascii="Times New Roman" w:hAnsi="Times New Roman"/>
          <w:sz w:val="24"/>
          <w:szCs w:val="24"/>
        </w:rPr>
        <w:t xml:space="preserve">qualitative and quantitative. </w:t>
      </w:r>
      <w:r w:rsidR="00235137" w:rsidRPr="0036193B">
        <w:rPr>
          <w:rFonts w:ascii="Times New Roman" w:hAnsi="Times New Roman"/>
          <w:sz w:val="24"/>
          <w:szCs w:val="24"/>
        </w:rPr>
        <w:t>Southern Senatorial District is one of the three Senatorial D</w:t>
      </w:r>
      <w:r w:rsidR="00235137">
        <w:rPr>
          <w:rFonts w:ascii="Times New Roman" w:hAnsi="Times New Roman"/>
          <w:sz w:val="24"/>
          <w:szCs w:val="24"/>
        </w:rPr>
        <w:t>istricts in Cross River State.</w:t>
      </w:r>
      <w:r w:rsidR="00235137" w:rsidRPr="0036193B">
        <w:rPr>
          <w:rFonts w:ascii="Times New Roman" w:hAnsi="Times New Roman"/>
          <w:sz w:val="24"/>
          <w:szCs w:val="24"/>
        </w:rPr>
        <w:t xml:space="preserve"> It is made up of seven (7) local government areas: </w:t>
      </w:r>
      <w:proofErr w:type="spellStart"/>
      <w:r w:rsidR="00235137" w:rsidRPr="0036193B">
        <w:rPr>
          <w:rFonts w:ascii="Times New Roman" w:hAnsi="Times New Roman"/>
          <w:sz w:val="24"/>
          <w:szCs w:val="24"/>
        </w:rPr>
        <w:t>Biase</w:t>
      </w:r>
      <w:proofErr w:type="spellEnd"/>
      <w:r w:rsidR="00235137" w:rsidRPr="0036193B">
        <w:rPr>
          <w:rFonts w:ascii="Times New Roman" w:hAnsi="Times New Roman"/>
          <w:sz w:val="24"/>
          <w:szCs w:val="24"/>
        </w:rPr>
        <w:t xml:space="preserve">, </w:t>
      </w:r>
      <w:proofErr w:type="spellStart"/>
      <w:r w:rsidR="00235137" w:rsidRPr="0036193B">
        <w:rPr>
          <w:rFonts w:ascii="Times New Roman" w:hAnsi="Times New Roman"/>
          <w:sz w:val="24"/>
          <w:szCs w:val="24"/>
        </w:rPr>
        <w:t>Akamkpa</w:t>
      </w:r>
      <w:proofErr w:type="spellEnd"/>
      <w:r w:rsidR="00235137" w:rsidRPr="0036193B">
        <w:rPr>
          <w:rFonts w:ascii="Times New Roman" w:hAnsi="Times New Roman"/>
          <w:sz w:val="24"/>
          <w:szCs w:val="24"/>
        </w:rPr>
        <w:t xml:space="preserve">, </w:t>
      </w:r>
      <w:proofErr w:type="spellStart"/>
      <w:r w:rsidR="00235137" w:rsidRPr="0036193B">
        <w:rPr>
          <w:rFonts w:ascii="Times New Roman" w:hAnsi="Times New Roman"/>
          <w:sz w:val="24"/>
          <w:szCs w:val="24"/>
        </w:rPr>
        <w:t>Odukpani</w:t>
      </w:r>
      <w:proofErr w:type="spellEnd"/>
      <w:r w:rsidR="00235137" w:rsidRPr="0036193B">
        <w:rPr>
          <w:rFonts w:ascii="Times New Roman" w:hAnsi="Times New Roman"/>
          <w:sz w:val="24"/>
          <w:szCs w:val="24"/>
        </w:rPr>
        <w:t xml:space="preserve">, Calabar South, Calabar Municipality, </w:t>
      </w:r>
      <w:proofErr w:type="spellStart"/>
      <w:r w:rsidR="00235137" w:rsidRPr="0036193B">
        <w:rPr>
          <w:rFonts w:ascii="Times New Roman" w:hAnsi="Times New Roman"/>
          <w:sz w:val="24"/>
          <w:szCs w:val="24"/>
        </w:rPr>
        <w:t>Akpabuyo</w:t>
      </w:r>
      <w:proofErr w:type="spellEnd"/>
      <w:r w:rsidR="00235137" w:rsidRPr="0036193B">
        <w:rPr>
          <w:rFonts w:ascii="Times New Roman" w:hAnsi="Times New Roman"/>
          <w:sz w:val="24"/>
          <w:szCs w:val="24"/>
        </w:rPr>
        <w:t xml:space="preserve"> and </w:t>
      </w:r>
      <w:proofErr w:type="spellStart"/>
      <w:r w:rsidR="00235137" w:rsidRPr="0036193B">
        <w:rPr>
          <w:rFonts w:ascii="Times New Roman" w:hAnsi="Times New Roman"/>
          <w:sz w:val="24"/>
          <w:szCs w:val="24"/>
        </w:rPr>
        <w:t>Bakassi</w:t>
      </w:r>
      <w:proofErr w:type="spellEnd"/>
      <w:r w:rsidR="00235137" w:rsidRPr="0036193B">
        <w:rPr>
          <w:rFonts w:ascii="Times New Roman" w:hAnsi="Times New Roman"/>
          <w:sz w:val="24"/>
          <w:szCs w:val="24"/>
        </w:rPr>
        <w:t>. It has a population of 1,590, 200 (NPC, 2016 Population Projection).</w:t>
      </w:r>
      <w:r w:rsidR="00235137">
        <w:rPr>
          <w:rFonts w:ascii="Times New Roman" w:hAnsi="Times New Roman"/>
          <w:sz w:val="24"/>
          <w:szCs w:val="24"/>
        </w:rPr>
        <w:t xml:space="preserve"> </w:t>
      </w:r>
      <w:r w:rsidR="007A33FA" w:rsidRPr="0036193B">
        <w:rPr>
          <w:rFonts w:ascii="Times New Roman" w:hAnsi="Times New Roman"/>
          <w:sz w:val="24"/>
          <w:szCs w:val="24"/>
        </w:rPr>
        <w:t>The population of the study comprised all the women inhabitants of the seven (7) local government areas that constitute the southern senatorial district</w:t>
      </w:r>
      <w:r w:rsidR="007A33FA">
        <w:rPr>
          <w:rFonts w:ascii="Times New Roman" w:hAnsi="Times New Roman"/>
          <w:sz w:val="24"/>
          <w:szCs w:val="24"/>
        </w:rPr>
        <w:t xml:space="preserve"> of Cross River State, a </w:t>
      </w:r>
      <w:r w:rsidR="007A33FA" w:rsidRPr="0036193B">
        <w:rPr>
          <w:rFonts w:ascii="Times New Roman" w:hAnsi="Times New Roman"/>
          <w:sz w:val="24"/>
          <w:szCs w:val="24"/>
        </w:rPr>
        <w:t>total population of 1,590,200 (NPC, 2016 Population Projection).</w:t>
      </w:r>
      <w:r w:rsidR="007A33FA" w:rsidRPr="007A33FA">
        <w:rPr>
          <w:rFonts w:ascii="Times New Roman" w:hAnsi="Times New Roman"/>
          <w:sz w:val="24"/>
          <w:szCs w:val="24"/>
        </w:rPr>
        <w:t xml:space="preserve"> </w:t>
      </w:r>
      <w:r w:rsidR="007A33FA" w:rsidRPr="0036193B">
        <w:rPr>
          <w:rFonts w:ascii="Times New Roman" w:hAnsi="Times New Roman"/>
          <w:sz w:val="24"/>
          <w:szCs w:val="24"/>
        </w:rPr>
        <w:t xml:space="preserve">The sample for the study was made </w:t>
      </w:r>
      <w:r w:rsidR="007A33FA" w:rsidRPr="0036193B">
        <w:rPr>
          <w:rFonts w:ascii="Times New Roman" w:hAnsi="Times New Roman"/>
          <w:sz w:val="24"/>
          <w:szCs w:val="24"/>
        </w:rPr>
        <w:lastRenderedPageBreak/>
        <w:t>up of 654 respondents selected from six (6) local government areas (Calabar Municipality was excluded due to its urban status) and eighteen (18) villages.  The study comprised rural women ranging from literate to non-literate farmers, traders, business women, women engaged in fishing, community workers and the unemployed who reside in this study area irrespective of their status in their communities.</w:t>
      </w:r>
    </w:p>
    <w:p w:rsidR="007A33FA" w:rsidRPr="007A33FA" w:rsidRDefault="007A33FA" w:rsidP="007A33FA">
      <w:pPr>
        <w:spacing w:after="0" w:line="480" w:lineRule="auto"/>
        <w:contextualSpacing/>
        <w:jc w:val="both"/>
        <w:rPr>
          <w:rFonts w:ascii="Times New Roman" w:hAnsi="Times New Roman"/>
          <w:b/>
          <w:sz w:val="24"/>
          <w:szCs w:val="24"/>
        </w:rPr>
      </w:pPr>
      <w:r w:rsidRPr="007A33FA">
        <w:rPr>
          <w:rFonts w:ascii="Times New Roman" w:hAnsi="Times New Roman"/>
          <w:b/>
          <w:sz w:val="24"/>
          <w:szCs w:val="24"/>
        </w:rPr>
        <w:t>Sample and sampling procedure</w:t>
      </w:r>
    </w:p>
    <w:p w:rsidR="007A33FA" w:rsidRDefault="007A33FA" w:rsidP="00FB76C3">
      <w:pPr>
        <w:spacing w:line="480" w:lineRule="auto"/>
        <w:jc w:val="both"/>
        <w:rPr>
          <w:rFonts w:ascii="Times New Roman" w:hAnsi="Times New Roman"/>
          <w:sz w:val="24"/>
          <w:szCs w:val="24"/>
        </w:rPr>
      </w:pPr>
      <w:r w:rsidRPr="0036193B">
        <w:rPr>
          <w:rFonts w:ascii="Times New Roman" w:hAnsi="Times New Roman"/>
          <w:sz w:val="24"/>
          <w:szCs w:val="24"/>
        </w:rPr>
        <w:t>In determining the sample size, the simplified procedure recommended by T</w:t>
      </w:r>
      <w:r>
        <w:rPr>
          <w:rFonts w:ascii="Times New Roman" w:hAnsi="Times New Roman"/>
          <w:sz w:val="24"/>
          <w:szCs w:val="24"/>
        </w:rPr>
        <w:t xml:space="preserve">aro </w:t>
      </w:r>
      <w:proofErr w:type="spellStart"/>
      <w:r>
        <w:rPr>
          <w:rFonts w:ascii="Times New Roman" w:hAnsi="Times New Roman"/>
          <w:sz w:val="24"/>
          <w:szCs w:val="24"/>
        </w:rPr>
        <w:t>Yamene</w:t>
      </w:r>
      <w:proofErr w:type="spellEnd"/>
      <w:r>
        <w:rPr>
          <w:rFonts w:ascii="Times New Roman" w:hAnsi="Times New Roman"/>
          <w:sz w:val="24"/>
          <w:szCs w:val="24"/>
        </w:rPr>
        <w:t xml:space="preserve"> (1967) was used. </w:t>
      </w:r>
      <w:r w:rsidRPr="0036193B">
        <w:rPr>
          <w:rFonts w:ascii="Times New Roman" w:hAnsi="Times New Roman"/>
          <w:sz w:val="24"/>
          <w:szCs w:val="24"/>
        </w:rPr>
        <w:t>The multi-stage sampling procedure was adopted for the study.  Firstly, all the seven (7) local government areas that make up the Southern Senatorial district were purposively studied except one (1); Calabar Municipality was excluded because it is characteristically an urban environment.  Thus, six (6) local government areas out of the seven (7) participated in the study.  These six (6) local government areas constituted the six strata of the study</w:t>
      </w:r>
      <w:r>
        <w:rPr>
          <w:rFonts w:ascii="Times New Roman" w:hAnsi="Times New Roman"/>
          <w:sz w:val="24"/>
          <w:szCs w:val="24"/>
        </w:rPr>
        <w:t>.</w:t>
      </w:r>
      <w:r w:rsidRPr="0036193B">
        <w:rPr>
          <w:rFonts w:ascii="Times New Roman" w:hAnsi="Times New Roman"/>
          <w:sz w:val="24"/>
          <w:szCs w:val="24"/>
        </w:rPr>
        <w:t xml:space="preserve"> From each stratum, three communi</w:t>
      </w:r>
      <w:r>
        <w:rPr>
          <w:rFonts w:ascii="Times New Roman" w:hAnsi="Times New Roman"/>
          <w:sz w:val="24"/>
          <w:szCs w:val="24"/>
        </w:rPr>
        <w:t xml:space="preserve">ties (villages) were selected. </w:t>
      </w:r>
      <w:r w:rsidRPr="0036193B">
        <w:rPr>
          <w:rFonts w:ascii="Times New Roman" w:hAnsi="Times New Roman"/>
          <w:sz w:val="24"/>
          <w:szCs w:val="24"/>
        </w:rPr>
        <w:t>To draw the actual respondents of the study, a systematic sampling technique was adopted</w:t>
      </w:r>
      <w:r>
        <w:rPr>
          <w:rFonts w:ascii="Times New Roman" w:hAnsi="Times New Roman"/>
          <w:sz w:val="24"/>
          <w:szCs w:val="24"/>
        </w:rPr>
        <w:t>. The total of 654</w:t>
      </w:r>
      <w:r w:rsidRPr="0036193B">
        <w:rPr>
          <w:rFonts w:ascii="Times New Roman" w:hAnsi="Times New Roman"/>
          <w:sz w:val="24"/>
          <w:szCs w:val="24"/>
        </w:rPr>
        <w:t xml:space="preserve"> respondents (rural women</w:t>
      </w:r>
      <w:r>
        <w:rPr>
          <w:rFonts w:ascii="Times New Roman" w:hAnsi="Times New Roman"/>
          <w:sz w:val="24"/>
          <w:szCs w:val="24"/>
        </w:rPr>
        <w:t>) including</w:t>
      </w:r>
      <w:r w:rsidRPr="0036193B">
        <w:rPr>
          <w:rFonts w:ascii="Times New Roman" w:hAnsi="Times New Roman"/>
          <w:sz w:val="24"/>
          <w:szCs w:val="24"/>
        </w:rPr>
        <w:t xml:space="preserve"> 48 women participated in the Focus Group Discussion (drawn from the 6 sub-stratum) and 6 women participated in the Key Informant Interview (drawn from each strata). </w:t>
      </w:r>
    </w:p>
    <w:p w:rsidR="007A33FA" w:rsidRPr="007A33FA" w:rsidRDefault="007A33FA" w:rsidP="00FB76C3">
      <w:pPr>
        <w:spacing w:line="480" w:lineRule="auto"/>
        <w:jc w:val="both"/>
        <w:rPr>
          <w:rFonts w:ascii="Times New Roman" w:hAnsi="Times New Roman"/>
          <w:b/>
          <w:sz w:val="24"/>
          <w:szCs w:val="24"/>
        </w:rPr>
      </w:pPr>
      <w:r w:rsidRPr="007A33FA">
        <w:rPr>
          <w:rFonts w:ascii="Times New Roman" w:hAnsi="Times New Roman"/>
          <w:b/>
          <w:sz w:val="24"/>
          <w:szCs w:val="24"/>
        </w:rPr>
        <w:t>Data analysis</w:t>
      </w:r>
    </w:p>
    <w:p w:rsidR="007A33FA" w:rsidRDefault="007A33FA" w:rsidP="00FB76C3">
      <w:pPr>
        <w:spacing w:line="480" w:lineRule="auto"/>
        <w:jc w:val="both"/>
        <w:rPr>
          <w:rFonts w:ascii="Times New Roman" w:hAnsi="Times New Roman"/>
          <w:sz w:val="24"/>
          <w:szCs w:val="24"/>
        </w:rPr>
      </w:pPr>
      <w:r w:rsidRPr="0036193B">
        <w:rPr>
          <w:rFonts w:ascii="Times New Roman" w:hAnsi="Times New Roman"/>
          <w:sz w:val="24"/>
          <w:szCs w:val="24"/>
        </w:rPr>
        <w:t>Data analysis was done, hypothesis by hypothesis, testing each one at 0.05 level of significance.  Both descriptive and inferential statistical tests were conducted.  The specific inferential statistics adopted were Chi-square test, Pearson Product Moment Correlation analysis,  and content analysis of qualitative data.</w:t>
      </w:r>
    </w:p>
    <w:p w:rsidR="00D6033D" w:rsidRPr="00163B76" w:rsidRDefault="003C757D" w:rsidP="00024859">
      <w:pPr>
        <w:rPr>
          <w:rFonts w:ascii="Times New Roman" w:hAnsi="Times New Roman" w:cs="Times New Roman"/>
          <w:b/>
          <w:sz w:val="24"/>
          <w:szCs w:val="24"/>
        </w:rPr>
      </w:pPr>
      <w:r w:rsidRPr="00163B76">
        <w:rPr>
          <w:rFonts w:ascii="Times New Roman" w:hAnsi="Times New Roman" w:cs="Times New Roman"/>
          <w:b/>
          <w:sz w:val="24"/>
          <w:szCs w:val="24"/>
        </w:rPr>
        <w:t>Data analysis</w:t>
      </w:r>
    </w:p>
    <w:p w:rsidR="00163B76" w:rsidRDefault="00FE5150" w:rsidP="00163B76">
      <w:pPr>
        <w:spacing w:after="0" w:line="480" w:lineRule="auto"/>
        <w:jc w:val="both"/>
        <w:rPr>
          <w:rFonts w:ascii="Times New Roman" w:hAnsi="Times New Roman" w:cs="Times New Roman"/>
          <w:sz w:val="24"/>
          <w:szCs w:val="24"/>
        </w:rPr>
      </w:pPr>
      <w:r w:rsidRPr="00163B76">
        <w:rPr>
          <w:rFonts w:ascii="Times New Roman" w:hAnsi="Times New Roman" w:cs="Times New Roman"/>
          <w:b/>
          <w:sz w:val="24"/>
          <w:szCs w:val="24"/>
        </w:rPr>
        <w:t>Hypothesis 1</w:t>
      </w:r>
      <w:r>
        <w:rPr>
          <w:rFonts w:ascii="Times New Roman" w:hAnsi="Times New Roman" w:cs="Times New Roman"/>
          <w:sz w:val="24"/>
          <w:szCs w:val="24"/>
        </w:rPr>
        <w:t xml:space="preserve">. </w:t>
      </w:r>
    </w:p>
    <w:p w:rsidR="00163B76" w:rsidRDefault="00163B76" w:rsidP="00163B76">
      <w:pPr>
        <w:spacing w:after="0" w:line="480" w:lineRule="auto"/>
        <w:jc w:val="both"/>
        <w:rPr>
          <w:rFonts w:ascii="Times New Roman" w:hAnsi="Times New Roman"/>
          <w:sz w:val="24"/>
          <w:szCs w:val="24"/>
        </w:rPr>
      </w:pPr>
      <w:r>
        <w:rPr>
          <w:rFonts w:ascii="Times New Roman" w:hAnsi="Times New Roman"/>
          <w:sz w:val="24"/>
          <w:szCs w:val="24"/>
        </w:rPr>
        <w:lastRenderedPageBreak/>
        <w:t xml:space="preserve">Women involvement in food production </w:t>
      </w:r>
      <w:r w:rsidRPr="003E2BE9">
        <w:rPr>
          <w:rFonts w:ascii="Times New Roman" w:hAnsi="Times New Roman"/>
          <w:sz w:val="24"/>
          <w:szCs w:val="24"/>
        </w:rPr>
        <w:t>has no significant relationship with househol</w:t>
      </w:r>
      <w:r>
        <w:rPr>
          <w:rFonts w:ascii="Times New Roman" w:hAnsi="Times New Roman"/>
          <w:sz w:val="24"/>
          <w:szCs w:val="24"/>
        </w:rPr>
        <w:t>d wellbeing</w:t>
      </w:r>
      <w:r w:rsidRPr="003E2BE9">
        <w:rPr>
          <w:rFonts w:ascii="Times New Roman" w:hAnsi="Times New Roman"/>
          <w:sz w:val="24"/>
          <w:szCs w:val="24"/>
        </w:rPr>
        <w:t>.</w:t>
      </w:r>
    </w:p>
    <w:p w:rsidR="00200D79" w:rsidRDefault="00200D79" w:rsidP="003C757D">
      <w:pPr>
        <w:jc w:val="both"/>
        <w:rPr>
          <w:rFonts w:ascii="Times New Roman" w:hAnsi="Times New Roman" w:cs="Times New Roman"/>
          <w:sz w:val="24"/>
          <w:szCs w:val="24"/>
        </w:rPr>
      </w:pPr>
    </w:p>
    <w:p w:rsidR="00200D79" w:rsidRPr="0036193B" w:rsidRDefault="001A5C86" w:rsidP="00200D79">
      <w:pPr>
        <w:spacing w:after="0" w:line="240" w:lineRule="auto"/>
        <w:ind w:left="1170" w:hanging="1170"/>
        <w:contextualSpacing/>
        <w:jc w:val="both"/>
        <w:rPr>
          <w:rFonts w:ascii="Times New Roman" w:hAnsi="Times New Roman"/>
          <w:b/>
          <w:sz w:val="24"/>
          <w:szCs w:val="24"/>
        </w:rPr>
      </w:pPr>
      <w:r>
        <w:rPr>
          <w:rFonts w:ascii="Times New Roman" w:hAnsi="Times New Roman"/>
          <w:b/>
          <w:sz w:val="24"/>
          <w:szCs w:val="24"/>
        </w:rPr>
        <w:t>Table 2</w:t>
      </w:r>
      <w:r w:rsidR="00200D79" w:rsidRPr="0036193B">
        <w:rPr>
          <w:rFonts w:ascii="Times New Roman" w:hAnsi="Times New Roman"/>
          <w:b/>
          <w:sz w:val="24"/>
          <w:szCs w:val="24"/>
        </w:rPr>
        <w:t>:</w:t>
      </w:r>
      <w:r w:rsidR="00200D79" w:rsidRPr="0036193B">
        <w:rPr>
          <w:rFonts w:ascii="Times New Roman" w:hAnsi="Times New Roman"/>
          <w:b/>
          <w:sz w:val="24"/>
          <w:szCs w:val="24"/>
        </w:rPr>
        <w:tab/>
        <w:t>Pearson product-moment correlation analysis of</w:t>
      </w:r>
      <w:r w:rsidR="002617AC">
        <w:rPr>
          <w:rFonts w:ascii="Times New Roman" w:hAnsi="Times New Roman"/>
          <w:b/>
          <w:sz w:val="24"/>
          <w:szCs w:val="24"/>
        </w:rPr>
        <w:t xml:space="preserve"> the relationship between women involvement in food production</w:t>
      </w:r>
      <w:r w:rsidR="00200D79" w:rsidRPr="0036193B">
        <w:rPr>
          <w:rFonts w:ascii="Times New Roman" w:hAnsi="Times New Roman"/>
          <w:b/>
          <w:sz w:val="24"/>
          <w:szCs w:val="24"/>
        </w:rPr>
        <w:t xml:space="preserve"> and</w:t>
      </w:r>
      <w:r w:rsidR="002617AC">
        <w:rPr>
          <w:rFonts w:ascii="Times New Roman" w:hAnsi="Times New Roman"/>
          <w:b/>
          <w:sz w:val="24"/>
          <w:szCs w:val="24"/>
        </w:rPr>
        <w:t xml:space="preserve"> household wellbeing </w:t>
      </w:r>
      <w:r w:rsidR="00200D79" w:rsidRPr="0036193B">
        <w:rPr>
          <w:rFonts w:ascii="Times New Roman" w:hAnsi="Times New Roman"/>
          <w:b/>
          <w:sz w:val="24"/>
          <w:szCs w:val="24"/>
        </w:rPr>
        <w:t xml:space="preserve">                       </w:t>
      </w:r>
      <w:r w:rsidR="002617AC">
        <w:rPr>
          <w:rFonts w:ascii="Times New Roman" w:hAnsi="Times New Roman"/>
          <w:b/>
          <w:sz w:val="24"/>
          <w:szCs w:val="24"/>
        </w:rPr>
        <w:t xml:space="preserve">           </w:t>
      </w:r>
      <w:proofErr w:type="gramStart"/>
      <w:r w:rsidR="002617AC">
        <w:rPr>
          <w:rFonts w:ascii="Times New Roman" w:hAnsi="Times New Roman"/>
          <w:b/>
          <w:sz w:val="24"/>
          <w:szCs w:val="24"/>
        </w:rPr>
        <w:t xml:space="preserve">  </w:t>
      </w:r>
      <w:r w:rsidR="00200D79" w:rsidRPr="0036193B">
        <w:rPr>
          <w:rFonts w:ascii="Times New Roman" w:hAnsi="Times New Roman"/>
          <w:b/>
          <w:sz w:val="24"/>
          <w:szCs w:val="24"/>
        </w:rPr>
        <w:t xml:space="preserve"> (</w:t>
      </w:r>
      <w:proofErr w:type="gramEnd"/>
      <w:r w:rsidR="00200D79" w:rsidRPr="0036193B">
        <w:rPr>
          <w:rFonts w:ascii="Times New Roman" w:hAnsi="Times New Roman"/>
          <w:b/>
          <w:sz w:val="24"/>
          <w:szCs w:val="24"/>
        </w:rPr>
        <w:t>N=600)</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6"/>
        <w:gridCol w:w="1114"/>
        <w:gridCol w:w="1311"/>
        <w:gridCol w:w="892"/>
        <w:gridCol w:w="1277"/>
      </w:tblGrid>
      <w:tr w:rsidR="00200D79" w:rsidRPr="00321CBC" w:rsidTr="00AA1593">
        <w:trPr>
          <w:trHeight w:val="348"/>
        </w:trPr>
        <w:tc>
          <w:tcPr>
            <w:tcW w:w="4788" w:type="dxa"/>
            <w:tcBorders>
              <w:top w:val="single" w:sz="4" w:space="0" w:color="auto"/>
              <w:bottom w:val="single" w:sz="4" w:space="0" w:color="auto"/>
            </w:tcBorders>
          </w:tcPr>
          <w:p w:rsidR="00200D79" w:rsidRPr="00321CBC" w:rsidRDefault="00200D79" w:rsidP="00AA1593">
            <w:pPr>
              <w:spacing w:line="360" w:lineRule="auto"/>
              <w:contextualSpacing/>
              <w:jc w:val="both"/>
              <w:rPr>
                <w:rFonts w:ascii="Times New Roman" w:hAnsi="Times New Roman"/>
                <w:b/>
                <w:szCs w:val="24"/>
              </w:rPr>
            </w:pPr>
            <w:r w:rsidRPr="00321CBC">
              <w:rPr>
                <w:rFonts w:ascii="Times New Roman" w:hAnsi="Times New Roman"/>
                <w:b/>
                <w:szCs w:val="24"/>
              </w:rPr>
              <w:t>Variables</w:t>
            </w:r>
          </w:p>
          <w:p w:rsidR="00200D79" w:rsidRPr="00321CBC" w:rsidRDefault="00200D79" w:rsidP="00AA1593">
            <w:pPr>
              <w:spacing w:line="360" w:lineRule="auto"/>
              <w:contextualSpacing/>
              <w:jc w:val="both"/>
              <w:rPr>
                <w:rFonts w:ascii="Times New Roman" w:hAnsi="Times New Roman"/>
                <w:b/>
                <w:szCs w:val="24"/>
              </w:rPr>
            </w:pPr>
          </w:p>
        </w:tc>
        <w:tc>
          <w:tcPr>
            <w:tcW w:w="1117" w:type="dxa"/>
            <w:tcBorders>
              <w:top w:val="single" w:sz="4" w:space="0" w:color="auto"/>
              <w:bottom w:val="single" w:sz="4" w:space="0" w:color="auto"/>
            </w:tcBorders>
          </w:tcPr>
          <w:p w:rsidR="00200D79" w:rsidRPr="00321CBC" w:rsidRDefault="00200D79" w:rsidP="00AA1593">
            <w:pPr>
              <w:spacing w:line="360" w:lineRule="auto"/>
              <w:contextualSpacing/>
              <w:jc w:val="center"/>
              <w:rPr>
                <w:rFonts w:ascii="Times New Roman" w:hAnsi="Times New Roman"/>
                <w:b/>
                <w:szCs w:val="24"/>
              </w:rPr>
            </w:pPr>
            <w:r w:rsidRPr="00321CBC">
              <w:rPr>
                <w:rFonts w:ascii="Times New Roman" w:hAnsi="Times New Roman"/>
                <w:b/>
                <w:szCs w:val="24"/>
              </w:rPr>
              <w:t>∑x</w:t>
            </w:r>
          </w:p>
          <w:p w:rsidR="00200D79" w:rsidRPr="00321CBC" w:rsidRDefault="00200D79" w:rsidP="00AA1593">
            <w:pPr>
              <w:spacing w:line="360" w:lineRule="auto"/>
              <w:contextualSpacing/>
              <w:jc w:val="center"/>
              <w:rPr>
                <w:rFonts w:ascii="Times New Roman" w:hAnsi="Times New Roman"/>
                <w:b/>
                <w:szCs w:val="24"/>
              </w:rPr>
            </w:pPr>
            <w:r w:rsidRPr="00321CBC">
              <w:rPr>
                <w:rFonts w:ascii="Times New Roman" w:hAnsi="Times New Roman"/>
                <w:b/>
                <w:szCs w:val="24"/>
              </w:rPr>
              <w:t>∑y</w:t>
            </w:r>
          </w:p>
        </w:tc>
        <w:tc>
          <w:tcPr>
            <w:tcW w:w="1316" w:type="dxa"/>
            <w:tcBorders>
              <w:top w:val="single" w:sz="4" w:space="0" w:color="auto"/>
              <w:bottom w:val="single" w:sz="4" w:space="0" w:color="auto"/>
            </w:tcBorders>
          </w:tcPr>
          <w:p w:rsidR="00200D79" w:rsidRPr="00321CBC" w:rsidRDefault="00200D79" w:rsidP="00AA1593">
            <w:pPr>
              <w:spacing w:line="360" w:lineRule="auto"/>
              <w:contextualSpacing/>
              <w:jc w:val="center"/>
              <w:rPr>
                <w:rFonts w:ascii="Times New Roman" w:hAnsi="Times New Roman"/>
                <w:b/>
                <w:szCs w:val="24"/>
                <w:vertAlign w:val="superscript"/>
              </w:rPr>
            </w:pPr>
            <w:r w:rsidRPr="00321CBC">
              <w:rPr>
                <w:rFonts w:ascii="Times New Roman" w:hAnsi="Times New Roman"/>
                <w:b/>
                <w:szCs w:val="24"/>
              </w:rPr>
              <w:t>∑x</w:t>
            </w:r>
            <w:r w:rsidRPr="00321CBC">
              <w:rPr>
                <w:rFonts w:ascii="Times New Roman" w:hAnsi="Times New Roman"/>
                <w:b/>
                <w:szCs w:val="24"/>
                <w:vertAlign w:val="superscript"/>
              </w:rPr>
              <w:t>2</w:t>
            </w:r>
          </w:p>
          <w:p w:rsidR="00200D79" w:rsidRPr="00321CBC" w:rsidRDefault="00200D79" w:rsidP="00AA1593">
            <w:pPr>
              <w:spacing w:line="360" w:lineRule="auto"/>
              <w:contextualSpacing/>
              <w:jc w:val="center"/>
              <w:rPr>
                <w:rFonts w:ascii="Times New Roman" w:hAnsi="Times New Roman"/>
                <w:b/>
                <w:szCs w:val="24"/>
              </w:rPr>
            </w:pPr>
            <w:r w:rsidRPr="00321CBC">
              <w:rPr>
                <w:rFonts w:ascii="Times New Roman" w:hAnsi="Times New Roman"/>
                <w:b/>
                <w:szCs w:val="24"/>
              </w:rPr>
              <w:t>∑y</w:t>
            </w:r>
            <w:r w:rsidRPr="00321CBC">
              <w:rPr>
                <w:rFonts w:ascii="Times New Roman" w:hAnsi="Times New Roman"/>
                <w:b/>
                <w:szCs w:val="24"/>
                <w:vertAlign w:val="superscript"/>
              </w:rPr>
              <w:t>2</w:t>
            </w:r>
          </w:p>
        </w:tc>
        <w:tc>
          <w:tcPr>
            <w:tcW w:w="894" w:type="dxa"/>
            <w:tcBorders>
              <w:top w:val="single" w:sz="4" w:space="0" w:color="auto"/>
              <w:bottom w:val="single" w:sz="4" w:space="0" w:color="auto"/>
            </w:tcBorders>
          </w:tcPr>
          <w:p w:rsidR="00200D79" w:rsidRPr="00321CBC" w:rsidRDefault="00200D79" w:rsidP="00AA1593">
            <w:pPr>
              <w:spacing w:line="360" w:lineRule="auto"/>
              <w:contextualSpacing/>
              <w:jc w:val="center"/>
              <w:rPr>
                <w:rFonts w:ascii="Times New Roman" w:hAnsi="Times New Roman"/>
                <w:b/>
                <w:szCs w:val="24"/>
              </w:rPr>
            </w:pPr>
            <w:r w:rsidRPr="00321CBC">
              <w:rPr>
                <w:rFonts w:ascii="Times New Roman" w:hAnsi="Times New Roman"/>
                <w:b/>
                <w:szCs w:val="24"/>
              </w:rPr>
              <w:t>∑</w:t>
            </w:r>
            <w:proofErr w:type="spellStart"/>
            <w:r w:rsidRPr="00321CBC">
              <w:rPr>
                <w:rFonts w:ascii="Times New Roman" w:hAnsi="Times New Roman"/>
                <w:b/>
                <w:szCs w:val="24"/>
              </w:rPr>
              <w:t>xy</w:t>
            </w:r>
            <w:proofErr w:type="spellEnd"/>
          </w:p>
          <w:p w:rsidR="00200D79" w:rsidRPr="00321CBC" w:rsidRDefault="00200D79" w:rsidP="00AA1593">
            <w:pPr>
              <w:spacing w:line="360" w:lineRule="auto"/>
              <w:contextualSpacing/>
              <w:jc w:val="center"/>
              <w:rPr>
                <w:rFonts w:ascii="Times New Roman" w:hAnsi="Times New Roman"/>
                <w:b/>
                <w:szCs w:val="24"/>
              </w:rPr>
            </w:pPr>
          </w:p>
        </w:tc>
        <w:tc>
          <w:tcPr>
            <w:tcW w:w="1281" w:type="dxa"/>
            <w:tcBorders>
              <w:top w:val="single" w:sz="4" w:space="0" w:color="auto"/>
              <w:bottom w:val="single" w:sz="4" w:space="0" w:color="auto"/>
            </w:tcBorders>
          </w:tcPr>
          <w:p w:rsidR="00200D79" w:rsidRPr="00321CBC" w:rsidRDefault="00200D79" w:rsidP="00AA1593">
            <w:pPr>
              <w:spacing w:line="360" w:lineRule="auto"/>
              <w:contextualSpacing/>
              <w:jc w:val="center"/>
              <w:rPr>
                <w:rFonts w:ascii="Times New Roman" w:hAnsi="Times New Roman"/>
                <w:b/>
                <w:szCs w:val="24"/>
              </w:rPr>
            </w:pPr>
            <w:r w:rsidRPr="00321CBC">
              <w:rPr>
                <w:rFonts w:ascii="Times New Roman" w:hAnsi="Times New Roman"/>
                <w:b/>
                <w:szCs w:val="24"/>
              </w:rPr>
              <w:t>r-</w:t>
            </w:r>
            <w:proofErr w:type="spellStart"/>
            <w:r w:rsidRPr="00321CBC">
              <w:rPr>
                <w:rFonts w:ascii="Times New Roman" w:hAnsi="Times New Roman"/>
                <w:b/>
                <w:szCs w:val="24"/>
              </w:rPr>
              <w:t>cal</w:t>
            </w:r>
            <w:proofErr w:type="spellEnd"/>
          </w:p>
          <w:p w:rsidR="00200D79" w:rsidRPr="00321CBC" w:rsidRDefault="00200D79" w:rsidP="00AA1593">
            <w:pPr>
              <w:spacing w:line="360" w:lineRule="auto"/>
              <w:contextualSpacing/>
              <w:jc w:val="center"/>
              <w:rPr>
                <w:rFonts w:ascii="Times New Roman" w:hAnsi="Times New Roman"/>
                <w:b/>
                <w:szCs w:val="24"/>
              </w:rPr>
            </w:pPr>
          </w:p>
        </w:tc>
      </w:tr>
      <w:tr w:rsidR="00200D79" w:rsidRPr="00321CBC" w:rsidTr="00AA1593">
        <w:trPr>
          <w:trHeight w:val="1812"/>
        </w:trPr>
        <w:tc>
          <w:tcPr>
            <w:tcW w:w="4788" w:type="dxa"/>
            <w:tcBorders>
              <w:top w:val="single" w:sz="4" w:space="0" w:color="auto"/>
            </w:tcBorders>
          </w:tcPr>
          <w:p w:rsidR="00200D79" w:rsidRPr="00321CBC" w:rsidRDefault="00200D79" w:rsidP="00AA1593">
            <w:pPr>
              <w:contextualSpacing/>
              <w:jc w:val="both"/>
              <w:rPr>
                <w:rFonts w:ascii="Times New Roman" w:hAnsi="Times New Roman"/>
                <w:szCs w:val="24"/>
              </w:rPr>
            </w:pPr>
            <w:r w:rsidRPr="00321CBC">
              <w:rPr>
                <w:rFonts w:ascii="Times New Roman" w:hAnsi="Times New Roman"/>
                <w:szCs w:val="24"/>
              </w:rPr>
              <w:t xml:space="preserve">Rural women initiative in </w:t>
            </w:r>
          </w:p>
          <w:p w:rsidR="00200D79" w:rsidRPr="00321CBC" w:rsidRDefault="00200D79" w:rsidP="00AA1593">
            <w:pPr>
              <w:contextualSpacing/>
              <w:jc w:val="both"/>
              <w:rPr>
                <w:rFonts w:ascii="Times New Roman" w:hAnsi="Times New Roman"/>
                <w:szCs w:val="24"/>
              </w:rPr>
            </w:pPr>
            <w:r w:rsidRPr="00321CBC">
              <w:rPr>
                <w:rFonts w:ascii="Times New Roman" w:hAnsi="Times New Roman"/>
                <w:szCs w:val="24"/>
              </w:rPr>
              <w:t>food security</w:t>
            </w:r>
          </w:p>
          <w:p w:rsidR="00200D79" w:rsidRPr="00321CBC" w:rsidRDefault="00200D79" w:rsidP="00AA1593">
            <w:pPr>
              <w:contextualSpacing/>
              <w:jc w:val="both"/>
              <w:rPr>
                <w:rFonts w:ascii="Times New Roman" w:hAnsi="Times New Roman"/>
                <w:szCs w:val="24"/>
              </w:rPr>
            </w:pPr>
            <w:r w:rsidRPr="00321CBC">
              <w:rPr>
                <w:rFonts w:ascii="Times New Roman" w:hAnsi="Times New Roman"/>
                <w:szCs w:val="24"/>
              </w:rPr>
              <w:t>a. Cultivation of food crops (X</w:t>
            </w:r>
            <w:r w:rsidRPr="00321CBC">
              <w:rPr>
                <w:rFonts w:ascii="Times New Roman" w:hAnsi="Times New Roman"/>
                <w:szCs w:val="24"/>
                <w:vertAlign w:val="subscript"/>
              </w:rPr>
              <w:t>1</w:t>
            </w:r>
            <w:r w:rsidRPr="00321CBC">
              <w:rPr>
                <w:rFonts w:ascii="Times New Roman" w:hAnsi="Times New Roman"/>
                <w:szCs w:val="24"/>
              </w:rPr>
              <w:t>)</w:t>
            </w:r>
          </w:p>
          <w:p w:rsidR="00200D79" w:rsidRPr="00321CBC" w:rsidRDefault="00200D79" w:rsidP="00AA1593">
            <w:pPr>
              <w:contextualSpacing/>
              <w:jc w:val="both"/>
              <w:rPr>
                <w:rFonts w:ascii="Times New Roman" w:hAnsi="Times New Roman"/>
                <w:szCs w:val="24"/>
              </w:rPr>
            </w:pPr>
            <w:r w:rsidRPr="00321CBC">
              <w:rPr>
                <w:rFonts w:ascii="Times New Roman" w:hAnsi="Times New Roman"/>
                <w:szCs w:val="24"/>
              </w:rPr>
              <w:t>b. Poultry/livestock production (X</w:t>
            </w:r>
            <w:r w:rsidRPr="00321CBC">
              <w:rPr>
                <w:rFonts w:ascii="Times New Roman" w:hAnsi="Times New Roman"/>
                <w:szCs w:val="24"/>
                <w:vertAlign w:val="subscript"/>
              </w:rPr>
              <w:t>2</w:t>
            </w:r>
            <w:r w:rsidRPr="00321CBC">
              <w:rPr>
                <w:rFonts w:ascii="Times New Roman" w:hAnsi="Times New Roman"/>
                <w:szCs w:val="24"/>
              </w:rPr>
              <w:t>)</w:t>
            </w:r>
          </w:p>
          <w:p w:rsidR="00200D79" w:rsidRPr="00321CBC" w:rsidRDefault="00200D79" w:rsidP="00AA1593">
            <w:pPr>
              <w:contextualSpacing/>
              <w:jc w:val="both"/>
              <w:rPr>
                <w:rFonts w:ascii="Times New Roman" w:hAnsi="Times New Roman"/>
                <w:szCs w:val="24"/>
              </w:rPr>
            </w:pPr>
            <w:r w:rsidRPr="00321CBC">
              <w:rPr>
                <w:rFonts w:ascii="Times New Roman" w:hAnsi="Times New Roman"/>
                <w:szCs w:val="24"/>
              </w:rPr>
              <w:t>c. Improve storage facilities (X</w:t>
            </w:r>
            <w:r w:rsidRPr="00321CBC">
              <w:rPr>
                <w:rFonts w:ascii="Times New Roman" w:hAnsi="Times New Roman"/>
                <w:szCs w:val="24"/>
                <w:vertAlign w:val="subscript"/>
              </w:rPr>
              <w:t>3</w:t>
            </w:r>
            <w:r w:rsidRPr="00321CBC">
              <w:rPr>
                <w:rFonts w:ascii="Times New Roman" w:hAnsi="Times New Roman"/>
                <w:szCs w:val="24"/>
              </w:rPr>
              <w:t>)</w:t>
            </w:r>
          </w:p>
          <w:p w:rsidR="00200D79" w:rsidRPr="00321CBC" w:rsidRDefault="00200D79" w:rsidP="00AA1593">
            <w:pPr>
              <w:contextualSpacing/>
              <w:jc w:val="both"/>
              <w:rPr>
                <w:rFonts w:ascii="Times New Roman" w:hAnsi="Times New Roman"/>
                <w:szCs w:val="24"/>
              </w:rPr>
            </w:pPr>
            <w:r w:rsidRPr="00321CBC">
              <w:rPr>
                <w:rFonts w:ascii="Times New Roman" w:hAnsi="Times New Roman"/>
                <w:szCs w:val="24"/>
              </w:rPr>
              <w:t>d. Adequate nutrition (X</w:t>
            </w:r>
            <w:r w:rsidRPr="00321CBC">
              <w:rPr>
                <w:rFonts w:ascii="Times New Roman" w:hAnsi="Times New Roman"/>
                <w:szCs w:val="24"/>
                <w:vertAlign w:val="subscript"/>
              </w:rPr>
              <w:t>4</w:t>
            </w:r>
            <w:r w:rsidRPr="00321CBC">
              <w:rPr>
                <w:rFonts w:ascii="Times New Roman" w:hAnsi="Times New Roman"/>
                <w:szCs w:val="24"/>
              </w:rPr>
              <w:t>)</w:t>
            </w:r>
          </w:p>
          <w:p w:rsidR="00200D79" w:rsidRPr="00321CBC" w:rsidRDefault="00200D79" w:rsidP="00AA1593">
            <w:pPr>
              <w:contextualSpacing/>
              <w:jc w:val="both"/>
              <w:rPr>
                <w:rFonts w:ascii="Times New Roman" w:hAnsi="Times New Roman"/>
                <w:szCs w:val="24"/>
              </w:rPr>
            </w:pPr>
            <w:r w:rsidRPr="00321CBC">
              <w:rPr>
                <w:rFonts w:ascii="Times New Roman" w:hAnsi="Times New Roman"/>
                <w:szCs w:val="24"/>
              </w:rPr>
              <w:t xml:space="preserve">    Household wellbeing (y)</w:t>
            </w:r>
          </w:p>
        </w:tc>
        <w:tc>
          <w:tcPr>
            <w:tcW w:w="1117" w:type="dxa"/>
            <w:tcBorders>
              <w:top w:val="single" w:sz="4" w:space="0" w:color="auto"/>
            </w:tcBorders>
          </w:tcPr>
          <w:p w:rsidR="00200D79" w:rsidRPr="00321CBC" w:rsidRDefault="00200D79" w:rsidP="00AA1593">
            <w:pPr>
              <w:contextualSpacing/>
              <w:jc w:val="center"/>
              <w:rPr>
                <w:rFonts w:ascii="Times New Roman" w:hAnsi="Times New Roman"/>
                <w:szCs w:val="24"/>
              </w:rPr>
            </w:pPr>
          </w:p>
          <w:p w:rsidR="00200D79" w:rsidRPr="00321CBC" w:rsidRDefault="00200D79" w:rsidP="00AA1593">
            <w:pPr>
              <w:contextualSpacing/>
              <w:jc w:val="center"/>
              <w:rPr>
                <w:rFonts w:ascii="Times New Roman" w:hAnsi="Times New Roman"/>
                <w:szCs w:val="24"/>
              </w:rPr>
            </w:pPr>
          </w:p>
          <w:p w:rsidR="00200D79" w:rsidRPr="00321CBC" w:rsidRDefault="00200D79" w:rsidP="00AA1593">
            <w:pPr>
              <w:contextualSpacing/>
              <w:jc w:val="center"/>
              <w:rPr>
                <w:rFonts w:ascii="Times New Roman" w:hAnsi="Times New Roman"/>
                <w:szCs w:val="24"/>
              </w:rPr>
            </w:pPr>
            <w:r w:rsidRPr="00321CBC">
              <w:rPr>
                <w:rFonts w:ascii="Times New Roman" w:hAnsi="Times New Roman"/>
                <w:szCs w:val="24"/>
              </w:rPr>
              <w:t>1050</w:t>
            </w:r>
          </w:p>
          <w:p w:rsidR="00200D79" w:rsidRPr="00321CBC" w:rsidRDefault="00200D79" w:rsidP="00AA1593">
            <w:pPr>
              <w:contextualSpacing/>
              <w:jc w:val="center"/>
              <w:rPr>
                <w:rFonts w:ascii="Times New Roman" w:hAnsi="Times New Roman"/>
                <w:szCs w:val="24"/>
              </w:rPr>
            </w:pPr>
            <w:r w:rsidRPr="00321CBC">
              <w:rPr>
                <w:rFonts w:ascii="Times New Roman" w:hAnsi="Times New Roman"/>
                <w:szCs w:val="24"/>
              </w:rPr>
              <w:t>1055</w:t>
            </w:r>
          </w:p>
          <w:p w:rsidR="00200D79" w:rsidRPr="00321CBC" w:rsidRDefault="00200D79" w:rsidP="00AA1593">
            <w:pPr>
              <w:contextualSpacing/>
              <w:jc w:val="center"/>
              <w:rPr>
                <w:rFonts w:ascii="Times New Roman" w:hAnsi="Times New Roman"/>
                <w:szCs w:val="24"/>
              </w:rPr>
            </w:pPr>
            <w:r w:rsidRPr="00321CBC">
              <w:rPr>
                <w:rFonts w:ascii="Times New Roman" w:hAnsi="Times New Roman"/>
                <w:szCs w:val="24"/>
              </w:rPr>
              <w:t>1040</w:t>
            </w:r>
          </w:p>
          <w:p w:rsidR="00200D79" w:rsidRPr="00321CBC" w:rsidRDefault="00200D79" w:rsidP="00AA1593">
            <w:pPr>
              <w:contextualSpacing/>
              <w:jc w:val="center"/>
              <w:rPr>
                <w:rFonts w:ascii="Times New Roman" w:hAnsi="Times New Roman"/>
                <w:szCs w:val="24"/>
              </w:rPr>
            </w:pPr>
            <w:r w:rsidRPr="00321CBC">
              <w:rPr>
                <w:rFonts w:ascii="Times New Roman" w:hAnsi="Times New Roman"/>
                <w:szCs w:val="24"/>
              </w:rPr>
              <w:t>1046</w:t>
            </w:r>
          </w:p>
          <w:p w:rsidR="00200D79" w:rsidRPr="00321CBC" w:rsidRDefault="00200D79" w:rsidP="00AA1593">
            <w:pPr>
              <w:contextualSpacing/>
              <w:jc w:val="center"/>
              <w:rPr>
                <w:rFonts w:ascii="Times New Roman" w:hAnsi="Times New Roman"/>
                <w:szCs w:val="24"/>
              </w:rPr>
            </w:pPr>
            <w:r w:rsidRPr="00321CBC">
              <w:rPr>
                <w:rFonts w:ascii="Times New Roman" w:hAnsi="Times New Roman"/>
                <w:szCs w:val="24"/>
              </w:rPr>
              <w:t>950</w:t>
            </w:r>
          </w:p>
        </w:tc>
        <w:tc>
          <w:tcPr>
            <w:tcW w:w="1316" w:type="dxa"/>
            <w:tcBorders>
              <w:top w:val="single" w:sz="4" w:space="0" w:color="auto"/>
            </w:tcBorders>
          </w:tcPr>
          <w:p w:rsidR="00200D79" w:rsidRPr="00321CBC" w:rsidRDefault="00200D79" w:rsidP="00AA1593">
            <w:pPr>
              <w:contextualSpacing/>
              <w:jc w:val="center"/>
              <w:rPr>
                <w:rFonts w:ascii="Times New Roman" w:hAnsi="Times New Roman"/>
                <w:szCs w:val="24"/>
              </w:rPr>
            </w:pPr>
          </w:p>
          <w:p w:rsidR="00200D79" w:rsidRPr="00321CBC" w:rsidRDefault="00200D79" w:rsidP="00AA1593">
            <w:pPr>
              <w:contextualSpacing/>
              <w:jc w:val="center"/>
              <w:rPr>
                <w:rFonts w:ascii="Times New Roman" w:hAnsi="Times New Roman"/>
                <w:szCs w:val="24"/>
              </w:rPr>
            </w:pPr>
          </w:p>
          <w:p w:rsidR="00200D79" w:rsidRPr="00321CBC" w:rsidRDefault="00200D79" w:rsidP="00AA1593">
            <w:pPr>
              <w:contextualSpacing/>
              <w:jc w:val="center"/>
              <w:rPr>
                <w:rFonts w:ascii="Times New Roman" w:hAnsi="Times New Roman"/>
                <w:szCs w:val="24"/>
              </w:rPr>
            </w:pPr>
            <w:r w:rsidRPr="00321CBC">
              <w:rPr>
                <w:rFonts w:ascii="Times New Roman" w:hAnsi="Times New Roman"/>
                <w:szCs w:val="24"/>
              </w:rPr>
              <w:t>1950</w:t>
            </w:r>
          </w:p>
          <w:p w:rsidR="00200D79" w:rsidRPr="00321CBC" w:rsidRDefault="00200D79" w:rsidP="00AA1593">
            <w:pPr>
              <w:contextualSpacing/>
              <w:jc w:val="center"/>
              <w:rPr>
                <w:rFonts w:ascii="Times New Roman" w:hAnsi="Times New Roman"/>
                <w:szCs w:val="24"/>
              </w:rPr>
            </w:pPr>
            <w:r w:rsidRPr="00321CBC">
              <w:rPr>
                <w:rFonts w:ascii="Times New Roman" w:hAnsi="Times New Roman"/>
                <w:szCs w:val="24"/>
              </w:rPr>
              <w:t>1970</w:t>
            </w:r>
          </w:p>
          <w:p w:rsidR="00200D79" w:rsidRPr="00321CBC" w:rsidRDefault="00200D79" w:rsidP="00AA1593">
            <w:pPr>
              <w:contextualSpacing/>
              <w:jc w:val="center"/>
              <w:rPr>
                <w:rFonts w:ascii="Times New Roman" w:hAnsi="Times New Roman"/>
                <w:szCs w:val="24"/>
              </w:rPr>
            </w:pPr>
            <w:r w:rsidRPr="00321CBC">
              <w:rPr>
                <w:rFonts w:ascii="Times New Roman" w:hAnsi="Times New Roman"/>
                <w:szCs w:val="24"/>
              </w:rPr>
              <w:t>1945</w:t>
            </w:r>
          </w:p>
          <w:p w:rsidR="00200D79" w:rsidRPr="00321CBC" w:rsidRDefault="00200D79" w:rsidP="00AA1593">
            <w:pPr>
              <w:contextualSpacing/>
              <w:jc w:val="center"/>
              <w:rPr>
                <w:rFonts w:ascii="Times New Roman" w:hAnsi="Times New Roman"/>
                <w:szCs w:val="24"/>
              </w:rPr>
            </w:pPr>
            <w:r w:rsidRPr="00321CBC">
              <w:rPr>
                <w:rFonts w:ascii="Times New Roman" w:hAnsi="Times New Roman"/>
                <w:szCs w:val="24"/>
              </w:rPr>
              <w:t>1952</w:t>
            </w:r>
          </w:p>
          <w:p w:rsidR="00200D79" w:rsidRPr="00321CBC" w:rsidRDefault="00200D79" w:rsidP="00AA1593">
            <w:pPr>
              <w:contextualSpacing/>
              <w:jc w:val="center"/>
              <w:rPr>
                <w:rFonts w:ascii="Times New Roman" w:hAnsi="Times New Roman"/>
                <w:szCs w:val="24"/>
              </w:rPr>
            </w:pPr>
            <w:r w:rsidRPr="00321CBC">
              <w:rPr>
                <w:rFonts w:ascii="Times New Roman" w:hAnsi="Times New Roman"/>
                <w:szCs w:val="24"/>
              </w:rPr>
              <w:t>1650</w:t>
            </w:r>
          </w:p>
        </w:tc>
        <w:tc>
          <w:tcPr>
            <w:tcW w:w="894" w:type="dxa"/>
            <w:tcBorders>
              <w:top w:val="single" w:sz="4" w:space="0" w:color="auto"/>
            </w:tcBorders>
          </w:tcPr>
          <w:p w:rsidR="00200D79" w:rsidRPr="00321CBC" w:rsidRDefault="00200D79" w:rsidP="00AA1593">
            <w:pPr>
              <w:contextualSpacing/>
              <w:jc w:val="center"/>
              <w:rPr>
                <w:rFonts w:ascii="Times New Roman" w:hAnsi="Times New Roman"/>
                <w:szCs w:val="24"/>
              </w:rPr>
            </w:pPr>
          </w:p>
          <w:p w:rsidR="00200D79" w:rsidRPr="00321CBC" w:rsidRDefault="00200D79" w:rsidP="00AA1593">
            <w:pPr>
              <w:contextualSpacing/>
              <w:jc w:val="center"/>
              <w:rPr>
                <w:rFonts w:ascii="Times New Roman" w:hAnsi="Times New Roman"/>
                <w:szCs w:val="24"/>
              </w:rPr>
            </w:pPr>
          </w:p>
          <w:p w:rsidR="00200D79" w:rsidRPr="00321CBC" w:rsidRDefault="00200D79" w:rsidP="00AA1593">
            <w:pPr>
              <w:contextualSpacing/>
              <w:jc w:val="center"/>
              <w:rPr>
                <w:rFonts w:ascii="Times New Roman" w:hAnsi="Times New Roman"/>
                <w:szCs w:val="24"/>
              </w:rPr>
            </w:pPr>
            <w:r w:rsidRPr="00321CBC">
              <w:rPr>
                <w:rFonts w:ascii="Times New Roman" w:hAnsi="Times New Roman"/>
                <w:szCs w:val="24"/>
              </w:rPr>
              <w:t>1775</w:t>
            </w:r>
          </w:p>
          <w:p w:rsidR="00200D79" w:rsidRPr="00321CBC" w:rsidRDefault="00200D79" w:rsidP="00AA1593">
            <w:pPr>
              <w:contextualSpacing/>
              <w:jc w:val="center"/>
              <w:rPr>
                <w:rFonts w:ascii="Times New Roman" w:hAnsi="Times New Roman"/>
                <w:szCs w:val="24"/>
              </w:rPr>
            </w:pPr>
            <w:r w:rsidRPr="00321CBC">
              <w:rPr>
                <w:rFonts w:ascii="Times New Roman" w:hAnsi="Times New Roman"/>
                <w:szCs w:val="24"/>
              </w:rPr>
              <w:t>1750</w:t>
            </w:r>
          </w:p>
          <w:p w:rsidR="00200D79" w:rsidRPr="00321CBC" w:rsidRDefault="00200D79" w:rsidP="00AA1593">
            <w:pPr>
              <w:contextualSpacing/>
              <w:jc w:val="center"/>
              <w:rPr>
                <w:rFonts w:ascii="Times New Roman" w:hAnsi="Times New Roman"/>
                <w:szCs w:val="24"/>
              </w:rPr>
            </w:pPr>
            <w:r w:rsidRPr="00321CBC">
              <w:rPr>
                <w:rFonts w:ascii="Times New Roman" w:hAnsi="Times New Roman"/>
                <w:szCs w:val="24"/>
              </w:rPr>
              <w:t>1780</w:t>
            </w:r>
          </w:p>
          <w:p w:rsidR="00200D79" w:rsidRPr="00321CBC" w:rsidRDefault="00200D79" w:rsidP="00AA1593">
            <w:pPr>
              <w:contextualSpacing/>
              <w:jc w:val="center"/>
              <w:rPr>
                <w:rFonts w:ascii="Times New Roman" w:hAnsi="Times New Roman"/>
                <w:szCs w:val="24"/>
              </w:rPr>
            </w:pPr>
            <w:r w:rsidRPr="00321CBC">
              <w:rPr>
                <w:rFonts w:ascii="Times New Roman" w:hAnsi="Times New Roman"/>
                <w:szCs w:val="24"/>
              </w:rPr>
              <w:t>1774</w:t>
            </w:r>
          </w:p>
          <w:p w:rsidR="00200D79" w:rsidRPr="00321CBC" w:rsidRDefault="00200D79" w:rsidP="00AA1593">
            <w:pPr>
              <w:contextualSpacing/>
              <w:jc w:val="center"/>
              <w:rPr>
                <w:rFonts w:ascii="Times New Roman" w:hAnsi="Times New Roman"/>
                <w:szCs w:val="24"/>
              </w:rPr>
            </w:pPr>
          </w:p>
        </w:tc>
        <w:tc>
          <w:tcPr>
            <w:tcW w:w="1281" w:type="dxa"/>
            <w:tcBorders>
              <w:top w:val="single" w:sz="4" w:space="0" w:color="auto"/>
            </w:tcBorders>
          </w:tcPr>
          <w:p w:rsidR="00200D79" w:rsidRPr="00321CBC" w:rsidRDefault="00200D79" w:rsidP="00AA1593">
            <w:pPr>
              <w:contextualSpacing/>
              <w:jc w:val="center"/>
              <w:rPr>
                <w:rFonts w:ascii="Times New Roman" w:hAnsi="Times New Roman"/>
                <w:szCs w:val="24"/>
              </w:rPr>
            </w:pPr>
          </w:p>
          <w:p w:rsidR="00200D79" w:rsidRPr="00321CBC" w:rsidRDefault="00200D79" w:rsidP="00AA1593">
            <w:pPr>
              <w:contextualSpacing/>
              <w:jc w:val="center"/>
              <w:rPr>
                <w:rFonts w:ascii="Times New Roman" w:hAnsi="Times New Roman"/>
                <w:szCs w:val="24"/>
              </w:rPr>
            </w:pPr>
          </w:p>
          <w:p w:rsidR="00200D79" w:rsidRPr="00321CBC" w:rsidRDefault="00200D79" w:rsidP="00AA1593">
            <w:pPr>
              <w:contextualSpacing/>
              <w:jc w:val="center"/>
              <w:rPr>
                <w:rFonts w:ascii="Times New Roman" w:hAnsi="Times New Roman"/>
                <w:b/>
                <w:szCs w:val="24"/>
              </w:rPr>
            </w:pPr>
            <w:r w:rsidRPr="00321CBC">
              <w:rPr>
                <w:rFonts w:ascii="Times New Roman" w:hAnsi="Times New Roman"/>
                <w:szCs w:val="24"/>
              </w:rPr>
              <w:t>0.878</w:t>
            </w:r>
          </w:p>
          <w:p w:rsidR="00200D79" w:rsidRPr="00321CBC" w:rsidRDefault="00200D79" w:rsidP="00AA1593">
            <w:pPr>
              <w:contextualSpacing/>
              <w:jc w:val="center"/>
              <w:rPr>
                <w:rFonts w:ascii="Times New Roman" w:hAnsi="Times New Roman"/>
                <w:szCs w:val="24"/>
              </w:rPr>
            </w:pPr>
            <w:r w:rsidRPr="00321CBC">
              <w:rPr>
                <w:rFonts w:ascii="Times New Roman" w:hAnsi="Times New Roman"/>
                <w:szCs w:val="24"/>
              </w:rPr>
              <w:t>0.614</w:t>
            </w:r>
          </w:p>
          <w:p w:rsidR="00200D79" w:rsidRPr="00321CBC" w:rsidRDefault="00200D79" w:rsidP="00AA1593">
            <w:pPr>
              <w:contextualSpacing/>
              <w:jc w:val="center"/>
              <w:rPr>
                <w:rFonts w:ascii="Times New Roman" w:hAnsi="Times New Roman"/>
                <w:szCs w:val="24"/>
              </w:rPr>
            </w:pPr>
            <w:r w:rsidRPr="00321CBC">
              <w:rPr>
                <w:rFonts w:ascii="Times New Roman" w:hAnsi="Times New Roman"/>
                <w:szCs w:val="24"/>
              </w:rPr>
              <w:t>0.925</w:t>
            </w:r>
          </w:p>
          <w:p w:rsidR="00200D79" w:rsidRPr="00321CBC" w:rsidRDefault="00200D79" w:rsidP="00AA1593">
            <w:pPr>
              <w:contextualSpacing/>
              <w:jc w:val="center"/>
              <w:rPr>
                <w:rFonts w:ascii="Times New Roman" w:hAnsi="Times New Roman"/>
                <w:szCs w:val="24"/>
              </w:rPr>
            </w:pPr>
            <w:r w:rsidRPr="00321CBC">
              <w:rPr>
                <w:rFonts w:ascii="Times New Roman" w:hAnsi="Times New Roman"/>
                <w:szCs w:val="24"/>
              </w:rPr>
              <w:t>0.860</w:t>
            </w:r>
          </w:p>
          <w:p w:rsidR="00200D79" w:rsidRPr="00321CBC" w:rsidRDefault="00200D79" w:rsidP="00AA1593">
            <w:pPr>
              <w:contextualSpacing/>
              <w:jc w:val="center"/>
              <w:rPr>
                <w:rFonts w:ascii="Times New Roman" w:hAnsi="Times New Roman"/>
                <w:szCs w:val="24"/>
              </w:rPr>
            </w:pPr>
          </w:p>
        </w:tc>
      </w:tr>
    </w:tbl>
    <w:p w:rsidR="00200D79" w:rsidRPr="0036193B" w:rsidRDefault="00200D79" w:rsidP="00200D79">
      <w:pPr>
        <w:spacing w:after="0" w:line="240" w:lineRule="auto"/>
        <w:contextualSpacing/>
        <w:jc w:val="both"/>
        <w:rPr>
          <w:rFonts w:ascii="Times New Roman" w:hAnsi="Times New Roman"/>
          <w:sz w:val="24"/>
          <w:szCs w:val="24"/>
        </w:rPr>
      </w:pPr>
      <w:r w:rsidRPr="0036193B">
        <w:rPr>
          <w:rFonts w:ascii="Times New Roman" w:hAnsi="Times New Roman"/>
          <w:sz w:val="24"/>
          <w:szCs w:val="24"/>
        </w:rPr>
        <w:t>Significant at 0.05, critical- r= 0.195, df= 598</w:t>
      </w:r>
    </w:p>
    <w:p w:rsidR="00200D79" w:rsidRPr="00CB2C24" w:rsidRDefault="002617AC" w:rsidP="00200D79">
      <w:pPr>
        <w:spacing w:after="0" w:line="240" w:lineRule="auto"/>
        <w:contextualSpacing/>
        <w:jc w:val="both"/>
        <w:rPr>
          <w:rFonts w:ascii="Times New Roman" w:hAnsi="Times New Roman"/>
          <w:b/>
          <w:sz w:val="24"/>
          <w:szCs w:val="24"/>
        </w:rPr>
      </w:pPr>
      <w:r>
        <w:rPr>
          <w:rFonts w:ascii="Times New Roman" w:hAnsi="Times New Roman"/>
          <w:b/>
          <w:sz w:val="24"/>
          <w:szCs w:val="24"/>
        </w:rPr>
        <w:t>Source: Field Data (2024</w:t>
      </w:r>
      <w:r w:rsidR="00200D79" w:rsidRPr="00CB2C24">
        <w:rPr>
          <w:rFonts w:ascii="Times New Roman" w:hAnsi="Times New Roman"/>
          <w:b/>
          <w:sz w:val="24"/>
          <w:szCs w:val="24"/>
        </w:rPr>
        <w:t>).</w:t>
      </w:r>
    </w:p>
    <w:p w:rsidR="00200D79" w:rsidRPr="0036193B" w:rsidRDefault="00200D79" w:rsidP="00200D79">
      <w:pPr>
        <w:spacing w:after="0" w:line="240" w:lineRule="auto"/>
        <w:contextualSpacing/>
        <w:jc w:val="both"/>
        <w:rPr>
          <w:rFonts w:ascii="Times New Roman" w:hAnsi="Times New Roman"/>
          <w:sz w:val="24"/>
          <w:szCs w:val="24"/>
        </w:rPr>
      </w:pPr>
    </w:p>
    <w:p w:rsidR="00200D79" w:rsidRPr="0036193B" w:rsidRDefault="00200D79" w:rsidP="00200D79">
      <w:pPr>
        <w:spacing w:after="0" w:line="480" w:lineRule="auto"/>
        <w:ind w:firstLine="720"/>
        <w:contextualSpacing/>
        <w:jc w:val="both"/>
        <w:rPr>
          <w:rFonts w:ascii="Times New Roman" w:hAnsi="Times New Roman"/>
          <w:sz w:val="24"/>
          <w:szCs w:val="24"/>
        </w:rPr>
      </w:pPr>
      <w:r>
        <w:rPr>
          <w:rFonts w:ascii="Times New Roman" w:hAnsi="Times New Roman"/>
          <w:sz w:val="24"/>
          <w:szCs w:val="24"/>
        </w:rPr>
        <w:t>Results of analysis in T</w:t>
      </w:r>
      <w:r w:rsidR="002617AC">
        <w:rPr>
          <w:rFonts w:ascii="Times New Roman" w:hAnsi="Times New Roman"/>
          <w:sz w:val="24"/>
          <w:szCs w:val="24"/>
        </w:rPr>
        <w:t>able 2</w:t>
      </w:r>
      <w:r w:rsidRPr="0036193B">
        <w:rPr>
          <w:rFonts w:ascii="Times New Roman" w:hAnsi="Times New Roman"/>
          <w:sz w:val="24"/>
          <w:szCs w:val="24"/>
        </w:rPr>
        <w:t xml:space="preserve"> show that the calculated </w:t>
      </w:r>
      <w:proofErr w:type="spellStart"/>
      <w:r w:rsidRPr="0036193B">
        <w:rPr>
          <w:rFonts w:ascii="Times New Roman" w:hAnsi="Times New Roman"/>
          <w:sz w:val="24"/>
          <w:szCs w:val="24"/>
        </w:rPr>
        <w:t>r-values</w:t>
      </w:r>
      <w:proofErr w:type="spellEnd"/>
      <w:r w:rsidRPr="0036193B">
        <w:rPr>
          <w:rFonts w:ascii="Times New Roman" w:hAnsi="Times New Roman"/>
          <w:sz w:val="24"/>
          <w:szCs w:val="24"/>
        </w:rPr>
        <w:t xml:space="preserve"> of 0.878, 0.614, 0.925, 0.860 are greater than the critical </w:t>
      </w:r>
      <w:proofErr w:type="spellStart"/>
      <w:r w:rsidRPr="0036193B">
        <w:rPr>
          <w:rFonts w:ascii="Times New Roman" w:hAnsi="Times New Roman"/>
          <w:sz w:val="24"/>
          <w:szCs w:val="24"/>
        </w:rPr>
        <w:t>r-value</w:t>
      </w:r>
      <w:proofErr w:type="spellEnd"/>
      <w:r w:rsidRPr="0036193B">
        <w:rPr>
          <w:rFonts w:ascii="Times New Roman" w:hAnsi="Times New Roman"/>
          <w:sz w:val="24"/>
          <w:szCs w:val="24"/>
        </w:rPr>
        <w:t xml:space="preserve"> of 0.195 at 0.05 level of significance, with 598 degrees of freedom.  By these results, the null hypothesis is rejected and alternate hypothesis </w:t>
      </w:r>
      <w:r w:rsidR="002617AC">
        <w:rPr>
          <w:rFonts w:ascii="Times New Roman" w:hAnsi="Times New Roman"/>
          <w:sz w:val="24"/>
          <w:szCs w:val="24"/>
        </w:rPr>
        <w:t>upheld.  This means that women involvement in food production</w:t>
      </w:r>
      <w:r w:rsidRPr="0036193B">
        <w:rPr>
          <w:rFonts w:ascii="Times New Roman" w:hAnsi="Times New Roman"/>
          <w:sz w:val="24"/>
          <w:szCs w:val="24"/>
        </w:rPr>
        <w:t xml:space="preserve"> in terms of cultivation of food crops, poultry/livestock production, improved storage facilities and adequate nutrition have significant relationship with hous</w:t>
      </w:r>
      <w:r w:rsidR="002617AC">
        <w:rPr>
          <w:rFonts w:ascii="Times New Roman" w:hAnsi="Times New Roman"/>
          <w:sz w:val="24"/>
          <w:szCs w:val="24"/>
        </w:rPr>
        <w:t xml:space="preserve">ehold </w:t>
      </w:r>
      <w:r w:rsidR="00864FDD">
        <w:rPr>
          <w:rFonts w:ascii="Times New Roman" w:hAnsi="Times New Roman"/>
          <w:sz w:val="24"/>
          <w:szCs w:val="24"/>
        </w:rPr>
        <w:t>food security.</w:t>
      </w:r>
      <w:r w:rsidR="002617AC">
        <w:rPr>
          <w:rFonts w:ascii="Times New Roman" w:hAnsi="Times New Roman"/>
          <w:sz w:val="24"/>
          <w:szCs w:val="24"/>
        </w:rPr>
        <w:t xml:space="preserve"> </w:t>
      </w:r>
    </w:p>
    <w:p w:rsidR="00864FDD" w:rsidRDefault="00864FDD" w:rsidP="00604C0B">
      <w:pPr>
        <w:spacing w:after="0" w:line="480" w:lineRule="auto"/>
        <w:jc w:val="both"/>
        <w:rPr>
          <w:rFonts w:ascii="Times New Roman" w:hAnsi="Times New Roman"/>
          <w:b/>
          <w:sz w:val="24"/>
          <w:szCs w:val="24"/>
        </w:rPr>
      </w:pPr>
    </w:p>
    <w:p w:rsidR="00200D79" w:rsidRPr="00604C0B" w:rsidRDefault="00200D79" w:rsidP="00604C0B">
      <w:pPr>
        <w:spacing w:after="0" w:line="480" w:lineRule="auto"/>
        <w:jc w:val="both"/>
        <w:rPr>
          <w:rFonts w:ascii="Times New Roman" w:hAnsi="Times New Roman"/>
          <w:b/>
          <w:sz w:val="24"/>
          <w:szCs w:val="24"/>
        </w:rPr>
      </w:pPr>
      <w:r w:rsidRPr="00604C0B">
        <w:rPr>
          <w:rFonts w:ascii="Times New Roman" w:hAnsi="Times New Roman"/>
          <w:b/>
          <w:sz w:val="24"/>
          <w:szCs w:val="24"/>
        </w:rPr>
        <w:t>Hypothesis Two</w:t>
      </w:r>
    </w:p>
    <w:p w:rsidR="00200D79" w:rsidRPr="0036193B" w:rsidRDefault="00030B9D" w:rsidP="00200D79">
      <w:pPr>
        <w:spacing w:after="0" w:line="480" w:lineRule="auto"/>
        <w:contextualSpacing/>
        <w:jc w:val="both"/>
        <w:rPr>
          <w:rFonts w:ascii="Times New Roman" w:hAnsi="Times New Roman"/>
          <w:sz w:val="24"/>
          <w:szCs w:val="24"/>
        </w:rPr>
      </w:pPr>
      <w:r>
        <w:rPr>
          <w:rFonts w:ascii="Times New Roman" w:hAnsi="Times New Roman"/>
          <w:sz w:val="24"/>
          <w:szCs w:val="24"/>
        </w:rPr>
        <w:t xml:space="preserve">Women </w:t>
      </w:r>
      <w:r w:rsidR="00200D79" w:rsidRPr="0036193B">
        <w:rPr>
          <w:rFonts w:ascii="Times New Roman" w:hAnsi="Times New Roman"/>
          <w:sz w:val="24"/>
          <w:szCs w:val="24"/>
        </w:rPr>
        <w:t>entrepreneurship</w:t>
      </w:r>
      <w:r>
        <w:rPr>
          <w:rFonts w:ascii="Times New Roman" w:hAnsi="Times New Roman"/>
          <w:sz w:val="24"/>
          <w:szCs w:val="24"/>
        </w:rPr>
        <w:t xml:space="preserve"> engagement</w:t>
      </w:r>
      <w:r w:rsidR="00200D79" w:rsidRPr="0036193B">
        <w:rPr>
          <w:rFonts w:ascii="Times New Roman" w:hAnsi="Times New Roman"/>
          <w:sz w:val="24"/>
          <w:szCs w:val="24"/>
        </w:rPr>
        <w:t xml:space="preserve"> has no significant association wi</w:t>
      </w:r>
      <w:r>
        <w:rPr>
          <w:rFonts w:ascii="Times New Roman" w:hAnsi="Times New Roman"/>
          <w:sz w:val="24"/>
          <w:szCs w:val="24"/>
        </w:rPr>
        <w:t>th household income.  E</w:t>
      </w:r>
      <w:r w:rsidR="00200D79" w:rsidRPr="0036193B">
        <w:rPr>
          <w:rFonts w:ascii="Times New Roman" w:hAnsi="Times New Roman"/>
          <w:sz w:val="24"/>
          <w:szCs w:val="24"/>
        </w:rPr>
        <w:t>ntrepreneurship was classified into vocational skills, handicrafts, small retail shops, running of restaurant, snacks bars and catering services while household income was classified into high and low household income. Chi-square (x</w:t>
      </w:r>
      <w:r w:rsidR="00200D79" w:rsidRPr="0036193B">
        <w:rPr>
          <w:rFonts w:ascii="Times New Roman" w:hAnsi="Times New Roman"/>
          <w:sz w:val="24"/>
          <w:szCs w:val="24"/>
          <w:vertAlign w:val="superscript"/>
        </w:rPr>
        <w:t>2</w:t>
      </w:r>
      <w:r w:rsidR="00200D79" w:rsidRPr="0036193B">
        <w:rPr>
          <w:rFonts w:ascii="Times New Roman" w:hAnsi="Times New Roman"/>
          <w:sz w:val="24"/>
          <w:szCs w:val="24"/>
        </w:rPr>
        <w:t>) analysis was used to test this hypot</w:t>
      </w:r>
      <w:r>
        <w:rPr>
          <w:rFonts w:ascii="Times New Roman" w:hAnsi="Times New Roman"/>
          <w:sz w:val="24"/>
          <w:szCs w:val="24"/>
        </w:rPr>
        <w:t>hesis.</w:t>
      </w:r>
      <w:r w:rsidR="00200D79" w:rsidRPr="0036193B">
        <w:rPr>
          <w:rFonts w:ascii="Times New Roman" w:hAnsi="Times New Roman"/>
          <w:sz w:val="24"/>
          <w:szCs w:val="24"/>
        </w:rPr>
        <w:t xml:space="preserve"> The result o</w:t>
      </w:r>
      <w:r w:rsidR="00200D79">
        <w:rPr>
          <w:rFonts w:ascii="Times New Roman" w:hAnsi="Times New Roman"/>
          <w:sz w:val="24"/>
          <w:szCs w:val="24"/>
        </w:rPr>
        <w:t>f the analysis is presented in T</w:t>
      </w:r>
      <w:r>
        <w:rPr>
          <w:rFonts w:ascii="Times New Roman" w:hAnsi="Times New Roman"/>
          <w:sz w:val="24"/>
          <w:szCs w:val="24"/>
        </w:rPr>
        <w:t>able 3</w:t>
      </w:r>
    </w:p>
    <w:p w:rsidR="00604C0B" w:rsidRPr="00864FDD" w:rsidRDefault="00604C0B" w:rsidP="00864FDD">
      <w:pPr>
        <w:spacing w:after="0" w:line="240" w:lineRule="auto"/>
        <w:contextualSpacing/>
        <w:jc w:val="both"/>
        <w:rPr>
          <w:rFonts w:ascii="Times New Roman" w:hAnsi="Times New Roman"/>
          <w:sz w:val="24"/>
          <w:szCs w:val="24"/>
        </w:rPr>
      </w:pPr>
    </w:p>
    <w:p w:rsidR="00604C0B" w:rsidRDefault="00604C0B" w:rsidP="00200D79">
      <w:pPr>
        <w:spacing w:after="0" w:line="240" w:lineRule="auto"/>
        <w:ind w:left="1170" w:hanging="1170"/>
        <w:contextualSpacing/>
        <w:jc w:val="both"/>
        <w:rPr>
          <w:rFonts w:ascii="Times New Roman" w:hAnsi="Times New Roman"/>
          <w:b/>
          <w:sz w:val="24"/>
          <w:szCs w:val="24"/>
        </w:rPr>
      </w:pPr>
    </w:p>
    <w:p w:rsidR="00200D79" w:rsidRPr="0036193B" w:rsidRDefault="003701F3" w:rsidP="00200D79">
      <w:pPr>
        <w:spacing w:after="0" w:line="240" w:lineRule="auto"/>
        <w:ind w:left="1170" w:hanging="1170"/>
        <w:contextualSpacing/>
        <w:jc w:val="both"/>
        <w:rPr>
          <w:rFonts w:ascii="Times New Roman" w:hAnsi="Times New Roman"/>
          <w:b/>
          <w:sz w:val="24"/>
          <w:szCs w:val="24"/>
        </w:rPr>
      </w:pPr>
      <w:r>
        <w:rPr>
          <w:rFonts w:ascii="Times New Roman" w:hAnsi="Times New Roman"/>
          <w:b/>
          <w:sz w:val="24"/>
          <w:szCs w:val="24"/>
        </w:rPr>
        <w:t>Table 3</w:t>
      </w:r>
      <w:r w:rsidR="00200D79">
        <w:rPr>
          <w:rFonts w:ascii="Times New Roman" w:hAnsi="Times New Roman"/>
          <w:b/>
          <w:sz w:val="24"/>
          <w:szCs w:val="24"/>
        </w:rPr>
        <w:t xml:space="preserve">: </w:t>
      </w:r>
      <w:r w:rsidR="00200D79" w:rsidRPr="0036193B">
        <w:rPr>
          <w:rFonts w:ascii="Times New Roman" w:hAnsi="Times New Roman"/>
          <w:b/>
          <w:sz w:val="24"/>
          <w:szCs w:val="24"/>
        </w:rPr>
        <w:t>Chi-square (x</w:t>
      </w:r>
      <w:r w:rsidR="00200D79" w:rsidRPr="0036193B">
        <w:rPr>
          <w:rFonts w:ascii="Times New Roman" w:hAnsi="Times New Roman"/>
          <w:b/>
          <w:sz w:val="24"/>
          <w:szCs w:val="24"/>
          <w:vertAlign w:val="superscript"/>
        </w:rPr>
        <w:t>2</w:t>
      </w:r>
      <w:r w:rsidR="00200D79" w:rsidRPr="0036193B">
        <w:rPr>
          <w:rFonts w:ascii="Times New Roman" w:hAnsi="Times New Roman"/>
          <w:b/>
          <w:sz w:val="24"/>
          <w:szCs w:val="24"/>
        </w:rPr>
        <w:t>) contingency analysis of the</w:t>
      </w:r>
      <w:r>
        <w:rPr>
          <w:rFonts w:ascii="Times New Roman" w:hAnsi="Times New Roman"/>
          <w:b/>
          <w:sz w:val="24"/>
          <w:szCs w:val="24"/>
        </w:rPr>
        <w:t xml:space="preserve"> association between women entrepreneurship </w:t>
      </w:r>
      <w:r w:rsidR="00200D79" w:rsidRPr="0036193B">
        <w:rPr>
          <w:rFonts w:ascii="Times New Roman" w:hAnsi="Times New Roman"/>
          <w:b/>
          <w:sz w:val="24"/>
          <w:szCs w:val="24"/>
        </w:rPr>
        <w:t>and household income (N =600)</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2"/>
        <w:gridCol w:w="2135"/>
        <w:gridCol w:w="1871"/>
        <w:gridCol w:w="1880"/>
      </w:tblGrid>
      <w:tr w:rsidR="00200D79" w:rsidRPr="00296E15" w:rsidTr="00AA1593">
        <w:trPr>
          <w:trHeight w:val="372"/>
        </w:trPr>
        <w:tc>
          <w:tcPr>
            <w:tcW w:w="3302" w:type="dxa"/>
            <w:vMerge w:val="restart"/>
            <w:tcBorders>
              <w:top w:val="single" w:sz="4" w:space="0" w:color="auto"/>
              <w:bottom w:val="nil"/>
            </w:tcBorders>
          </w:tcPr>
          <w:p w:rsidR="00200D79" w:rsidRPr="00296E15" w:rsidRDefault="00200D79" w:rsidP="00AA1593">
            <w:pPr>
              <w:contextualSpacing/>
              <w:jc w:val="both"/>
              <w:rPr>
                <w:rFonts w:ascii="Times New Roman" w:hAnsi="Times New Roman"/>
                <w:b/>
                <w:sz w:val="24"/>
                <w:szCs w:val="24"/>
              </w:rPr>
            </w:pPr>
            <w:r w:rsidRPr="00296E15">
              <w:rPr>
                <w:rFonts w:ascii="Times New Roman" w:hAnsi="Times New Roman"/>
                <w:b/>
                <w:sz w:val="24"/>
                <w:szCs w:val="24"/>
              </w:rPr>
              <w:t xml:space="preserve"> Variables </w:t>
            </w:r>
          </w:p>
        </w:tc>
        <w:tc>
          <w:tcPr>
            <w:tcW w:w="4006" w:type="dxa"/>
            <w:gridSpan w:val="2"/>
            <w:tcBorders>
              <w:top w:val="single" w:sz="4" w:space="0" w:color="auto"/>
              <w:bottom w:val="nil"/>
            </w:tcBorders>
          </w:tcPr>
          <w:p w:rsidR="00200D79" w:rsidRPr="00296E15" w:rsidRDefault="00200D79" w:rsidP="00AA1593">
            <w:pPr>
              <w:contextualSpacing/>
              <w:jc w:val="center"/>
              <w:rPr>
                <w:rFonts w:ascii="Times New Roman" w:hAnsi="Times New Roman"/>
                <w:b/>
                <w:sz w:val="24"/>
                <w:szCs w:val="24"/>
              </w:rPr>
            </w:pPr>
            <w:r w:rsidRPr="00296E15">
              <w:rPr>
                <w:rFonts w:ascii="Times New Roman" w:hAnsi="Times New Roman"/>
                <w:b/>
                <w:sz w:val="24"/>
                <w:szCs w:val="24"/>
              </w:rPr>
              <w:t>Household income</w:t>
            </w:r>
          </w:p>
        </w:tc>
        <w:tc>
          <w:tcPr>
            <w:tcW w:w="1880" w:type="dxa"/>
            <w:vMerge w:val="restart"/>
            <w:tcBorders>
              <w:top w:val="single" w:sz="4" w:space="0" w:color="auto"/>
              <w:bottom w:val="nil"/>
            </w:tcBorders>
          </w:tcPr>
          <w:p w:rsidR="00200D79" w:rsidRPr="00296E15" w:rsidRDefault="00200D79" w:rsidP="00AA1593">
            <w:pPr>
              <w:contextualSpacing/>
              <w:jc w:val="center"/>
              <w:rPr>
                <w:rFonts w:ascii="Times New Roman" w:hAnsi="Times New Roman"/>
                <w:b/>
                <w:sz w:val="24"/>
                <w:szCs w:val="24"/>
              </w:rPr>
            </w:pPr>
            <w:r w:rsidRPr="00296E15">
              <w:rPr>
                <w:rFonts w:ascii="Times New Roman" w:hAnsi="Times New Roman"/>
                <w:b/>
                <w:sz w:val="24"/>
                <w:szCs w:val="24"/>
              </w:rPr>
              <w:t>Total</w:t>
            </w:r>
          </w:p>
        </w:tc>
      </w:tr>
      <w:tr w:rsidR="00200D79" w:rsidRPr="00296E15" w:rsidTr="00AA1593">
        <w:trPr>
          <w:trHeight w:val="207"/>
        </w:trPr>
        <w:tc>
          <w:tcPr>
            <w:tcW w:w="3302" w:type="dxa"/>
            <w:vMerge/>
            <w:tcBorders>
              <w:top w:val="nil"/>
              <w:bottom w:val="single" w:sz="4" w:space="0" w:color="auto"/>
            </w:tcBorders>
          </w:tcPr>
          <w:p w:rsidR="00200D79" w:rsidRPr="00296E15" w:rsidRDefault="00200D79" w:rsidP="00AA1593">
            <w:pPr>
              <w:contextualSpacing/>
              <w:jc w:val="both"/>
              <w:rPr>
                <w:rFonts w:ascii="Times New Roman" w:hAnsi="Times New Roman"/>
                <w:b/>
                <w:sz w:val="24"/>
                <w:szCs w:val="24"/>
              </w:rPr>
            </w:pPr>
          </w:p>
        </w:tc>
        <w:tc>
          <w:tcPr>
            <w:tcW w:w="2135" w:type="dxa"/>
            <w:tcBorders>
              <w:top w:val="nil"/>
              <w:bottom w:val="single" w:sz="4" w:space="0" w:color="auto"/>
            </w:tcBorders>
          </w:tcPr>
          <w:p w:rsidR="00200D79" w:rsidRPr="00296E15" w:rsidRDefault="00200D79" w:rsidP="00AA1593">
            <w:pPr>
              <w:contextualSpacing/>
              <w:jc w:val="center"/>
              <w:rPr>
                <w:rFonts w:ascii="Times New Roman" w:hAnsi="Times New Roman"/>
                <w:b/>
                <w:sz w:val="24"/>
                <w:szCs w:val="24"/>
              </w:rPr>
            </w:pPr>
            <w:r w:rsidRPr="00296E15">
              <w:rPr>
                <w:rFonts w:ascii="Times New Roman" w:hAnsi="Times New Roman"/>
                <w:b/>
                <w:sz w:val="24"/>
                <w:szCs w:val="24"/>
              </w:rPr>
              <w:t>High</w:t>
            </w:r>
          </w:p>
        </w:tc>
        <w:tc>
          <w:tcPr>
            <w:tcW w:w="1871" w:type="dxa"/>
            <w:tcBorders>
              <w:top w:val="nil"/>
              <w:bottom w:val="single" w:sz="4" w:space="0" w:color="auto"/>
            </w:tcBorders>
          </w:tcPr>
          <w:p w:rsidR="00200D79" w:rsidRPr="00296E15" w:rsidRDefault="00200D79" w:rsidP="00AA1593">
            <w:pPr>
              <w:contextualSpacing/>
              <w:jc w:val="center"/>
              <w:rPr>
                <w:rFonts w:ascii="Times New Roman" w:hAnsi="Times New Roman"/>
                <w:b/>
                <w:sz w:val="24"/>
                <w:szCs w:val="24"/>
              </w:rPr>
            </w:pPr>
            <w:r w:rsidRPr="00296E15">
              <w:rPr>
                <w:rFonts w:ascii="Times New Roman" w:hAnsi="Times New Roman"/>
                <w:b/>
                <w:sz w:val="24"/>
                <w:szCs w:val="24"/>
              </w:rPr>
              <w:t>Low</w:t>
            </w:r>
          </w:p>
        </w:tc>
        <w:tc>
          <w:tcPr>
            <w:tcW w:w="1880" w:type="dxa"/>
            <w:vMerge/>
            <w:tcBorders>
              <w:top w:val="nil"/>
              <w:bottom w:val="single" w:sz="4" w:space="0" w:color="auto"/>
            </w:tcBorders>
          </w:tcPr>
          <w:p w:rsidR="00200D79" w:rsidRPr="00296E15" w:rsidRDefault="00200D79" w:rsidP="00AA1593">
            <w:pPr>
              <w:contextualSpacing/>
              <w:rPr>
                <w:rFonts w:ascii="Times New Roman" w:hAnsi="Times New Roman"/>
                <w:b/>
                <w:sz w:val="24"/>
                <w:szCs w:val="24"/>
              </w:rPr>
            </w:pPr>
          </w:p>
        </w:tc>
      </w:tr>
      <w:tr w:rsidR="00200D79" w:rsidTr="00AA1593">
        <w:trPr>
          <w:trHeight w:hRule="exact" w:val="2237"/>
        </w:trPr>
        <w:tc>
          <w:tcPr>
            <w:tcW w:w="3302" w:type="dxa"/>
            <w:tcBorders>
              <w:top w:val="single" w:sz="4" w:space="0" w:color="auto"/>
            </w:tcBorders>
          </w:tcPr>
          <w:p w:rsidR="00200D79" w:rsidRDefault="00200D79" w:rsidP="00AA1593">
            <w:pPr>
              <w:contextualSpacing/>
              <w:jc w:val="both"/>
              <w:rPr>
                <w:rFonts w:ascii="Times New Roman" w:hAnsi="Times New Roman"/>
                <w:sz w:val="24"/>
                <w:szCs w:val="24"/>
              </w:rPr>
            </w:pPr>
            <w:r w:rsidRPr="0036193B">
              <w:rPr>
                <w:rFonts w:ascii="Times New Roman" w:hAnsi="Times New Roman"/>
                <w:sz w:val="24"/>
                <w:szCs w:val="24"/>
              </w:rPr>
              <w:t>Women in entrepreneurship</w:t>
            </w:r>
          </w:p>
          <w:p w:rsidR="00200D79" w:rsidRDefault="00200D79" w:rsidP="00AA1593">
            <w:pPr>
              <w:contextualSpacing/>
              <w:jc w:val="both"/>
              <w:rPr>
                <w:rFonts w:ascii="Times New Roman" w:hAnsi="Times New Roman"/>
                <w:sz w:val="24"/>
                <w:szCs w:val="24"/>
              </w:rPr>
            </w:pPr>
            <w:r w:rsidRPr="0036193B">
              <w:rPr>
                <w:rFonts w:ascii="Times New Roman" w:hAnsi="Times New Roman"/>
                <w:sz w:val="24"/>
                <w:szCs w:val="24"/>
              </w:rPr>
              <w:t>Vocational skills</w:t>
            </w:r>
          </w:p>
          <w:p w:rsidR="00200D79" w:rsidRDefault="00200D79" w:rsidP="00AA1593">
            <w:pPr>
              <w:contextualSpacing/>
              <w:jc w:val="both"/>
              <w:rPr>
                <w:rFonts w:ascii="Times New Roman" w:hAnsi="Times New Roman"/>
                <w:sz w:val="24"/>
                <w:szCs w:val="24"/>
              </w:rPr>
            </w:pPr>
            <w:r w:rsidRPr="0036193B">
              <w:rPr>
                <w:rFonts w:ascii="Times New Roman" w:hAnsi="Times New Roman"/>
                <w:sz w:val="24"/>
                <w:szCs w:val="24"/>
              </w:rPr>
              <w:t>Handicrafts</w:t>
            </w:r>
          </w:p>
          <w:p w:rsidR="00200D79" w:rsidRDefault="00200D79" w:rsidP="00AA1593">
            <w:pPr>
              <w:contextualSpacing/>
              <w:jc w:val="both"/>
              <w:rPr>
                <w:rFonts w:ascii="Times New Roman" w:hAnsi="Times New Roman"/>
                <w:sz w:val="24"/>
                <w:szCs w:val="24"/>
              </w:rPr>
            </w:pPr>
            <w:r w:rsidRPr="0036193B">
              <w:rPr>
                <w:rFonts w:ascii="Times New Roman" w:hAnsi="Times New Roman"/>
                <w:sz w:val="24"/>
                <w:szCs w:val="24"/>
              </w:rPr>
              <w:t>Small retail shops</w:t>
            </w:r>
          </w:p>
          <w:p w:rsidR="00200D79" w:rsidRDefault="00200D79" w:rsidP="00AA1593">
            <w:pPr>
              <w:contextualSpacing/>
              <w:jc w:val="both"/>
              <w:rPr>
                <w:rFonts w:ascii="Times New Roman" w:hAnsi="Times New Roman"/>
                <w:sz w:val="24"/>
                <w:szCs w:val="24"/>
              </w:rPr>
            </w:pPr>
            <w:r w:rsidRPr="0036193B">
              <w:rPr>
                <w:rFonts w:ascii="Times New Roman" w:hAnsi="Times New Roman"/>
                <w:sz w:val="24"/>
                <w:szCs w:val="24"/>
              </w:rPr>
              <w:t>Running of restaurant</w:t>
            </w:r>
          </w:p>
          <w:p w:rsidR="00200D79" w:rsidRDefault="00200D79" w:rsidP="00AA1593">
            <w:pPr>
              <w:contextualSpacing/>
              <w:jc w:val="both"/>
              <w:rPr>
                <w:rFonts w:ascii="Times New Roman" w:hAnsi="Times New Roman"/>
                <w:sz w:val="24"/>
                <w:szCs w:val="24"/>
              </w:rPr>
            </w:pPr>
            <w:r w:rsidRPr="0036193B">
              <w:rPr>
                <w:rFonts w:ascii="Times New Roman" w:hAnsi="Times New Roman"/>
                <w:sz w:val="24"/>
                <w:szCs w:val="24"/>
              </w:rPr>
              <w:t>Snacks bar</w:t>
            </w:r>
          </w:p>
          <w:p w:rsidR="00200D79" w:rsidRDefault="00200D79" w:rsidP="00AA1593">
            <w:pPr>
              <w:contextualSpacing/>
              <w:jc w:val="both"/>
              <w:rPr>
                <w:rFonts w:ascii="Times New Roman" w:hAnsi="Times New Roman"/>
                <w:sz w:val="24"/>
                <w:szCs w:val="24"/>
              </w:rPr>
            </w:pPr>
            <w:r w:rsidRPr="0036193B">
              <w:rPr>
                <w:rFonts w:ascii="Times New Roman" w:hAnsi="Times New Roman"/>
                <w:sz w:val="24"/>
                <w:szCs w:val="24"/>
              </w:rPr>
              <w:t>Catering services</w:t>
            </w:r>
          </w:p>
          <w:p w:rsidR="00200D79" w:rsidRDefault="00200D79" w:rsidP="00AA1593">
            <w:pPr>
              <w:contextualSpacing/>
              <w:jc w:val="both"/>
              <w:rPr>
                <w:rFonts w:ascii="Times New Roman" w:hAnsi="Times New Roman"/>
                <w:sz w:val="24"/>
                <w:szCs w:val="24"/>
              </w:rPr>
            </w:pPr>
            <w:r w:rsidRPr="0036193B">
              <w:rPr>
                <w:rFonts w:ascii="Times New Roman" w:hAnsi="Times New Roman"/>
                <w:sz w:val="24"/>
                <w:szCs w:val="24"/>
              </w:rPr>
              <w:t>Total</w:t>
            </w:r>
          </w:p>
          <w:p w:rsidR="00200D79" w:rsidRDefault="00200D79" w:rsidP="00AA1593">
            <w:pPr>
              <w:contextualSpacing/>
              <w:jc w:val="both"/>
              <w:rPr>
                <w:rFonts w:ascii="Times New Roman" w:hAnsi="Times New Roman"/>
                <w:sz w:val="24"/>
                <w:szCs w:val="24"/>
              </w:rPr>
            </w:pPr>
          </w:p>
        </w:tc>
        <w:tc>
          <w:tcPr>
            <w:tcW w:w="2135" w:type="dxa"/>
            <w:tcBorders>
              <w:top w:val="single" w:sz="4" w:space="0" w:color="auto"/>
            </w:tcBorders>
          </w:tcPr>
          <w:p w:rsidR="00200D79" w:rsidRDefault="00200D79" w:rsidP="00AA1593">
            <w:pPr>
              <w:contextualSpacing/>
              <w:jc w:val="center"/>
              <w:rPr>
                <w:rFonts w:ascii="Times New Roman" w:hAnsi="Times New Roman"/>
                <w:sz w:val="24"/>
                <w:szCs w:val="24"/>
              </w:rPr>
            </w:pPr>
          </w:p>
          <w:p w:rsidR="00200D79" w:rsidRDefault="00200D79" w:rsidP="00AA1593">
            <w:pPr>
              <w:contextualSpacing/>
              <w:jc w:val="center"/>
              <w:rPr>
                <w:rFonts w:ascii="Times New Roman" w:hAnsi="Times New Roman"/>
                <w:sz w:val="24"/>
                <w:szCs w:val="24"/>
              </w:rPr>
            </w:pPr>
            <w:r w:rsidRPr="0036193B">
              <w:rPr>
                <w:rFonts w:ascii="Times New Roman" w:hAnsi="Times New Roman"/>
                <w:sz w:val="24"/>
                <w:szCs w:val="24"/>
              </w:rPr>
              <w:t>55</w:t>
            </w:r>
          </w:p>
          <w:p w:rsidR="00200D79" w:rsidRDefault="00200D79" w:rsidP="00AA1593">
            <w:pPr>
              <w:contextualSpacing/>
              <w:jc w:val="center"/>
              <w:rPr>
                <w:rFonts w:ascii="Times New Roman" w:hAnsi="Times New Roman"/>
                <w:sz w:val="24"/>
                <w:szCs w:val="24"/>
              </w:rPr>
            </w:pPr>
            <w:r w:rsidRPr="0036193B">
              <w:rPr>
                <w:rFonts w:ascii="Times New Roman" w:hAnsi="Times New Roman"/>
                <w:sz w:val="24"/>
                <w:szCs w:val="24"/>
              </w:rPr>
              <w:t>50</w:t>
            </w:r>
          </w:p>
          <w:p w:rsidR="00200D79" w:rsidRDefault="00200D79" w:rsidP="00AA1593">
            <w:pPr>
              <w:contextualSpacing/>
              <w:jc w:val="center"/>
              <w:rPr>
                <w:rFonts w:ascii="Times New Roman" w:hAnsi="Times New Roman"/>
                <w:sz w:val="24"/>
                <w:szCs w:val="24"/>
              </w:rPr>
            </w:pPr>
            <w:r w:rsidRPr="0036193B">
              <w:rPr>
                <w:rFonts w:ascii="Times New Roman" w:hAnsi="Times New Roman"/>
                <w:sz w:val="24"/>
                <w:szCs w:val="24"/>
              </w:rPr>
              <w:t>120</w:t>
            </w:r>
          </w:p>
          <w:p w:rsidR="00200D79" w:rsidRDefault="00200D79" w:rsidP="00AA1593">
            <w:pPr>
              <w:contextualSpacing/>
              <w:jc w:val="center"/>
              <w:rPr>
                <w:rFonts w:ascii="Times New Roman" w:hAnsi="Times New Roman"/>
                <w:sz w:val="24"/>
                <w:szCs w:val="24"/>
              </w:rPr>
            </w:pPr>
            <w:r w:rsidRPr="0036193B">
              <w:rPr>
                <w:rFonts w:ascii="Times New Roman" w:hAnsi="Times New Roman"/>
                <w:sz w:val="24"/>
                <w:szCs w:val="24"/>
              </w:rPr>
              <w:t>60</w:t>
            </w:r>
          </w:p>
          <w:p w:rsidR="00200D79" w:rsidRDefault="00200D79" w:rsidP="00AA1593">
            <w:pPr>
              <w:contextualSpacing/>
              <w:jc w:val="center"/>
              <w:rPr>
                <w:rFonts w:ascii="Times New Roman" w:hAnsi="Times New Roman"/>
                <w:sz w:val="24"/>
                <w:szCs w:val="24"/>
              </w:rPr>
            </w:pPr>
            <w:r w:rsidRPr="0036193B">
              <w:rPr>
                <w:rFonts w:ascii="Times New Roman" w:hAnsi="Times New Roman"/>
                <w:sz w:val="24"/>
                <w:szCs w:val="24"/>
              </w:rPr>
              <w:t>32</w:t>
            </w:r>
          </w:p>
          <w:p w:rsidR="00200D79" w:rsidRDefault="00200D79" w:rsidP="00AA1593">
            <w:pPr>
              <w:contextualSpacing/>
              <w:jc w:val="center"/>
              <w:rPr>
                <w:rFonts w:ascii="Times New Roman" w:hAnsi="Times New Roman"/>
                <w:sz w:val="24"/>
                <w:szCs w:val="24"/>
              </w:rPr>
            </w:pPr>
            <w:r w:rsidRPr="0036193B">
              <w:rPr>
                <w:rFonts w:ascii="Times New Roman" w:hAnsi="Times New Roman"/>
                <w:sz w:val="24"/>
                <w:szCs w:val="24"/>
              </w:rPr>
              <w:t>48</w:t>
            </w:r>
          </w:p>
          <w:p w:rsidR="00200D79" w:rsidRDefault="00200D79" w:rsidP="00AA1593">
            <w:pPr>
              <w:contextualSpacing/>
              <w:jc w:val="center"/>
              <w:rPr>
                <w:rFonts w:ascii="Times New Roman" w:hAnsi="Times New Roman"/>
                <w:sz w:val="24"/>
                <w:szCs w:val="24"/>
              </w:rPr>
            </w:pPr>
            <w:r w:rsidRPr="0036193B">
              <w:rPr>
                <w:rFonts w:ascii="Times New Roman" w:hAnsi="Times New Roman"/>
                <w:sz w:val="24"/>
                <w:szCs w:val="24"/>
              </w:rPr>
              <w:t>365</w:t>
            </w:r>
          </w:p>
        </w:tc>
        <w:tc>
          <w:tcPr>
            <w:tcW w:w="1871" w:type="dxa"/>
            <w:tcBorders>
              <w:top w:val="single" w:sz="4" w:space="0" w:color="auto"/>
            </w:tcBorders>
          </w:tcPr>
          <w:p w:rsidR="00200D79" w:rsidRDefault="00200D79" w:rsidP="00AA1593">
            <w:pPr>
              <w:contextualSpacing/>
              <w:jc w:val="center"/>
              <w:rPr>
                <w:rFonts w:ascii="Times New Roman" w:hAnsi="Times New Roman"/>
                <w:sz w:val="24"/>
                <w:szCs w:val="24"/>
              </w:rPr>
            </w:pPr>
          </w:p>
          <w:p w:rsidR="00200D79" w:rsidRDefault="00200D79" w:rsidP="00AA1593">
            <w:pPr>
              <w:contextualSpacing/>
              <w:jc w:val="center"/>
              <w:rPr>
                <w:rFonts w:ascii="Times New Roman" w:hAnsi="Times New Roman"/>
                <w:sz w:val="24"/>
                <w:szCs w:val="24"/>
              </w:rPr>
            </w:pPr>
            <w:r w:rsidRPr="0036193B">
              <w:rPr>
                <w:rFonts w:ascii="Times New Roman" w:hAnsi="Times New Roman"/>
                <w:sz w:val="24"/>
                <w:szCs w:val="24"/>
              </w:rPr>
              <w:t>25</w:t>
            </w:r>
          </w:p>
          <w:p w:rsidR="00200D79" w:rsidRDefault="00200D79" w:rsidP="00AA1593">
            <w:pPr>
              <w:contextualSpacing/>
              <w:jc w:val="center"/>
              <w:rPr>
                <w:rFonts w:ascii="Times New Roman" w:hAnsi="Times New Roman"/>
                <w:sz w:val="24"/>
                <w:szCs w:val="24"/>
              </w:rPr>
            </w:pPr>
            <w:r w:rsidRPr="0036193B">
              <w:rPr>
                <w:rFonts w:ascii="Times New Roman" w:hAnsi="Times New Roman"/>
                <w:sz w:val="24"/>
                <w:szCs w:val="24"/>
              </w:rPr>
              <w:t>45</w:t>
            </w:r>
          </w:p>
          <w:p w:rsidR="00200D79" w:rsidRDefault="00200D79" w:rsidP="00AA1593">
            <w:pPr>
              <w:contextualSpacing/>
              <w:jc w:val="center"/>
              <w:rPr>
                <w:rFonts w:ascii="Times New Roman" w:hAnsi="Times New Roman"/>
                <w:sz w:val="24"/>
                <w:szCs w:val="24"/>
              </w:rPr>
            </w:pPr>
            <w:r w:rsidRPr="0036193B">
              <w:rPr>
                <w:rFonts w:ascii="Times New Roman" w:hAnsi="Times New Roman"/>
                <w:sz w:val="24"/>
                <w:szCs w:val="24"/>
              </w:rPr>
              <w:t>30</w:t>
            </w:r>
          </w:p>
          <w:p w:rsidR="00200D79" w:rsidRDefault="00200D79" w:rsidP="00AA1593">
            <w:pPr>
              <w:contextualSpacing/>
              <w:jc w:val="center"/>
              <w:rPr>
                <w:rFonts w:ascii="Times New Roman" w:hAnsi="Times New Roman"/>
                <w:sz w:val="24"/>
                <w:szCs w:val="24"/>
              </w:rPr>
            </w:pPr>
            <w:r w:rsidRPr="0036193B">
              <w:rPr>
                <w:rFonts w:ascii="Times New Roman" w:hAnsi="Times New Roman"/>
                <w:sz w:val="24"/>
                <w:szCs w:val="24"/>
              </w:rPr>
              <w:t>40</w:t>
            </w:r>
          </w:p>
          <w:p w:rsidR="00200D79" w:rsidRDefault="00200D79" w:rsidP="00AA1593">
            <w:pPr>
              <w:contextualSpacing/>
              <w:jc w:val="center"/>
              <w:rPr>
                <w:rFonts w:ascii="Times New Roman" w:hAnsi="Times New Roman"/>
                <w:sz w:val="24"/>
                <w:szCs w:val="24"/>
              </w:rPr>
            </w:pPr>
            <w:r w:rsidRPr="0036193B">
              <w:rPr>
                <w:rFonts w:ascii="Times New Roman" w:hAnsi="Times New Roman"/>
                <w:sz w:val="24"/>
                <w:szCs w:val="24"/>
              </w:rPr>
              <w:t>53</w:t>
            </w:r>
          </w:p>
          <w:p w:rsidR="00200D79" w:rsidRDefault="00200D79" w:rsidP="00AA1593">
            <w:pPr>
              <w:contextualSpacing/>
              <w:jc w:val="center"/>
              <w:rPr>
                <w:rFonts w:ascii="Times New Roman" w:hAnsi="Times New Roman"/>
                <w:sz w:val="24"/>
                <w:szCs w:val="24"/>
              </w:rPr>
            </w:pPr>
            <w:r w:rsidRPr="0036193B">
              <w:rPr>
                <w:rFonts w:ascii="Times New Roman" w:hAnsi="Times New Roman"/>
                <w:sz w:val="24"/>
                <w:szCs w:val="24"/>
              </w:rPr>
              <w:t>42</w:t>
            </w:r>
          </w:p>
          <w:p w:rsidR="00200D79" w:rsidRDefault="00200D79" w:rsidP="00AA1593">
            <w:pPr>
              <w:contextualSpacing/>
              <w:jc w:val="center"/>
              <w:rPr>
                <w:rFonts w:ascii="Times New Roman" w:hAnsi="Times New Roman"/>
                <w:sz w:val="24"/>
                <w:szCs w:val="24"/>
              </w:rPr>
            </w:pPr>
            <w:r w:rsidRPr="0036193B">
              <w:rPr>
                <w:rFonts w:ascii="Times New Roman" w:hAnsi="Times New Roman"/>
                <w:sz w:val="24"/>
                <w:szCs w:val="24"/>
              </w:rPr>
              <w:t>235</w:t>
            </w:r>
          </w:p>
        </w:tc>
        <w:tc>
          <w:tcPr>
            <w:tcW w:w="1880" w:type="dxa"/>
            <w:tcBorders>
              <w:top w:val="single" w:sz="4" w:space="0" w:color="auto"/>
            </w:tcBorders>
          </w:tcPr>
          <w:p w:rsidR="00200D79" w:rsidRDefault="00200D79" w:rsidP="00AA1593">
            <w:pPr>
              <w:contextualSpacing/>
              <w:rPr>
                <w:rFonts w:ascii="Times New Roman" w:hAnsi="Times New Roman"/>
                <w:sz w:val="24"/>
                <w:szCs w:val="24"/>
              </w:rPr>
            </w:pPr>
          </w:p>
          <w:p w:rsidR="00200D79" w:rsidRPr="0036193B" w:rsidRDefault="00200D79" w:rsidP="00AA1593">
            <w:pPr>
              <w:contextualSpacing/>
              <w:jc w:val="center"/>
              <w:rPr>
                <w:rFonts w:ascii="Times New Roman" w:hAnsi="Times New Roman"/>
                <w:sz w:val="24"/>
                <w:szCs w:val="24"/>
              </w:rPr>
            </w:pPr>
            <w:r w:rsidRPr="0036193B">
              <w:rPr>
                <w:rFonts w:ascii="Times New Roman" w:hAnsi="Times New Roman"/>
                <w:sz w:val="24"/>
                <w:szCs w:val="24"/>
              </w:rPr>
              <w:t>80</w:t>
            </w:r>
          </w:p>
          <w:p w:rsidR="00200D79" w:rsidRPr="0036193B" w:rsidRDefault="00200D79" w:rsidP="00AA1593">
            <w:pPr>
              <w:contextualSpacing/>
              <w:jc w:val="center"/>
              <w:rPr>
                <w:rFonts w:ascii="Times New Roman" w:hAnsi="Times New Roman"/>
                <w:sz w:val="24"/>
                <w:szCs w:val="24"/>
              </w:rPr>
            </w:pPr>
            <w:r w:rsidRPr="0036193B">
              <w:rPr>
                <w:rFonts w:ascii="Times New Roman" w:hAnsi="Times New Roman"/>
                <w:sz w:val="24"/>
                <w:szCs w:val="24"/>
              </w:rPr>
              <w:t>95</w:t>
            </w:r>
          </w:p>
          <w:p w:rsidR="00200D79" w:rsidRPr="0036193B" w:rsidRDefault="00200D79" w:rsidP="00AA1593">
            <w:pPr>
              <w:contextualSpacing/>
              <w:jc w:val="center"/>
              <w:rPr>
                <w:rFonts w:ascii="Times New Roman" w:hAnsi="Times New Roman"/>
                <w:sz w:val="24"/>
                <w:szCs w:val="24"/>
              </w:rPr>
            </w:pPr>
            <w:r w:rsidRPr="0036193B">
              <w:rPr>
                <w:rFonts w:ascii="Times New Roman" w:hAnsi="Times New Roman"/>
                <w:sz w:val="24"/>
                <w:szCs w:val="24"/>
              </w:rPr>
              <w:t>150</w:t>
            </w:r>
          </w:p>
          <w:p w:rsidR="00200D79" w:rsidRPr="0036193B" w:rsidRDefault="00200D79" w:rsidP="00AA1593">
            <w:pPr>
              <w:contextualSpacing/>
              <w:jc w:val="center"/>
              <w:rPr>
                <w:rFonts w:ascii="Times New Roman" w:hAnsi="Times New Roman"/>
                <w:sz w:val="24"/>
                <w:szCs w:val="24"/>
              </w:rPr>
            </w:pPr>
            <w:r w:rsidRPr="0036193B">
              <w:rPr>
                <w:rFonts w:ascii="Times New Roman" w:hAnsi="Times New Roman"/>
                <w:sz w:val="24"/>
                <w:szCs w:val="24"/>
              </w:rPr>
              <w:t>100</w:t>
            </w:r>
          </w:p>
          <w:p w:rsidR="00200D79" w:rsidRPr="0036193B" w:rsidRDefault="00200D79" w:rsidP="00AA1593">
            <w:pPr>
              <w:contextualSpacing/>
              <w:jc w:val="center"/>
              <w:rPr>
                <w:rFonts w:ascii="Times New Roman" w:hAnsi="Times New Roman"/>
                <w:sz w:val="24"/>
                <w:szCs w:val="24"/>
              </w:rPr>
            </w:pPr>
            <w:r w:rsidRPr="0036193B">
              <w:rPr>
                <w:rFonts w:ascii="Times New Roman" w:hAnsi="Times New Roman"/>
                <w:sz w:val="24"/>
                <w:szCs w:val="24"/>
              </w:rPr>
              <w:t>85</w:t>
            </w:r>
          </w:p>
          <w:p w:rsidR="00200D79" w:rsidRDefault="00200D79" w:rsidP="00AA1593">
            <w:pPr>
              <w:contextualSpacing/>
              <w:jc w:val="center"/>
              <w:rPr>
                <w:rFonts w:ascii="Times New Roman" w:hAnsi="Times New Roman"/>
                <w:sz w:val="24"/>
                <w:szCs w:val="24"/>
              </w:rPr>
            </w:pPr>
            <w:r w:rsidRPr="0036193B">
              <w:rPr>
                <w:rFonts w:ascii="Times New Roman" w:hAnsi="Times New Roman"/>
                <w:sz w:val="24"/>
                <w:szCs w:val="24"/>
              </w:rPr>
              <w:t>90</w:t>
            </w:r>
          </w:p>
          <w:p w:rsidR="00200D79" w:rsidRDefault="00200D79" w:rsidP="00AA1593">
            <w:pPr>
              <w:contextualSpacing/>
              <w:jc w:val="center"/>
              <w:rPr>
                <w:rFonts w:ascii="Times New Roman" w:hAnsi="Times New Roman"/>
                <w:sz w:val="24"/>
                <w:szCs w:val="24"/>
              </w:rPr>
            </w:pPr>
            <w:r w:rsidRPr="0036193B">
              <w:rPr>
                <w:rFonts w:ascii="Times New Roman" w:hAnsi="Times New Roman"/>
                <w:sz w:val="24"/>
                <w:szCs w:val="24"/>
              </w:rPr>
              <w:t>600</w:t>
            </w:r>
          </w:p>
        </w:tc>
      </w:tr>
    </w:tbl>
    <w:p w:rsidR="00200D79" w:rsidRPr="00296E15" w:rsidRDefault="00200D79" w:rsidP="00200D79">
      <w:pPr>
        <w:spacing w:after="0" w:line="240" w:lineRule="auto"/>
        <w:contextualSpacing/>
        <w:jc w:val="both"/>
        <w:rPr>
          <w:rFonts w:ascii="Times New Roman" w:hAnsi="Times New Roman"/>
          <w:b/>
          <w:sz w:val="24"/>
          <w:szCs w:val="24"/>
        </w:rPr>
      </w:pPr>
      <w:r w:rsidRPr="00296E15">
        <w:rPr>
          <w:rFonts w:ascii="Times New Roman" w:hAnsi="Times New Roman"/>
          <w:b/>
          <w:sz w:val="24"/>
          <w:szCs w:val="24"/>
        </w:rPr>
        <w:t xml:space="preserve">Source: Field Data </w:t>
      </w:r>
      <w:r w:rsidR="003701F3">
        <w:rPr>
          <w:rFonts w:ascii="Times New Roman" w:hAnsi="Times New Roman"/>
          <w:b/>
          <w:sz w:val="24"/>
          <w:szCs w:val="24"/>
        </w:rPr>
        <w:t>(2024</w:t>
      </w:r>
      <w:r w:rsidRPr="00296E15">
        <w:rPr>
          <w:rFonts w:ascii="Times New Roman" w:hAnsi="Times New Roman"/>
          <w:b/>
          <w:sz w:val="24"/>
          <w:szCs w:val="24"/>
        </w:rPr>
        <w:t>)</w:t>
      </w:r>
      <w:r>
        <w:rPr>
          <w:rFonts w:ascii="Times New Roman" w:hAnsi="Times New Roman"/>
          <w:b/>
          <w:sz w:val="24"/>
          <w:szCs w:val="24"/>
        </w:rPr>
        <w:t>.</w:t>
      </w:r>
    </w:p>
    <w:p w:rsidR="00864FDD" w:rsidRDefault="00864FDD" w:rsidP="00604C0B">
      <w:pPr>
        <w:spacing w:after="0" w:line="240" w:lineRule="auto"/>
        <w:contextualSpacing/>
        <w:jc w:val="both"/>
        <w:rPr>
          <w:rFonts w:ascii="Times New Roman" w:hAnsi="Times New Roman"/>
          <w:b/>
          <w:sz w:val="24"/>
          <w:szCs w:val="24"/>
        </w:rPr>
      </w:pPr>
    </w:p>
    <w:p w:rsidR="00200D79" w:rsidRPr="0036193B" w:rsidRDefault="003701F3" w:rsidP="00604C0B">
      <w:pPr>
        <w:spacing w:after="0" w:line="240" w:lineRule="auto"/>
        <w:contextualSpacing/>
        <w:jc w:val="both"/>
        <w:rPr>
          <w:rFonts w:ascii="Times New Roman" w:hAnsi="Times New Roman"/>
          <w:b/>
          <w:sz w:val="24"/>
          <w:szCs w:val="24"/>
        </w:rPr>
      </w:pPr>
      <w:r>
        <w:rPr>
          <w:rFonts w:ascii="Times New Roman" w:hAnsi="Times New Roman"/>
          <w:b/>
          <w:sz w:val="24"/>
          <w:szCs w:val="24"/>
        </w:rPr>
        <w:t>Table 4:</w:t>
      </w:r>
      <w:r w:rsidR="00864FDD">
        <w:rPr>
          <w:rFonts w:ascii="Times New Roman" w:hAnsi="Times New Roman"/>
          <w:b/>
          <w:sz w:val="24"/>
          <w:szCs w:val="24"/>
        </w:rPr>
        <w:t xml:space="preserve"> </w:t>
      </w:r>
      <w:r w:rsidR="00200D79" w:rsidRPr="007D42FE">
        <w:rPr>
          <w:rFonts w:ascii="Times New Roman" w:hAnsi="Times New Roman"/>
          <w:b/>
          <w:sz w:val="24"/>
          <w:szCs w:val="24"/>
        </w:rPr>
        <w:t>Contingency table showing the association b</w:t>
      </w:r>
      <w:r>
        <w:rPr>
          <w:rFonts w:ascii="Times New Roman" w:hAnsi="Times New Roman"/>
          <w:b/>
          <w:sz w:val="24"/>
          <w:szCs w:val="24"/>
        </w:rPr>
        <w:t>etween women entrepreneurship engagement</w:t>
      </w:r>
      <w:r w:rsidR="00200D79" w:rsidRPr="007D42FE">
        <w:rPr>
          <w:rFonts w:ascii="Times New Roman" w:hAnsi="Times New Roman"/>
          <w:b/>
          <w:sz w:val="24"/>
          <w:szCs w:val="24"/>
        </w:rPr>
        <w:t xml:space="preserve"> and household income</w:t>
      </w:r>
    </w:p>
    <w:tbl>
      <w:tblPr>
        <w:tblW w:w="0" w:type="auto"/>
        <w:tblLook w:val="04A0" w:firstRow="1" w:lastRow="0" w:firstColumn="1" w:lastColumn="0" w:noHBand="0" w:noVBand="1"/>
      </w:tblPr>
      <w:tblGrid>
        <w:gridCol w:w="1558"/>
        <w:gridCol w:w="1558"/>
        <w:gridCol w:w="1558"/>
        <w:gridCol w:w="1558"/>
        <w:gridCol w:w="1559"/>
        <w:gridCol w:w="1559"/>
      </w:tblGrid>
      <w:tr w:rsidR="00200D79" w:rsidRPr="0036193B" w:rsidTr="00AA1593">
        <w:tc>
          <w:tcPr>
            <w:tcW w:w="1558" w:type="dxa"/>
            <w:tcBorders>
              <w:top w:val="single" w:sz="4" w:space="0" w:color="auto"/>
              <w:bottom w:val="single" w:sz="4" w:space="0" w:color="auto"/>
            </w:tcBorders>
            <w:hideMark/>
          </w:tcPr>
          <w:p w:rsidR="00200D79" w:rsidRPr="0036193B" w:rsidRDefault="00200D79" w:rsidP="00AA1593">
            <w:pPr>
              <w:spacing w:after="0" w:line="240" w:lineRule="auto"/>
              <w:contextualSpacing/>
              <w:jc w:val="both"/>
              <w:rPr>
                <w:rFonts w:ascii="Times New Roman" w:hAnsi="Times New Roman"/>
                <w:b/>
                <w:sz w:val="24"/>
                <w:szCs w:val="24"/>
              </w:rPr>
            </w:pPr>
            <w:r w:rsidRPr="0036193B">
              <w:rPr>
                <w:rFonts w:ascii="Times New Roman" w:hAnsi="Times New Roman"/>
                <w:b/>
                <w:sz w:val="24"/>
                <w:szCs w:val="24"/>
              </w:rPr>
              <w:t>Cell</w:t>
            </w:r>
          </w:p>
        </w:tc>
        <w:tc>
          <w:tcPr>
            <w:tcW w:w="1558" w:type="dxa"/>
            <w:tcBorders>
              <w:top w:val="single" w:sz="4" w:space="0" w:color="auto"/>
              <w:bottom w:val="single" w:sz="4" w:space="0" w:color="auto"/>
            </w:tcBorders>
            <w:hideMark/>
          </w:tcPr>
          <w:p w:rsidR="00200D79" w:rsidRPr="0036193B" w:rsidRDefault="00200D79" w:rsidP="00AA1593">
            <w:pPr>
              <w:spacing w:after="0" w:line="240" w:lineRule="auto"/>
              <w:contextualSpacing/>
              <w:jc w:val="center"/>
              <w:rPr>
                <w:rFonts w:ascii="Times New Roman" w:hAnsi="Times New Roman"/>
                <w:b/>
                <w:sz w:val="24"/>
                <w:szCs w:val="24"/>
              </w:rPr>
            </w:pPr>
            <w:r w:rsidRPr="0036193B">
              <w:rPr>
                <w:rFonts w:ascii="Times New Roman" w:hAnsi="Times New Roman"/>
                <w:b/>
                <w:sz w:val="24"/>
                <w:szCs w:val="24"/>
              </w:rPr>
              <w:t>0</w:t>
            </w:r>
          </w:p>
        </w:tc>
        <w:tc>
          <w:tcPr>
            <w:tcW w:w="1558" w:type="dxa"/>
            <w:tcBorders>
              <w:top w:val="single" w:sz="4" w:space="0" w:color="auto"/>
              <w:bottom w:val="single" w:sz="4" w:space="0" w:color="auto"/>
            </w:tcBorders>
            <w:hideMark/>
          </w:tcPr>
          <w:p w:rsidR="00200D79" w:rsidRPr="0036193B" w:rsidRDefault="00200D79" w:rsidP="00AA1593">
            <w:pPr>
              <w:spacing w:after="0" w:line="240" w:lineRule="auto"/>
              <w:contextualSpacing/>
              <w:jc w:val="center"/>
              <w:rPr>
                <w:rFonts w:ascii="Times New Roman" w:hAnsi="Times New Roman"/>
                <w:b/>
                <w:sz w:val="24"/>
                <w:szCs w:val="24"/>
              </w:rPr>
            </w:pPr>
            <w:r w:rsidRPr="0036193B">
              <w:rPr>
                <w:rFonts w:ascii="Times New Roman" w:hAnsi="Times New Roman"/>
                <w:b/>
                <w:sz w:val="24"/>
                <w:szCs w:val="24"/>
              </w:rPr>
              <w:t>E</w:t>
            </w:r>
          </w:p>
        </w:tc>
        <w:tc>
          <w:tcPr>
            <w:tcW w:w="1558" w:type="dxa"/>
            <w:tcBorders>
              <w:top w:val="single" w:sz="4" w:space="0" w:color="auto"/>
              <w:bottom w:val="single" w:sz="4" w:space="0" w:color="auto"/>
            </w:tcBorders>
            <w:hideMark/>
          </w:tcPr>
          <w:p w:rsidR="00200D79" w:rsidRPr="0036193B" w:rsidRDefault="00200D79" w:rsidP="00AA1593">
            <w:pPr>
              <w:spacing w:after="0" w:line="240" w:lineRule="auto"/>
              <w:contextualSpacing/>
              <w:jc w:val="center"/>
              <w:rPr>
                <w:rFonts w:ascii="Times New Roman" w:hAnsi="Times New Roman"/>
                <w:b/>
                <w:sz w:val="24"/>
                <w:szCs w:val="24"/>
              </w:rPr>
            </w:pPr>
            <w:proofErr w:type="gramStart"/>
            <w:r w:rsidRPr="0036193B">
              <w:rPr>
                <w:rFonts w:ascii="Times New Roman" w:hAnsi="Times New Roman"/>
                <w:b/>
                <w:sz w:val="24"/>
                <w:szCs w:val="24"/>
              </w:rPr>
              <w:t>0  -</w:t>
            </w:r>
            <w:proofErr w:type="gramEnd"/>
            <w:r w:rsidRPr="0036193B">
              <w:rPr>
                <w:rFonts w:ascii="Times New Roman" w:hAnsi="Times New Roman"/>
                <w:b/>
                <w:sz w:val="24"/>
                <w:szCs w:val="24"/>
              </w:rPr>
              <w:t xml:space="preserve">  E</w:t>
            </w:r>
          </w:p>
        </w:tc>
        <w:tc>
          <w:tcPr>
            <w:tcW w:w="1559" w:type="dxa"/>
            <w:tcBorders>
              <w:top w:val="single" w:sz="4" w:space="0" w:color="auto"/>
              <w:bottom w:val="single" w:sz="4" w:space="0" w:color="auto"/>
            </w:tcBorders>
            <w:hideMark/>
          </w:tcPr>
          <w:p w:rsidR="00200D79" w:rsidRPr="0036193B" w:rsidRDefault="00200D79" w:rsidP="00AA1593">
            <w:pPr>
              <w:spacing w:after="0" w:line="240" w:lineRule="auto"/>
              <w:contextualSpacing/>
              <w:jc w:val="center"/>
              <w:rPr>
                <w:rFonts w:ascii="Times New Roman" w:hAnsi="Times New Roman"/>
                <w:b/>
                <w:sz w:val="24"/>
                <w:szCs w:val="24"/>
              </w:rPr>
            </w:pPr>
            <w:r w:rsidRPr="0036193B">
              <w:rPr>
                <w:rFonts w:ascii="Times New Roman" w:hAnsi="Times New Roman"/>
                <w:b/>
                <w:sz w:val="24"/>
                <w:szCs w:val="24"/>
              </w:rPr>
              <w:t>(</w:t>
            </w:r>
            <w:proofErr w:type="gramStart"/>
            <w:r w:rsidRPr="0036193B">
              <w:rPr>
                <w:rFonts w:ascii="Times New Roman" w:hAnsi="Times New Roman"/>
                <w:b/>
                <w:sz w:val="24"/>
                <w:szCs w:val="24"/>
              </w:rPr>
              <w:t>0  -</w:t>
            </w:r>
            <w:proofErr w:type="gramEnd"/>
            <w:r w:rsidRPr="0036193B">
              <w:rPr>
                <w:rFonts w:ascii="Times New Roman" w:hAnsi="Times New Roman"/>
                <w:b/>
                <w:sz w:val="24"/>
                <w:szCs w:val="24"/>
              </w:rPr>
              <w:t xml:space="preserve"> E)</w:t>
            </w:r>
            <w:r w:rsidRPr="0036193B">
              <w:rPr>
                <w:rFonts w:ascii="Times New Roman" w:hAnsi="Times New Roman"/>
                <w:b/>
                <w:sz w:val="24"/>
                <w:szCs w:val="24"/>
                <w:vertAlign w:val="superscript"/>
              </w:rPr>
              <w:t>2</w:t>
            </w:r>
          </w:p>
        </w:tc>
        <w:tc>
          <w:tcPr>
            <w:tcW w:w="1559" w:type="dxa"/>
            <w:tcBorders>
              <w:top w:val="single" w:sz="4" w:space="0" w:color="auto"/>
              <w:bottom w:val="single" w:sz="4" w:space="0" w:color="auto"/>
            </w:tcBorders>
            <w:hideMark/>
          </w:tcPr>
          <w:p w:rsidR="00200D79" w:rsidRPr="0036193B" w:rsidRDefault="00200D79" w:rsidP="00AA1593">
            <w:pPr>
              <w:spacing w:after="0" w:line="240" w:lineRule="auto"/>
              <w:contextualSpacing/>
              <w:jc w:val="center"/>
              <w:rPr>
                <w:rFonts w:ascii="Times New Roman" w:hAnsi="Times New Roman"/>
                <w:b/>
                <w:sz w:val="24"/>
                <w:szCs w:val="24"/>
              </w:rPr>
            </w:pPr>
            <w:proofErr w:type="gramStart"/>
            <w:r w:rsidRPr="0036193B">
              <w:rPr>
                <w:rFonts w:ascii="Times New Roman" w:hAnsi="Times New Roman"/>
                <w:b/>
                <w:sz w:val="24"/>
                <w:szCs w:val="24"/>
              </w:rPr>
              <w:t>( 0</w:t>
            </w:r>
            <w:proofErr w:type="gramEnd"/>
            <w:r w:rsidRPr="0036193B">
              <w:rPr>
                <w:rFonts w:ascii="Times New Roman" w:hAnsi="Times New Roman"/>
                <w:b/>
                <w:sz w:val="24"/>
                <w:szCs w:val="24"/>
              </w:rPr>
              <w:t xml:space="preserve"> – E)</w:t>
            </w:r>
            <w:r w:rsidRPr="0036193B">
              <w:rPr>
                <w:rFonts w:ascii="Times New Roman" w:hAnsi="Times New Roman"/>
                <w:b/>
                <w:sz w:val="24"/>
                <w:szCs w:val="24"/>
                <w:vertAlign w:val="superscript"/>
              </w:rPr>
              <w:t>2</w:t>
            </w:r>
            <w:r w:rsidRPr="0036193B">
              <w:rPr>
                <w:rFonts w:ascii="Times New Roman" w:hAnsi="Times New Roman"/>
                <w:b/>
                <w:sz w:val="24"/>
                <w:szCs w:val="24"/>
              </w:rPr>
              <w:t>/E</w:t>
            </w:r>
          </w:p>
        </w:tc>
      </w:tr>
      <w:tr w:rsidR="00200D79" w:rsidRPr="0036193B" w:rsidTr="00AA1593">
        <w:tc>
          <w:tcPr>
            <w:tcW w:w="1558" w:type="dxa"/>
            <w:tcBorders>
              <w:top w:val="single" w:sz="4" w:space="0" w:color="auto"/>
            </w:tcBorders>
            <w:hideMark/>
          </w:tcPr>
          <w:p w:rsidR="00200D79" w:rsidRPr="0036193B" w:rsidRDefault="00200D79" w:rsidP="00AA1593">
            <w:pPr>
              <w:spacing w:after="0" w:line="240" w:lineRule="auto"/>
              <w:contextualSpacing/>
              <w:jc w:val="both"/>
              <w:rPr>
                <w:rFonts w:ascii="Times New Roman" w:hAnsi="Times New Roman"/>
                <w:sz w:val="24"/>
                <w:szCs w:val="24"/>
              </w:rPr>
            </w:pPr>
            <w:r w:rsidRPr="0036193B">
              <w:rPr>
                <w:rFonts w:ascii="Times New Roman" w:hAnsi="Times New Roman"/>
                <w:sz w:val="24"/>
                <w:szCs w:val="24"/>
              </w:rPr>
              <w:t>1</w:t>
            </w:r>
          </w:p>
          <w:p w:rsidR="00200D79" w:rsidRPr="0036193B" w:rsidRDefault="00200D79" w:rsidP="00AA1593">
            <w:pPr>
              <w:spacing w:after="0" w:line="240" w:lineRule="auto"/>
              <w:contextualSpacing/>
              <w:jc w:val="both"/>
              <w:rPr>
                <w:rFonts w:ascii="Times New Roman" w:hAnsi="Times New Roman"/>
                <w:sz w:val="24"/>
                <w:szCs w:val="24"/>
              </w:rPr>
            </w:pPr>
            <w:r w:rsidRPr="0036193B">
              <w:rPr>
                <w:rFonts w:ascii="Times New Roman" w:hAnsi="Times New Roman"/>
                <w:sz w:val="24"/>
                <w:szCs w:val="24"/>
              </w:rPr>
              <w:t>2</w:t>
            </w:r>
          </w:p>
          <w:p w:rsidR="00200D79" w:rsidRPr="0036193B" w:rsidRDefault="00200D79" w:rsidP="00AA1593">
            <w:pPr>
              <w:spacing w:after="0" w:line="240" w:lineRule="auto"/>
              <w:contextualSpacing/>
              <w:jc w:val="both"/>
              <w:rPr>
                <w:rFonts w:ascii="Times New Roman" w:hAnsi="Times New Roman"/>
                <w:sz w:val="24"/>
                <w:szCs w:val="24"/>
              </w:rPr>
            </w:pPr>
            <w:r w:rsidRPr="0036193B">
              <w:rPr>
                <w:rFonts w:ascii="Times New Roman" w:hAnsi="Times New Roman"/>
                <w:sz w:val="24"/>
                <w:szCs w:val="24"/>
              </w:rPr>
              <w:t>3</w:t>
            </w:r>
          </w:p>
          <w:p w:rsidR="00200D79" w:rsidRPr="0036193B" w:rsidRDefault="00200D79" w:rsidP="00AA1593">
            <w:pPr>
              <w:spacing w:after="0" w:line="240" w:lineRule="auto"/>
              <w:contextualSpacing/>
              <w:jc w:val="both"/>
              <w:rPr>
                <w:rFonts w:ascii="Times New Roman" w:hAnsi="Times New Roman"/>
                <w:sz w:val="24"/>
                <w:szCs w:val="24"/>
              </w:rPr>
            </w:pPr>
            <w:r w:rsidRPr="0036193B">
              <w:rPr>
                <w:rFonts w:ascii="Times New Roman" w:hAnsi="Times New Roman"/>
                <w:sz w:val="24"/>
                <w:szCs w:val="24"/>
              </w:rPr>
              <w:t>4</w:t>
            </w:r>
          </w:p>
          <w:p w:rsidR="00200D79" w:rsidRPr="0036193B" w:rsidRDefault="00200D79" w:rsidP="00AA1593">
            <w:pPr>
              <w:spacing w:after="0" w:line="240" w:lineRule="auto"/>
              <w:contextualSpacing/>
              <w:jc w:val="both"/>
              <w:rPr>
                <w:rFonts w:ascii="Times New Roman" w:hAnsi="Times New Roman"/>
                <w:sz w:val="24"/>
                <w:szCs w:val="24"/>
              </w:rPr>
            </w:pPr>
            <w:r w:rsidRPr="0036193B">
              <w:rPr>
                <w:rFonts w:ascii="Times New Roman" w:hAnsi="Times New Roman"/>
                <w:sz w:val="24"/>
                <w:szCs w:val="24"/>
              </w:rPr>
              <w:t>5</w:t>
            </w:r>
          </w:p>
          <w:p w:rsidR="00200D79" w:rsidRPr="0036193B" w:rsidRDefault="00200D79" w:rsidP="00AA1593">
            <w:pPr>
              <w:spacing w:after="0" w:line="240" w:lineRule="auto"/>
              <w:contextualSpacing/>
              <w:jc w:val="both"/>
              <w:rPr>
                <w:rFonts w:ascii="Times New Roman" w:hAnsi="Times New Roman"/>
                <w:sz w:val="24"/>
                <w:szCs w:val="24"/>
              </w:rPr>
            </w:pPr>
            <w:r w:rsidRPr="0036193B">
              <w:rPr>
                <w:rFonts w:ascii="Times New Roman" w:hAnsi="Times New Roman"/>
                <w:sz w:val="24"/>
                <w:szCs w:val="24"/>
              </w:rPr>
              <w:t>6</w:t>
            </w:r>
          </w:p>
          <w:p w:rsidR="00200D79" w:rsidRPr="0036193B" w:rsidRDefault="00200D79" w:rsidP="00AA1593">
            <w:pPr>
              <w:spacing w:after="0" w:line="240" w:lineRule="auto"/>
              <w:contextualSpacing/>
              <w:jc w:val="both"/>
              <w:rPr>
                <w:rFonts w:ascii="Times New Roman" w:hAnsi="Times New Roman"/>
                <w:sz w:val="24"/>
                <w:szCs w:val="24"/>
              </w:rPr>
            </w:pPr>
            <w:r w:rsidRPr="0036193B">
              <w:rPr>
                <w:rFonts w:ascii="Times New Roman" w:hAnsi="Times New Roman"/>
                <w:sz w:val="24"/>
                <w:szCs w:val="24"/>
              </w:rPr>
              <w:t>7</w:t>
            </w:r>
          </w:p>
          <w:p w:rsidR="00200D79" w:rsidRPr="0036193B" w:rsidRDefault="00200D79" w:rsidP="00AA1593">
            <w:pPr>
              <w:spacing w:after="0" w:line="240" w:lineRule="auto"/>
              <w:contextualSpacing/>
              <w:jc w:val="both"/>
              <w:rPr>
                <w:rFonts w:ascii="Times New Roman" w:hAnsi="Times New Roman"/>
                <w:sz w:val="24"/>
                <w:szCs w:val="24"/>
              </w:rPr>
            </w:pPr>
            <w:r w:rsidRPr="0036193B">
              <w:rPr>
                <w:rFonts w:ascii="Times New Roman" w:hAnsi="Times New Roman"/>
                <w:sz w:val="24"/>
                <w:szCs w:val="24"/>
              </w:rPr>
              <w:t>8</w:t>
            </w:r>
          </w:p>
          <w:p w:rsidR="00200D79" w:rsidRPr="0036193B" w:rsidRDefault="00200D79" w:rsidP="00AA1593">
            <w:pPr>
              <w:spacing w:after="0" w:line="240" w:lineRule="auto"/>
              <w:contextualSpacing/>
              <w:jc w:val="both"/>
              <w:rPr>
                <w:rFonts w:ascii="Times New Roman" w:hAnsi="Times New Roman"/>
                <w:sz w:val="24"/>
                <w:szCs w:val="24"/>
              </w:rPr>
            </w:pPr>
            <w:r w:rsidRPr="0036193B">
              <w:rPr>
                <w:rFonts w:ascii="Times New Roman" w:hAnsi="Times New Roman"/>
                <w:sz w:val="24"/>
                <w:szCs w:val="24"/>
              </w:rPr>
              <w:t>9</w:t>
            </w:r>
          </w:p>
          <w:p w:rsidR="00200D79" w:rsidRPr="0036193B" w:rsidRDefault="00200D79" w:rsidP="00AA1593">
            <w:pPr>
              <w:spacing w:after="0" w:line="240" w:lineRule="auto"/>
              <w:contextualSpacing/>
              <w:jc w:val="both"/>
              <w:rPr>
                <w:rFonts w:ascii="Times New Roman" w:hAnsi="Times New Roman"/>
                <w:sz w:val="24"/>
                <w:szCs w:val="24"/>
              </w:rPr>
            </w:pPr>
            <w:r w:rsidRPr="0036193B">
              <w:rPr>
                <w:rFonts w:ascii="Times New Roman" w:hAnsi="Times New Roman"/>
                <w:sz w:val="24"/>
                <w:szCs w:val="24"/>
              </w:rPr>
              <w:t>10</w:t>
            </w:r>
          </w:p>
          <w:p w:rsidR="00200D79" w:rsidRPr="0036193B" w:rsidRDefault="00200D79" w:rsidP="00AA1593">
            <w:pPr>
              <w:spacing w:after="0" w:line="240" w:lineRule="auto"/>
              <w:contextualSpacing/>
              <w:jc w:val="both"/>
              <w:rPr>
                <w:rFonts w:ascii="Times New Roman" w:hAnsi="Times New Roman"/>
                <w:sz w:val="24"/>
                <w:szCs w:val="24"/>
              </w:rPr>
            </w:pPr>
            <w:r w:rsidRPr="0036193B">
              <w:rPr>
                <w:rFonts w:ascii="Times New Roman" w:hAnsi="Times New Roman"/>
                <w:sz w:val="24"/>
                <w:szCs w:val="24"/>
              </w:rPr>
              <w:t>11</w:t>
            </w:r>
          </w:p>
          <w:p w:rsidR="00200D79" w:rsidRPr="0036193B" w:rsidRDefault="00200D79" w:rsidP="00AA1593">
            <w:pPr>
              <w:spacing w:after="0" w:line="240" w:lineRule="auto"/>
              <w:contextualSpacing/>
              <w:jc w:val="both"/>
              <w:rPr>
                <w:rFonts w:ascii="Times New Roman" w:hAnsi="Times New Roman"/>
                <w:sz w:val="24"/>
                <w:szCs w:val="24"/>
              </w:rPr>
            </w:pPr>
            <w:r w:rsidRPr="0036193B">
              <w:rPr>
                <w:rFonts w:ascii="Times New Roman" w:hAnsi="Times New Roman"/>
                <w:sz w:val="24"/>
                <w:szCs w:val="24"/>
              </w:rPr>
              <w:t>12</w:t>
            </w:r>
          </w:p>
        </w:tc>
        <w:tc>
          <w:tcPr>
            <w:tcW w:w="1558" w:type="dxa"/>
            <w:tcBorders>
              <w:top w:val="single" w:sz="4" w:space="0" w:color="auto"/>
            </w:tcBorders>
            <w:hideMark/>
          </w:tcPr>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55</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25</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50</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45</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120</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30</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60</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40</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32</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53</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48</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42</w:t>
            </w:r>
          </w:p>
        </w:tc>
        <w:tc>
          <w:tcPr>
            <w:tcW w:w="1558" w:type="dxa"/>
            <w:tcBorders>
              <w:top w:val="single" w:sz="4" w:space="0" w:color="auto"/>
            </w:tcBorders>
            <w:hideMark/>
          </w:tcPr>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48.67</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31.33</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57.79</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37.21</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91.25</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58.75</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60.83</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39.17</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51.71</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33.29</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54.75</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35.25</w:t>
            </w:r>
          </w:p>
        </w:tc>
        <w:tc>
          <w:tcPr>
            <w:tcW w:w="1558" w:type="dxa"/>
            <w:tcBorders>
              <w:top w:val="single" w:sz="4" w:space="0" w:color="auto"/>
            </w:tcBorders>
            <w:hideMark/>
          </w:tcPr>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6.33</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-6.33</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-7.79</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7.79</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28.75</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-28.75</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-0.83</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0.83</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-19.71</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19.71</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16.75</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6.75</w:t>
            </w:r>
          </w:p>
        </w:tc>
        <w:tc>
          <w:tcPr>
            <w:tcW w:w="1559" w:type="dxa"/>
            <w:tcBorders>
              <w:top w:val="single" w:sz="4" w:space="0" w:color="auto"/>
            </w:tcBorders>
            <w:hideMark/>
          </w:tcPr>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40.0689</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40.0689</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60.6841</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60.6841</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826.5625</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826.5625</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0.6889</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0.6889</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388.4841</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388.4841</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45.5625</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45.5625</w:t>
            </w:r>
          </w:p>
        </w:tc>
        <w:tc>
          <w:tcPr>
            <w:tcW w:w="1559" w:type="dxa"/>
            <w:tcBorders>
              <w:top w:val="single" w:sz="4" w:space="0" w:color="auto"/>
            </w:tcBorders>
            <w:hideMark/>
          </w:tcPr>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0.82</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1.28</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1.05</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1.63</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9.06</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14.07</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0.01</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0.02</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7.51</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11.67</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0.83</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1.29</w:t>
            </w:r>
          </w:p>
        </w:tc>
      </w:tr>
      <w:tr w:rsidR="00200D79" w:rsidRPr="0036193B" w:rsidTr="00AA1593">
        <w:tc>
          <w:tcPr>
            <w:tcW w:w="1558" w:type="dxa"/>
            <w:tcBorders>
              <w:bottom w:val="single" w:sz="4" w:space="0" w:color="auto"/>
            </w:tcBorders>
            <w:hideMark/>
          </w:tcPr>
          <w:p w:rsidR="00200D79" w:rsidRPr="0036193B" w:rsidRDefault="00200D79" w:rsidP="00AA1593">
            <w:pPr>
              <w:spacing w:after="0" w:line="240" w:lineRule="auto"/>
              <w:contextualSpacing/>
              <w:jc w:val="both"/>
              <w:rPr>
                <w:rFonts w:ascii="Times New Roman" w:hAnsi="Times New Roman"/>
                <w:sz w:val="24"/>
                <w:szCs w:val="24"/>
              </w:rPr>
            </w:pPr>
            <w:r w:rsidRPr="0036193B">
              <w:rPr>
                <w:rFonts w:ascii="Times New Roman" w:hAnsi="Times New Roman"/>
                <w:sz w:val="24"/>
                <w:szCs w:val="24"/>
              </w:rPr>
              <w:t>Total</w:t>
            </w:r>
          </w:p>
        </w:tc>
        <w:tc>
          <w:tcPr>
            <w:tcW w:w="1558" w:type="dxa"/>
            <w:tcBorders>
              <w:bottom w:val="single" w:sz="4" w:space="0" w:color="auto"/>
            </w:tcBorders>
            <w:hideMark/>
          </w:tcPr>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600</w:t>
            </w:r>
          </w:p>
        </w:tc>
        <w:tc>
          <w:tcPr>
            <w:tcW w:w="4675" w:type="dxa"/>
            <w:gridSpan w:val="3"/>
            <w:tcBorders>
              <w:bottom w:val="single" w:sz="4" w:space="0" w:color="auto"/>
            </w:tcBorders>
          </w:tcPr>
          <w:p w:rsidR="00200D79" w:rsidRPr="0036193B" w:rsidRDefault="00200D79" w:rsidP="00AA1593">
            <w:pPr>
              <w:spacing w:after="0" w:line="240" w:lineRule="auto"/>
              <w:contextualSpacing/>
              <w:jc w:val="center"/>
              <w:rPr>
                <w:rFonts w:ascii="Times New Roman" w:hAnsi="Times New Roman"/>
                <w:sz w:val="24"/>
                <w:szCs w:val="24"/>
              </w:rPr>
            </w:pPr>
          </w:p>
        </w:tc>
        <w:tc>
          <w:tcPr>
            <w:tcW w:w="1559" w:type="dxa"/>
            <w:tcBorders>
              <w:bottom w:val="single" w:sz="4" w:space="0" w:color="auto"/>
            </w:tcBorders>
            <w:hideMark/>
          </w:tcPr>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49.24</w:t>
            </w:r>
          </w:p>
        </w:tc>
      </w:tr>
    </w:tbl>
    <w:p w:rsidR="00200D79" w:rsidRDefault="00200D79" w:rsidP="00200D79">
      <w:pPr>
        <w:spacing w:after="0" w:line="240" w:lineRule="auto"/>
        <w:contextualSpacing/>
        <w:jc w:val="both"/>
        <w:rPr>
          <w:rFonts w:ascii="Times New Roman" w:hAnsi="Times New Roman"/>
          <w:b/>
          <w:sz w:val="24"/>
          <w:szCs w:val="24"/>
        </w:rPr>
      </w:pPr>
      <w:r w:rsidRPr="00757C28">
        <w:rPr>
          <w:rFonts w:ascii="Times New Roman" w:hAnsi="Times New Roman"/>
          <w:b/>
          <w:sz w:val="24"/>
          <w:szCs w:val="24"/>
        </w:rPr>
        <w:t xml:space="preserve">Source: Field Data </w:t>
      </w:r>
      <w:r w:rsidR="003701F3">
        <w:rPr>
          <w:rFonts w:ascii="Times New Roman" w:hAnsi="Times New Roman"/>
          <w:b/>
          <w:sz w:val="24"/>
          <w:szCs w:val="24"/>
        </w:rPr>
        <w:t>(2024</w:t>
      </w:r>
      <w:r w:rsidRPr="00757C28">
        <w:rPr>
          <w:rFonts w:ascii="Times New Roman" w:hAnsi="Times New Roman"/>
          <w:b/>
          <w:sz w:val="24"/>
          <w:szCs w:val="24"/>
        </w:rPr>
        <w:t>).</w:t>
      </w:r>
    </w:p>
    <w:p w:rsidR="00200D79" w:rsidRPr="00757C28" w:rsidRDefault="00200D79" w:rsidP="00200D79">
      <w:pPr>
        <w:spacing w:after="0" w:line="240" w:lineRule="auto"/>
        <w:contextualSpacing/>
        <w:jc w:val="both"/>
        <w:rPr>
          <w:rFonts w:ascii="Times New Roman" w:hAnsi="Times New Roman"/>
          <w:b/>
          <w:sz w:val="24"/>
          <w:szCs w:val="24"/>
        </w:rPr>
      </w:pPr>
    </w:p>
    <w:p w:rsidR="00200D79" w:rsidRPr="0036193B" w:rsidRDefault="00200D79" w:rsidP="00200D79">
      <w:pPr>
        <w:spacing w:after="0" w:line="240" w:lineRule="auto"/>
        <w:contextualSpacing/>
        <w:jc w:val="both"/>
        <w:rPr>
          <w:rFonts w:ascii="Times New Roman" w:hAnsi="Times New Roman"/>
          <w:sz w:val="24"/>
          <w:szCs w:val="24"/>
        </w:rPr>
      </w:pPr>
    </w:p>
    <w:p w:rsidR="00200D79" w:rsidRPr="0036193B" w:rsidRDefault="00200D79" w:rsidP="00200D79">
      <w:pPr>
        <w:spacing w:after="0" w:line="480" w:lineRule="auto"/>
        <w:contextualSpacing/>
        <w:jc w:val="both"/>
        <w:rPr>
          <w:rFonts w:ascii="Times New Roman" w:hAnsi="Times New Roman"/>
          <w:sz w:val="24"/>
          <w:szCs w:val="24"/>
        </w:rPr>
      </w:pPr>
      <w:r w:rsidRPr="0036193B">
        <w:rPr>
          <w:rFonts w:ascii="Times New Roman" w:hAnsi="Times New Roman"/>
          <w:sz w:val="24"/>
          <w:szCs w:val="24"/>
        </w:rPr>
        <w:t>Calculated (X</w:t>
      </w:r>
      <w:r w:rsidRPr="0036193B">
        <w:rPr>
          <w:rFonts w:ascii="Times New Roman" w:hAnsi="Times New Roman"/>
          <w:sz w:val="24"/>
          <w:szCs w:val="24"/>
          <w:vertAlign w:val="superscript"/>
        </w:rPr>
        <w:t>2</w:t>
      </w:r>
      <w:r w:rsidRPr="0036193B">
        <w:rPr>
          <w:rFonts w:ascii="Times New Roman" w:hAnsi="Times New Roman"/>
          <w:sz w:val="24"/>
          <w:szCs w:val="24"/>
        </w:rPr>
        <w:t>) value = 49. 24</w:t>
      </w:r>
    </w:p>
    <w:p w:rsidR="00200D79" w:rsidRPr="0036193B" w:rsidRDefault="00200D79" w:rsidP="00200D79">
      <w:pPr>
        <w:spacing w:after="0" w:line="480" w:lineRule="auto"/>
        <w:contextualSpacing/>
        <w:jc w:val="both"/>
        <w:rPr>
          <w:rFonts w:ascii="Times New Roman" w:hAnsi="Times New Roman"/>
          <w:sz w:val="24"/>
          <w:szCs w:val="24"/>
        </w:rPr>
      </w:pPr>
      <w:r w:rsidRPr="0036193B">
        <w:rPr>
          <w:rFonts w:ascii="Times New Roman" w:hAnsi="Times New Roman"/>
          <w:sz w:val="24"/>
          <w:szCs w:val="24"/>
        </w:rPr>
        <w:t>Critical (X</w:t>
      </w:r>
      <w:r w:rsidRPr="0036193B">
        <w:rPr>
          <w:rFonts w:ascii="Times New Roman" w:hAnsi="Times New Roman"/>
          <w:sz w:val="24"/>
          <w:szCs w:val="24"/>
          <w:vertAlign w:val="superscript"/>
        </w:rPr>
        <w:t>2</w:t>
      </w:r>
      <w:r w:rsidRPr="0036193B">
        <w:rPr>
          <w:rFonts w:ascii="Times New Roman" w:hAnsi="Times New Roman"/>
          <w:sz w:val="24"/>
          <w:szCs w:val="24"/>
        </w:rPr>
        <w:t>) value = 11.1</w:t>
      </w:r>
    </w:p>
    <w:p w:rsidR="00200D79" w:rsidRPr="0036193B" w:rsidRDefault="00200D79" w:rsidP="00200D79">
      <w:pPr>
        <w:spacing w:after="0" w:line="480" w:lineRule="auto"/>
        <w:contextualSpacing/>
        <w:jc w:val="both"/>
        <w:rPr>
          <w:rFonts w:ascii="Times New Roman" w:hAnsi="Times New Roman"/>
          <w:sz w:val="24"/>
          <w:szCs w:val="24"/>
        </w:rPr>
      </w:pPr>
      <w:r w:rsidRPr="0036193B">
        <w:rPr>
          <w:rFonts w:ascii="Times New Roman" w:hAnsi="Times New Roman"/>
          <w:sz w:val="24"/>
          <w:szCs w:val="24"/>
        </w:rPr>
        <w:t>Level of significance = 0.05</w:t>
      </w:r>
    </w:p>
    <w:p w:rsidR="00200D79" w:rsidRPr="0036193B" w:rsidRDefault="00200D79" w:rsidP="00200D79">
      <w:pPr>
        <w:spacing w:after="0" w:line="480" w:lineRule="auto"/>
        <w:contextualSpacing/>
        <w:jc w:val="both"/>
        <w:rPr>
          <w:rFonts w:ascii="Times New Roman" w:hAnsi="Times New Roman"/>
          <w:sz w:val="24"/>
          <w:szCs w:val="24"/>
        </w:rPr>
      </w:pPr>
      <w:r w:rsidRPr="0036193B">
        <w:rPr>
          <w:rFonts w:ascii="Times New Roman" w:hAnsi="Times New Roman"/>
          <w:sz w:val="24"/>
          <w:szCs w:val="24"/>
        </w:rPr>
        <w:t>Degree of freedom = 5</w:t>
      </w:r>
    </w:p>
    <w:p w:rsidR="00200D79" w:rsidRPr="0036193B" w:rsidRDefault="00200D79" w:rsidP="00200D79">
      <w:pPr>
        <w:spacing w:after="0" w:line="480" w:lineRule="auto"/>
        <w:contextualSpacing/>
        <w:jc w:val="both"/>
        <w:rPr>
          <w:rFonts w:ascii="Times New Roman" w:hAnsi="Times New Roman"/>
          <w:sz w:val="24"/>
          <w:szCs w:val="24"/>
        </w:rPr>
      </w:pPr>
      <w:r w:rsidRPr="0036193B">
        <w:rPr>
          <w:rFonts w:ascii="Times New Roman" w:hAnsi="Times New Roman"/>
          <w:sz w:val="24"/>
          <w:szCs w:val="24"/>
        </w:rPr>
        <w:lastRenderedPageBreak/>
        <w:tab/>
        <w:t xml:space="preserve">Result of analysis in Table </w:t>
      </w:r>
      <w:r w:rsidR="00545915">
        <w:rPr>
          <w:rFonts w:ascii="Times New Roman" w:hAnsi="Times New Roman"/>
          <w:sz w:val="24"/>
          <w:szCs w:val="24"/>
        </w:rPr>
        <w:t>3</w:t>
      </w:r>
      <w:r w:rsidRPr="0036193B">
        <w:rPr>
          <w:rFonts w:ascii="Times New Roman" w:hAnsi="Times New Roman"/>
          <w:sz w:val="24"/>
          <w:szCs w:val="24"/>
        </w:rPr>
        <w:t xml:space="preserve"> show that the calculated (X</w:t>
      </w:r>
      <w:r w:rsidRPr="0036193B">
        <w:rPr>
          <w:rFonts w:ascii="Times New Roman" w:hAnsi="Times New Roman"/>
          <w:sz w:val="24"/>
          <w:szCs w:val="24"/>
          <w:vertAlign w:val="superscript"/>
        </w:rPr>
        <w:t>2</w:t>
      </w:r>
      <w:r w:rsidRPr="0036193B">
        <w:rPr>
          <w:rFonts w:ascii="Times New Roman" w:hAnsi="Times New Roman"/>
          <w:sz w:val="24"/>
          <w:szCs w:val="24"/>
        </w:rPr>
        <w:t>) value of 49.24 is greater than the critical (X</w:t>
      </w:r>
      <w:r w:rsidRPr="0036193B">
        <w:rPr>
          <w:rFonts w:ascii="Times New Roman" w:hAnsi="Times New Roman"/>
          <w:sz w:val="24"/>
          <w:szCs w:val="24"/>
          <w:vertAlign w:val="superscript"/>
        </w:rPr>
        <w:t>2</w:t>
      </w:r>
      <w:r w:rsidRPr="0036193B">
        <w:rPr>
          <w:rFonts w:ascii="Times New Roman" w:hAnsi="Times New Roman"/>
          <w:sz w:val="24"/>
          <w:szCs w:val="24"/>
        </w:rPr>
        <w:t xml:space="preserve">) of 11.1 at 0.05 level of significance, with 5 degrees of freedom. This means that </w:t>
      </w:r>
      <w:r w:rsidR="00614364">
        <w:rPr>
          <w:rFonts w:ascii="Times New Roman" w:hAnsi="Times New Roman"/>
          <w:sz w:val="24"/>
          <w:szCs w:val="24"/>
        </w:rPr>
        <w:t>women</w:t>
      </w:r>
      <w:r w:rsidRPr="0036193B">
        <w:rPr>
          <w:rFonts w:ascii="Times New Roman" w:hAnsi="Times New Roman"/>
          <w:sz w:val="24"/>
          <w:szCs w:val="24"/>
        </w:rPr>
        <w:t xml:space="preserve"> entrepreneurship</w:t>
      </w:r>
      <w:r w:rsidR="00614364">
        <w:rPr>
          <w:rFonts w:ascii="Times New Roman" w:hAnsi="Times New Roman"/>
          <w:sz w:val="24"/>
          <w:szCs w:val="24"/>
        </w:rPr>
        <w:t xml:space="preserve"> engagement</w:t>
      </w:r>
      <w:r w:rsidRPr="0036193B">
        <w:rPr>
          <w:rFonts w:ascii="Times New Roman" w:hAnsi="Times New Roman"/>
          <w:sz w:val="24"/>
          <w:szCs w:val="24"/>
        </w:rPr>
        <w:t xml:space="preserve"> has a significant association with </w:t>
      </w:r>
      <w:r w:rsidR="00614364">
        <w:rPr>
          <w:rFonts w:ascii="Times New Roman" w:hAnsi="Times New Roman"/>
          <w:sz w:val="24"/>
          <w:szCs w:val="24"/>
        </w:rPr>
        <w:t>household income.</w:t>
      </w:r>
    </w:p>
    <w:p w:rsidR="00200D79" w:rsidRPr="0036193B" w:rsidRDefault="00200D79" w:rsidP="00200D79">
      <w:pPr>
        <w:spacing w:after="0" w:line="480" w:lineRule="auto"/>
        <w:contextualSpacing/>
        <w:jc w:val="both"/>
        <w:rPr>
          <w:rFonts w:ascii="Times New Roman" w:hAnsi="Times New Roman"/>
          <w:b/>
          <w:sz w:val="24"/>
          <w:szCs w:val="24"/>
        </w:rPr>
      </w:pPr>
      <w:r w:rsidRPr="0036193B">
        <w:rPr>
          <w:rFonts w:ascii="Times New Roman" w:hAnsi="Times New Roman"/>
          <w:b/>
          <w:sz w:val="24"/>
          <w:szCs w:val="24"/>
        </w:rPr>
        <w:t>Hypothesis Three</w:t>
      </w:r>
    </w:p>
    <w:p w:rsidR="00200D79" w:rsidRPr="0036193B" w:rsidRDefault="0032702D" w:rsidP="0032702D">
      <w:pPr>
        <w:spacing w:after="0" w:line="480" w:lineRule="auto"/>
        <w:contextualSpacing/>
        <w:jc w:val="both"/>
        <w:rPr>
          <w:rFonts w:ascii="Times New Roman" w:hAnsi="Times New Roman"/>
          <w:sz w:val="24"/>
          <w:szCs w:val="24"/>
        </w:rPr>
      </w:pPr>
      <w:r>
        <w:rPr>
          <w:rFonts w:ascii="Times New Roman" w:hAnsi="Times New Roman"/>
          <w:sz w:val="24"/>
          <w:szCs w:val="24"/>
        </w:rPr>
        <w:t>Women involvement</w:t>
      </w:r>
      <w:r w:rsidR="00200D79" w:rsidRPr="0036193B">
        <w:rPr>
          <w:rFonts w:ascii="Times New Roman" w:hAnsi="Times New Roman"/>
          <w:sz w:val="24"/>
          <w:szCs w:val="24"/>
        </w:rPr>
        <w:t xml:space="preserve"> in cooperative organization has no significant association with household consumption of goods a</w:t>
      </w:r>
      <w:r>
        <w:rPr>
          <w:rFonts w:ascii="Times New Roman" w:hAnsi="Times New Roman"/>
          <w:sz w:val="24"/>
          <w:szCs w:val="24"/>
        </w:rPr>
        <w:t>nd services.   Cooperative organization involvement</w:t>
      </w:r>
      <w:r w:rsidR="00200D79" w:rsidRPr="0036193B">
        <w:rPr>
          <w:rFonts w:ascii="Times New Roman" w:hAnsi="Times New Roman"/>
          <w:sz w:val="24"/>
          <w:szCs w:val="24"/>
        </w:rPr>
        <w:t xml:space="preserve"> was classified into financial support of members and financial self-sufficiency while household consumption of goods and services was classified into increased household consumption and decreased household consumption of goods and services. Chi-square (X</w:t>
      </w:r>
      <w:r w:rsidR="00200D79" w:rsidRPr="0036193B">
        <w:rPr>
          <w:rFonts w:ascii="Times New Roman" w:hAnsi="Times New Roman"/>
          <w:sz w:val="24"/>
          <w:szCs w:val="24"/>
          <w:vertAlign w:val="superscript"/>
        </w:rPr>
        <w:t>2</w:t>
      </w:r>
      <w:r w:rsidR="00200D79" w:rsidRPr="0036193B">
        <w:rPr>
          <w:rFonts w:ascii="Times New Roman" w:hAnsi="Times New Roman"/>
          <w:sz w:val="24"/>
          <w:szCs w:val="24"/>
        </w:rPr>
        <w:t>) analysis was used to test the hypothesi</w:t>
      </w:r>
      <w:r w:rsidR="001A3BA7">
        <w:rPr>
          <w:rFonts w:ascii="Times New Roman" w:hAnsi="Times New Roman"/>
          <w:sz w:val="24"/>
          <w:szCs w:val="24"/>
        </w:rPr>
        <w:t>s.</w:t>
      </w:r>
      <w:r w:rsidR="00200D79" w:rsidRPr="0036193B">
        <w:rPr>
          <w:rFonts w:ascii="Times New Roman" w:hAnsi="Times New Roman"/>
          <w:sz w:val="24"/>
          <w:szCs w:val="24"/>
        </w:rPr>
        <w:t xml:space="preserve"> The result of the ana</w:t>
      </w:r>
      <w:r w:rsidR="001A3BA7">
        <w:rPr>
          <w:rFonts w:ascii="Times New Roman" w:hAnsi="Times New Roman"/>
          <w:sz w:val="24"/>
          <w:szCs w:val="24"/>
        </w:rPr>
        <w:t>lysis is presented in Table 5</w:t>
      </w:r>
    </w:p>
    <w:p w:rsidR="00200D79" w:rsidRPr="0036193B" w:rsidRDefault="00E32686" w:rsidP="00E32686">
      <w:pPr>
        <w:spacing w:after="0" w:line="240" w:lineRule="auto"/>
        <w:contextualSpacing/>
        <w:jc w:val="both"/>
        <w:rPr>
          <w:rFonts w:ascii="Times New Roman" w:hAnsi="Times New Roman"/>
          <w:b/>
          <w:sz w:val="24"/>
          <w:szCs w:val="24"/>
        </w:rPr>
      </w:pPr>
      <w:r>
        <w:rPr>
          <w:rFonts w:ascii="Times New Roman" w:hAnsi="Times New Roman"/>
          <w:b/>
          <w:sz w:val="24"/>
          <w:szCs w:val="24"/>
        </w:rPr>
        <w:t>Table 5:</w:t>
      </w:r>
      <w:r w:rsidR="00864FDD">
        <w:rPr>
          <w:rFonts w:ascii="Times New Roman" w:hAnsi="Times New Roman"/>
          <w:b/>
          <w:sz w:val="24"/>
          <w:szCs w:val="24"/>
        </w:rPr>
        <w:t xml:space="preserve"> </w:t>
      </w:r>
      <w:r w:rsidR="00200D79" w:rsidRPr="007D42FE">
        <w:rPr>
          <w:rFonts w:ascii="Times New Roman" w:hAnsi="Times New Roman"/>
          <w:b/>
          <w:sz w:val="24"/>
          <w:szCs w:val="24"/>
        </w:rPr>
        <w:t>Chi-square (X2) contingency analysis of the association between women in</w:t>
      </w:r>
      <w:r>
        <w:rPr>
          <w:rFonts w:ascii="Times New Roman" w:hAnsi="Times New Roman"/>
          <w:b/>
          <w:sz w:val="24"/>
          <w:szCs w:val="24"/>
        </w:rPr>
        <w:t xml:space="preserve">volvement </w:t>
      </w:r>
      <w:r w:rsidR="00200D79" w:rsidRPr="007D42FE">
        <w:rPr>
          <w:rFonts w:ascii="Times New Roman" w:hAnsi="Times New Roman"/>
          <w:b/>
          <w:sz w:val="24"/>
          <w:szCs w:val="24"/>
        </w:rPr>
        <w:t>in cooperative organization and consumption of goods and services</w:t>
      </w:r>
      <w:r w:rsidR="00200D79" w:rsidRPr="0036193B">
        <w:rPr>
          <w:rFonts w:ascii="Times New Roman" w:hAnsi="Times New Roman"/>
          <w:b/>
          <w:sz w:val="24"/>
          <w:szCs w:val="24"/>
        </w:rPr>
        <w:t xml:space="preserve"> (N= 600)</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2"/>
        <w:gridCol w:w="1626"/>
        <w:gridCol w:w="1341"/>
        <w:gridCol w:w="1852"/>
      </w:tblGrid>
      <w:tr w:rsidR="00200D79" w:rsidTr="00AA1593">
        <w:trPr>
          <w:trHeight w:val="363"/>
        </w:trPr>
        <w:tc>
          <w:tcPr>
            <w:tcW w:w="3972" w:type="dxa"/>
            <w:tcBorders>
              <w:bottom w:val="nil"/>
            </w:tcBorders>
          </w:tcPr>
          <w:p w:rsidR="00200D79" w:rsidRPr="004B15D6" w:rsidRDefault="00200D79" w:rsidP="00AA1593">
            <w:pPr>
              <w:contextualSpacing/>
              <w:jc w:val="both"/>
              <w:rPr>
                <w:rFonts w:ascii="Times New Roman" w:hAnsi="Times New Roman"/>
                <w:b/>
                <w:sz w:val="24"/>
                <w:szCs w:val="24"/>
              </w:rPr>
            </w:pPr>
            <w:r w:rsidRPr="004B15D6">
              <w:rPr>
                <w:rFonts w:ascii="Times New Roman" w:hAnsi="Times New Roman"/>
                <w:b/>
                <w:sz w:val="24"/>
                <w:szCs w:val="24"/>
              </w:rPr>
              <w:t xml:space="preserve"> Variables</w:t>
            </w:r>
          </w:p>
        </w:tc>
        <w:tc>
          <w:tcPr>
            <w:tcW w:w="2967" w:type="dxa"/>
            <w:gridSpan w:val="2"/>
            <w:tcBorders>
              <w:bottom w:val="nil"/>
            </w:tcBorders>
          </w:tcPr>
          <w:p w:rsidR="00200D79" w:rsidRDefault="00200D79" w:rsidP="00AA1593">
            <w:pPr>
              <w:contextualSpacing/>
              <w:jc w:val="center"/>
              <w:rPr>
                <w:rFonts w:ascii="Times New Roman" w:hAnsi="Times New Roman"/>
                <w:sz w:val="24"/>
                <w:szCs w:val="24"/>
              </w:rPr>
            </w:pPr>
            <w:r w:rsidRPr="005D62ED">
              <w:rPr>
                <w:rFonts w:ascii="Times New Roman" w:hAnsi="Times New Roman"/>
                <w:b/>
                <w:sz w:val="24"/>
                <w:szCs w:val="24"/>
              </w:rPr>
              <w:t>Household consumption</w:t>
            </w:r>
          </w:p>
        </w:tc>
        <w:tc>
          <w:tcPr>
            <w:tcW w:w="1852" w:type="dxa"/>
            <w:tcBorders>
              <w:bottom w:val="nil"/>
            </w:tcBorders>
          </w:tcPr>
          <w:p w:rsidR="00200D79" w:rsidRDefault="00200D79" w:rsidP="00AA1593">
            <w:pPr>
              <w:ind w:left="90"/>
              <w:contextualSpacing/>
              <w:jc w:val="center"/>
              <w:rPr>
                <w:rFonts w:ascii="Times New Roman" w:hAnsi="Times New Roman"/>
                <w:sz w:val="24"/>
                <w:szCs w:val="24"/>
              </w:rPr>
            </w:pPr>
            <w:r w:rsidRPr="005D62ED">
              <w:rPr>
                <w:rFonts w:ascii="Times New Roman" w:hAnsi="Times New Roman"/>
                <w:b/>
                <w:sz w:val="24"/>
                <w:szCs w:val="24"/>
              </w:rPr>
              <w:t>Total</w:t>
            </w:r>
          </w:p>
        </w:tc>
      </w:tr>
      <w:tr w:rsidR="00200D79" w:rsidTr="00AA1593">
        <w:trPr>
          <w:trHeight w:val="323"/>
        </w:trPr>
        <w:tc>
          <w:tcPr>
            <w:tcW w:w="3972" w:type="dxa"/>
            <w:tcBorders>
              <w:top w:val="nil"/>
              <w:bottom w:val="single" w:sz="4" w:space="0" w:color="auto"/>
            </w:tcBorders>
          </w:tcPr>
          <w:p w:rsidR="00200D79" w:rsidRPr="004B15D6" w:rsidRDefault="00200D79" w:rsidP="00AA1593">
            <w:pPr>
              <w:contextualSpacing/>
              <w:jc w:val="both"/>
              <w:rPr>
                <w:rFonts w:ascii="Times New Roman" w:hAnsi="Times New Roman"/>
                <w:sz w:val="24"/>
                <w:szCs w:val="24"/>
              </w:rPr>
            </w:pPr>
          </w:p>
        </w:tc>
        <w:tc>
          <w:tcPr>
            <w:tcW w:w="1626" w:type="dxa"/>
            <w:tcBorders>
              <w:top w:val="nil"/>
              <w:bottom w:val="single" w:sz="4" w:space="0" w:color="auto"/>
            </w:tcBorders>
          </w:tcPr>
          <w:p w:rsidR="00200D79" w:rsidRDefault="00200D79" w:rsidP="00AA1593">
            <w:pPr>
              <w:contextualSpacing/>
              <w:jc w:val="center"/>
              <w:rPr>
                <w:rFonts w:ascii="Times New Roman" w:hAnsi="Times New Roman"/>
                <w:b/>
                <w:sz w:val="24"/>
                <w:szCs w:val="24"/>
              </w:rPr>
            </w:pPr>
            <w:r w:rsidRPr="005D62ED">
              <w:rPr>
                <w:rFonts w:ascii="Times New Roman" w:hAnsi="Times New Roman"/>
                <w:b/>
                <w:sz w:val="24"/>
                <w:szCs w:val="24"/>
              </w:rPr>
              <w:t>Increased</w:t>
            </w:r>
          </w:p>
        </w:tc>
        <w:tc>
          <w:tcPr>
            <w:tcW w:w="1341" w:type="dxa"/>
            <w:tcBorders>
              <w:top w:val="nil"/>
              <w:bottom w:val="single" w:sz="4" w:space="0" w:color="auto"/>
            </w:tcBorders>
          </w:tcPr>
          <w:p w:rsidR="00200D79" w:rsidRDefault="00200D79" w:rsidP="00AA1593">
            <w:pPr>
              <w:contextualSpacing/>
              <w:jc w:val="center"/>
              <w:rPr>
                <w:rFonts w:ascii="Times New Roman" w:hAnsi="Times New Roman"/>
                <w:sz w:val="24"/>
                <w:szCs w:val="24"/>
              </w:rPr>
            </w:pPr>
            <w:r w:rsidRPr="005D62ED">
              <w:rPr>
                <w:rFonts w:ascii="Times New Roman" w:hAnsi="Times New Roman"/>
                <w:b/>
                <w:sz w:val="24"/>
                <w:szCs w:val="24"/>
              </w:rPr>
              <w:t>Decreased</w:t>
            </w:r>
          </w:p>
        </w:tc>
        <w:tc>
          <w:tcPr>
            <w:tcW w:w="1852" w:type="dxa"/>
            <w:tcBorders>
              <w:top w:val="nil"/>
              <w:bottom w:val="single" w:sz="4" w:space="0" w:color="auto"/>
            </w:tcBorders>
          </w:tcPr>
          <w:p w:rsidR="00200D79" w:rsidRDefault="00200D79" w:rsidP="00AA1593">
            <w:pPr>
              <w:ind w:left="90"/>
              <w:contextualSpacing/>
              <w:jc w:val="center"/>
              <w:rPr>
                <w:rFonts w:ascii="Times New Roman" w:hAnsi="Times New Roman"/>
                <w:sz w:val="24"/>
                <w:szCs w:val="24"/>
              </w:rPr>
            </w:pPr>
          </w:p>
        </w:tc>
      </w:tr>
      <w:tr w:rsidR="00200D79" w:rsidTr="00AA1593">
        <w:trPr>
          <w:trHeight w:val="1083"/>
        </w:trPr>
        <w:tc>
          <w:tcPr>
            <w:tcW w:w="3972" w:type="dxa"/>
            <w:tcBorders>
              <w:top w:val="single" w:sz="4" w:space="0" w:color="auto"/>
            </w:tcBorders>
          </w:tcPr>
          <w:p w:rsidR="00200D79" w:rsidRPr="004B15D6" w:rsidRDefault="00200D79" w:rsidP="00AA1593">
            <w:pPr>
              <w:contextualSpacing/>
              <w:jc w:val="both"/>
              <w:rPr>
                <w:rFonts w:ascii="Times New Roman" w:hAnsi="Times New Roman"/>
                <w:sz w:val="24"/>
                <w:szCs w:val="24"/>
              </w:rPr>
            </w:pPr>
            <w:r w:rsidRPr="004B15D6">
              <w:rPr>
                <w:rFonts w:ascii="Times New Roman" w:hAnsi="Times New Roman"/>
                <w:sz w:val="24"/>
                <w:szCs w:val="24"/>
              </w:rPr>
              <w:t>Women in cooperative organization</w:t>
            </w:r>
          </w:p>
          <w:p w:rsidR="00200D79" w:rsidRPr="004B15D6" w:rsidRDefault="00200D79" w:rsidP="00AA1593">
            <w:pPr>
              <w:contextualSpacing/>
              <w:jc w:val="both"/>
              <w:rPr>
                <w:rFonts w:ascii="Times New Roman" w:hAnsi="Times New Roman"/>
                <w:sz w:val="24"/>
                <w:szCs w:val="24"/>
              </w:rPr>
            </w:pPr>
            <w:r w:rsidRPr="004B15D6">
              <w:rPr>
                <w:rFonts w:ascii="Times New Roman" w:hAnsi="Times New Roman"/>
                <w:sz w:val="24"/>
                <w:szCs w:val="24"/>
              </w:rPr>
              <w:t>Financial support of members</w:t>
            </w:r>
          </w:p>
          <w:p w:rsidR="00200D79" w:rsidRPr="004B15D6" w:rsidRDefault="00200D79" w:rsidP="00AA1593">
            <w:pPr>
              <w:contextualSpacing/>
              <w:jc w:val="both"/>
              <w:rPr>
                <w:rFonts w:ascii="Times New Roman" w:hAnsi="Times New Roman"/>
                <w:sz w:val="24"/>
                <w:szCs w:val="24"/>
              </w:rPr>
            </w:pPr>
            <w:r w:rsidRPr="004B15D6">
              <w:rPr>
                <w:rFonts w:ascii="Times New Roman" w:hAnsi="Times New Roman"/>
                <w:sz w:val="24"/>
                <w:szCs w:val="24"/>
              </w:rPr>
              <w:t>Financial self- sufficiency</w:t>
            </w:r>
          </w:p>
          <w:p w:rsidR="00200D79" w:rsidRDefault="00200D79" w:rsidP="00AA1593">
            <w:pPr>
              <w:contextualSpacing/>
              <w:jc w:val="both"/>
              <w:rPr>
                <w:rFonts w:ascii="Times New Roman" w:hAnsi="Times New Roman"/>
                <w:sz w:val="24"/>
                <w:szCs w:val="24"/>
              </w:rPr>
            </w:pPr>
            <w:r w:rsidRPr="004B15D6">
              <w:rPr>
                <w:rFonts w:ascii="Times New Roman" w:hAnsi="Times New Roman"/>
                <w:sz w:val="24"/>
                <w:szCs w:val="24"/>
              </w:rPr>
              <w:t xml:space="preserve">       Total</w:t>
            </w:r>
          </w:p>
        </w:tc>
        <w:tc>
          <w:tcPr>
            <w:tcW w:w="1626" w:type="dxa"/>
            <w:tcBorders>
              <w:top w:val="single" w:sz="4" w:space="0" w:color="auto"/>
            </w:tcBorders>
          </w:tcPr>
          <w:p w:rsidR="00200D79" w:rsidRDefault="00200D79" w:rsidP="00AA1593">
            <w:pPr>
              <w:contextualSpacing/>
              <w:jc w:val="center"/>
              <w:rPr>
                <w:rFonts w:ascii="Times New Roman" w:hAnsi="Times New Roman"/>
                <w:sz w:val="24"/>
                <w:szCs w:val="24"/>
              </w:rPr>
            </w:pPr>
          </w:p>
          <w:p w:rsidR="00200D79" w:rsidRDefault="00200D79" w:rsidP="00AA1593">
            <w:pPr>
              <w:contextualSpacing/>
              <w:jc w:val="center"/>
              <w:rPr>
                <w:rFonts w:ascii="Times New Roman" w:hAnsi="Times New Roman"/>
                <w:sz w:val="24"/>
                <w:szCs w:val="24"/>
              </w:rPr>
            </w:pPr>
            <w:r w:rsidRPr="0036193B">
              <w:rPr>
                <w:rFonts w:ascii="Times New Roman" w:hAnsi="Times New Roman"/>
                <w:sz w:val="24"/>
                <w:szCs w:val="24"/>
              </w:rPr>
              <w:t>220</w:t>
            </w:r>
          </w:p>
          <w:p w:rsidR="00200D79" w:rsidRDefault="00200D79" w:rsidP="00AA1593">
            <w:pPr>
              <w:contextualSpacing/>
              <w:jc w:val="center"/>
              <w:rPr>
                <w:rFonts w:ascii="Times New Roman" w:hAnsi="Times New Roman"/>
                <w:sz w:val="24"/>
                <w:szCs w:val="24"/>
              </w:rPr>
            </w:pPr>
            <w:r w:rsidRPr="0036193B">
              <w:rPr>
                <w:rFonts w:ascii="Times New Roman" w:hAnsi="Times New Roman"/>
                <w:sz w:val="24"/>
                <w:szCs w:val="24"/>
              </w:rPr>
              <w:t>125</w:t>
            </w:r>
          </w:p>
          <w:p w:rsidR="00200D79" w:rsidRPr="005D62ED" w:rsidRDefault="00200D79" w:rsidP="00AA1593">
            <w:pPr>
              <w:contextualSpacing/>
              <w:jc w:val="center"/>
              <w:rPr>
                <w:rFonts w:ascii="Times New Roman" w:hAnsi="Times New Roman"/>
                <w:b/>
                <w:sz w:val="24"/>
                <w:szCs w:val="24"/>
              </w:rPr>
            </w:pPr>
            <w:r>
              <w:rPr>
                <w:rFonts w:ascii="Times New Roman" w:hAnsi="Times New Roman"/>
                <w:sz w:val="24"/>
                <w:szCs w:val="24"/>
              </w:rPr>
              <w:t>345</w:t>
            </w:r>
          </w:p>
        </w:tc>
        <w:tc>
          <w:tcPr>
            <w:tcW w:w="1341" w:type="dxa"/>
            <w:tcBorders>
              <w:top w:val="single" w:sz="4" w:space="0" w:color="auto"/>
            </w:tcBorders>
          </w:tcPr>
          <w:p w:rsidR="00200D79" w:rsidRDefault="00200D79" w:rsidP="00AA1593">
            <w:pPr>
              <w:contextualSpacing/>
              <w:jc w:val="center"/>
              <w:rPr>
                <w:rFonts w:ascii="Times New Roman" w:hAnsi="Times New Roman"/>
                <w:sz w:val="24"/>
                <w:szCs w:val="24"/>
              </w:rPr>
            </w:pPr>
          </w:p>
          <w:p w:rsidR="00200D79" w:rsidRDefault="00200D79" w:rsidP="00AA1593">
            <w:pPr>
              <w:contextualSpacing/>
              <w:jc w:val="center"/>
              <w:rPr>
                <w:rFonts w:ascii="Times New Roman" w:hAnsi="Times New Roman"/>
                <w:sz w:val="24"/>
                <w:szCs w:val="24"/>
              </w:rPr>
            </w:pPr>
            <w:r w:rsidRPr="0036193B">
              <w:rPr>
                <w:rFonts w:ascii="Times New Roman" w:hAnsi="Times New Roman"/>
                <w:sz w:val="24"/>
                <w:szCs w:val="24"/>
              </w:rPr>
              <w:t>100</w:t>
            </w:r>
          </w:p>
          <w:p w:rsidR="00200D79" w:rsidRDefault="00200D79" w:rsidP="00AA1593">
            <w:pPr>
              <w:contextualSpacing/>
              <w:jc w:val="center"/>
              <w:rPr>
                <w:rFonts w:ascii="Times New Roman" w:hAnsi="Times New Roman"/>
                <w:sz w:val="24"/>
                <w:szCs w:val="24"/>
              </w:rPr>
            </w:pPr>
            <w:r w:rsidRPr="0036193B">
              <w:rPr>
                <w:rFonts w:ascii="Times New Roman" w:hAnsi="Times New Roman"/>
                <w:sz w:val="24"/>
                <w:szCs w:val="24"/>
              </w:rPr>
              <w:t>155</w:t>
            </w:r>
          </w:p>
          <w:p w:rsidR="00200D79" w:rsidRPr="005D62ED" w:rsidRDefault="00200D79" w:rsidP="00AA1593">
            <w:pPr>
              <w:contextualSpacing/>
              <w:jc w:val="center"/>
              <w:rPr>
                <w:rFonts w:ascii="Times New Roman" w:hAnsi="Times New Roman"/>
                <w:b/>
                <w:sz w:val="24"/>
                <w:szCs w:val="24"/>
              </w:rPr>
            </w:pPr>
            <w:r>
              <w:rPr>
                <w:rFonts w:ascii="Times New Roman" w:hAnsi="Times New Roman"/>
                <w:sz w:val="24"/>
                <w:szCs w:val="24"/>
              </w:rPr>
              <w:t>255</w:t>
            </w:r>
          </w:p>
        </w:tc>
        <w:tc>
          <w:tcPr>
            <w:tcW w:w="1852" w:type="dxa"/>
            <w:tcBorders>
              <w:top w:val="single" w:sz="4" w:space="0" w:color="auto"/>
            </w:tcBorders>
          </w:tcPr>
          <w:p w:rsidR="00200D79" w:rsidRDefault="00200D79" w:rsidP="00AA1593">
            <w:pPr>
              <w:ind w:left="90"/>
              <w:contextualSpacing/>
              <w:jc w:val="center"/>
              <w:rPr>
                <w:rFonts w:ascii="Times New Roman" w:hAnsi="Times New Roman"/>
                <w:sz w:val="24"/>
                <w:szCs w:val="24"/>
              </w:rPr>
            </w:pPr>
          </w:p>
          <w:p w:rsidR="00200D79" w:rsidRPr="0036193B" w:rsidRDefault="00200D79" w:rsidP="00AA1593">
            <w:pPr>
              <w:ind w:left="90"/>
              <w:contextualSpacing/>
              <w:jc w:val="center"/>
              <w:rPr>
                <w:rFonts w:ascii="Times New Roman" w:hAnsi="Times New Roman"/>
                <w:sz w:val="24"/>
                <w:szCs w:val="24"/>
              </w:rPr>
            </w:pPr>
            <w:r w:rsidRPr="0036193B">
              <w:rPr>
                <w:rFonts w:ascii="Times New Roman" w:hAnsi="Times New Roman"/>
                <w:sz w:val="24"/>
                <w:szCs w:val="24"/>
              </w:rPr>
              <w:t>320</w:t>
            </w:r>
          </w:p>
          <w:p w:rsidR="00200D79" w:rsidRPr="0036193B" w:rsidRDefault="00200D79" w:rsidP="00AA1593">
            <w:pPr>
              <w:ind w:left="90"/>
              <w:contextualSpacing/>
              <w:jc w:val="center"/>
              <w:rPr>
                <w:rFonts w:ascii="Times New Roman" w:hAnsi="Times New Roman"/>
                <w:sz w:val="24"/>
                <w:szCs w:val="24"/>
              </w:rPr>
            </w:pPr>
            <w:r w:rsidRPr="0036193B">
              <w:rPr>
                <w:rFonts w:ascii="Times New Roman" w:hAnsi="Times New Roman"/>
                <w:sz w:val="24"/>
                <w:szCs w:val="24"/>
              </w:rPr>
              <w:t>280</w:t>
            </w:r>
          </w:p>
          <w:p w:rsidR="00200D79" w:rsidRDefault="00200D79" w:rsidP="00AA1593">
            <w:pPr>
              <w:ind w:left="90"/>
              <w:contextualSpacing/>
              <w:jc w:val="center"/>
              <w:rPr>
                <w:rFonts w:ascii="Times New Roman" w:hAnsi="Times New Roman"/>
                <w:sz w:val="24"/>
                <w:szCs w:val="24"/>
              </w:rPr>
            </w:pPr>
            <w:r>
              <w:rPr>
                <w:rFonts w:ascii="Times New Roman" w:hAnsi="Times New Roman"/>
                <w:sz w:val="24"/>
                <w:szCs w:val="24"/>
              </w:rPr>
              <w:t>600</w:t>
            </w:r>
          </w:p>
        </w:tc>
      </w:tr>
    </w:tbl>
    <w:p w:rsidR="00200D79" w:rsidRPr="00ED5DAE" w:rsidRDefault="00200D79" w:rsidP="00ED5DAE">
      <w:pPr>
        <w:spacing w:after="0" w:line="240" w:lineRule="auto"/>
        <w:contextualSpacing/>
        <w:jc w:val="both"/>
        <w:rPr>
          <w:rFonts w:ascii="Times New Roman" w:hAnsi="Times New Roman"/>
          <w:b/>
          <w:sz w:val="24"/>
          <w:szCs w:val="24"/>
        </w:rPr>
      </w:pPr>
      <w:r w:rsidRPr="00187643">
        <w:rPr>
          <w:rFonts w:ascii="Times New Roman" w:hAnsi="Times New Roman"/>
          <w:b/>
          <w:sz w:val="24"/>
          <w:szCs w:val="24"/>
        </w:rPr>
        <w:t xml:space="preserve">Source: Field Data </w:t>
      </w:r>
      <w:r w:rsidR="00E32686">
        <w:rPr>
          <w:rFonts w:ascii="Times New Roman" w:hAnsi="Times New Roman"/>
          <w:b/>
          <w:sz w:val="24"/>
          <w:szCs w:val="24"/>
        </w:rPr>
        <w:t>(2024</w:t>
      </w:r>
      <w:r w:rsidRPr="00187643">
        <w:rPr>
          <w:rFonts w:ascii="Times New Roman" w:hAnsi="Times New Roman"/>
          <w:b/>
          <w:sz w:val="24"/>
          <w:szCs w:val="24"/>
        </w:rPr>
        <w:t>)</w:t>
      </w:r>
      <w:r>
        <w:rPr>
          <w:rFonts w:ascii="Times New Roman" w:hAnsi="Times New Roman"/>
          <w:b/>
          <w:sz w:val="24"/>
          <w:szCs w:val="24"/>
        </w:rPr>
        <w:t>.</w:t>
      </w:r>
    </w:p>
    <w:p w:rsidR="00864FDD" w:rsidRDefault="00864FDD" w:rsidP="00E32686">
      <w:pPr>
        <w:spacing w:after="0" w:line="240" w:lineRule="auto"/>
        <w:contextualSpacing/>
        <w:jc w:val="both"/>
        <w:rPr>
          <w:rFonts w:ascii="Times New Roman" w:hAnsi="Times New Roman"/>
          <w:b/>
          <w:sz w:val="24"/>
          <w:szCs w:val="24"/>
        </w:rPr>
      </w:pPr>
    </w:p>
    <w:p w:rsidR="00200D79" w:rsidRPr="0036193B" w:rsidRDefault="00E32686" w:rsidP="00E32686">
      <w:pPr>
        <w:spacing w:after="0" w:line="240" w:lineRule="auto"/>
        <w:contextualSpacing/>
        <w:jc w:val="both"/>
        <w:rPr>
          <w:rFonts w:ascii="Times New Roman" w:hAnsi="Times New Roman"/>
          <w:b/>
          <w:sz w:val="24"/>
          <w:szCs w:val="24"/>
        </w:rPr>
      </w:pPr>
      <w:r>
        <w:rPr>
          <w:rFonts w:ascii="Times New Roman" w:hAnsi="Times New Roman"/>
          <w:b/>
          <w:sz w:val="24"/>
          <w:szCs w:val="24"/>
        </w:rPr>
        <w:t>Table 6</w:t>
      </w:r>
      <w:r w:rsidR="00200D79">
        <w:rPr>
          <w:rFonts w:ascii="Times New Roman" w:hAnsi="Times New Roman"/>
          <w:b/>
          <w:sz w:val="24"/>
          <w:szCs w:val="24"/>
        </w:rPr>
        <w:t xml:space="preserve">: </w:t>
      </w:r>
      <w:r w:rsidR="00200D79" w:rsidRPr="007D42FE">
        <w:rPr>
          <w:rFonts w:ascii="Times New Roman" w:hAnsi="Times New Roman"/>
          <w:b/>
          <w:sz w:val="24"/>
          <w:szCs w:val="24"/>
        </w:rPr>
        <w:t>Contingency table showing the association</w:t>
      </w:r>
      <w:r>
        <w:rPr>
          <w:rFonts w:ascii="Times New Roman" w:hAnsi="Times New Roman"/>
          <w:b/>
          <w:sz w:val="24"/>
          <w:szCs w:val="24"/>
        </w:rPr>
        <w:t xml:space="preserve"> between women i</w:t>
      </w:r>
      <w:r w:rsidR="00200D79" w:rsidRPr="007D42FE">
        <w:rPr>
          <w:rFonts w:ascii="Times New Roman" w:hAnsi="Times New Roman"/>
          <w:b/>
          <w:sz w:val="24"/>
          <w:szCs w:val="24"/>
        </w:rPr>
        <w:t>n</w:t>
      </w:r>
      <w:r>
        <w:rPr>
          <w:rFonts w:ascii="Times New Roman" w:hAnsi="Times New Roman"/>
          <w:b/>
          <w:sz w:val="24"/>
          <w:szCs w:val="24"/>
        </w:rPr>
        <w:t>volvement in</w:t>
      </w:r>
      <w:r w:rsidR="00200D79" w:rsidRPr="007D42FE">
        <w:rPr>
          <w:rFonts w:ascii="Times New Roman" w:hAnsi="Times New Roman"/>
          <w:b/>
          <w:sz w:val="24"/>
          <w:szCs w:val="24"/>
        </w:rPr>
        <w:t xml:space="preserve"> cooperative organization and household consumption of goods and services</w:t>
      </w:r>
    </w:p>
    <w:tbl>
      <w:tblPr>
        <w:tblW w:w="0" w:type="auto"/>
        <w:tblBorders>
          <w:top w:val="single" w:sz="4" w:space="0" w:color="auto"/>
        </w:tblBorders>
        <w:tblLook w:val="04A0" w:firstRow="1" w:lastRow="0" w:firstColumn="1" w:lastColumn="0" w:noHBand="0" w:noVBand="1"/>
      </w:tblPr>
      <w:tblGrid>
        <w:gridCol w:w="1558"/>
        <w:gridCol w:w="1558"/>
        <w:gridCol w:w="1558"/>
        <w:gridCol w:w="1558"/>
        <w:gridCol w:w="1559"/>
        <w:gridCol w:w="1559"/>
      </w:tblGrid>
      <w:tr w:rsidR="00200D79" w:rsidRPr="00A975EF" w:rsidTr="00AA1593">
        <w:tc>
          <w:tcPr>
            <w:tcW w:w="1558" w:type="dxa"/>
            <w:tcBorders>
              <w:top w:val="single" w:sz="4" w:space="0" w:color="auto"/>
              <w:bottom w:val="single" w:sz="4" w:space="0" w:color="auto"/>
            </w:tcBorders>
            <w:hideMark/>
          </w:tcPr>
          <w:p w:rsidR="00200D79" w:rsidRPr="00A975EF" w:rsidRDefault="00200D79" w:rsidP="00AA1593">
            <w:pPr>
              <w:spacing w:after="0" w:line="240" w:lineRule="auto"/>
              <w:contextualSpacing/>
              <w:jc w:val="both"/>
              <w:rPr>
                <w:rFonts w:ascii="Times New Roman" w:hAnsi="Times New Roman"/>
                <w:b/>
                <w:sz w:val="24"/>
                <w:szCs w:val="24"/>
              </w:rPr>
            </w:pPr>
            <w:r w:rsidRPr="00A975EF">
              <w:rPr>
                <w:rFonts w:ascii="Times New Roman" w:hAnsi="Times New Roman"/>
                <w:b/>
                <w:sz w:val="24"/>
                <w:szCs w:val="24"/>
              </w:rPr>
              <w:t>Cell</w:t>
            </w:r>
          </w:p>
        </w:tc>
        <w:tc>
          <w:tcPr>
            <w:tcW w:w="1558" w:type="dxa"/>
            <w:tcBorders>
              <w:top w:val="single" w:sz="4" w:space="0" w:color="auto"/>
              <w:bottom w:val="single" w:sz="4" w:space="0" w:color="auto"/>
            </w:tcBorders>
            <w:hideMark/>
          </w:tcPr>
          <w:p w:rsidR="00200D79" w:rsidRPr="00A975EF" w:rsidRDefault="00200D79" w:rsidP="00AA1593">
            <w:pPr>
              <w:spacing w:after="0" w:line="240" w:lineRule="auto"/>
              <w:contextualSpacing/>
              <w:jc w:val="center"/>
              <w:rPr>
                <w:rFonts w:ascii="Times New Roman" w:hAnsi="Times New Roman"/>
                <w:b/>
                <w:sz w:val="24"/>
                <w:szCs w:val="24"/>
              </w:rPr>
            </w:pPr>
            <w:r w:rsidRPr="00A975EF">
              <w:rPr>
                <w:rFonts w:ascii="Times New Roman" w:hAnsi="Times New Roman"/>
                <w:b/>
                <w:sz w:val="24"/>
                <w:szCs w:val="24"/>
              </w:rPr>
              <w:t>0</w:t>
            </w:r>
          </w:p>
        </w:tc>
        <w:tc>
          <w:tcPr>
            <w:tcW w:w="1558" w:type="dxa"/>
            <w:tcBorders>
              <w:top w:val="single" w:sz="4" w:space="0" w:color="auto"/>
              <w:bottom w:val="single" w:sz="4" w:space="0" w:color="auto"/>
            </w:tcBorders>
            <w:hideMark/>
          </w:tcPr>
          <w:p w:rsidR="00200D79" w:rsidRPr="00A975EF" w:rsidRDefault="00200D79" w:rsidP="00AA1593">
            <w:pPr>
              <w:spacing w:after="0" w:line="240" w:lineRule="auto"/>
              <w:contextualSpacing/>
              <w:jc w:val="center"/>
              <w:rPr>
                <w:rFonts w:ascii="Times New Roman" w:hAnsi="Times New Roman"/>
                <w:b/>
                <w:sz w:val="24"/>
                <w:szCs w:val="24"/>
              </w:rPr>
            </w:pPr>
            <w:r w:rsidRPr="00A975EF">
              <w:rPr>
                <w:rFonts w:ascii="Times New Roman" w:hAnsi="Times New Roman"/>
                <w:b/>
                <w:sz w:val="24"/>
                <w:szCs w:val="24"/>
              </w:rPr>
              <w:t>E</w:t>
            </w:r>
          </w:p>
        </w:tc>
        <w:tc>
          <w:tcPr>
            <w:tcW w:w="1558" w:type="dxa"/>
            <w:tcBorders>
              <w:top w:val="single" w:sz="4" w:space="0" w:color="auto"/>
              <w:bottom w:val="single" w:sz="4" w:space="0" w:color="auto"/>
            </w:tcBorders>
            <w:hideMark/>
          </w:tcPr>
          <w:p w:rsidR="00200D79" w:rsidRPr="00A975EF" w:rsidRDefault="00200D79" w:rsidP="00AA1593">
            <w:pPr>
              <w:spacing w:after="0" w:line="240" w:lineRule="auto"/>
              <w:contextualSpacing/>
              <w:jc w:val="center"/>
              <w:rPr>
                <w:rFonts w:ascii="Times New Roman" w:hAnsi="Times New Roman"/>
                <w:b/>
                <w:sz w:val="24"/>
                <w:szCs w:val="24"/>
              </w:rPr>
            </w:pPr>
            <w:proofErr w:type="gramStart"/>
            <w:r w:rsidRPr="00A975EF">
              <w:rPr>
                <w:rFonts w:ascii="Times New Roman" w:hAnsi="Times New Roman"/>
                <w:b/>
                <w:sz w:val="24"/>
                <w:szCs w:val="24"/>
              </w:rPr>
              <w:t>0  -</w:t>
            </w:r>
            <w:proofErr w:type="gramEnd"/>
            <w:r w:rsidRPr="00A975EF">
              <w:rPr>
                <w:rFonts w:ascii="Times New Roman" w:hAnsi="Times New Roman"/>
                <w:b/>
                <w:sz w:val="24"/>
                <w:szCs w:val="24"/>
              </w:rPr>
              <w:t xml:space="preserve">  E</w:t>
            </w:r>
          </w:p>
        </w:tc>
        <w:tc>
          <w:tcPr>
            <w:tcW w:w="1559" w:type="dxa"/>
            <w:tcBorders>
              <w:top w:val="single" w:sz="4" w:space="0" w:color="auto"/>
              <w:bottom w:val="single" w:sz="4" w:space="0" w:color="auto"/>
            </w:tcBorders>
            <w:hideMark/>
          </w:tcPr>
          <w:p w:rsidR="00200D79" w:rsidRPr="00A975EF" w:rsidRDefault="00200D79" w:rsidP="00AA1593">
            <w:pPr>
              <w:spacing w:after="0" w:line="240" w:lineRule="auto"/>
              <w:contextualSpacing/>
              <w:jc w:val="center"/>
              <w:rPr>
                <w:rFonts w:ascii="Times New Roman" w:hAnsi="Times New Roman"/>
                <w:b/>
                <w:sz w:val="24"/>
                <w:szCs w:val="24"/>
              </w:rPr>
            </w:pPr>
            <w:r w:rsidRPr="00A975EF">
              <w:rPr>
                <w:rFonts w:ascii="Times New Roman" w:hAnsi="Times New Roman"/>
                <w:b/>
                <w:sz w:val="24"/>
                <w:szCs w:val="24"/>
              </w:rPr>
              <w:t>(</w:t>
            </w:r>
            <w:proofErr w:type="gramStart"/>
            <w:r w:rsidRPr="00A975EF">
              <w:rPr>
                <w:rFonts w:ascii="Times New Roman" w:hAnsi="Times New Roman"/>
                <w:b/>
                <w:sz w:val="24"/>
                <w:szCs w:val="24"/>
              </w:rPr>
              <w:t>0  -</w:t>
            </w:r>
            <w:proofErr w:type="gramEnd"/>
            <w:r w:rsidRPr="00A975EF">
              <w:rPr>
                <w:rFonts w:ascii="Times New Roman" w:hAnsi="Times New Roman"/>
                <w:b/>
                <w:sz w:val="24"/>
                <w:szCs w:val="24"/>
              </w:rPr>
              <w:t xml:space="preserve"> E)</w:t>
            </w:r>
            <w:r w:rsidRPr="00A975EF">
              <w:rPr>
                <w:rFonts w:ascii="Times New Roman" w:hAnsi="Times New Roman"/>
                <w:b/>
                <w:sz w:val="24"/>
                <w:szCs w:val="24"/>
                <w:vertAlign w:val="superscript"/>
              </w:rPr>
              <w:t>2</w:t>
            </w:r>
          </w:p>
        </w:tc>
        <w:tc>
          <w:tcPr>
            <w:tcW w:w="1559" w:type="dxa"/>
            <w:tcBorders>
              <w:top w:val="single" w:sz="4" w:space="0" w:color="auto"/>
              <w:bottom w:val="single" w:sz="4" w:space="0" w:color="auto"/>
            </w:tcBorders>
            <w:hideMark/>
          </w:tcPr>
          <w:p w:rsidR="00200D79" w:rsidRPr="00A975EF" w:rsidRDefault="00200D79" w:rsidP="00AA1593">
            <w:pPr>
              <w:spacing w:after="0" w:line="240" w:lineRule="auto"/>
              <w:contextualSpacing/>
              <w:jc w:val="center"/>
              <w:rPr>
                <w:rFonts w:ascii="Times New Roman" w:hAnsi="Times New Roman"/>
                <w:b/>
                <w:sz w:val="24"/>
                <w:szCs w:val="24"/>
              </w:rPr>
            </w:pPr>
            <w:proofErr w:type="gramStart"/>
            <w:r w:rsidRPr="00A975EF">
              <w:rPr>
                <w:rFonts w:ascii="Times New Roman" w:hAnsi="Times New Roman"/>
                <w:b/>
                <w:sz w:val="24"/>
                <w:szCs w:val="24"/>
              </w:rPr>
              <w:t>( 0</w:t>
            </w:r>
            <w:proofErr w:type="gramEnd"/>
            <w:r w:rsidRPr="00A975EF">
              <w:rPr>
                <w:rFonts w:ascii="Times New Roman" w:hAnsi="Times New Roman"/>
                <w:b/>
                <w:sz w:val="24"/>
                <w:szCs w:val="24"/>
              </w:rPr>
              <w:t xml:space="preserve"> – E)</w:t>
            </w:r>
            <w:r w:rsidRPr="00A975EF">
              <w:rPr>
                <w:rFonts w:ascii="Times New Roman" w:hAnsi="Times New Roman"/>
                <w:b/>
                <w:sz w:val="24"/>
                <w:szCs w:val="24"/>
                <w:vertAlign w:val="superscript"/>
              </w:rPr>
              <w:t>2</w:t>
            </w:r>
            <w:r w:rsidRPr="00A975EF">
              <w:rPr>
                <w:rFonts w:ascii="Times New Roman" w:hAnsi="Times New Roman"/>
                <w:b/>
                <w:sz w:val="24"/>
                <w:szCs w:val="24"/>
              </w:rPr>
              <w:t>/E</w:t>
            </w:r>
          </w:p>
        </w:tc>
      </w:tr>
      <w:tr w:rsidR="00200D79" w:rsidRPr="0036193B" w:rsidTr="00AA1593">
        <w:tc>
          <w:tcPr>
            <w:tcW w:w="1558" w:type="dxa"/>
            <w:tcBorders>
              <w:top w:val="single" w:sz="4" w:space="0" w:color="auto"/>
              <w:bottom w:val="nil"/>
            </w:tcBorders>
            <w:hideMark/>
          </w:tcPr>
          <w:p w:rsidR="00200D79" w:rsidRPr="0036193B" w:rsidRDefault="00200D79" w:rsidP="00AA1593">
            <w:pPr>
              <w:spacing w:after="0" w:line="240" w:lineRule="auto"/>
              <w:contextualSpacing/>
              <w:jc w:val="both"/>
              <w:rPr>
                <w:rFonts w:ascii="Times New Roman" w:hAnsi="Times New Roman"/>
                <w:sz w:val="24"/>
                <w:szCs w:val="24"/>
              </w:rPr>
            </w:pPr>
            <w:r w:rsidRPr="0036193B">
              <w:rPr>
                <w:rFonts w:ascii="Times New Roman" w:hAnsi="Times New Roman"/>
                <w:sz w:val="24"/>
                <w:szCs w:val="24"/>
              </w:rPr>
              <w:t>1</w:t>
            </w:r>
          </w:p>
          <w:p w:rsidR="00200D79" w:rsidRPr="0036193B" w:rsidRDefault="00200D79" w:rsidP="00AA1593">
            <w:pPr>
              <w:spacing w:after="0" w:line="240" w:lineRule="auto"/>
              <w:contextualSpacing/>
              <w:jc w:val="both"/>
              <w:rPr>
                <w:rFonts w:ascii="Times New Roman" w:hAnsi="Times New Roman"/>
                <w:sz w:val="24"/>
                <w:szCs w:val="24"/>
              </w:rPr>
            </w:pPr>
            <w:r w:rsidRPr="0036193B">
              <w:rPr>
                <w:rFonts w:ascii="Times New Roman" w:hAnsi="Times New Roman"/>
                <w:sz w:val="24"/>
                <w:szCs w:val="24"/>
              </w:rPr>
              <w:t>2</w:t>
            </w:r>
          </w:p>
          <w:p w:rsidR="00200D79" w:rsidRPr="0036193B" w:rsidRDefault="00200D79" w:rsidP="00AA1593">
            <w:pPr>
              <w:spacing w:after="0" w:line="240" w:lineRule="auto"/>
              <w:contextualSpacing/>
              <w:jc w:val="both"/>
              <w:rPr>
                <w:rFonts w:ascii="Times New Roman" w:hAnsi="Times New Roman"/>
                <w:sz w:val="24"/>
                <w:szCs w:val="24"/>
              </w:rPr>
            </w:pPr>
            <w:r w:rsidRPr="0036193B">
              <w:rPr>
                <w:rFonts w:ascii="Times New Roman" w:hAnsi="Times New Roman"/>
                <w:sz w:val="24"/>
                <w:szCs w:val="24"/>
              </w:rPr>
              <w:t>3</w:t>
            </w:r>
          </w:p>
          <w:p w:rsidR="00200D79" w:rsidRPr="0036193B" w:rsidRDefault="00200D79" w:rsidP="00AA1593">
            <w:pPr>
              <w:spacing w:after="0" w:line="240" w:lineRule="auto"/>
              <w:contextualSpacing/>
              <w:jc w:val="both"/>
              <w:rPr>
                <w:rFonts w:ascii="Times New Roman" w:hAnsi="Times New Roman"/>
                <w:sz w:val="24"/>
                <w:szCs w:val="24"/>
              </w:rPr>
            </w:pPr>
            <w:r w:rsidRPr="0036193B">
              <w:rPr>
                <w:rFonts w:ascii="Times New Roman" w:hAnsi="Times New Roman"/>
                <w:sz w:val="24"/>
                <w:szCs w:val="24"/>
              </w:rPr>
              <w:t>4</w:t>
            </w:r>
          </w:p>
        </w:tc>
        <w:tc>
          <w:tcPr>
            <w:tcW w:w="1558" w:type="dxa"/>
            <w:tcBorders>
              <w:top w:val="single" w:sz="4" w:space="0" w:color="auto"/>
              <w:bottom w:val="nil"/>
            </w:tcBorders>
            <w:hideMark/>
          </w:tcPr>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220</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100</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125</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155</w:t>
            </w:r>
          </w:p>
        </w:tc>
        <w:tc>
          <w:tcPr>
            <w:tcW w:w="1558" w:type="dxa"/>
            <w:tcBorders>
              <w:top w:val="single" w:sz="4" w:space="0" w:color="auto"/>
              <w:bottom w:val="nil"/>
            </w:tcBorders>
            <w:hideMark/>
          </w:tcPr>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184</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136</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161</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119</w:t>
            </w:r>
          </w:p>
        </w:tc>
        <w:tc>
          <w:tcPr>
            <w:tcW w:w="1558" w:type="dxa"/>
            <w:tcBorders>
              <w:top w:val="single" w:sz="4" w:space="0" w:color="auto"/>
              <w:bottom w:val="nil"/>
            </w:tcBorders>
            <w:hideMark/>
          </w:tcPr>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36</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-36</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-36</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36</w:t>
            </w:r>
          </w:p>
        </w:tc>
        <w:tc>
          <w:tcPr>
            <w:tcW w:w="1559" w:type="dxa"/>
            <w:tcBorders>
              <w:top w:val="single" w:sz="4" w:space="0" w:color="auto"/>
              <w:bottom w:val="nil"/>
            </w:tcBorders>
            <w:hideMark/>
          </w:tcPr>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1296</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1296</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1296</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1296</w:t>
            </w:r>
          </w:p>
        </w:tc>
        <w:tc>
          <w:tcPr>
            <w:tcW w:w="1559" w:type="dxa"/>
            <w:tcBorders>
              <w:top w:val="single" w:sz="4" w:space="0" w:color="auto"/>
              <w:bottom w:val="nil"/>
            </w:tcBorders>
            <w:hideMark/>
          </w:tcPr>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7.04</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9.53</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8.05</w:t>
            </w:r>
          </w:p>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10.89</w:t>
            </w:r>
          </w:p>
        </w:tc>
      </w:tr>
      <w:tr w:rsidR="00200D79" w:rsidRPr="0036193B" w:rsidTr="00AA1593">
        <w:tc>
          <w:tcPr>
            <w:tcW w:w="1558" w:type="dxa"/>
            <w:tcBorders>
              <w:top w:val="nil"/>
              <w:bottom w:val="single" w:sz="4" w:space="0" w:color="auto"/>
            </w:tcBorders>
            <w:hideMark/>
          </w:tcPr>
          <w:p w:rsidR="00200D79" w:rsidRPr="0036193B" w:rsidRDefault="00200D79" w:rsidP="00AA1593">
            <w:pPr>
              <w:spacing w:after="0" w:line="240" w:lineRule="auto"/>
              <w:contextualSpacing/>
              <w:jc w:val="both"/>
              <w:rPr>
                <w:rFonts w:ascii="Times New Roman" w:hAnsi="Times New Roman"/>
                <w:sz w:val="24"/>
                <w:szCs w:val="24"/>
              </w:rPr>
            </w:pPr>
            <w:r w:rsidRPr="0036193B">
              <w:rPr>
                <w:rFonts w:ascii="Times New Roman" w:hAnsi="Times New Roman"/>
                <w:sz w:val="24"/>
                <w:szCs w:val="24"/>
              </w:rPr>
              <w:t>Total</w:t>
            </w:r>
          </w:p>
        </w:tc>
        <w:tc>
          <w:tcPr>
            <w:tcW w:w="1558" w:type="dxa"/>
            <w:tcBorders>
              <w:top w:val="nil"/>
              <w:bottom w:val="single" w:sz="4" w:space="0" w:color="auto"/>
            </w:tcBorders>
            <w:hideMark/>
          </w:tcPr>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600</w:t>
            </w:r>
          </w:p>
        </w:tc>
        <w:tc>
          <w:tcPr>
            <w:tcW w:w="4675" w:type="dxa"/>
            <w:gridSpan w:val="3"/>
            <w:tcBorders>
              <w:top w:val="nil"/>
              <w:bottom w:val="single" w:sz="4" w:space="0" w:color="auto"/>
            </w:tcBorders>
          </w:tcPr>
          <w:p w:rsidR="00200D79" w:rsidRPr="0036193B" w:rsidRDefault="00200D79" w:rsidP="00AA1593">
            <w:pPr>
              <w:spacing w:after="0" w:line="240" w:lineRule="auto"/>
              <w:contextualSpacing/>
              <w:jc w:val="center"/>
              <w:rPr>
                <w:rFonts w:ascii="Times New Roman" w:hAnsi="Times New Roman"/>
                <w:sz w:val="24"/>
                <w:szCs w:val="24"/>
              </w:rPr>
            </w:pPr>
          </w:p>
        </w:tc>
        <w:tc>
          <w:tcPr>
            <w:tcW w:w="1559" w:type="dxa"/>
            <w:tcBorders>
              <w:top w:val="nil"/>
              <w:bottom w:val="single" w:sz="4" w:space="0" w:color="auto"/>
            </w:tcBorders>
            <w:hideMark/>
          </w:tcPr>
          <w:p w:rsidR="00200D79" w:rsidRPr="0036193B" w:rsidRDefault="00200D79" w:rsidP="00AA1593">
            <w:pPr>
              <w:spacing w:after="0" w:line="240" w:lineRule="auto"/>
              <w:contextualSpacing/>
              <w:jc w:val="center"/>
              <w:rPr>
                <w:rFonts w:ascii="Times New Roman" w:hAnsi="Times New Roman"/>
                <w:sz w:val="24"/>
                <w:szCs w:val="24"/>
              </w:rPr>
            </w:pPr>
            <w:r w:rsidRPr="0036193B">
              <w:rPr>
                <w:rFonts w:ascii="Times New Roman" w:hAnsi="Times New Roman"/>
                <w:sz w:val="24"/>
                <w:szCs w:val="24"/>
              </w:rPr>
              <w:t>35.51</w:t>
            </w:r>
          </w:p>
        </w:tc>
      </w:tr>
    </w:tbl>
    <w:p w:rsidR="00200D79" w:rsidRPr="00A975EF" w:rsidRDefault="00200D79" w:rsidP="00200D79">
      <w:pPr>
        <w:spacing w:after="0" w:line="480" w:lineRule="auto"/>
        <w:contextualSpacing/>
        <w:jc w:val="both"/>
        <w:rPr>
          <w:rFonts w:ascii="Times New Roman" w:hAnsi="Times New Roman"/>
          <w:b/>
          <w:sz w:val="24"/>
          <w:szCs w:val="24"/>
        </w:rPr>
      </w:pPr>
      <w:r w:rsidRPr="00A975EF">
        <w:rPr>
          <w:rFonts w:ascii="Times New Roman" w:hAnsi="Times New Roman"/>
          <w:b/>
          <w:sz w:val="24"/>
          <w:szCs w:val="24"/>
        </w:rPr>
        <w:t xml:space="preserve">Source: Field Data </w:t>
      </w:r>
      <w:r w:rsidR="00E32686">
        <w:rPr>
          <w:rFonts w:ascii="Times New Roman" w:hAnsi="Times New Roman"/>
          <w:b/>
          <w:sz w:val="24"/>
          <w:szCs w:val="24"/>
        </w:rPr>
        <w:t>(2024</w:t>
      </w:r>
      <w:r w:rsidRPr="00A975EF">
        <w:rPr>
          <w:rFonts w:ascii="Times New Roman" w:hAnsi="Times New Roman"/>
          <w:b/>
          <w:sz w:val="24"/>
          <w:szCs w:val="24"/>
        </w:rPr>
        <w:t>)</w:t>
      </w:r>
      <w:r>
        <w:rPr>
          <w:rFonts w:ascii="Times New Roman" w:hAnsi="Times New Roman"/>
          <w:b/>
          <w:sz w:val="24"/>
          <w:szCs w:val="24"/>
        </w:rPr>
        <w:t>.</w:t>
      </w:r>
    </w:p>
    <w:p w:rsidR="00200D79" w:rsidRDefault="00200D79" w:rsidP="00200D79">
      <w:pPr>
        <w:spacing w:after="0" w:line="240" w:lineRule="auto"/>
        <w:contextualSpacing/>
        <w:jc w:val="both"/>
        <w:rPr>
          <w:rFonts w:ascii="Times New Roman" w:hAnsi="Times New Roman"/>
          <w:sz w:val="24"/>
          <w:szCs w:val="24"/>
        </w:rPr>
      </w:pPr>
    </w:p>
    <w:p w:rsidR="00200D79" w:rsidRPr="0036193B" w:rsidRDefault="00200D79" w:rsidP="00200D79">
      <w:pPr>
        <w:spacing w:after="0" w:line="480" w:lineRule="auto"/>
        <w:contextualSpacing/>
        <w:jc w:val="both"/>
        <w:rPr>
          <w:rFonts w:ascii="Times New Roman" w:hAnsi="Times New Roman"/>
          <w:sz w:val="24"/>
          <w:szCs w:val="24"/>
        </w:rPr>
      </w:pPr>
      <w:r w:rsidRPr="0036193B">
        <w:rPr>
          <w:rFonts w:ascii="Times New Roman" w:hAnsi="Times New Roman"/>
          <w:sz w:val="24"/>
          <w:szCs w:val="24"/>
        </w:rPr>
        <w:t>Calculated (X</w:t>
      </w:r>
      <w:r w:rsidRPr="0036193B">
        <w:rPr>
          <w:rFonts w:ascii="Times New Roman" w:hAnsi="Times New Roman"/>
          <w:sz w:val="24"/>
          <w:szCs w:val="24"/>
          <w:vertAlign w:val="superscript"/>
        </w:rPr>
        <w:t>2</w:t>
      </w:r>
      <w:r w:rsidRPr="0036193B">
        <w:rPr>
          <w:rFonts w:ascii="Times New Roman" w:hAnsi="Times New Roman"/>
          <w:sz w:val="24"/>
          <w:szCs w:val="24"/>
        </w:rPr>
        <w:t>) value = 35.51</w:t>
      </w:r>
      <w:r w:rsidR="00E32686">
        <w:rPr>
          <w:rFonts w:ascii="Times New Roman" w:hAnsi="Times New Roman"/>
          <w:sz w:val="24"/>
          <w:szCs w:val="24"/>
        </w:rPr>
        <w:t xml:space="preserve">; </w:t>
      </w:r>
      <w:r w:rsidRPr="0036193B">
        <w:rPr>
          <w:rFonts w:ascii="Times New Roman" w:hAnsi="Times New Roman"/>
          <w:sz w:val="24"/>
          <w:szCs w:val="24"/>
        </w:rPr>
        <w:t>Critical (X</w:t>
      </w:r>
      <w:r w:rsidRPr="0036193B">
        <w:rPr>
          <w:rFonts w:ascii="Times New Roman" w:hAnsi="Times New Roman"/>
          <w:sz w:val="24"/>
          <w:szCs w:val="24"/>
          <w:vertAlign w:val="superscript"/>
        </w:rPr>
        <w:t>2</w:t>
      </w:r>
      <w:r w:rsidR="00E32686">
        <w:rPr>
          <w:rFonts w:ascii="Times New Roman" w:hAnsi="Times New Roman"/>
          <w:sz w:val="24"/>
          <w:szCs w:val="24"/>
        </w:rPr>
        <w:t>) value = 3.8</w:t>
      </w:r>
      <w:r w:rsidR="001E74A2">
        <w:rPr>
          <w:rFonts w:ascii="Times New Roman" w:hAnsi="Times New Roman"/>
          <w:sz w:val="24"/>
          <w:szCs w:val="24"/>
        </w:rPr>
        <w:t>4;</w:t>
      </w:r>
      <w:r w:rsidR="00E32686">
        <w:rPr>
          <w:rFonts w:ascii="Times New Roman" w:hAnsi="Times New Roman"/>
          <w:sz w:val="24"/>
          <w:szCs w:val="24"/>
        </w:rPr>
        <w:t xml:space="preserve"> </w:t>
      </w:r>
      <w:r w:rsidR="004508DC">
        <w:rPr>
          <w:rFonts w:ascii="Times New Roman" w:hAnsi="Times New Roman"/>
          <w:sz w:val="24"/>
          <w:szCs w:val="24"/>
        </w:rPr>
        <w:t>l</w:t>
      </w:r>
      <w:r w:rsidRPr="0036193B">
        <w:rPr>
          <w:rFonts w:ascii="Times New Roman" w:hAnsi="Times New Roman"/>
          <w:sz w:val="24"/>
          <w:szCs w:val="24"/>
        </w:rPr>
        <w:t>evel of significance =0.05</w:t>
      </w:r>
    </w:p>
    <w:p w:rsidR="00200D79" w:rsidRPr="0036193B" w:rsidRDefault="00200D79" w:rsidP="00200D79">
      <w:pPr>
        <w:spacing w:after="0" w:line="480" w:lineRule="auto"/>
        <w:contextualSpacing/>
        <w:jc w:val="both"/>
        <w:rPr>
          <w:rFonts w:ascii="Times New Roman" w:hAnsi="Times New Roman"/>
          <w:sz w:val="24"/>
          <w:szCs w:val="24"/>
        </w:rPr>
      </w:pPr>
      <w:r w:rsidRPr="0036193B">
        <w:rPr>
          <w:rFonts w:ascii="Times New Roman" w:hAnsi="Times New Roman"/>
          <w:sz w:val="24"/>
          <w:szCs w:val="24"/>
        </w:rPr>
        <w:t>Degree of freedom = 1</w:t>
      </w:r>
    </w:p>
    <w:p w:rsidR="00200D79" w:rsidRPr="0036193B" w:rsidRDefault="00200D79" w:rsidP="00E32686">
      <w:pPr>
        <w:spacing w:after="0" w:line="480" w:lineRule="auto"/>
        <w:contextualSpacing/>
        <w:jc w:val="both"/>
        <w:rPr>
          <w:rFonts w:ascii="Times New Roman" w:hAnsi="Times New Roman"/>
          <w:sz w:val="24"/>
          <w:szCs w:val="24"/>
        </w:rPr>
      </w:pPr>
      <w:r w:rsidRPr="0036193B">
        <w:rPr>
          <w:rFonts w:ascii="Times New Roman" w:hAnsi="Times New Roman"/>
          <w:sz w:val="24"/>
          <w:szCs w:val="24"/>
        </w:rPr>
        <w:lastRenderedPageBreak/>
        <w:t xml:space="preserve">Results of analysis in table </w:t>
      </w:r>
      <w:r w:rsidR="00545915">
        <w:rPr>
          <w:rFonts w:ascii="Times New Roman" w:hAnsi="Times New Roman"/>
          <w:sz w:val="24"/>
          <w:szCs w:val="24"/>
        </w:rPr>
        <w:t xml:space="preserve">5 </w:t>
      </w:r>
      <w:r w:rsidRPr="0036193B">
        <w:rPr>
          <w:rFonts w:ascii="Times New Roman" w:hAnsi="Times New Roman"/>
          <w:sz w:val="24"/>
          <w:szCs w:val="24"/>
        </w:rPr>
        <w:t>show that the calculated (X</w:t>
      </w:r>
      <w:r w:rsidRPr="0036193B">
        <w:rPr>
          <w:rFonts w:ascii="Times New Roman" w:hAnsi="Times New Roman"/>
          <w:sz w:val="24"/>
          <w:szCs w:val="24"/>
          <w:vertAlign w:val="superscript"/>
        </w:rPr>
        <w:t>2</w:t>
      </w:r>
      <w:r w:rsidRPr="0036193B">
        <w:rPr>
          <w:rFonts w:ascii="Times New Roman" w:hAnsi="Times New Roman"/>
          <w:sz w:val="24"/>
          <w:szCs w:val="24"/>
        </w:rPr>
        <w:t>) value of 35.51 is greater than the critical (X</w:t>
      </w:r>
      <w:r w:rsidRPr="0036193B">
        <w:rPr>
          <w:rFonts w:ascii="Times New Roman" w:hAnsi="Times New Roman"/>
          <w:sz w:val="24"/>
          <w:szCs w:val="24"/>
          <w:vertAlign w:val="superscript"/>
        </w:rPr>
        <w:t>2</w:t>
      </w:r>
      <w:r w:rsidRPr="0036193B">
        <w:rPr>
          <w:rFonts w:ascii="Times New Roman" w:hAnsi="Times New Roman"/>
          <w:sz w:val="24"/>
          <w:szCs w:val="24"/>
        </w:rPr>
        <w:t>) value of 3.84, at 0.05 level of significance with 1 degree o</w:t>
      </w:r>
      <w:r w:rsidR="00F97E50">
        <w:rPr>
          <w:rFonts w:ascii="Times New Roman" w:hAnsi="Times New Roman"/>
          <w:sz w:val="24"/>
          <w:szCs w:val="24"/>
        </w:rPr>
        <w:t xml:space="preserve">f freedom. </w:t>
      </w:r>
      <w:r w:rsidRPr="0036193B">
        <w:rPr>
          <w:rFonts w:ascii="Times New Roman" w:hAnsi="Times New Roman"/>
          <w:sz w:val="24"/>
          <w:szCs w:val="24"/>
        </w:rPr>
        <w:t>This means that there is a signif</w:t>
      </w:r>
      <w:r w:rsidR="00F97E50">
        <w:rPr>
          <w:rFonts w:ascii="Times New Roman" w:hAnsi="Times New Roman"/>
          <w:sz w:val="24"/>
          <w:szCs w:val="24"/>
        </w:rPr>
        <w:t>icant association between women involvement in</w:t>
      </w:r>
      <w:r w:rsidRPr="0036193B">
        <w:rPr>
          <w:rFonts w:ascii="Times New Roman" w:hAnsi="Times New Roman"/>
          <w:sz w:val="24"/>
          <w:szCs w:val="24"/>
        </w:rPr>
        <w:t xml:space="preserve"> cooperative organization and household consumption of</w:t>
      </w:r>
      <w:r w:rsidR="00F97E50">
        <w:rPr>
          <w:rFonts w:ascii="Times New Roman" w:hAnsi="Times New Roman"/>
          <w:sz w:val="24"/>
          <w:szCs w:val="24"/>
        </w:rPr>
        <w:t xml:space="preserve"> goods and services</w:t>
      </w:r>
      <w:r w:rsidRPr="0036193B">
        <w:rPr>
          <w:rFonts w:ascii="Times New Roman" w:hAnsi="Times New Roman"/>
          <w:sz w:val="24"/>
          <w:szCs w:val="24"/>
        </w:rPr>
        <w:t>.  The result further show</w:t>
      </w:r>
      <w:r w:rsidR="00545915">
        <w:rPr>
          <w:rFonts w:ascii="Times New Roman" w:hAnsi="Times New Roman"/>
          <w:sz w:val="24"/>
          <w:szCs w:val="24"/>
        </w:rPr>
        <w:t>ed</w:t>
      </w:r>
      <w:r w:rsidRPr="0036193B">
        <w:rPr>
          <w:rFonts w:ascii="Times New Roman" w:hAnsi="Times New Roman"/>
          <w:sz w:val="24"/>
          <w:szCs w:val="24"/>
        </w:rPr>
        <w:t xml:space="preserve"> that rural women involvement in cooperative organization promote financial support f</w:t>
      </w:r>
      <w:r w:rsidR="00F97E50">
        <w:rPr>
          <w:rFonts w:ascii="Times New Roman" w:hAnsi="Times New Roman"/>
          <w:sz w:val="24"/>
          <w:szCs w:val="24"/>
        </w:rPr>
        <w:t>or members.</w:t>
      </w:r>
    </w:p>
    <w:p w:rsidR="00200D79" w:rsidRPr="00ED5DAE" w:rsidRDefault="002B03EA" w:rsidP="003C757D">
      <w:pPr>
        <w:jc w:val="both"/>
        <w:rPr>
          <w:rFonts w:ascii="Times New Roman" w:hAnsi="Times New Roman" w:cs="Times New Roman"/>
          <w:b/>
          <w:sz w:val="24"/>
          <w:szCs w:val="24"/>
        </w:rPr>
      </w:pPr>
      <w:r w:rsidRPr="00ED5DAE">
        <w:rPr>
          <w:rFonts w:ascii="Times New Roman" w:hAnsi="Times New Roman" w:cs="Times New Roman"/>
          <w:b/>
          <w:sz w:val="24"/>
          <w:szCs w:val="24"/>
        </w:rPr>
        <w:t>Discussion of findings</w:t>
      </w:r>
    </w:p>
    <w:p w:rsidR="00B41A7D" w:rsidRPr="0036193B" w:rsidRDefault="00B41A7D" w:rsidP="00B41A7D">
      <w:pPr>
        <w:spacing w:after="0" w:line="480" w:lineRule="auto"/>
        <w:contextualSpacing/>
        <w:jc w:val="both"/>
        <w:rPr>
          <w:rFonts w:ascii="Times New Roman" w:hAnsi="Times New Roman"/>
          <w:b/>
          <w:sz w:val="24"/>
          <w:szCs w:val="24"/>
        </w:rPr>
      </w:pPr>
      <w:r>
        <w:rPr>
          <w:rFonts w:ascii="Times New Roman" w:hAnsi="Times New Roman"/>
          <w:b/>
          <w:sz w:val="24"/>
          <w:szCs w:val="24"/>
        </w:rPr>
        <w:t xml:space="preserve">Women involvement in food production and </w:t>
      </w:r>
      <w:r w:rsidR="00831E4E">
        <w:rPr>
          <w:rFonts w:ascii="Times New Roman" w:hAnsi="Times New Roman"/>
          <w:b/>
          <w:sz w:val="24"/>
          <w:szCs w:val="24"/>
        </w:rPr>
        <w:t>poverty reduction</w:t>
      </w:r>
      <w:r w:rsidR="00426D75">
        <w:rPr>
          <w:rFonts w:ascii="Times New Roman" w:hAnsi="Times New Roman"/>
          <w:b/>
          <w:sz w:val="24"/>
          <w:szCs w:val="24"/>
        </w:rPr>
        <w:t xml:space="preserve"> </w:t>
      </w:r>
      <w:r w:rsidR="00BF4F4D">
        <w:rPr>
          <w:rFonts w:ascii="Times New Roman" w:hAnsi="Times New Roman"/>
          <w:b/>
          <w:sz w:val="24"/>
          <w:szCs w:val="24"/>
        </w:rPr>
        <w:t xml:space="preserve">through </w:t>
      </w:r>
      <w:r>
        <w:rPr>
          <w:rFonts w:ascii="Times New Roman" w:hAnsi="Times New Roman"/>
          <w:b/>
          <w:sz w:val="24"/>
          <w:szCs w:val="24"/>
        </w:rPr>
        <w:t xml:space="preserve">household </w:t>
      </w:r>
      <w:r w:rsidR="00545915">
        <w:rPr>
          <w:rFonts w:ascii="Times New Roman" w:hAnsi="Times New Roman"/>
          <w:b/>
          <w:sz w:val="24"/>
          <w:szCs w:val="24"/>
        </w:rPr>
        <w:t>food security</w:t>
      </w:r>
    </w:p>
    <w:p w:rsidR="001C122C" w:rsidRDefault="00B41A7D" w:rsidP="001C122C">
      <w:pPr>
        <w:spacing w:after="0" w:line="480" w:lineRule="auto"/>
        <w:ind w:firstLine="720"/>
        <w:contextualSpacing/>
        <w:jc w:val="both"/>
        <w:rPr>
          <w:rFonts w:ascii="Times New Roman" w:hAnsi="Times New Roman"/>
          <w:sz w:val="24"/>
          <w:szCs w:val="24"/>
        </w:rPr>
      </w:pPr>
      <w:r w:rsidRPr="0036193B">
        <w:rPr>
          <w:rFonts w:ascii="Times New Roman" w:hAnsi="Times New Roman"/>
          <w:sz w:val="24"/>
          <w:szCs w:val="24"/>
        </w:rPr>
        <w:t>The statistical analysis of hypothesis one of this stud</w:t>
      </w:r>
      <w:r w:rsidR="003C104A">
        <w:rPr>
          <w:rFonts w:ascii="Times New Roman" w:hAnsi="Times New Roman"/>
          <w:sz w:val="24"/>
          <w:szCs w:val="24"/>
        </w:rPr>
        <w:t>y revealed the fact that women involvement in food production</w:t>
      </w:r>
      <w:r w:rsidRPr="0036193B">
        <w:rPr>
          <w:rFonts w:ascii="Times New Roman" w:hAnsi="Times New Roman"/>
          <w:sz w:val="24"/>
          <w:szCs w:val="24"/>
        </w:rPr>
        <w:t xml:space="preserve"> has a significant relationship with</w:t>
      </w:r>
      <w:r w:rsidR="003C104A">
        <w:rPr>
          <w:rFonts w:ascii="Times New Roman" w:hAnsi="Times New Roman"/>
          <w:sz w:val="24"/>
          <w:szCs w:val="24"/>
        </w:rPr>
        <w:t xml:space="preserve"> poverty reduction in terms of</w:t>
      </w:r>
      <w:r w:rsidR="001C122C">
        <w:rPr>
          <w:rFonts w:ascii="Times New Roman" w:hAnsi="Times New Roman"/>
          <w:sz w:val="24"/>
          <w:szCs w:val="24"/>
        </w:rPr>
        <w:t xml:space="preserve"> household wellbeing. </w:t>
      </w:r>
      <w:r w:rsidRPr="0036193B">
        <w:rPr>
          <w:rFonts w:ascii="Times New Roman" w:hAnsi="Times New Roman"/>
          <w:sz w:val="24"/>
          <w:szCs w:val="24"/>
        </w:rPr>
        <w:t>This imp</w:t>
      </w:r>
      <w:r w:rsidR="003C104A">
        <w:rPr>
          <w:rFonts w:ascii="Times New Roman" w:hAnsi="Times New Roman"/>
          <w:sz w:val="24"/>
          <w:szCs w:val="24"/>
        </w:rPr>
        <w:t>lied that women involvement in food production</w:t>
      </w:r>
      <w:r w:rsidRPr="0036193B">
        <w:rPr>
          <w:rFonts w:ascii="Times New Roman" w:hAnsi="Times New Roman"/>
          <w:sz w:val="24"/>
          <w:szCs w:val="24"/>
        </w:rPr>
        <w:t xml:space="preserve"> in dimensions of cultivation of food crops especially for household consumption, poultry and livestock production, improved storage facilities and ensuring adequate nutrition have helped to </w:t>
      </w:r>
      <w:r w:rsidR="00C6613E">
        <w:rPr>
          <w:rFonts w:ascii="Times New Roman" w:hAnsi="Times New Roman"/>
          <w:sz w:val="24"/>
          <w:szCs w:val="24"/>
        </w:rPr>
        <w:t>reduce rural poverty</w:t>
      </w:r>
      <w:r w:rsidR="003C104A">
        <w:rPr>
          <w:rFonts w:ascii="Times New Roman" w:hAnsi="Times New Roman"/>
          <w:sz w:val="24"/>
          <w:szCs w:val="24"/>
        </w:rPr>
        <w:t xml:space="preserve"> and </w:t>
      </w:r>
      <w:r w:rsidRPr="0036193B">
        <w:rPr>
          <w:rFonts w:ascii="Times New Roman" w:hAnsi="Times New Roman"/>
          <w:sz w:val="24"/>
          <w:szCs w:val="24"/>
        </w:rPr>
        <w:t>improve people’s wellbeing.</w:t>
      </w:r>
      <w:r w:rsidR="001C122C">
        <w:rPr>
          <w:rFonts w:ascii="Times New Roman" w:hAnsi="Times New Roman"/>
          <w:sz w:val="24"/>
          <w:szCs w:val="24"/>
        </w:rPr>
        <w:t xml:space="preserve"> Findings support </w:t>
      </w:r>
      <w:r w:rsidR="00426D75" w:rsidRPr="0036193B">
        <w:rPr>
          <w:rFonts w:ascii="Times New Roman" w:hAnsi="Times New Roman"/>
          <w:sz w:val="24"/>
          <w:szCs w:val="24"/>
        </w:rPr>
        <w:t xml:space="preserve">UNFAO (2001) emphasized that agriculture is a vital engine of growth and socio-economic </w:t>
      </w:r>
      <w:r w:rsidR="00426D75" w:rsidRPr="00347F2E">
        <w:rPr>
          <w:rFonts w:ascii="Times New Roman" w:hAnsi="Times New Roman"/>
          <w:sz w:val="24"/>
          <w:szCs w:val="24"/>
        </w:rPr>
        <w:t>development</w:t>
      </w:r>
      <w:r w:rsidR="00426D75" w:rsidRPr="0036193B">
        <w:rPr>
          <w:rFonts w:ascii="Times New Roman" w:hAnsi="Times New Roman"/>
          <w:sz w:val="24"/>
          <w:szCs w:val="24"/>
        </w:rPr>
        <w:t xml:space="preserve"> in countries where it serves as the major occupation of the poor.  </w:t>
      </w:r>
    </w:p>
    <w:p w:rsidR="00426D75" w:rsidRDefault="00426D75" w:rsidP="001C122C">
      <w:pPr>
        <w:spacing w:after="0" w:line="480" w:lineRule="auto"/>
        <w:ind w:firstLine="720"/>
        <w:contextualSpacing/>
        <w:jc w:val="both"/>
        <w:rPr>
          <w:rFonts w:ascii="Times New Roman" w:hAnsi="Times New Roman"/>
          <w:sz w:val="24"/>
          <w:szCs w:val="24"/>
        </w:rPr>
      </w:pPr>
      <w:r w:rsidRPr="0036193B">
        <w:rPr>
          <w:rFonts w:ascii="Times New Roman" w:hAnsi="Times New Roman"/>
          <w:sz w:val="24"/>
          <w:szCs w:val="24"/>
        </w:rPr>
        <w:t xml:space="preserve">Women represent a crucial resource in agriculture and the rural economy itself by reason of their roles as farmers, </w:t>
      </w:r>
      <w:proofErr w:type="spellStart"/>
      <w:r w:rsidRPr="0036193B">
        <w:rPr>
          <w:rFonts w:ascii="Times New Roman" w:hAnsi="Times New Roman"/>
          <w:sz w:val="24"/>
          <w:szCs w:val="24"/>
        </w:rPr>
        <w:t>labourers</w:t>
      </w:r>
      <w:proofErr w:type="spellEnd"/>
      <w:r w:rsidRPr="0036193B">
        <w:rPr>
          <w:rFonts w:ascii="Times New Roman" w:hAnsi="Times New Roman"/>
          <w:sz w:val="24"/>
          <w:szCs w:val="24"/>
        </w:rPr>
        <w:t xml:space="preserve"> and entrepreneurs.  The findings of this study are consistent with Roy and Mondal (2015) that women have culturally been involved as household </w:t>
      </w:r>
      <w:proofErr w:type="spellStart"/>
      <w:r w:rsidRPr="0036193B">
        <w:rPr>
          <w:rFonts w:ascii="Times New Roman" w:hAnsi="Times New Roman"/>
          <w:sz w:val="24"/>
          <w:szCs w:val="24"/>
        </w:rPr>
        <w:t>labourer</w:t>
      </w:r>
      <w:proofErr w:type="spellEnd"/>
      <w:r w:rsidRPr="0036193B">
        <w:rPr>
          <w:rFonts w:ascii="Times New Roman" w:hAnsi="Times New Roman"/>
          <w:sz w:val="24"/>
          <w:szCs w:val="24"/>
        </w:rPr>
        <w:t xml:space="preserve"> in preparing fish catching instrument.  Women in Thailand contribute immensely to the production of fruits and vegetables in the homestead and small area of farm, tree plantain and processing.  These help to increase the total family income.</w:t>
      </w:r>
    </w:p>
    <w:p w:rsidR="00A06002" w:rsidRDefault="00426D75" w:rsidP="00F05262">
      <w:pPr>
        <w:spacing w:after="0" w:line="480" w:lineRule="auto"/>
        <w:ind w:firstLine="720"/>
        <w:contextualSpacing/>
        <w:jc w:val="both"/>
        <w:rPr>
          <w:rFonts w:ascii="Times New Roman" w:hAnsi="Times New Roman"/>
          <w:sz w:val="24"/>
          <w:szCs w:val="24"/>
        </w:rPr>
      </w:pPr>
      <w:r w:rsidRPr="0036193B">
        <w:rPr>
          <w:rFonts w:ascii="Times New Roman" w:hAnsi="Times New Roman"/>
          <w:sz w:val="24"/>
          <w:szCs w:val="24"/>
        </w:rPr>
        <w:t>The findings here validate</w:t>
      </w:r>
      <w:r>
        <w:rPr>
          <w:rFonts w:ascii="Times New Roman" w:hAnsi="Times New Roman"/>
          <w:sz w:val="24"/>
          <w:szCs w:val="24"/>
        </w:rPr>
        <w:t xml:space="preserve"> </w:t>
      </w:r>
      <w:proofErr w:type="spellStart"/>
      <w:r>
        <w:rPr>
          <w:rFonts w:ascii="Times New Roman" w:hAnsi="Times New Roman"/>
          <w:sz w:val="24"/>
          <w:szCs w:val="24"/>
        </w:rPr>
        <w:t>Tambi</w:t>
      </w:r>
      <w:proofErr w:type="spellEnd"/>
      <w:r>
        <w:rPr>
          <w:rFonts w:ascii="Times New Roman" w:hAnsi="Times New Roman"/>
          <w:sz w:val="24"/>
          <w:szCs w:val="24"/>
        </w:rPr>
        <w:t xml:space="preserve"> </w:t>
      </w:r>
      <w:r w:rsidRPr="00347F2E">
        <w:rPr>
          <w:rFonts w:ascii="Times New Roman" w:hAnsi="Times New Roman"/>
          <w:i/>
          <w:sz w:val="24"/>
          <w:szCs w:val="24"/>
        </w:rPr>
        <w:t>et al</w:t>
      </w:r>
      <w:r>
        <w:rPr>
          <w:rFonts w:ascii="Times New Roman" w:hAnsi="Times New Roman"/>
          <w:sz w:val="24"/>
          <w:szCs w:val="24"/>
        </w:rPr>
        <w:t>.,</w:t>
      </w:r>
      <w:r w:rsidRPr="0036193B">
        <w:rPr>
          <w:rFonts w:ascii="Times New Roman" w:hAnsi="Times New Roman"/>
          <w:sz w:val="24"/>
          <w:szCs w:val="24"/>
        </w:rPr>
        <w:t xml:space="preserve"> (2017) that women constitute a crucial asset to humanity due to their triple indispensable role in the society.  These roles are in the areas of </w:t>
      </w:r>
      <w:r w:rsidRPr="0036193B">
        <w:rPr>
          <w:rFonts w:ascii="Times New Roman" w:hAnsi="Times New Roman"/>
          <w:sz w:val="24"/>
          <w:szCs w:val="24"/>
        </w:rPr>
        <w:lastRenderedPageBreak/>
        <w:t xml:space="preserve">productivity (food security), population growth (constituting the principal source of child bearing and domestic care-cooking, washing, serving, fetching and grooming.  In these functions, women working in subsistence agriculture give in more than other occupation.  Prakash (2006) earlier concluded from his study on women in Cameroon that about 90 percent of the food needed for subsistence by the rural population are supplied by women.  The present study in Southern </w:t>
      </w:r>
      <w:r w:rsidR="00545915">
        <w:rPr>
          <w:rFonts w:ascii="Times New Roman" w:hAnsi="Times New Roman"/>
          <w:sz w:val="24"/>
          <w:szCs w:val="24"/>
        </w:rPr>
        <w:t>S</w:t>
      </w:r>
      <w:r w:rsidRPr="0036193B">
        <w:rPr>
          <w:rFonts w:ascii="Times New Roman" w:hAnsi="Times New Roman"/>
          <w:sz w:val="24"/>
          <w:szCs w:val="24"/>
        </w:rPr>
        <w:t xml:space="preserve">enatorial </w:t>
      </w:r>
      <w:r w:rsidR="00545915">
        <w:rPr>
          <w:rFonts w:ascii="Times New Roman" w:hAnsi="Times New Roman"/>
          <w:sz w:val="24"/>
          <w:szCs w:val="24"/>
        </w:rPr>
        <w:t>D</w:t>
      </w:r>
      <w:r w:rsidRPr="0036193B">
        <w:rPr>
          <w:rFonts w:ascii="Times New Roman" w:hAnsi="Times New Roman"/>
          <w:sz w:val="24"/>
          <w:szCs w:val="24"/>
        </w:rPr>
        <w:t>istrict of Cross River Stat</w:t>
      </w:r>
      <w:r>
        <w:rPr>
          <w:rFonts w:ascii="Times New Roman" w:hAnsi="Times New Roman"/>
          <w:sz w:val="24"/>
          <w:szCs w:val="24"/>
        </w:rPr>
        <w:t xml:space="preserve">e has validated this conclusion. </w:t>
      </w:r>
    </w:p>
    <w:p w:rsidR="0090603E" w:rsidRDefault="00426D75" w:rsidP="0090603E">
      <w:pPr>
        <w:spacing w:after="0" w:line="480" w:lineRule="auto"/>
        <w:ind w:firstLine="720"/>
        <w:contextualSpacing/>
        <w:jc w:val="both"/>
        <w:rPr>
          <w:rFonts w:ascii="Times New Roman" w:hAnsi="Times New Roman"/>
          <w:i/>
          <w:sz w:val="24"/>
          <w:szCs w:val="24"/>
        </w:rPr>
      </w:pPr>
      <w:r w:rsidRPr="0036193B">
        <w:rPr>
          <w:rFonts w:ascii="Times New Roman" w:hAnsi="Times New Roman"/>
          <w:sz w:val="24"/>
          <w:szCs w:val="24"/>
        </w:rPr>
        <w:t>In the Focus Group Discussion (FGD) and Key Informant Interviews (KII) carried out in some communities in the sub-stratum of the study, it was reported that women comprised a higher proportion of small holder farmers.  The women work in agriculture, produce food, process basic food and also undertake rural marketing.  In</w:t>
      </w:r>
      <w:r w:rsidR="00F05262">
        <w:rPr>
          <w:rFonts w:ascii="Times New Roman" w:hAnsi="Times New Roman"/>
          <w:sz w:val="24"/>
          <w:szCs w:val="24"/>
        </w:rPr>
        <w:t xml:space="preserve"> response to research question one,</w:t>
      </w:r>
      <w:r w:rsidRPr="0036193B">
        <w:rPr>
          <w:rFonts w:ascii="Times New Roman" w:hAnsi="Times New Roman"/>
          <w:sz w:val="24"/>
          <w:szCs w:val="24"/>
        </w:rPr>
        <w:t xml:space="preserve"> women have </w:t>
      </w:r>
      <w:r w:rsidR="00F05262">
        <w:rPr>
          <w:rFonts w:ascii="Times New Roman" w:hAnsi="Times New Roman"/>
          <w:sz w:val="24"/>
          <w:szCs w:val="24"/>
        </w:rPr>
        <w:t>acted as very strong catalyst in rural poverty reduction</w:t>
      </w:r>
      <w:r w:rsidRPr="0036193B">
        <w:rPr>
          <w:rFonts w:ascii="Times New Roman" w:hAnsi="Times New Roman"/>
          <w:sz w:val="24"/>
          <w:szCs w:val="24"/>
        </w:rPr>
        <w:t xml:space="preserve">. In the FGD at </w:t>
      </w:r>
      <w:proofErr w:type="spellStart"/>
      <w:r w:rsidRPr="0036193B">
        <w:rPr>
          <w:rFonts w:ascii="Times New Roman" w:hAnsi="Times New Roman"/>
          <w:sz w:val="24"/>
          <w:szCs w:val="24"/>
        </w:rPr>
        <w:t>Esighi</w:t>
      </w:r>
      <w:proofErr w:type="spellEnd"/>
      <w:r w:rsidRPr="0036193B">
        <w:rPr>
          <w:rFonts w:ascii="Times New Roman" w:hAnsi="Times New Roman"/>
          <w:sz w:val="24"/>
          <w:szCs w:val="24"/>
        </w:rPr>
        <w:t xml:space="preserve">, in </w:t>
      </w:r>
      <w:proofErr w:type="spellStart"/>
      <w:r w:rsidRPr="0036193B">
        <w:rPr>
          <w:rFonts w:ascii="Times New Roman" w:hAnsi="Times New Roman"/>
          <w:sz w:val="24"/>
          <w:szCs w:val="24"/>
        </w:rPr>
        <w:t>Bakassi</w:t>
      </w:r>
      <w:proofErr w:type="spellEnd"/>
      <w:r w:rsidRPr="0036193B">
        <w:rPr>
          <w:rFonts w:ascii="Times New Roman" w:hAnsi="Times New Roman"/>
          <w:sz w:val="24"/>
          <w:szCs w:val="24"/>
        </w:rPr>
        <w:t xml:space="preserve"> Local Government Area, Anonymous (Pers. Comm.</w:t>
      </w:r>
      <w:r w:rsidR="00F05262">
        <w:rPr>
          <w:rFonts w:ascii="Times New Roman" w:hAnsi="Times New Roman"/>
          <w:sz w:val="24"/>
          <w:szCs w:val="24"/>
        </w:rPr>
        <w:t xml:space="preserve">) (2024, Feb 10) reported that: </w:t>
      </w:r>
      <w:r w:rsidR="00F05262" w:rsidRPr="00F05262">
        <w:rPr>
          <w:rFonts w:ascii="Times New Roman" w:hAnsi="Times New Roman"/>
          <w:i/>
          <w:sz w:val="24"/>
          <w:szCs w:val="24"/>
        </w:rPr>
        <w:t xml:space="preserve">Our major work here is farming. </w:t>
      </w:r>
      <w:proofErr w:type="spellStart"/>
      <w:r w:rsidR="00F05262" w:rsidRPr="00F05262">
        <w:rPr>
          <w:rFonts w:ascii="Times New Roman" w:hAnsi="Times New Roman"/>
          <w:i/>
          <w:sz w:val="24"/>
          <w:szCs w:val="24"/>
        </w:rPr>
        <w:t>Garri</w:t>
      </w:r>
      <w:proofErr w:type="spellEnd"/>
      <w:r w:rsidR="00F05262" w:rsidRPr="00F05262">
        <w:rPr>
          <w:rFonts w:ascii="Times New Roman" w:hAnsi="Times New Roman"/>
          <w:i/>
          <w:sz w:val="24"/>
          <w:szCs w:val="24"/>
        </w:rPr>
        <w:t xml:space="preserve"> and</w:t>
      </w:r>
      <w:r w:rsidR="00F05262" w:rsidRPr="00F05262">
        <w:rPr>
          <w:rFonts w:ascii="Times New Roman" w:hAnsi="Times New Roman"/>
          <w:i/>
          <w:sz w:val="24"/>
          <w:szCs w:val="24"/>
        </w:rPr>
        <w:tab/>
        <w:t xml:space="preserve">fufu is our main source of diet and from there we get our family income.  </w:t>
      </w:r>
      <w:proofErr w:type="gramStart"/>
      <w:r w:rsidR="00F05262" w:rsidRPr="00F05262">
        <w:rPr>
          <w:rFonts w:ascii="Times New Roman" w:hAnsi="Times New Roman"/>
          <w:i/>
          <w:sz w:val="24"/>
          <w:szCs w:val="24"/>
        </w:rPr>
        <w:t>So</w:t>
      </w:r>
      <w:proofErr w:type="gramEnd"/>
      <w:r w:rsidR="00F05262" w:rsidRPr="00F05262">
        <w:rPr>
          <w:rFonts w:ascii="Times New Roman" w:hAnsi="Times New Roman"/>
          <w:i/>
          <w:sz w:val="24"/>
          <w:szCs w:val="24"/>
        </w:rPr>
        <w:t xml:space="preserve"> we earn cash from cassava production.  Some of us are able to make large quantity of starch from cassava.  Some people from Calabar use the cassava product as raw material for their livestock there.  Our men help us sometimes in clearing the land and</w:t>
      </w:r>
      <w:r w:rsidR="00F05262">
        <w:rPr>
          <w:rFonts w:ascii="Times New Roman" w:hAnsi="Times New Roman"/>
          <w:i/>
          <w:sz w:val="24"/>
          <w:szCs w:val="24"/>
        </w:rPr>
        <w:t xml:space="preserve"> ploughing (FGD, 2024</w:t>
      </w:r>
      <w:r w:rsidR="00F05262" w:rsidRPr="00F05262">
        <w:rPr>
          <w:rFonts w:ascii="Times New Roman" w:hAnsi="Times New Roman"/>
          <w:i/>
          <w:sz w:val="24"/>
          <w:szCs w:val="24"/>
        </w:rPr>
        <w:t>).</w:t>
      </w:r>
    </w:p>
    <w:p w:rsidR="00516DCB" w:rsidRPr="0090603E" w:rsidRDefault="00516DCB" w:rsidP="0090603E">
      <w:pPr>
        <w:spacing w:after="0" w:line="480" w:lineRule="auto"/>
        <w:ind w:firstLine="720"/>
        <w:contextualSpacing/>
        <w:jc w:val="both"/>
        <w:rPr>
          <w:rFonts w:ascii="Times New Roman" w:hAnsi="Times New Roman"/>
          <w:i/>
          <w:sz w:val="24"/>
          <w:szCs w:val="24"/>
        </w:rPr>
      </w:pPr>
      <w:r w:rsidRPr="0036193B">
        <w:rPr>
          <w:rFonts w:ascii="Times New Roman" w:hAnsi="Times New Roman"/>
          <w:sz w:val="24"/>
          <w:szCs w:val="24"/>
        </w:rPr>
        <w:t xml:space="preserve">In the Key Informant Interview held in </w:t>
      </w:r>
      <w:proofErr w:type="spellStart"/>
      <w:r w:rsidRPr="0036193B">
        <w:rPr>
          <w:rFonts w:ascii="Times New Roman" w:hAnsi="Times New Roman"/>
          <w:sz w:val="24"/>
          <w:szCs w:val="24"/>
        </w:rPr>
        <w:t>Anantigha</w:t>
      </w:r>
      <w:proofErr w:type="spellEnd"/>
      <w:r w:rsidRPr="0036193B">
        <w:rPr>
          <w:rFonts w:ascii="Times New Roman" w:hAnsi="Times New Roman"/>
          <w:sz w:val="24"/>
          <w:szCs w:val="24"/>
        </w:rPr>
        <w:t xml:space="preserve"> in Calabar South local government area, member of the Community Women group, a small holder farmer aged 40 years Godw</w:t>
      </w:r>
      <w:r w:rsidR="0090603E">
        <w:rPr>
          <w:rFonts w:ascii="Times New Roman" w:hAnsi="Times New Roman"/>
          <w:sz w:val="24"/>
          <w:szCs w:val="24"/>
        </w:rPr>
        <w:t>in, M (Pers. Comm.) (Feb 2024</w:t>
      </w:r>
      <w:r w:rsidRPr="0036193B">
        <w:rPr>
          <w:rFonts w:ascii="Times New Roman" w:hAnsi="Times New Roman"/>
          <w:sz w:val="24"/>
          <w:szCs w:val="24"/>
        </w:rPr>
        <w:t>) responded to research question by stating that:</w:t>
      </w:r>
      <w:r w:rsidR="0090603E">
        <w:rPr>
          <w:rFonts w:ascii="Times New Roman" w:hAnsi="Times New Roman"/>
          <w:i/>
          <w:sz w:val="24"/>
          <w:szCs w:val="24"/>
        </w:rPr>
        <w:t xml:space="preserve"> </w:t>
      </w:r>
      <w:r w:rsidRPr="0090603E">
        <w:rPr>
          <w:rFonts w:ascii="Times New Roman" w:hAnsi="Times New Roman"/>
          <w:i/>
          <w:sz w:val="24"/>
          <w:szCs w:val="24"/>
        </w:rPr>
        <w:t>Although we do not have much money, our women are so committed to food production.  Our land here is not good but through what we are able to plant our children are surviving.  We are also involved in poultry, fishing and some of our people operate piggery.  But I think, we have made our men proud by keeping our family intact in</w:t>
      </w:r>
      <w:r w:rsidR="0090603E">
        <w:rPr>
          <w:rFonts w:ascii="Times New Roman" w:hAnsi="Times New Roman"/>
          <w:i/>
          <w:sz w:val="24"/>
          <w:szCs w:val="24"/>
        </w:rPr>
        <w:t xml:space="preserve"> terms of food supply (KII, 2024</w:t>
      </w:r>
      <w:r w:rsidRPr="0090603E">
        <w:rPr>
          <w:rFonts w:ascii="Times New Roman" w:hAnsi="Times New Roman"/>
          <w:i/>
          <w:sz w:val="24"/>
          <w:szCs w:val="24"/>
        </w:rPr>
        <w:t>).</w:t>
      </w:r>
    </w:p>
    <w:p w:rsidR="00BF4F4D" w:rsidRDefault="00BF4F4D" w:rsidP="00980901">
      <w:pPr>
        <w:rPr>
          <w:rFonts w:ascii="Times New Roman" w:hAnsi="Times New Roman"/>
          <w:b/>
          <w:sz w:val="24"/>
          <w:szCs w:val="24"/>
        </w:rPr>
      </w:pPr>
    </w:p>
    <w:p w:rsidR="00980901" w:rsidRPr="0036193B" w:rsidRDefault="00980901" w:rsidP="00980901">
      <w:pPr>
        <w:rPr>
          <w:rFonts w:ascii="Times New Roman" w:hAnsi="Times New Roman"/>
          <w:b/>
          <w:sz w:val="24"/>
          <w:szCs w:val="24"/>
        </w:rPr>
      </w:pPr>
      <w:r>
        <w:rPr>
          <w:rFonts w:ascii="Times New Roman" w:hAnsi="Times New Roman"/>
          <w:b/>
          <w:sz w:val="24"/>
          <w:szCs w:val="24"/>
        </w:rPr>
        <w:t>Women engagement in e</w:t>
      </w:r>
      <w:r w:rsidRPr="0036193B">
        <w:rPr>
          <w:rFonts w:ascii="Times New Roman" w:hAnsi="Times New Roman"/>
          <w:b/>
          <w:sz w:val="24"/>
          <w:szCs w:val="24"/>
        </w:rPr>
        <w:t>ntrepreneurs</w:t>
      </w:r>
      <w:r>
        <w:rPr>
          <w:rFonts w:ascii="Times New Roman" w:hAnsi="Times New Roman"/>
          <w:b/>
          <w:sz w:val="24"/>
          <w:szCs w:val="24"/>
        </w:rPr>
        <w:t>hip and rural poverty reduction through improve income</w:t>
      </w:r>
    </w:p>
    <w:p w:rsidR="00980901" w:rsidRDefault="00980901" w:rsidP="00980901">
      <w:pPr>
        <w:spacing w:after="0" w:line="480" w:lineRule="auto"/>
        <w:ind w:firstLine="720"/>
        <w:contextualSpacing/>
        <w:jc w:val="both"/>
        <w:rPr>
          <w:rFonts w:ascii="Times New Roman" w:hAnsi="Times New Roman"/>
          <w:sz w:val="24"/>
          <w:szCs w:val="24"/>
        </w:rPr>
      </w:pPr>
      <w:r w:rsidRPr="0036193B">
        <w:rPr>
          <w:rFonts w:ascii="Times New Roman" w:hAnsi="Times New Roman"/>
          <w:sz w:val="24"/>
          <w:szCs w:val="24"/>
        </w:rPr>
        <w:t xml:space="preserve">The result of statistical analysis of </w:t>
      </w:r>
      <w:r>
        <w:rPr>
          <w:rFonts w:ascii="Times New Roman" w:hAnsi="Times New Roman"/>
          <w:sz w:val="24"/>
          <w:szCs w:val="24"/>
        </w:rPr>
        <w:t xml:space="preserve">hypothesis two </w:t>
      </w:r>
      <w:r w:rsidRPr="0036193B">
        <w:rPr>
          <w:rFonts w:ascii="Times New Roman" w:hAnsi="Times New Roman"/>
          <w:sz w:val="24"/>
          <w:szCs w:val="24"/>
        </w:rPr>
        <w:t xml:space="preserve">revealed that an association </w:t>
      </w:r>
      <w:r>
        <w:rPr>
          <w:rFonts w:ascii="Times New Roman" w:hAnsi="Times New Roman"/>
          <w:sz w:val="24"/>
          <w:szCs w:val="24"/>
        </w:rPr>
        <w:t xml:space="preserve">exists between women engagement in </w:t>
      </w:r>
      <w:r w:rsidRPr="0036193B">
        <w:rPr>
          <w:rFonts w:ascii="Times New Roman" w:hAnsi="Times New Roman"/>
          <w:sz w:val="24"/>
          <w:szCs w:val="24"/>
        </w:rPr>
        <w:t>entrepreneurs</w:t>
      </w:r>
      <w:r>
        <w:rPr>
          <w:rFonts w:ascii="Times New Roman" w:hAnsi="Times New Roman"/>
          <w:sz w:val="24"/>
          <w:szCs w:val="24"/>
        </w:rPr>
        <w:t xml:space="preserve">hip and rural poverty reduction through improve income. </w:t>
      </w:r>
      <w:r w:rsidRPr="0036193B">
        <w:rPr>
          <w:rFonts w:ascii="Times New Roman" w:hAnsi="Times New Roman"/>
          <w:sz w:val="24"/>
          <w:szCs w:val="24"/>
        </w:rPr>
        <w:t xml:space="preserve">These findings support </w:t>
      </w:r>
      <w:proofErr w:type="spellStart"/>
      <w:r w:rsidRPr="0036193B">
        <w:rPr>
          <w:rFonts w:ascii="Times New Roman" w:hAnsi="Times New Roman"/>
          <w:sz w:val="24"/>
          <w:szCs w:val="24"/>
        </w:rPr>
        <w:t>Tende</w:t>
      </w:r>
      <w:proofErr w:type="spellEnd"/>
      <w:r w:rsidRPr="0036193B">
        <w:rPr>
          <w:rFonts w:ascii="Times New Roman" w:hAnsi="Times New Roman"/>
          <w:sz w:val="24"/>
          <w:szCs w:val="24"/>
        </w:rPr>
        <w:t xml:space="preserve"> (2013) that women entrepreneurs create and innovate to build and grow something of recognized value that is interlinked with socio-economic perspectives.  These values are noticeable in terms of socio-economic benefits at individual, household and community levels.  The existence of this association, according to Naude (2010), is because rural women entrepreneurship initiative is about their ability to create and build something of value from practically nothing; they create or seize an opportunity and pursue it regardless of the resources currently controlled by th</w:t>
      </w:r>
      <w:r>
        <w:rPr>
          <w:rFonts w:ascii="Times New Roman" w:hAnsi="Times New Roman"/>
          <w:sz w:val="24"/>
          <w:szCs w:val="24"/>
        </w:rPr>
        <w:t xml:space="preserve">em. </w:t>
      </w:r>
      <w:r w:rsidRPr="0036193B">
        <w:rPr>
          <w:rFonts w:ascii="Times New Roman" w:hAnsi="Times New Roman"/>
          <w:sz w:val="24"/>
          <w:szCs w:val="24"/>
        </w:rPr>
        <w:t xml:space="preserve">These women entrepreneurs, as confirmed by this study, exhibit innovative </w:t>
      </w:r>
      <w:proofErr w:type="spellStart"/>
      <w:r w:rsidRPr="0036193B">
        <w:rPr>
          <w:rFonts w:ascii="Times New Roman" w:hAnsi="Times New Roman"/>
          <w:sz w:val="24"/>
          <w:szCs w:val="24"/>
        </w:rPr>
        <w:t>behaviours</w:t>
      </w:r>
      <w:proofErr w:type="spellEnd"/>
      <w:r w:rsidRPr="0036193B">
        <w:rPr>
          <w:rFonts w:ascii="Times New Roman" w:hAnsi="Times New Roman"/>
          <w:sz w:val="24"/>
          <w:szCs w:val="24"/>
        </w:rPr>
        <w:t xml:space="preserve"> and employ strategic management </w:t>
      </w:r>
      <w:r>
        <w:rPr>
          <w:rFonts w:ascii="Times New Roman" w:hAnsi="Times New Roman"/>
          <w:sz w:val="24"/>
          <w:szCs w:val="24"/>
        </w:rPr>
        <w:t xml:space="preserve">practices in their businesses. </w:t>
      </w:r>
      <w:r w:rsidRPr="0036193B">
        <w:rPr>
          <w:rFonts w:ascii="Times New Roman" w:hAnsi="Times New Roman"/>
          <w:sz w:val="24"/>
          <w:szCs w:val="24"/>
        </w:rPr>
        <w:t>These women are able to produce a combination of ideas, skills, money, equipment and market to make an enterprise successful (Naude,</w:t>
      </w:r>
      <w:r>
        <w:rPr>
          <w:rFonts w:ascii="Times New Roman" w:hAnsi="Times New Roman"/>
          <w:sz w:val="24"/>
          <w:szCs w:val="24"/>
        </w:rPr>
        <w:t xml:space="preserve"> </w:t>
      </w:r>
      <w:r w:rsidRPr="0036193B">
        <w:rPr>
          <w:rFonts w:ascii="Times New Roman" w:hAnsi="Times New Roman"/>
          <w:sz w:val="24"/>
          <w:szCs w:val="24"/>
        </w:rPr>
        <w:t>2010).</w:t>
      </w:r>
    </w:p>
    <w:p w:rsidR="00980901" w:rsidRDefault="00980901" w:rsidP="00980901">
      <w:pPr>
        <w:spacing w:after="0" w:line="480" w:lineRule="auto"/>
        <w:ind w:firstLine="720"/>
        <w:contextualSpacing/>
        <w:jc w:val="both"/>
        <w:rPr>
          <w:rFonts w:ascii="Times New Roman" w:hAnsi="Times New Roman"/>
          <w:sz w:val="24"/>
          <w:szCs w:val="24"/>
        </w:rPr>
      </w:pPr>
      <w:r w:rsidRPr="0036193B">
        <w:rPr>
          <w:rFonts w:ascii="Times New Roman" w:hAnsi="Times New Roman"/>
          <w:sz w:val="24"/>
          <w:szCs w:val="24"/>
        </w:rPr>
        <w:t xml:space="preserve"> The findings validate opinion that the expansion of the business venture leads to additional investment with the expected return on financial capital and other forms of capital.</w:t>
      </w:r>
      <w:r>
        <w:rPr>
          <w:rFonts w:ascii="Times New Roman" w:hAnsi="Times New Roman"/>
          <w:sz w:val="24"/>
          <w:szCs w:val="24"/>
        </w:rPr>
        <w:t xml:space="preserve"> </w:t>
      </w:r>
      <w:r w:rsidRPr="0036193B">
        <w:rPr>
          <w:rFonts w:ascii="Times New Roman" w:hAnsi="Times New Roman"/>
          <w:sz w:val="24"/>
          <w:szCs w:val="24"/>
        </w:rPr>
        <w:t xml:space="preserve">The involvement of rural women in entrepreneurship has led to the improvement in rural life.  This finding support </w:t>
      </w:r>
      <w:proofErr w:type="spellStart"/>
      <w:r w:rsidRPr="0036193B">
        <w:rPr>
          <w:rFonts w:ascii="Times New Roman" w:hAnsi="Times New Roman"/>
          <w:sz w:val="24"/>
          <w:szCs w:val="24"/>
        </w:rPr>
        <w:t>Adofi</w:t>
      </w:r>
      <w:proofErr w:type="spellEnd"/>
      <w:r w:rsidRPr="0036193B">
        <w:rPr>
          <w:rFonts w:ascii="Times New Roman" w:hAnsi="Times New Roman"/>
          <w:sz w:val="24"/>
          <w:szCs w:val="24"/>
        </w:rPr>
        <w:t xml:space="preserve"> (2013) that the growth of rural women small scale enterprises in the rural environment is associated with socio-economic wellbeing in terms of job creation, opening of employment opportunity, reduction of unemployment rate and contributing towards poverty reduction.</w:t>
      </w:r>
    </w:p>
    <w:p w:rsidR="00980901" w:rsidRPr="0036193B" w:rsidRDefault="00980901" w:rsidP="00980901">
      <w:pPr>
        <w:spacing w:after="0" w:line="480" w:lineRule="auto"/>
        <w:ind w:firstLine="720"/>
        <w:contextualSpacing/>
        <w:jc w:val="both"/>
        <w:rPr>
          <w:rFonts w:ascii="Times New Roman" w:hAnsi="Times New Roman"/>
          <w:sz w:val="24"/>
          <w:szCs w:val="24"/>
        </w:rPr>
      </w:pPr>
      <w:r w:rsidRPr="0036193B">
        <w:rPr>
          <w:rFonts w:ascii="Times New Roman" w:hAnsi="Times New Roman"/>
          <w:sz w:val="24"/>
          <w:szCs w:val="24"/>
        </w:rPr>
        <w:t xml:space="preserve"> In the Focus Group discussion carried out in </w:t>
      </w:r>
      <w:proofErr w:type="spellStart"/>
      <w:r w:rsidRPr="0036193B">
        <w:rPr>
          <w:rFonts w:ascii="Times New Roman" w:hAnsi="Times New Roman"/>
          <w:sz w:val="24"/>
          <w:szCs w:val="24"/>
        </w:rPr>
        <w:t>Esighi</w:t>
      </w:r>
      <w:proofErr w:type="spellEnd"/>
      <w:r w:rsidRPr="0036193B">
        <w:rPr>
          <w:rFonts w:ascii="Times New Roman" w:hAnsi="Times New Roman"/>
          <w:sz w:val="24"/>
          <w:szCs w:val="24"/>
        </w:rPr>
        <w:t xml:space="preserve"> in </w:t>
      </w:r>
      <w:proofErr w:type="spellStart"/>
      <w:r w:rsidRPr="0036193B">
        <w:rPr>
          <w:rFonts w:ascii="Times New Roman" w:hAnsi="Times New Roman"/>
          <w:sz w:val="24"/>
          <w:szCs w:val="24"/>
        </w:rPr>
        <w:t>Bakassi</w:t>
      </w:r>
      <w:proofErr w:type="spellEnd"/>
      <w:r w:rsidRPr="0036193B">
        <w:rPr>
          <w:rFonts w:ascii="Times New Roman" w:hAnsi="Times New Roman"/>
          <w:sz w:val="24"/>
          <w:szCs w:val="24"/>
        </w:rPr>
        <w:t xml:space="preserve"> local government area, in </w:t>
      </w:r>
    </w:p>
    <w:p w:rsidR="00980901" w:rsidRDefault="00980901" w:rsidP="00980901">
      <w:pPr>
        <w:spacing w:after="0" w:line="480" w:lineRule="auto"/>
        <w:contextualSpacing/>
        <w:jc w:val="both"/>
        <w:rPr>
          <w:rFonts w:ascii="Times New Roman" w:hAnsi="Times New Roman"/>
          <w:i/>
          <w:sz w:val="24"/>
          <w:szCs w:val="24"/>
        </w:rPr>
      </w:pPr>
      <w:r w:rsidRPr="0036193B">
        <w:rPr>
          <w:rFonts w:ascii="Times New Roman" w:hAnsi="Times New Roman"/>
          <w:sz w:val="24"/>
          <w:szCs w:val="24"/>
        </w:rPr>
        <w:lastRenderedPageBreak/>
        <w:t>res</w:t>
      </w:r>
      <w:r>
        <w:rPr>
          <w:rFonts w:ascii="Times New Roman" w:hAnsi="Times New Roman"/>
          <w:sz w:val="24"/>
          <w:szCs w:val="24"/>
        </w:rPr>
        <w:t>ponse to research question one, it was responded</w:t>
      </w:r>
      <w:r w:rsidRPr="0036193B">
        <w:rPr>
          <w:rFonts w:ascii="Times New Roman" w:hAnsi="Times New Roman"/>
          <w:sz w:val="24"/>
          <w:szCs w:val="24"/>
        </w:rPr>
        <w:t xml:space="preserve"> that</w:t>
      </w:r>
      <w:r w:rsidRPr="009F4DC8">
        <w:rPr>
          <w:rFonts w:ascii="Times New Roman" w:hAnsi="Times New Roman"/>
          <w:i/>
          <w:sz w:val="24"/>
          <w:szCs w:val="24"/>
        </w:rPr>
        <w:t xml:space="preserve">: Our poor women are involved in very many </w:t>
      </w:r>
      <w:r w:rsidRPr="009F4DC8">
        <w:rPr>
          <w:rFonts w:ascii="Times New Roman" w:hAnsi="Times New Roman"/>
          <w:i/>
          <w:sz w:val="24"/>
          <w:szCs w:val="24"/>
        </w:rPr>
        <w:tab/>
        <w:t>small businesses to earn income to take care of their homes. In the process of doing these businesses, they have been able to enhance their personal capabilities, they have a voice, they cannot be easily silenced by the men, so they also make inputs during village meetings.  A</w:t>
      </w:r>
      <w:r>
        <w:rPr>
          <w:rFonts w:ascii="Times New Roman" w:hAnsi="Times New Roman"/>
          <w:i/>
          <w:sz w:val="24"/>
          <w:szCs w:val="24"/>
        </w:rPr>
        <w:t xml:space="preserve">s we are able to make money, we </w:t>
      </w:r>
      <w:r w:rsidRPr="009F4DC8">
        <w:rPr>
          <w:rFonts w:ascii="Times New Roman" w:hAnsi="Times New Roman"/>
          <w:i/>
          <w:sz w:val="24"/>
          <w:szCs w:val="24"/>
        </w:rPr>
        <w:t>tend to rely l</w:t>
      </w:r>
      <w:r>
        <w:rPr>
          <w:rFonts w:ascii="Times New Roman" w:hAnsi="Times New Roman"/>
          <w:i/>
          <w:sz w:val="24"/>
          <w:szCs w:val="24"/>
        </w:rPr>
        <w:t xml:space="preserve">ess on the men, who, of course, </w:t>
      </w:r>
      <w:r w:rsidRPr="009F4DC8">
        <w:rPr>
          <w:rFonts w:ascii="Times New Roman" w:hAnsi="Times New Roman"/>
          <w:i/>
          <w:sz w:val="24"/>
          <w:szCs w:val="24"/>
        </w:rPr>
        <w:t>are not even hel</w:t>
      </w:r>
      <w:r>
        <w:rPr>
          <w:rFonts w:ascii="Times New Roman" w:hAnsi="Times New Roman"/>
          <w:i/>
          <w:sz w:val="24"/>
          <w:szCs w:val="24"/>
        </w:rPr>
        <w:t xml:space="preserve">ping us financially.  In fact, </w:t>
      </w:r>
      <w:r w:rsidRPr="009F4DC8">
        <w:rPr>
          <w:rFonts w:ascii="Times New Roman" w:hAnsi="Times New Roman"/>
          <w:i/>
          <w:sz w:val="24"/>
          <w:szCs w:val="24"/>
        </w:rPr>
        <w:t xml:space="preserve">we are equal to them or we are even better </w:t>
      </w:r>
      <w:r w:rsidRPr="009F4DC8">
        <w:rPr>
          <w:rFonts w:ascii="Times New Roman" w:hAnsi="Times New Roman"/>
          <w:i/>
          <w:sz w:val="24"/>
          <w:szCs w:val="24"/>
        </w:rPr>
        <w:tab/>
        <w:t>than some of them because our contribution to our family and</w:t>
      </w:r>
      <w:r>
        <w:rPr>
          <w:rFonts w:ascii="Times New Roman" w:hAnsi="Times New Roman"/>
          <w:i/>
          <w:sz w:val="24"/>
          <w:szCs w:val="24"/>
        </w:rPr>
        <w:t xml:space="preserve"> community is greater (FGD, 2024</w:t>
      </w:r>
      <w:r w:rsidRPr="009F4DC8">
        <w:rPr>
          <w:rFonts w:ascii="Times New Roman" w:hAnsi="Times New Roman"/>
          <w:i/>
          <w:sz w:val="24"/>
          <w:szCs w:val="24"/>
        </w:rPr>
        <w:t>).</w:t>
      </w:r>
    </w:p>
    <w:p w:rsidR="00BF4F4D" w:rsidRDefault="00980901" w:rsidP="00BF4F4D">
      <w:pPr>
        <w:spacing w:after="0" w:line="480" w:lineRule="auto"/>
        <w:ind w:firstLine="720"/>
        <w:contextualSpacing/>
        <w:jc w:val="both"/>
        <w:rPr>
          <w:rFonts w:ascii="Times New Roman" w:hAnsi="Times New Roman"/>
          <w:i/>
          <w:sz w:val="24"/>
          <w:szCs w:val="24"/>
        </w:rPr>
      </w:pPr>
      <w:r w:rsidRPr="0036193B">
        <w:rPr>
          <w:rFonts w:ascii="Times New Roman" w:hAnsi="Times New Roman"/>
          <w:sz w:val="24"/>
          <w:szCs w:val="24"/>
        </w:rPr>
        <w:t>In the Key Informant Interview, the women leader of the Women Organization, aged 51 years emphasized that:</w:t>
      </w:r>
      <w:r>
        <w:rPr>
          <w:rFonts w:ascii="Times New Roman" w:hAnsi="Times New Roman"/>
          <w:sz w:val="24"/>
          <w:szCs w:val="24"/>
        </w:rPr>
        <w:t xml:space="preserve"> </w:t>
      </w:r>
      <w:r w:rsidRPr="00320C8A">
        <w:rPr>
          <w:rFonts w:ascii="Times New Roman" w:hAnsi="Times New Roman"/>
          <w:i/>
          <w:sz w:val="24"/>
          <w:szCs w:val="24"/>
        </w:rPr>
        <w:t>Our women have high respect and better social image.  Most of us have established savings group to enable us make savings and be more self-reliant. Importantly, self–reliance means self-employment.  Self-employment means that you can take care of the basic necessities of your family to a certain extent. We are our employers.  Governme</w:t>
      </w:r>
      <w:r>
        <w:rPr>
          <w:rFonts w:ascii="Times New Roman" w:hAnsi="Times New Roman"/>
          <w:i/>
          <w:sz w:val="24"/>
          <w:szCs w:val="24"/>
        </w:rPr>
        <w:t>nt is not giving jobs (KII, 2024</w:t>
      </w:r>
      <w:r w:rsidRPr="00320C8A">
        <w:rPr>
          <w:rFonts w:ascii="Times New Roman" w:hAnsi="Times New Roman"/>
          <w:i/>
          <w:sz w:val="24"/>
          <w:szCs w:val="24"/>
        </w:rPr>
        <w:t>).</w:t>
      </w:r>
    </w:p>
    <w:p w:rsidR="00BF4F4D" w:rsidRDefault="00BF4F4D" w:rsidP="00BF4F4D">
      <w:pPr>
        <w:spacing w:after="0" w:line="480" w:lineRule="auto"/>
        <w:contextualSpacing/>
        <w:jc w:val="both"/>
        <w:rPr>
          <w:rFonts w:ascii="Times New Roman" w:hAnsi="Times New Roman"/>
          <w:i/>
          <w:sz w:val="24"/>
          <w:szCs w:val="24"/>
        </w:rPr>
      </w:pPr>
    </w:p>
    <w:p w:rsidR="00980901" w:rsidRPr="00BF4F4D" w:rsidRDefault="00980901" w:rsidP="00BF4F4D">
      <w:pPr>
        <w:spacing w:after="0" w:line="480" w:lineRule="auto"/>
        <w:contextualSpacing/>
        <w:jc w:val="both"/>
        <w:rPr>
          <w:rFonts w:ascii="Times New Roman" w:hAnsi="Times New Roman"/>
          <w:i/>
          <w:sz w:val="24"/>
          <w:szCs w:val="24"/>
        </w:rPr>
      </w:pPr>
      <w:r>
        <w:rPr>
          <w:rFonts w:ascii="Times New Roman" w:hAnsi="Times New Roman"/>
          <w:b/>
          <w:sz w:val="24"/>
          <w:szCs w:val="24"/>
        </w:rPr>
        <w:t>Women involvement in cooperative o</w:t>
      </w:r>
      <w:r w:rsidRPr="0036193B">
        <w:rPr>
          <w:rFonts w:ascii="Times New Roman" w:hAnsi="Times New Roman"/>
          <w:b/>
          <w:sz w:val="24"/>
          <w:szCs w:val="24"/>
        </w:rPr>
        <w:t>rganizat</w:t>
      </w:r>
      <w:r>
        <w:rPr>
          <w:rFonts w:ascii="Times New Roman" w:hAnsi="Times New Roman"/>
          <w:b/>
          <w:sz w:val="24"/>
          <w:szCs w:val="24"/>
        </w:rPr>
        <w:t xml:space="preserve">ion and </w:t>
      </w:r>
      <w:r w:rsidR="00BF4F4D">
        <w:rPr>
          <w:rFonts w:ascii="Times New Roman" w:hAnsi="Times New Roman"/>
          <w:b/>
          <w:sz w:val="24"/>
          <w:szCs w:val="24"/>
        </w:rPr>
        <w:t xml:space="preserve">poverty reduction through </w:t>
      </w:r>
      <w:r w:rsidR="0053151E">
        <w:rPr>
          <w:rFonts w:ascii="Times New Roman" w:hAnsi="Times New Roman"/>
          <w:b/>
          <w:sz w:val="24"/>
          <w:szCs w:val="24"/>
        </w:rPr>
        <w:t>household consumption of good and services</w:t>
      </w:r>
    </w:p>
    <w:p w:rsidR="00980901" w:rsidRPr="0036193B" w:rsidRDefault="00980901" w:rsidP="00980901">
      <w:pPr>
        <w:spacing w:after="0" w:line="240" w:lineRule="auto"/>
        <w:ind w:left="720" w:hanging="720"/>
        <w:contextualSpacing/>
        <w:jc w:val="both"/>
        <w:rPr>
          <w:rFonts w:ascii="Times New Roman" w:hAnsi="Times New Roman"/>
          <w:b/>
          <w:sz w:val="24"/>
          <w:szCs w:val="24"/>
        </w:rPr>
      </w:pPr>
    </w:p>
    <w:p w:rsidR="00980901" w:rsidRDefault="00980901" w:rsidP="00CD5663">
      <w:pPr>
        <w:spacing w:after="0" w:line="480" w:lineRule="auto"/>
        <w:ind w:firstLine="720"/>
        <w:contextualSpacing/>
        <w:jc w:val="both"/>
        <w:rPr>
          <w:rFonts w:ascii="Times New Roman" w:hAnsi="Times New Roman"/>
          <w:sz w:val="24"/>
          <w:szCs w:val="24"/>
        </w:rPr>
      </w:pPr>
      <w:r w:rsidRPr="0036193B">
        <w:rPr>
          <w:rFonts w:ascii="Times New Roman" w:hAnsi="Times New Roman"/>
          <w:sz w:val="24"/>
          <w:szCs w:val="24"/>
        </w:rPr>
        <w:t>The result of the sta</w:t>
      </w:r>
      <w:r w:rsidR="00CD5663">
        <w:rPr>
          <w:rFonts w:ascii="Times New Roman" w:hAnsi="Times New Roman"/>
          <w:sz w:val="24"/>
          <w:szCs w:val="24"/>
        </w:rPr>
        <w:t>tistical analysis of hypothesis</w:t>
      </w:r>
      <w:r w:rsidRPr="0036193B">
        <w:rPr>
          <w:rFonts w:ascii="Times New Roman" w:hAnsi="Times New Roman"/>
          <w:sz w:val="24"/>
          <w:szCs w:val="24"/>
        </w:rPr>
        <w:t xml:space="preserve"> showed that </w:t>
      </w:r>
      <w:r w:rsidR="00CD5663">
        <w:rPr>
          <w:rFonts w:ascii="Times New Roman" w:hAnsi="Times New Roman"/>
          <w:sz w:val="24"/>
          <w:szCs w:val="24"/>
        </w:rPr>
        <w:t>women involvement</w:t>
      </w:r>
      <w:r w:rsidRPr="0036193B">
        <w:rPr>
          <w:rFonts w:ascii="Times New Roman" w:hAnsi="Times New Roman"/>
          <w:sz w:val="24"/>
          <w:szCs w:val="24"/>
        </w:rPr>
        <w:t xml:space="preserve"> in cooperative organization significantly</w:t>
      </w:r>
      <w:r w:rsidR="00CD5663">
        <w:rPr>
          <w:rFonts w:ascii="Times New Roman" w:hAnsi="Times New Roman"/>
          <w:sz w:val="24"/>
          <w:szCs w:val="24"/>
        </w:rPr>
        <w:t xml:space="preserve"> rural poverty reduction</w:t>
      </w:r>
      <w:r w:rsidRPr="0036193B">
        <w:rPr>
          <w:rFonts w:ascii="Times New Roman" w:hAnsi="Times New Roman"/>
          <w:sz w:val="24"/>
          <w:szCs w:val="24"/>
        </w:rPr>
        <w:t>.  This significant impact was confirmed through chi-square analysis of association between rural women initiative in cooperative organization and socio-economic wellbeing in terms of household cons</w:t>
      </w:r>
      <w:r w:rsidR="00CD5663">
        <w:rPr>
          <w:rFonts w:ascii="Times New Roman" w:hAnsi="Times New Roman"/>
          <w:sz w:val="24"/>
          <w:szCs w:val="24"/>
        </w:rPr>
        <w:t xml:space="preserve">umption of goods and services. </w:t>
      </w:r>
      <w:r w:rsidRPr="0036193B">
        <w:rPr>
          <w:rFonts w:ascii="Times New Roman" w:hAnsi="Times New Roman"/>
          <w:sz w:val="24"/>
          <w:szCs w:val="24"/>
        </w:rPr>
        <w:t>The findings support (</w:t>
      </w:r>
      <w:proofErr w:type="spellStart"/>
      <w:r w:rsidRPr="0036193B">
        <w:rPr>
          <w:rFonts w:ascii="Times New Roman" w:hAnsi="Times New Roman"/>
          <w:sz w:val="24"/>
          <w:szCs w:val="24"/>
        </w:rPr>
        <w:t>Mayoux</w:t>
      </w:r>
      <w:proofErr w:type="spellEnd"/>
      <w:r w:rsidRPr="0036193B">
        <w:rPr>
          <w:rFonts w:ascii="Times New Roman" w:hAnsi="Times New Roman"/>
          <w:sz w:val="24"/>
          <w:szCs w:val="24"/>
        </w:rPr>
        <w:t xml:space="preserve">, 2001; Bunk, 2005) that the cooperative form of enterprises affords the women the opportunity to contribute to socio-economic wellbeing like men. Women cooperative enterprises can assume a variety of forms: they can be set up by a group </w:t>
      </w:r>
      <w:r w:rsidRPr="0036193B">
        <w:rPr>
          <w:rFonts w:ascii="Times New Roman" w:hAnsi="Times New Roman"/>
          <w:sz w:val="24"/>
          <w:szCs w:val="24"/>
        </w:rPr>
        <w:lastRenderedPageBreak/>
        <w:t>of enterprises or by individual women entrepreneurs wishing to derive benefits from shared services, cheaper goods and easier access to markets to give their products a better advantage.</w:t>
      </w:r>
    </w:p>
    <w:p w:rsidR="00980901" w:rsidRDefault="00980901" w:rsidP="00980901">
      <w:pPr>
        <w:spacing w:after="0" w:line="480" w:lineRule="auto"/>
        <w:ind w:firstLine="720"/>
        <w:contextualSpacing/>
        <w:jc w:val="both"/>
        <w:rPr>
          <w:rFonts w:ascii="Times New Roman" w:hAnsi="Times New Roman"/>
          <w:sz w:val="24"/>
          <w:szCs w:val="24"/>
        </w:rPr>
      </w:pPr>
    </w:p>
    <w:p w:rsidR="007305D6" w:rsidRDefault="00980901" w:rsidP="007305D6">
      <w:pPr>
        <w:spacing w:after="0" w:line="480" w:lineRule="auto"/>
        <w:ind w:firstLine="720"/>
        <w:contextualSpacing/>
        <w:jc w:val="both"/>
        <w:rPr>
          <w:rFonts w:ascii="Times New Roman" w:hAnsi="Times New Roman"/>
          <w:sz w:val="24"/>
          <w:szCs w:val="24"/>
        </w:rPr>
      </w:pPr>
      <w:r w:rsidRPr="0036193B">
        <w:rPr>
          <w:rFonts w:ascii="Times New Roman" w:hAnsi="Times New Roman"/>
          <w:sz w:val="24"/>
          <w:szCs w:val="24"/>
        </w:rPr>
        <w:t xml:space="preserve">The findings of the study validate </w:t>
      </w:r>
      <w:proofErr w:type="spellStart"/>
      <w:r w:rsidRPr="0036193B">
        <w:rPr>
          <w:rFonts w:ascii="Times New Roman" w:hAnsi="Times New Roman"/>
          <w:sz w:val="24"/>
          <w:szCs w:val="24"/>
        </w:rPr>
        <w:t>Carree</w:t>
      </w:r>
      <w:proofErr w:type="spellEnd"/>
      <w:r w:rsidRPr="0036193B">
        <w:rPr>
          <w:rFonts w:ascii="Times New Roman" w:hAnsi="Times New Roman"/>
          <w:sz w:val="24"/>
          <w:szCs w:val="24"/>
        </w:rPr>
        <w:t xml:space="preserve"> and </w:t>
      </w:r>
      <w:proofErr w:type="spellStart"/>
      <w:r w:rsidRPr="0036193B">
        <w:rPr>
          <w:rFonts w:ascii="Times New Roman" w:hAnsi="Times New Roman"/>
          <w:sz w:val="24"/>
          <w:szCs w:val="24"/>
        </w:rPr>
        <w:t>Thanik</w:t>
      </w:r>
      <w:proofErr w:type="spellEnd"/>
      <w:r w:rsidRPr="0036193B">
        <w:rPr>
          <w:rFonts w:ascii="Times New Roman" w:hAnsi="Times New Roman"/>
          <w:sz w:val="24"/>
          <w:szCs w:val="24"/>
        </w:rPr>
        <w:t xml:space="preserve"> (2002) that women cooperative organization is an initiative whose members are able to create economies of scale and increase their influence and bargaining power.  In sub-Sharan African societies, rural women invest individual efforts in the informal economic sector, operating at a minimal level and reaping meagre benefits in terms of income. Thus, working individually affects the growth and development of the local economy. </w:t>
      </w:r>
      <w:proofErr w:type="spellStart"/>
      <w:r w:rsidRPr="0036193B">
        <w:rPr>
          <w:rFonts w:ascii="Times New Roman" w:hAnsi="Times New Roman"/>
          <w:sz w:val="24"/>
          <w:szCs w:val="24"/>
        </w:rPr>
        <w:t>Carree</w:t>
      </w:r>
      <w:proofErr w:type="spellEnd"/>
      <w:r w:rsidRPr="0036193B">
        <w:rPr>
          <w:rFonts w:ascii="Times New Roman" w:hAnsi="Times New Roman"/>
          <w:sz w:val="24"/>
          <w:szCs w:val="24"/>
        </w:rPr>
        <w:t xml:space="preserve"> and </w:t>
      </w:r>
      <w:proofErr w:type="spellStart"/>
      <w:r w:rsidRPr="0036193B">
        <w:rPr>
          <w:rFonts w:ascii="Times New Roman" w:hAnsi="Times New Roman"/>
          <w:sz w:val="24"/>
          <w:szCs w:val="24"/>
        </w:rPr>
        <w:t>Thanik</w:t>
      </w:r>
      <w:proofErr w:type="spellEnd"/>
      <w:r w:rsidRPr="0036193B">
        <w:rPr>
          <w:rFonts w:ascii="Times New Roman" w:hAnsi="Times New Roman"/>
          <w:sz w:val="24"/>
          <w:szCs w:val="24"/>
        </w:rPr>
        <w:t xml:space="preserve"> (2002) commented that for the achievement of a better socio</w:t>
      </w:r>
      <w:r w:rsidR="00BF4F4D">
        <w:rPr>
          <w:rFonts w:ascii="Times New Roman" w:hAnsi="Times New Roman"/>
          <w:sz w:val="24"/>
          <w:szCs w:val="24"/>
        </w:rPr>
        <w:t>-</w:t>
      </w:r>
      <w:r w:rsidRPr="0036193B">
        <w:rPr>
          <w:rFonts w:ascii="Times New Roman" w:hAnsi="Times New Roman"/>
          <w:sz w:val="24"/>
          <w:szCs w:val="24"/>
        </w:rPr>
        <w:t xml:space="preserve"> economic wellbeing the rural women combine forces in small scale enterprises.  This has been affirmed by this study.  The involvement in cooperative organization provides them a significant social and economic leverage to contribute towards the improvement</w:t>
      </w:r>
      <w:r w:rsidR="007305D6">
        <w:rPr>
          <w:rFonts w:ascii="Times New Roman" w:hAnsi="Times New Roman"/>
          <w:sz w:val="24"/>
          <w:szCs w:val="24"/>
        </w:rPr>
        <w:t xml:space="preserve"> of the quality of rural life. </w:t>
      </w:r>
    </w:p>
    <w:p w:rsidR="00714001" w:rsidRPr="007305D6" w:rsidRDefault="00714001" w:rsidP="007305D6">
      <w:pPr>
        <w:spacing w:after="0" w:line="480" w:lineRule="auto"/>
        <w:ind w:firstLine="720"/>
        <w:contextualSpacing/>
        <w:jc w:val="both"/>
        <w:rPr>
          <w:rFonts w:ascii="Times New Roman" w:hAnsi="Times New Roman" w:cs="Times New Roman"/>
          <w:i/>
          <w:sz w:val="24"/>
          <w:szCs w:val="24"/>
        </w:rPr>
      </w:pPr>
      <w:r w:rsidRPr="0036193B">
        <w:rPr>
          <w:rFonts w:ascii="Times New Roman" w:hAnsi="Times New Roman"/>
          <w:sz w:val="24"/>
          <w:szCs w:val="24"/>
        </w:rPr>
        <w:t>The discussants in the FGD answering to question two expressed their views concerning their involvement in Cooperative Organization thus</w:t>
      </w:r>
      <w:r w:rsidRPr="007305D6">
        <w:rPr>
          <w:rFonts w:ascii="Times New Roman" w:hAnsi="Times New Roman"/>
          <w:i/>
          <w:sz w:val="24"/>
          <w:szCs w:val="24"/>
        </w:rPr>
        <w:t>:</w:t>
      </w:r>
      <w:r w:rsidR="007305D6" w:rsidRPr="007305D6">
        <w:rPr>
          <w:rFonts w:ascii="Times New Roman" w:hAnsi="Times New Roman" w:cs="Times New Roman"/>
          <w:i/>
          <w:sz w:val="24"/>
          <w:szCs w:val="24"/>
        </w:rPr>
        <w:t xml:space="preserve"> </w:t>
      </w:r>
      <w:r w:rsidRPr="007305D6">
        <w:rPr>
          <w:rFonts w:ascii="Times New Roman" w:hAnsi="Times New Roman"/>
          <w:i/>
          <w:sz w:val="24"/>
          <w:szCs w:val="24"/>
        </w:rPr>
        <w:t xml:space="preserve">Cooperative organization are not many here. But for those of us who are members, we have seen the benefits.  In fact, we are encouraging our women to try to belong. We contribute financially and we are able to solve </w:t>
      </w:r>
      <w:r w:rsidR="007305D6">
        <w:rPr>
          <w:rFonts w:ascii="Times New Roman" w:hAnsi="Times New Roman"/>
          <w:i/>
          <w:sz w:val="24"/>
          <w:szCs w:val="24"/>
        </w:rPr>
        <w:t>problems in our homes (FGD, 2024</w:t>
      </w:r>
      <w:r w:rsidRPr="007305D6">
        <w:rPr>
          <w:rFonts w:ascii="Times New Roman" w:hAnsi="Times New Roman"/>
          <w:i/>
          <w:sz w:val="24"/>
          <w:szCs w:val="24"/>
        </w:rPr>
        <w:t>).</w:t>
      </w:r>
      <w:r w:rsidR="00024859">
        <w:rPr>
          <w:rFonts w:ascii="Times New Roman" w:hAnsi="Times New Roman"/>
          <w:i/>
          <w:sz w:val="24"/>
          <w:szCs w:val="24"/>
        </w:rPr>
        <w:t xml:space="preserve"> </w:t>
      </w:r>
      <w:r w:rsidRPr="0036193B">
        <w:rPr>
          <w:rFonts w:ascii="Times New Roman" w:hAnsi="Times New Roman"/>
          <w:sz w:val="24"/>
          <w:szCs w:val="24"/>
        </w:rPr>
        <w:t>The women stressed that:</w:t>
      </w:r>
      <w:r w:rsidR="007305D6">
        <w:rPr>
          <w:rFonts w:ascii="Times New Roman" w:hAnsi="Times New Roman" w:cs="Times New Roman"/>
          <w:i/>
          <w:sz w:val="24"/>
          <w:szCs w:val="24"/>
        </w:rPr>
        <w:t xml:space="preserve"> </w:t>
      </w:r>
      <w:r w:rsidRPr="007305D6">
        <w:rPr>
          <w:rFonts w:ascii="Times New Roman" w:hAnsi="Times New Roman"/>
          <w:i/>
          <w:sz w:val="24"/>
          <w:szCs w:val="24"/>
        </w:rPr>
        <w:t>We are able to sell our goods through this organization. Benefits are many</w:t>
      </w:r>
      <w:r w:rsidR="007305D6">
        <w:rPr>
          <w:rFonts w:ascii="Times New Roman" w:hAnsi="Times New Roman"/>
          <w:i/>
          <w:sz w:val="24"/>
          <w:szCs w:val="24"/>
        </w:rPr>
        <w:t xml:space="preserve"> and are shared among the women</w:t>
      </w:r>
      <w:r w:rsidRPr="007305D6">
        <w:rPr>
          <w:rFonts w:ascii="Times New Roman" w:hAnsi="Times New Roman"/>
          <w:i/>
          <w:sz w:val="24"/>
          <w:szCs w:val="24"/>
        </w:rPr>
        <w:t xml:space="preserve"> that is the members. We are able to borrow cash from it to do our small businesses.  Members are encouraged to save and those who need money are given. Our condition of living has improved because of this.  Members try to do their best </w:t>
      </w:r>
      <w:r w:rsidR="007305D6">
        <w:rPr>
          <w:rFonts w:ascii="Times New Roman" w:hAnsi="Times New Roman"/>
          <w:i/>
          <w:sz w:val="24"/>
          <w:szCs w:val="24"/>
        </w:rPr>
        <w:t xml:space="preserve">to help </w:t>
      </w:r>
      <w:r w:rsidR="007305D6">
        <w:rPr>
          <w:rFonts w:ascii="Times New Roman" w:hAnsi="Times New Roman"/>
          <w:i/>
          <w:sz w:val="24"/>
          <w:szCs w:val="24"/>
        </w:rPr>
        <w:tab/>
        <w:t>fellow women (FGD, 2024</w:t>
      </w:r>
      <w:r w:rsidRPr="007305D6">
        <w:rPr>
          <w:rFonts w:ascii="Times New Roman" w:hAnsi="Times New Roman"/>
          <w:i/>
          <w:sz w:val="24"/>
          <w:szCs w:val="24"/>
        </w:rPr>
        <w:t>).</w:t>
      </w:r>
    </w:p>
    <w:p w:rsidR="00F64ECF" w:rsidRDefault="00F64ECF">
      <w:pPr>
        <w:rPr>
          <w:rFonts w:ascii="Times New Roman" w:hAnsi="Times New Roman"/>
          <w:b/>
          <w:sz w:val="24"/>
          <w:szCs w:val="24"/>
        </w:rPr>
      </w:pPr>
      <w:r>
        <w:rPr>
          <w:rFonts w:ascii="Times New Roman" w:hAnsi="Times New Roman"/>
          <w:b/>
          <w:sz w:val="24"/>
          <w:szCs w:val="24"/>
        </w:rPr>
        <w:br w:type="page"/>
      </w:r>
    </w:p>
    <w:p w:rsidR="00714001" w:rsidRPr="00D26304" w:rsidRDefault="00D26304" w:rsidP="00714001">
      <w:pPr>
        <w:spacing w:after="0" w:line="480" w:lineRule="auto"/>
        <w:contextualSpacing/>
        <w:jc w:val="both"/>
        <w:rPr>
          <w:rFonts w:ascii="Times New Roman" w:hAnsi="Times New Roman"/>
          <w:b/>
          <w:sz w:val="24"/>
          <w:szCs w:val="24"/>
        </w:rPr>
      </w:pPr>
      <w:r w:rsidRPr="00D26304">
        <w:rPr>
          <w:rFonts w:ascii="Times New Roman" w:hAnsi="Times New Roman"/>
          <w:b/>
          <w:sz w:val="24"/>
          <w:szCs w:val="24"/>
        </w:rPr>
        <w:lastRenderedPageBreak/>
        <w:t>Conclusion/recommendation</w:t>
      </w:r>
      <w:r w:rsidR="00024859">
        <w:rPr>
          <w:rFonts w:ascii="Times New Roman" w:hAnsi="Times New Roman"/>
          <w:b/>
          <w:sz w:val="24"/>
          <w:szCs w:val="24"/>
        </w:rPr>
        <w:t>s</w:t>
      </w:r>
    </w:p>
    <w:p w:rsidR="00E857F6" w:rsidRDefault="00D26304" w:rsidP="00F64ECF">
      <w:pPr>
        <w:spacing w:after="0" w:line="480" w:lineRule="auto"/>
        <w:jc w:val="both"/>
        <w:rPr>
          <w:rFonts w:ascii="Times New Roman" w:hAnsi="Times New Roman" w:cs="Times New Roman"/>
          <w:sz w:val="24"/>
          <w:szCs w:val="24"/>
        </w:rPr>
      </w:pPr>
      <w:r>
        <w:rPr>
          <w:rFonts w:ascii="Times New Roman" w:hAnsi="Times New Roman"/>
          <w:sz w:val="24"/>
          <w:szCs w:val="24"/>
        </w:rPr>
        <w:t>Social inclusion of women in development</w:t>
      </w:r>
      <w:r w:rsidRPr="0036193B">
        <w:rPr>
          <w:rFonts w:ascii="Times New Roman" w:hAnsi="Times New Roman"/>
          <w:sz w:val="24"/>
          <w:szCs w:val="24"/>
        </w:rPr>
        <w:t xml:space="preserve"> are significant pred</w:t>
      </w:r>
      <w:r>
        <w:rPr>
          <w:rFonts w:ascii="Times New Roman" w:hAnsi="Times New Roman"/>
          <w:sz w:val="24"/>
          <w:szCs w:val="24"/>
        </w:rPr>
        <w:t>ictors of rural poverty reduction</w:t>
      </w:r>
      <w:r w:rsidRPr="0036193B">
        <w:rPr>
          <w:rFonts w:ascii="Times New Roman" w:hAnsi="Times New Roman"/>
          <w:sz w:val="24"/>
          <w:szCs w:val="24"/>
        </w:rPr>
        <w:t>.  It was specifically established that based on the statistical analyses o</w:t>
      </w:r>
      <w:r>
        <w:rPr>
          <w:rFonts w:ascii="Times New Roman" w:hAnsi="Times New Roman"/>
          <w:sz w:val="24"/>
          <w:szCs w:val="24"/>
        </w:rPr>
        <w:t>f the study that</w:t>
      </w:r>
      <w:r w:rsidRPr="0036193B">
        <w:rPr>
          <w:rFonts w:ascii="Times New Roman" w:hAnsi="Times New Roman"/>
          <w:sz w:val="24"/>
          <w:szCs w:val="24"/>
        </w:rPr>
        <w:t xml:space="preserve"> </w:t>
      </w:r>
      <w:r>
        <w:rPr>
          <w:rFonts w:ascii="Times New Roman" w:hAnsi="Times New Roman"/>
          <w:sz w:val="24"/>
          <w:szCs w:val="24"/>
        </w:rPr>
        <w:t>women involvement in food production</w:t>
      </w:r>
      <w:r w:rsidRPr="0036193B">
        <w:rPr>
          <w:rFonts w:ascii="Times New Roman" w:hAnsi="Times New Roman"/>
          <w:sz w:val="24"/>
          <w:szCs w:val="24"/>
        </w:rPr>
        <w:t xml:space="preserve">, </w:t>
      </w:r>
      <w:r>
        <w:rPr>
          <w:rFonts w:ascii="Times New Roman" w:hAnsi="Times New Roman"/>
          <w:sz w:val="24"/>
          <w:szCs w:val="24"/>
        </w:rPr>
        <w:t>engagement in entrepreneurship and involvement in</w:t>
      </w:r>
      <w:r w:rsidRPr="0036193B">
        <w:rPr>
          <w:rFonts w:ascii="Times New Roman" w:hAnsi="Times New Roman"/>
          <w:sz w:val="24"/>
          <w:szCs w:val="24"/>
        </w:rPr>
        <w:t xml:space="preserve"> cooper</w:t>
      </w:r>
      <w:r>
        <w:rPr>
          <w:rFonts w:ascii="Times New Roman" w:hAnsi="Times New Roman"/>
          <w:sz w:val="24"/>
          <w:szCs w:val="24"/>
        </w:rPr>
        <w:t>ative organization</w:t>
      </w:r>
      <w:r w:rsidRPr="0036193B">
        <w:rPr>
          <w:rFonts w:ascii="Times New Roman" w:hAnsi="Times New Roman"/>
          <w:sz w:val="24"/>
          <w:szCs w:val="24"/>
        </w:rPr>
        <w:t xml:space="preserve"> have collectively impacted on</w:t>
      </w:r>
      <w:r>
        <w:rPr>
          <w:rFonts w:ascii="Times New Roman" w:hAnsi="Times New Roman"/>
          <w:sz w:val="24"/>
          <w:szCs w:val="24"/>
        </w:rPr>
        <w:t xml:space="preserve"> rural poverty reduction</w:t>
      </w:r>
      <w:r w:rsidRPr="0036193B">
        <w:rPr>
          <w:rFonts w:ascii="Times New Roman" w:hAnsi="Times New Roman"/>
          <w:sz w:val="24"/>
          <w:szCs w:val="24"/>
        </w:rPr>
        <w:t>.  Fin</w:t>
      </w:r>
      <w:r w:rsidR="008D5AEB">
        <w:rPr>
          <w:rFonts w:ascii="Times New Roman" w:hAnsi="Times New Roman"/>
          <w:sz w:val="24"/>
          <w:szCs w:val="24"/>
        </w:rPr>
        <w:t>dings revealed that through involvement in food production</w:t>
      </w:r>
      <w:r w:rsidRPr="0036193B">
        <w:rPr>
          <w:rFonts w:ascii="Times New Roman" w:hAnsi="Times New Roman"/>
          <w:sz w:val="24"/>
          <w:szCs w:val="24"/>
        </w:rPr>
        <w:t>,</w:t>
      </w:r>
      <w:r w:rsidR="008D5AEB">
        <w:rPr>
          <w:rFonts w:ascii="Times New Roman" w:hAnsi="Times New Roman"/>
          <w:sz w:val="24"/>
          <w:szCs w:val="24"/>
        </w:rPr>
        <w:t xml:space="preserve"> rural </w:t>
      </w:r>
      <w:r w:rsidRPr="0036193B">
        <w:rPr>
          <w:rFonts w:ascii="Times New Roman" w:hAnsi="Times New Roman"/>
          <w:sz w:val="24"/>
          <w:szCs w:val="24"/>
        </w:rPr>
        <w:t>communities have physical, social and economic access to sufficient, safe and nutritiou</w:t>
      </w:r>
      <w:r w:rsidR="008D5AEB">
        <w:rPr>
          <w:rFonts w:ascii="Times New Roman" w:hAnsi="Times New Roman"/>
          <w:sz w:val="24"/>
          <w:szCs w:val="24"/>
        </w:rPr>
        <w:t xml:space="preserve">s food; engagement </w:t>
      </w:r>
      <w:r w:rsidRPr="0036193B">
        <w:rPr>
          <w:rFonts w:ascii="Times New Roman" w:hAnsi="Times New Roman"/>
          <w:sz w:val="24"/>
          <w:szCs w:val="24"/>
        </w:rPr>
        <w:t>in entrepreneu</w:t>
      </w:r>
      <w:r w:rsidR="008D5AEB">
        <w:rPr>
          <w:rFonts w:ascii="Times New Roman" w:hAnsi="Times New Roman"/>
          <w:sz w:val="24"/>
          <w:szCs w:val="24"/>
        </w:rPr>
        <w:t>rship has</w:t>
      </w:r>
      <w:r w:rsidRPr="0036193B">
        <w:rPr>
          <w:rFonts w:ascii="Times New Roman" w:hAnsi="Times New Roman"/>
          <w:sz w:val="24"/>
          <w:szCs w:val="24"/>
        </w:rPr>
        <w:t xml:space="preserve"> helped</w:t>
      </w:r>
      <w:r w:rsidR="008D5AEB">
        <w:rPr>
          <w:rFonts w:ascii="Times New Roman" w:hAnsi="Times New Roman"/>
          <w:sz w:val="24"/>
          <w:szCs w:val="24"/>
        </w:rPr>
        <w:t xml:space="preserve"> to</w:t>
      </w:r>
      <w:r w:rsidRPr="0036193B">
        <w:rPr>
          <w:rFonts w:ascii="Times New Roman" w:hAnsi="Times New Roman"/>
          <w:sz w:val="24"/>
          <w:szCs w:val="24"/>
        </w:rPr>
        <w:t xml:space="preserve"> change the living conditions of community by diversifying the rural economy and enhancing quality of rural life in the </w:t>
      </w:r>
      <w:r w:rsidR="008D5AEB">
        <w:rPr>
          <w:rFonts w:ascii="Times New Roman" w:hAnsi="Times New Roman"/>
          <w:sz w:val="24"/>
          <w:szCs w:val="24"/>
        </w:rPr>
        <w:t>process; involvement in cooperative organization has</w:t>
      </w:r>
      <w:r w:rsidRPr="0036193B">
        <w:rPr>
          <w:rFonts w:ascii="Times New Roman" w:hAnsi="Times New Roman"/>
          <w:sz w:val="24"/>
          <w:szCs w:val="24"/>
        </w:rPr>
        <w:t xml:space="preserve"> helped t</w:t>
      </w:r>
      <w:r w:rsidR="008D5AEB">
        <w:rPr>
          <w:rFonts w:ascii="Times New Roman" w:hAnsi="Times New Roman"/>
          <w:sz w:val="24"/>
          <w:szCs w:val="24"/>
        </w:rPr>
        <w:t>o improve the income of rural communities.</w:t>
      </w:r>
      <w:r w:rsidR="00210247">
        <w:rPr>
          <w:rFonts w:ascii="Times New Roman" w:hAnsi="Times New Roman" w:cs="Times New Roman"/>
          <w:sz w:val="24"/>
          <w:szCs w:val="24"/>
        </w:rPr>
        <w:t xml:space="preserve"> </w:t>
      </w:r>
      <w:r w:rsidR="00210247">
        <w:rPr>
          <w:rFonts w:ascii="Times New Roman" w:hAnsi="Times New Roman"/>
          <w:sz w:val="24"/>
          <w:szCs w:val="24"/>
        </w:rPr>
        <w:t>Food production</w:t>
      </w:r>
      <w:r w:rsidR="00210247" w:rsidRPr="00FF767C">
        <w:rPr>
          <w:rFonts w:ascii="Times New Roman" w:hAnsi="Times New Roman"/>
          <w:sz w:val="24"/>
          <w:szCs w:val="24"/>
        </w:rPr>
        <w:t xml:space="preserve"> ensures food security and it is a means of guaranteeing rural families secure livelihoods and overall wellbeing.  Since rural women have made immense contribution in food security at subsistence level, more resources should be invested by government in its rural development </w:t>
      </w:r>
      <w:proofErr w:type="spellStart"/>
      <w:r w:rsidR="00210247" w:rsidRPr="00FF767C">
        <w:rPr>
          <w:rFonts w:ascii="Times New Roman" w:hAnsi="Times New Roman"/>
          <w:sz w:val="24"/>
          <w:szCs w:val="24"/>
        </w:rPr>
        <w:t>programme</w:t>
      </w:r>
      <w:proofErr w:type="spellEnd"/>
      <w:r w:rsidR="00210247" w:rsidRPr="00FF767C">
        <w:rPr>
          <w:rFonts w:ascii="Times New Roman" w:hAnsi="Times New Roman"/>
          <w:sz w:val="24"/>
          <w:szCs w:val="24"/>
        </w:rPr>
        <w:t xml:space="preserve"> to supplement the efforts of these women</w:t>
      </w:r>
      <w:r w:rsidR="00210247">
        <w:rPr>
          <w:rFonts w:ascii="Times New Roman" w:hAnsi="Times New Roman"/>
          <w:sz w:val="24"/>
          <w:szCs w:val="24"/>
        </w:rPr>
        <w:t xml:space="preserve"> in food production</w:t>
      </w:r>
      <w:r w:rsidR="00210247" w:rsidRPr="00FF767C">
        <w:rPr>
          <w:rFonts w:ascii="Times New Roman" w:hAnsi="Times New Roman"/>
          <w:sz w:val="24"/>
          <w:szCs w:val="24"/>
        </w:rPr>
        <w:t xml:space="preserve">.  </w:t>
      </w:r>
    </w:p>
    <w:p w:rsidR="00881BB3" w:rsidRDefault="00881BB3" w:rsidP="00881B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DB4A10" w:rsidRDefault="00DB4A10" w:rsidP="00881BB3">
      <w:pPr>
        <w:spacing w:after="0" w:line="240" w:lineRule="auto"/>
        <w:jc w:val="both"/>
        <w:rPr>
          <w:rFonts w:ascii="Times New Roman" w:hAnsi="Times New Roman" w:cs="Times New Roman"/>
          <w:b/>
          <w:sz w:val="24"/>
          <w:szCs w:val="24"/>
        </w:rPr>
      </w:pPr>
    </w:p>
    <w:p w:rsidR="00DB4A10" w:rsidRDefault="00DB4A10" w:rsidP="00881BB3">
      <w:pPr>
        <w:spacing w:after="0" w:line="240" w:lineRule="auto"/>
        <w:jc w:val="both"/>
        <w:rPr>
          <w:rFonts w:ascii="Times New Roman" w:hAnsi="Times New Roman" w:cs="Times New Roman"/>
          <w:b/>
          <w:sz w:val="24"/>
          <w:szCs w:val="24"/>
        </w:rPr>
      </w:pPr>
    </w:p>
    <w:p w:rsidR="00B935DB" w:rsidRDefault="00B935DB" w:rsidP="00881BB3">
      <w:pPr>
        <w:spacing w:after="0" w:line="240" w:lineRule="auto"/>
        <w:jc w:val="both"/>
        <w:rPr>
          <w:rFonts w:ascii="Times New Roman" w:hAnsi="Times New Roman" w:cs="Times New Roman"/>
          <w:b/>
          <w:sz w:val="24"/>
          <w:szCs w:val="24"/>
        </w:rPr>
      </w:pPr>
      <w:r w:rsidRPr="006217D6">
        <w:rPr>
          <w:rFonts w:ascii="Times New Roman" w:hAnsi="Times New Roman" w:cs="Times New Roman"/>
          <w:b/>
          <w:sz w:val="24"/>
          <w:szCs w:val="24"/>
        </w:rPr>
        <w:t>References</w:t>
      </w:r>
    </w:p>
    <w:p w:rsidR="003B63F3" w:rsidRDefault="003B63F3" w:rsidP="003B63F3">
      <w:pPr>
        <w:tabs>
          <w:tab w:val="left" w:pos="851"/>
        </w:tabs>
        <w:spacing w:after="0" w:line="240" w:lineRule="auto"/>
        <w:jc w:val="both"/>
        <w:rPr>
          <w:rFonts w:ascii="Times New Roman" w:hAnsi="Times New Roman"/>
          <w:sz w:val="24"/>
          <w:szCs w:val="24"/>
        </w:rPr>
      </w:pPr>
      <w:proofErr w:type="spellStart"/>
      <w:r>
        <w:rPr>
          <w:rFonts w:ascii="Times New Roman" w:hAnsi="Times New Roman"/>
          <w:sz w:val="24"/>
          <w:szCs w:val="24"/>
        </w:rPr>
        <w:t>Adofi</w:t>
      </w:r>
      <w:proofErr w:type="spellEnd"/>
      <w:r>
        <w:rPr>
          <w:rFonts w:ascii="Times New Roman" w:hAnsi="Times New Roman"/>
          <w:sz w:val="24"/>
          <w:szCs w:val="24"/>
        </w:rPr>
        <w:t>, I. (2013) Alleviating Poverty through the use of entrepreneurship skill acquisition in</w:t>
      </w:r>
    </w:p>
    <w:p w:rsidR="003B63F3" w:rsidRDefault="003B63F3" w:rsidP="003B63F3">
      <w:pPr>
        <w:tabs>
          <w:tab w:val="left" w:pos="851"/>
        </w:tabs>
        <w:spacing w:after="0" w:line="240" w:lineRule="auto"/>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Kogria</w:t>
      </w:r>
      <w:proofErr w:type="spellEnd"/>
      <w:r>
        <w:rPr>
          <w:rFonts w:ascii="Times New Roman" w:hAnsi="Times New Roman"/>
          <w:sz w:val="24"/>
          <w:szCs w:val="24"/>
        </w:rPr>
        <w:t xml:space="preserve">. </w:t>
      </w:r>
      <w:r w:rsidRPr="001D6F86">
        <w:rPr>
          <w:rFonts w:ascii="Times New Roman" w:hAnsi="Times New Roman"/>
          <w:i/>
          <w:sz w:val="24"/>
          <w:szCs w:val="24"/>
        </w:rPr>
        <w:t>International Open Journal of Economics</w:t>
      </w:r>
      <w:r>
        <w:rPr>
          <w:rFonts w:ascii="Times New Roman" w:hAnsi="Times New Roman"/>
          <w:sz w:val="24"/>
          <w:szCs w:val="24"/>
        </w:rPr>
        <w:t>, 1(2): 14-23</w:t>
      </w:r>
    </w:p>
    <w:p w:rsidR="00BF4F4D" w:rsidRDefault="00BF4F4D" w:rsidP="003B63F3">
      <w:pPr>
        <w:tabs>
          <w:tab w:val="left" w:pos="851"/>
        </w:tabs>
        <w:spacing w:after="0" w:line="240" w:lineRule="auto"/>
        <w:jc w:val="both"/>
        <w:rPr>
          <w:rFonts w:ascii="Times New Roman" w:hAnsi="Times New Roman"/>
          <w:sz w:val="24"/>
          <w:szCs w:val="24"/>
        </w:rPr>
      </w:pPr>
    </w:p>
    <w:p w:rsidR="003B63F3" w:rsidRPr="001100C3" w:rsidRDefault="003B63F3" w:rsidP="003B63F3">
      <w:pPr>
        <w:tabs>
          <w:tab w:val="left" w:pos="851"/>
        </w:tabs>
        <w:spacing w:after="0" w:line="240" w:lineRule="auto"/>
        <w:jc w:val="both"/>
        <w:rPr>
          <w:rFonts w:ascii="Times New Roman" w:hAnsi="Times New Roman"/>
          <w:sz w:val="24"/>
          <w:szCs w:val="24"/>
        </w:rPr>
      </w:pPr>
      <w:proofErr w:type="spellStart"/>
      <w:r>
        <w:rPr>
          <w:rFonts w:ascii="Times New Roman" w:hAnsi="Times New Roman"/>
          <w:sz w:val="24"/>
          <w:szCs w:val="24"/>
        </w:rPr>
        <w:t>Avorny</w:t>
      </w:r>
      <w:proofErr w:type="spellEnd"/>
      <w:r>
        <w:rPr>
          <w:rFonts w:ascii="Times New Roman" w:hAnsi="Times New Roman"/>
          <w:sz w:val="24"/>
          <w:szCs w:val="24"/>
        </w:rPr>
        <w:t xml:space="preserve">, R. (2013). </w:t>
      </w:r>
      <w:r w:rsidRPr="001100C3">
        <w:rPr>
          <w:rFonts w:ascii="Times New Roman" w:hAnsi="Times New Roman"/>
          <w:sz w:val="24"/>
          <w:szCs w:val="24"/>
        </w:rPr>
        <w:t>Rural women’s role in the socio</w:t>
      </w:r>
      <w:r w:rsidR="00BF4F4D">
        <w:rPr>
          <w:rFonts w:ascii="Times New Roman" w:hAnsi="Times New Roman"/>
          <w:sz w:val="24"/>
          <w:szCs w:val="24"/>
        </w:rPr>
        <w:t>-</w:t>
      </w:r>
      <w:r w:rsidRPr="001100C3">
        <w:rPr>
          <w:rFonts w:ascii="Times New Roman" w:hAnsi="Times New Roman"/>
          <w:sz w:val="24"/>
          <w:szCs w:val="24"/>
        </w:rPr>
        <w:t xml:space="preserve">economic Growth and wellbeing of Ghana: </w:t>
      </w:r>
    </w:p>
    <w:p w:rsidR="003B63F3" w:rsidRDefault="003B63F3" w:rsidP="003B63F3">
      <w:pPr>
        <w:tabs>
          <w:tab w:val="left" w:pos="851"/>
        </w:tabs>
        <w:spacing w:after="0" w:line="240" w:lineRule="auto"/>
        <w:ind w:left="851"/>
        <w:jc w:val="both"/>
        <w:rPr>
          <w:rFonts w:ascii="Times New Roman" w:hAnsi="Times New Roman"/>
          <w:sz w:val="24"/>
          <w:szCs w:val="24"/>
        </w:rPr>
      </w:pPr>
      <w:r w:rsidRPr="001100C3">
        <w:rPr>
          <w:rFonts w:ascii="Times New Roman" w:hAnsi="Times New Roman"/>
          <w:sz w:val="24"/>
          <w:szCs w:val="24"/>
        </w:rPr>
        <w:t>a case study of women operating within the informal sector</w:t>
      </w:r>
      <w:r>
        <w:rPr>
          <w:rFonts w:ascii="Times New Roman" w:hAnsi="Times New Roman"/>
          <w:sz w:val="24"/>
          <w:szCs w:val="24"/>
        </w:rPr>
        <w:t xml:space="preserve">. </w:t>
      </w:r>
      <w:r w:rsidRPr="001100C3">
        <w:rPr>
          <w:rFonts w:ascii="Times New Roman" w:hAnsi="Times New Roman"/>
          <w:i/>
          <w:sz w:val="24"/>
          <w:szCs w:val="24"/>
        </w:rPr>
        <w:t xml:space="preserve">Journal of Global initiatives </w:t>
      </w:r>
      <w:r>
        <w:rPr>
          <w:rFonts w:ascii="Times New Roman" w:hAnsi="Times New Roman"/>
          <w:sz w:val="24"/>
          <w:szCs w:val="24"/>
        </w:rPr>
        <w:t>8, 1 and 2, 103 – 120.</w:t>
      </w:r>
    </w:p>
    <w:p w:rsidR="003B63F3" w:rsidRDefault="003B63F3" w:rsidP="003B63F3">
      <w:pPr>
        <w:tabs>
          <w:tab w:val="left" w:pos="851"/>
        </w:tabs>
        <w:spacing w:after="0" w:line="240" w:lineRule="auto"/>
        <w:jc w:val="both"/>
        <w:rPr>
          <w:rFonts w:ascii="Times New Roman" w:hAnsi="Times New Roman"/>
          <w:sz w:val="24"/>
          <w:szCs w:val="24"/>
        </w:rPr>
      </w:pPr>
    </w:p>
    <w:p w:rsidR="003B63F3" w:rsidRPr="00E106F9" w:rsidRDefault="003B63F3" w:rsidP="003B63F3">
      <w:pPr>
        <w:tabs>
          <w:tab w:val="left" w:pos="851"/>
        </w:tabs>
        <w:spacing w:after="0" w:line="240" w:lineRule="auto"/>
        <w:jc w:val="both"/>
        <w:rPr>
          <w:rFonts w:ascii="Times New Roman" w:hAnsi="Times New Roman"/>
          <w:i/>
          <w:sz w:val="24"/>
          <w:szCs w:val="24"/>
        </w:rPr>
      </w:pPr>
      <w:proofErr w:type="spellStart"/>
      <w:r>
        <w:rPr>
          <w:rFonts w:ascii="Times New Roman" w:hAnsi="Times New Roman"/>
          <w:sz w:val="24"/>
          <w:szCs w:val="24"/>
        </w:rPr>
        <w:t>Bassand</w:t>
      </w:r>
      <w:proofErr w:type="spellEnd"/>
      <w:r>
        <w:rPr>
          <w:rFonts w:ascii="Times New Roman" w:hAnsi="Times New Roman"/>
          <w:sz w:val="24"/>
          <w:szCs w:val="24"/>
        </w:rPr>
        <w:t xml:space="preserve">, M, Brugger, E.A, Bryden, J. M, Friedman, J &amp; </w:t>
      </w:r>
      <w:proofErr w:type="spellStart"/>
      <w:r>
        <w:rPr>
          <w:rFonts w:ascii="Times New Roman" w:hAnsi="Times New Roman"/>
          <w:sz w:val="24"/>
          <w:szCs w:val="24"/>
        </w:rPr>
        <w:t>Suckey</w:t>
      </w:r>
      <w:proofErr w:type="spellEnd"/>
      <w:r>
        <w:rPr>
          <w:rFonts w:ascii="Times New Roman" w:hAnsi="Times New Roman"/>
          <w:sz w:val="24"/>
          <w:szCs w:val="24"/>
        </w:rPr>
        <w:t xml:space="preserve">, B. (1986). </w:t>
      </w:r>
      <w:r w:rsidRPr="00E106F9">
        <w:rPr>
          <w:rFonts w:ascii="Times New Roman" w:hAnsi="Times New Roman"/>
          <w:i/>
          <w:sz w:val="24"/>
          <w:szCs w:val="24"/>
        </w:rPr>
        <w:t xml:space="preserve">Self -reliant </w:t>
      </w:r>
    </w:p>
    <w:p w:rsidR="003B63F3" w:rsidRDefault="003B63F3" w:rsidP="003B63F3">
      <w:pPr>
        <w:spacing w:after="0" w:line="240" w:lineRule="auto"/>
        <w:jc w:val="both"/>
        <w:rPr>
          <w:rFonts w:ascii="Times New Roman" w:hAnsi="Times New Roman"/>
          <w:sz w:val="24"/>
          <w:szCs w:val="24"/>
        </w:rPr>
      </w:pPr>
      <w:r w:rsidRPr="00E106F9">
        <w:rPr>
          <w:rFonts w:ascii="Times New Roman" w:hAnsi="Times New Roman"/>
          <w:i/>
          <w:sz w:val="24"/>
          <w:szCs w:val="24"/>
        </w:rPr>
        <w:tab/>
        <w:t>development in Europe- Theory, Problems, Actions</w:t>
      </w:r>
      <w:r>
        <w:rPr>
          <w:rFonts w:ascii="Times New Roman" w:hAnsi="Times New Roman"/>
          <w:sz w:val="24"/>
          <w:szCs w:val="24"/>
        </w:rPr>
        <w:t xml:space="preserve">. Gower, </w:t>
      </w:r>
      <w:proofErr w:type="spellStart"/>
      <w:r>
        <w:rPr>
          <w:rFonts w:ascii="Times New Roman" w:hAnsi="Times New Roman"/>
          <w:sz w:val="24"/>
          <w:szCs w:val="24"/>
        </w:rPr>
        <w:t>Bookfield</w:t>
      </w:r>
      <w:proofErr w:type="spellEnd"/>
      <w:r>
        <w:rPr>
          <w:rFonts w:ascii="Times New Roman" w:hAnsi="Times New Roman"/>
          <w:sz w:val="24"/>
          <w:szCs w:val="24"/>
        </w:rPr>
        <w:t>, Vermont</w:t>
      </w:r>
    </w:p>
    <w:p w:rsidR="00BF4F4D" w:rsidRDefault="00BF4F4D" w:rsidP="003B63F3">
      <w:pPr>
        <w:spacing w:after="0" w:line="240" w:lineRule="auto"/>
        <w:jc w:val="both"/>
        <w:rPr>
          <w:rFonts w:ascii="Times New Roman" w:hAnsi="Times New Roman"/>
          <w:sz w:val="24"/>
          <w:szCs w:val="24"/>
        </w:rPr>
      </w:pPr>
    </w:p>
    <w:p w:rsidR="003B63F3" w:rsidRDefault="003B63F3" w:rsidP="003B63F3">
      <w:pPr>
        <w:tabs>
          <w:tab w:val="left" w:pos="851"/>
        </w:tabs>
        <w:spacing w:after="0" w:line="240" w:lineRule="auto"/>
        <w:jc w:val="both"/>
        <w:rPr>
          <w:rFonts w:ascii="Times New Roman" w:hAnsi="Times New Roman"/>
          <w:sz w:val="24"/>
          <w:szCs w:val="24"/>
        </w:rPr>
      </w:pPr>
      <w:proofErr w:type="spellStart"/>
      <w:r>
        <w:rPr>
          <w:rFonts w:ascii="Times New Roman" w:hAnsi="Times New Roman"/>
          <w:sz w:val="24"/>
          <w:szCs w:val="24"/>
        </w:rPr>
        <w:t>Carree</w:t>
      </w:r>
      <w:proofErr w:type="spellEnd"/>
      <w:r>
        <w:rPr>
          <w:rFonts w:ascii="Times New Roman" w:hAnsi="Times New Roman"/>
          <w:sz w:val="24"/>
          <w:szCs w:val="24"/>
        </w:rPr>
        <w:t xml:space="preserve">, M. A. &amp; </w:t>
      </w:r>
      <w:proofErr w:type="spellStart"/>
      <w:r>
        <w:rPr>
          <w:rFonts w:ascii="Times New Roman" w:hAnsi="Times New Roman"/>
          <w:sz w:val="24"/>
          <w:szCs w:val="24"/>
        </w:rPr>
        <w:t>Thanik</w:t>
      </w:r>
      <w:proofErr w:type="spellEnd"/>
      <w:r>
        <w:rPr>
          <w:rFonts w:ascii="Times New Roman" w:hAnsi="Times New Roman"/>
          <w:sz w:val="24"/>
          <w:szCs w:val="24"/>
        </w:rPr>
        <w:t>, A. R. (20</w:t>
      </w:r>
      <w:r w:rsidR="003B6B1B">
        <w:rPr>
          <w:rFonts w:ascii="Times New Roman" w:hAnsi="Times New Roman"/>
          <w:sz w:val="24"/>
          <w:szCs w:val="24"/>
        </w:rPr>
        <w:t>11</w:t>
      </w:r>
      <w:r>
        <w:rPr>
          <w:rFonts w:ascii="Times New Roman" w:hAnsi="Times New Roman"/>
          <w:sz w:val="24"/>
          <w:szCs w:val="24"/>
        </w:rPr>
        <w:t xml:space="preserve">). </w:t>
      </w:r>
      <w:r w:rsidRPr="00E106F9">
        <w:rPr>
          <w:rFonts w:ascii="Times New Roman" w:hAnsi="Times New Roman"/>
          <w:i/>
          <w:sz w:val="24"/>
          <w:szCs w:val="24"/>
        </w:rPr>
        <w:t>The impact of entrepreneurship on economic growth</w:t>
      </w:r>
      <w:r>
        <w:rPr>
          <w:rFonts w:ascii="Times New Roman" w:hAnsi="Times New Roman"/>
          <w:sz w:val="24"/>
          <w:szCs w:val="24"/>
        </w:rPr>
        <w:t>.</w:t>
      </w:r>
    </w:p>
    <w:p w:rsidR="003B63F3" w:rsidRDefault="003B63F3" w:rsidP="003B63F3">
      <w:pPr>
        <w:tabs>
          <w:tab w:val="left" w:pos="851"/>
        </w:tabs>
        <w:spacing w:after="0" w:line="240" w:lineRule="auto"/>
        <w:jc w:val="both"/>
        <w:rPr>
          <w:rFonts w:ascii="Times New Roman" w:hAnsi="Times New Roman"/>
          <w:sz w:val="24"/>
          <w:szCs w:val="24"/>
        </w:rPr>
      </w:pPr>
      <w:r>
        <w:rPr>
          <w:rFonts w:ascii="Times New Roman" w:hAnsi="Times New Roman"/>
          <w:sz w:val="24"/>
          <w:szCs w:val="24"/>
        </w:rPr>
        <w:tab/>
        <w:t xml:space="preserve">In </w:t>
      </w:r>
      <w:proofErr w:type="spellStart"/>
      <w:r>
        <w:rPr>
          <w:rFonts w:ascii="Times New Roman" w:hAnsi="Times New Roman"/>
          <w:sz w:val="24"/>
          <w:szCs w:val="24"/>
        </w:rPr>
        <w:t>Acs</w:t>
      </w:r>
      <w:proofErr w:type="spellEnd"/>
      <w:r>
        <w:rPr>
          <w:rFonts w:ascii="Times New Roman" w:hAnsi="Times New Roman"/>
          <w:sz w:val="24"/>
          <w:szCs w:val="24"/>
        </w:rPr>
        <w:t xml:space="preserve"> Z. J and </w:t>
      </w:r>
      <w:proofErr w:type="spellStart"/>
      <w:r>
        <w:rPr>
          <w:rFonts w:ascii="Times New Roman" w:hAnsi="Times New Roman"/>
          <w:sz w:val="24"/>
          <w:szCs w:val="24"/>
        </w:rPr>
        <w:t>Audrefsch</w:t>
      </w:r>
      <w:proofErr w:type="spellEnd"/>
      <w:r>
        <w:rPr>
          <w:rFonts w:ascii="Times New Roman" w:hAnsi="Times New Roman"/>
          <w:sz w:val="24"/>
          <w:szCs w:val="24"/>
        </w:rPr>
        <w:t xml:space="preserve"> D. B. (eds). Handbook of </w:t>
      </w:r>
      <w:proofErr w:type="spellStart"/>
      <w:r>
        <w:rPr>
          <w:rFonts w:ascii="Times New Roman" w:hAnsi="Times New Roman"/>
          <w:sz w:val="24"/>
          <w:szCs w:val="24"/>
        </w:rPr>
        <w:t>Entreprenuership</w:t>
      </w:r>
      <w:proofErr w:type="spellEnd"/>
      <w:r>
        <w:rPr>
          <w:rFonts w:ascii="Times New Roman" w:hAnsi="Times New Roman"/>
          <w:sz w:val="24"/>
          <w:szCs w:val="24"/>
        </w:rPr>
        <w:t xml:space="preserve"> Research, UK, </w:t>
      </w:r>
    </w:p>
    <w:p w:rsidR="003B63F3" w:rsidRDefault="003B63F3" w:rsidP="003B63F3">
      <w:pPr>
        <w:tabs>
          <w:tab w:val="left" w:pos="851"/>
        </w:tabs>
        <w:spacing w:after="0" w:line="240" w:lineRule="auto"/>
        <w:jc w:val="both"/>
        <w:rPr>
          <w:rFonts w:ascii="Times New Roman" w:hAnsi="Times New Roman"/>
          <w:sz w:val="24"/>
          <w:szCs w:val="24"/>
        </w:rPr>
      </w:pPr>
      <w:r>
        <w:rPr>
          <w:rFonts w:ascii="Times New Roman" w:hAnsi="Times New Roman"/>
          <w:sz w:val="24"/>
          <w:szCs w:val="24"/>
        </w:rPr>
        <w:tab/>
        <w:t>Kluwer Academic Published pp 557-596.</w:t>
      </w:r>
    </w:p>
    <w:p w:rsidR="00BF4F4D" w:rsidRDefault="00BF4F4D" w:rsidP="003B63F3">
      <w:pPr>
        <w:tabs>
          <w:tab w:val="left" w:pos="851"/>
        </w:tabs>
        <w:spacing w:after="0" w:line="240" w:lineRule="auto"/>
        <w:jc w:val="both"/>
        <w:rPr>
          <w:rFonts w:ascii="Times New Roman" w:hAnsi="Times New Roman"/>
          <w:sz w:val="24"/>
          <w:szCs w:val="24"/>
        </w:rPr>
      </w:pPr>
    </w:p>
    <w:p w:rsidR="003B63F3" w:rsidRDefault="003B63F3" w:rsidP="003B63F3">
      <w:pPr>
        <w:tabs>
          <w:tab w:val="left" w:pos="851"/>
        </w:tabs>
        <w:spacing w:after="0" w:line="240" w:lineRule="auto"/>
        <w:jc w:val="both"/>
        <w:rPr>
          <w:rFonts w:ascii="Times New Roman" w:hAnsi="Times New Roman"/>
          <w:sz w:val="24"/>
          <w:szCs w:val="24"/>
        </w:rPr>
      </w:pPr>
      <w:proofErr w:type="spellStart"/>
      <w:r>
        <w:rPr>
          <w:rFonts w:ascii="Times New Roman" w:hAnsi="Times New Roman"/>
          <w:sz w:val="24"/>
          <w:szCs w:val="24"/>
        </w:rPr>
        <w:lastRenderedPageBreak/>
        <w:t>Ekanem</w:t>
      </w:r>
      <w:proofErr w:type="spellEnd"/>
      <w:r>
        <w:rPr>
          <w:rFonts w:ascii="Times New Roman" w:hAnsi="Times New Roman"/>
          <w:sz w:val="24"/>
          <w:szCs w:val="24"/>
        </w:rPr>
        <w:t xml:space="preserve">, M. B. (2014). </w:t>
      </w:r>
      <w:r w:rsidRPr="00E106F9">
        <w:rPr>
          <w:rFonts w:ascii="Times New Roman" w:hAnsi="Times New Roman"/>
          <w:i/>
          <w:sz w:val="24"/>
          <w:szCs w:val="24"/>
        </w:rPr>
        <w:t>Participation of women in nation building,</w:t>
      </w:r>
      <w:r>
        <w:rPr>
          <w:rFonts w:ascii="Times New Roman" w:hAnsi="Times New Roman"/>
          <w:sz w:val="24"/>
          <w:szCs w:val="24"/>
        </w:rPr>
        <w:t xml:space="preserve"> Calabar: Excel Publishers.</w:t>
      </w:r>
    </w:p>
    <w:p w:rsidR="003B63F3" w:rsidRDefault="003B63F3" w:rsidP="003B63F3">
      <w:pPr>
        <w:tabs>
          <w:tab w:val="left" w:pos="851"/>
        </w:tabs>
        <w:spacing w:after="0" w:line="240" w:lineRule="auto"/>
        <w:jc w:val="both"/>
        <w:rPr>
          <w:rFonts w:ascii="Times New Roman" w:hAnsi="Times New Roman"/>
          <w:sz w:val="24"/>
          <w:szCs w:val="24"/>
        </w:rPr>
      </w:pPr>
    </w:p>
    <w:p w:rsidR="003B63F3" w:rsidRDefault="003B63F3" w:rsidP="003B63F3">
      <w:pPr>
        <w:tabs>
          <w:tab w:val="left" w:pos="851"/>
        </w:tabs>
        <w:spacing w:after="0" w:line="240" w:lineRule="auto"/>
        <w:jc w:val="both"/>
        <w:rPr>
          <w:rFonts w:ascii="Times New Roman" w:hAnsi="Times New Roman"/>
          <w:sz w:val="24"/>
          <w:szCs w:val="24"/>
        </w:rPr>
      </w:pPr>
      <w:r>
        <w:rPr>
          <w:rFonts w:ascii="Times New Roman" w:hAnsi="Times New Roman"/>
          <w:sz w:val="24"/>
          <w:szCs w:val="24"/>
        </w:rPr>
        <w:t>FAO, IFAD &amp; ILO (2010) Gender dimensions of agriculture and rural employment:</w:t>
      </w:r>
    </w:p>
    <w:p w:rsidR="00BF4F4D" w:rsidRDefault="003B63F3" w:rsidP="003B63F3">
      <w:pPr>
        <w:tabs>
          <w:tab w:val="left" w:pos="851"/>
        </w:tabs>
        <w:spacing w:after="0" w:line="240" w:lineRule="auto"/>
        <w:jc w:val="both"/>
        <w:rPr>
          <w:rFonts w:ascii="Times New Roman" w:hAnsi="Times New Roman"/>
          <w:sz w:val="24"/>
          <w:szCs w:val="24"/>
        </w:rPr>
      </w:pPr>
      <w:r>
        <w:rPr>
          <w:rFonts w:ascii="Times New Roman" w:hAnsi="Times New Roman"/>
          <w:sz w:val="24"/>
          <w:szCs w:val="24"/>
        </w:rPr>
        <w:tab/>
        <w:t xml:space="preserve">Differentiated pathways out of </w:t>
      </w:r>
      <w:proofErr w:type="spellStart"/>
      <w:r>
        <w:rPr>
          <w:rFonts w:ascii="Times New Roman" w:hAnsi="Times New Roman"/>
          <w:sz w:val="24"/>
          <w:szCs w:val="24"/>
        </w:rPr>
        <w:t>poverty.</w:t>
      </w:r>
      <w:hyperlink r:id="rId5" w:history="1">
        <w:r w:rsidR="00BF4F4D" w:rsidRPr="00BF4F4D">
          <w:rPr>
            <w:rStyle w:val="Hyperlink"/>
            <w:rFonts w:ascii="Times New Roman" w:hAnsi="Times New Roman"/>
            <w:color w:val="000000" w:themeColor="text1"/>
            <w:sz w:val="24"/>
            <w:szCs w:val="24"/>
            <w:u w:val="none"/>
          </w:rPr>
          <w:t>http</w:t>
        </w:r>
        <w:proofErr w:type="spellEnd"/>
        <w:r w:rsidR="00BF4F4D" w:rsidRPr="00BF4F4D">
          <w:rPr>
            <w:rStyle w:val="Hyperlink"/>
            <w:rFonts w:ascii="Times New Roman" w:hAnsi="Times New Roman"/>
            <w:color w:val="000000" w:themeColor="text1"/>
            <w:sz w:val="24"/>
            <w:szCs w:val="24"/>
            <w:u w:val="none"/>
          </w:rPr>
          <w:t>://www.fao.org/docrep/013/1638e/1/638e.pdf</w:t>
        </w:r>
      </w:hyperlink>
      <w:r w:rsidRPr="003D16AF">
        <w:rPr>
          <w:rFonts w:ascii="Times New Roman" w:hAnsi="Times New Roman"/>
          <w:sz w:val="24"/>
          <w:szCs w:val="24"/>
        </w:rPr>
        <w:t xml:space="preserve"> </w:t>
      </w:r>
    </w:p>
    <w:p w:rsidR="003B63F3" w:rsidRPr="008D3714" w:rsidRDefault="00BF4F4D" w:rsidP="003B63F3">
      <w:pPr>
        <w:tabs>
          <w:tab w:val="left" w:pos="851"/>
        </w:tabs>
        <w:spacing w:after="0" w:line="240" w:lineRule="auto"/>
        <w:jc w:val="both"/>
        <w:rPr>
          <w:rFonts w:ascii="Times New Roman" w:hAnsi="Times New Roman"/>
          <w:sz w:val="24"/>
          <w:szCs w:val="24"/>
        </w:rPr>
      </w:pPr>
      <w:r>
        <w:rPr>
          <w:rFonts w:ascii="Times New Roman" w:hAnsi="Times New Roman"/>
          <w:sz w:val="24"/>
          <w:szCs w:val="24"/>
        </w:rPr>
        <w:tab/>
      </w:r>
      <w:r w:rsidR="003B63F3">
        <w:rPr>
          <w:rFonts w:ascii="Times New Roman" w:hAnsi="Times New Roman"/>
          <w:sz w:val="24"/>
          <w:szCs w:val="24"/>
        </w:rPr>
        <w:t>(Retrieved 4 April, 2019)</w:t>
      </w:r>
    </w:p>
    <w:p w:rsidR="00BF4F4D" w:rsidRDefault="00BF4F4D" w:rsidP="003B63F3">
      <w:pPr>
        <w:tabs>
          <w:tab w:val="left" w:pos="851"/>
        </w:tabs>
        <w:spacing w:after="0" w:line="240" w:lineRule="auto"/>
        <w:jc w:val="both"/>
        <w:rPr>
          <w:rFonts w:ascii="Times New Roman" w:hAnsi="Times New Roman"/>
          <w:sz w:val="24"/>
          <w:szCs w:val="24"/>
        </w:rPr>
      </w:pPr>
    </w:p>
    <w:p w:rsidR="003B63F3" w:rsidRDefault="003B63F3" w:rsidP="003B63F3">
      <w:pPr>
        <w:tabs>
          <w:tab w:val="left" w:pos="851"/>
        </w:tabs>
        <w:spacing w:after="0" w:line="240" w:lineRule="auto"/>
        <w:jc w:val="both"/>
        <w:rPr>
          <w:rFonts w:ascii="Times New Roman" w:hAnsi="Times New Roman"/>
          <w:sz w:val="24"/>
          <w:szCs w:val="24"/>
        </w:rPr>
      </w:pPr>
      <w:r>
        <w:rPr>
          <w:rFonts w:ascii="Times New Roman" w:hAnsi="Times New Roman"/>
          <w:sz w:val="24"/>
          <w:szCs w:val="24"/>
        </w:rPr>
        <w:t xml:space="preserve">IFAD Rural Poverty Report (2011). New realities, new Challenges, new opportunities for </w:t>
      </w:r>
    </w:p>
    <w:p w:rsidR="003B63F3" w:rsidRDefault="003B63F3" w:rsidP="003B63F3">
      <w:pPr>
        <w:tabs>
          <w:tab w:val="left" w:pos="851"/>
        </w:tabs>
        <w:spacing w:after="0" w:line="240" w:lineRule="auto"/>
        <w:jc w:val="both"/>
        <w:rPr>
          <w:rFonts w:ascii="Times New Roman" w:hAnsi="Times New Roman"/>
          <w:sz w:val="24"/>
          <w:szCs w:val="24"/>
        </w:rPr>
      </w:pPr>
      <w:r>
        <w:rPr>
          <w:rFonts w:ascii="Times New Roman" w:hAnsi="Times New Roman"/>
          <w:sz w:val="24"/>
          <w:szCs w:val="24"/>
        </w:rPr>
        <w:tab/>
        <w:t xml:space="preserve">tomorrow’s generation. Rome International Food and Agricultural Development (IFAD) </w:t>
      </w:r>
    </w:p>
    <w:p w:rsidR="003B63F3" w:rsidRDefault="003B63F3" w:rsidP="003B63F3">
      <w:pPr>
        <w:tabs>
          <w:tab w:val="left" w:pos="851"/>
        </w:tabs>
        <w:spacing w:after="0" w:line="240" w:lineRule="auto"/>
        <w:jc w:val="both"/>
        <w:rPr>
          <w:rFonts w:ascii="Times New Roman" w:hAnsi="Times New Roman"/>
          <w:sz w:val="24"/>
          <w:szCs w:val="24"/>
        </w:rPr>
      </w:pPr>
      <w:r>
        <w:rPr>
          <w:rFonts w:ascii="Times New Roman" w:hAnsi="Times New Roman"/>
          <w:sz w:val="24"/>
          <w:szCs w:val="24"/>
        </w:rPr>
        <w:tab/>
        <w:t>2010.</w:t>
      </w:r>
    </w:p>
    <w:p w:rsidR="00BF4F4D" w:rsidRDefault="00BF4F4D" w:rsidP="003B63F3">
      <w:pPr>
        <w:tabs>
          <w:tab w:val="left" w:pos="851"/>
        </w:tabs>
        <w:spacing w:after="0" w:line="240" w:lineRule="auto"/>
        <w:jc w:val="both"/>
        <w:rPr>
          <w:rFonts w:ascii="Times New Roman" w:hAnsi="Times New Roman"/>
          <w:sz w:val="24"/>
          <w:szCs w:val="24"/>
        </w:rPr>
      </w:pPr>
    </w:p>
    <w:p w:rsidR="00CD35C4" w:rsidRDefault="00CD35C4" w:rsidP="003B63F3">
      <w:pPr>
        <w:tabs>
          <w:tab w:val="left" w:pos="851"/>
        </w:tabs>
        <w:spacing w:after="0" w:line="240" w:lineRule="auto"/>
        <w:jc w:val="both"/>
        <w:rPr>
          <w:rFonts w:ascii="Times New Roman" w:hAnsi="Times New Roman"/>
          <w:sz w:val="24"/>
          <w:szCs w:val="24"/>
        </w:rPr>
      </w:pPr>
      <w:r>
        <w:rPr>
          <w:rFonts w:ascii="Times New Roman" w:hAnsi="Times New Roman"/>
          <w:sz w:val="24"/>
          <w:szCs w:val="24"/>
        </w:rPr>
        <w:t>Khan, M (2000) Rural poverty in developing countries: issues and policies. IMF Working</w:t>
      </w:r>
    </w:p>
    <w:p w:rsidR="00CD35C4" w:rsidRDefault="00CD35C4" w:rsidP="003B63F3">
      <w:pPr>
        <w:tabs>
          <w:tab w:val="left" w:pos="851"/>
        </w:tabs>
        <w:spacing w:after="0" w:line="240" w:lineRule="auto"/>
        <w:jc w:val="both"/>
        <w:rPr>
          <w:rFonts w:ascii="Times New Roman" w:hAnsi="Times New Roman"/>
          <w:sz w:val="24"/>
          <w:szCs w:val="24"/>
        </w:rPr>
      </w:pPr>
      <w:r>
        <w:rPr>
          <w:rFonts w:ascii="Times New Roman" w:hAnsi="Times New Roman"/>
          <w:sz w:val="24"/>
          <w:szCs w:val="24"/>
        </w:rPr>
        <w:t xml:space="preserve">             Paper WP/00/78</w:t>
      </w:r>
    </w:p>
    <w:p w:rsidR="00BF4F4D" w:rsidRDefault="00BF4F4D" w:rsidP="003B63F3">
      <w:pPr>
        <w:tabs>
          <w:tab w:val="left" w:pos="851"/>
        </w:tabs>
        <w:spacing w:after="0" w:line="240" w:lineRule="auto"/>
        <w:jc w:val="both"/>
        <w:rPr>
          <w:rFonts w:ascii="Times New Roman" w:hAnsi="Times New Roman"/>
          <w:sz w:val="24"/>
          <w:szCs w:val="24"/>
        </w:rPr>
      </w:pPr>
    </w:p>
    <w:p w:rsidR="003B63F3" w:rsidRDefault="003B63F3" w:rsidP="003B63F3">
      <w:pPr>
        <w:tabs>
          <w:tab w:val="left" w:pos="851"/>
        </w:tabs>
        <w:spacing w:after="0" w:line="240" w:lineRule="auto"/>
        <w:jc w:val="both"/>
        <w:rPr>
          <w:rFonts w:ascii="Times New Roman" w:hAnsi="Times New Roman"/>
          <w:sz w:val="24"/>
          <w:szCs w:val="24"/>
        </w:rPr>
      </w:pPr>
      <w:proofErr w:type="spellStart"/>
      <w:r>
        <w:rPr>
          <w:rFonts w:ascii="Times New Roman" w:hAnsi="Times New Roman"/>
          <w:sz w:val="24"/>
          <w:szCs w:val="24"/>
        </w:rPr>
        <w:t>Longwe</w:t>
      </w:r>
      <w:proofErr w:type="spellEnd"/>
      <w:r>
        <w:rPr>
          <w:rFonts w:ascii="Times New Roman" w:hAnsi="Times New Roman"/>
          <w:sz w:val="24"/>
          <w:szCs w:val="24"/>
        </w:rPr>
        <w:t xml:space="preserve">, S. (1995) Gender awareness: the missing element in the third World development </w:t>
      </w:r>
    </w:p>
    <w:p w:rsidR="003B63F3" w:rsidRDefault="003B63F3" w:rsidP="003B63F3">
      <w:pPr>
        <w:tabs>
          <w:tab w:val="left" w:pos="851"/>
        </w:tabs>
        <w:spacing w:after="0" w:line="240" w:lineRule="auto"/>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Programmes</w:t>
      </w:r>
      <w:proofErr w:type="spellEnd"/>
      <w:r>
        <w:rPr>
          <w:rFonts w:ascii="Times New Roman" w:hAnsi="Times New Roman"/>
          <w:sz w:val="24"/>
          <w:szCs w:val="24"/>
        </w:rPr>
        <w:t xml:space="preserve"> in Candida march and Tina Wallace (EDs) changing perceptions: New</w:t>
      </w:r>
    </w:p>
    <w:p w:rsidR="003B63F3" w:rsidRDefault="003B63F3" w:rsidP="003B63F3">
      <w:pPr>
        <w:tabs>
          <w:tab w:val="left" w:pos="851"/>
        </w:tabs>
        <w:spacing w:after="0" w:line="240" w:lineRule="auto"/>
        <w:jc w:val="both"/>
        <w:rPr>
          <w:rFonts w:ascii="Times New Roman" w:hAnsi="Times New Roman"/>
          <w:sz w:val="24"/>
          <w:szCs w:val="24"/>
        </w:rPr>
      </w:pPr>
      <w:r>
        <w:rPr>
          <w:rFonts w:ascii="Times New Roman" w:hAnsi="Times New Roman"/>
          <w:sz w:val="24"/>
          <w:szCs w:val="24"/>
        </w:rPr>
        <w:tab/>
        <w:t>Writings on Gender and Development. Oxford, Oxford.</w:t>
      </w:r>
    </w:p>
    <w:p w:rsidR="003B63F3" w:rsidRDefault="003B63F3" w:rsidP="003B63F3">
      <w:pPr>
        <w:tabs>
          <w:tab w:val="left" w:pos="851"/>
        </w:tabs>
        <w:spacing w:after="0" w:line="240" w:lineRule="auto"/>
        <w:jc w:val="both"/>
        <w:rPr>
          <w:rFonts w:ascii="Times New Roman" w:hAnsi="Times New Roman"/>
          <w:sz w:val="24"/>
          <w:szCs w:val="24"/>
        </w:rPr>
      </w:pPr>
    </w:p>
    <w:p w:rsidR="003B63F3" w:rsidRDefault="003B63F3" w:rsidP="003B63F3">
      <w:pPr>
        <w:tabs>
          <w:tab w:val="left" w:pos="851"/>
        </w:tabs>
        <w:spacing w:after="0" w:line="240" w:lineRule="auto"/>
        <w:jc w:val="both"/>
        <w:rPr>
          <w:rFonts w:ascii="Times New Roman" w:hAnsi="Times New Roman"/>
          <w:sz w:val="24"/>
          <w:szCs w:val="24"/>
        </w:rPr>
      </w:pPr>
      <w:proofErr w:type="spellStart"/>
      <w:r>
        <w:rPr>
          <w:rFonts w:ascii="Times New Roman" w:hAnsi="Times New Roman"/>
          <w:sz w:val="24"/>
          <w:szCs w:val="24"/>
        </w:rPr>
        <w:t>Mayoux</w:t>
      </w:r>
      <w:proofErr w:type="spellEnd"/>
      <w:r>
        <w:rPr>
          <w:rFonts w:ascii="Times New Roman" w:hAnsi="Times New Roman"/>
          <w:sz w:val="24"/>
          <w:szCs w:val="24"/>
        </w:rPr>
        <w:t xml:space="preserve"> L. (2001). Enabling environment for women’s enterprise: challenges and way forward</w:t>
      </w:r>
    </w:p>
    <w:p w:rsidR="003B63F3" w:rsidRDefault="003B63F3" w:rsidP="003B63F3">
      <w:pPr>
        <w:tabs>
          <w:tab w:val="left" w:pos="851"/>
        </w:tabs>
        <w:spacing w:after="0" w:line="240" w:lineRule="auto"/>
        <w:jc w:val="both"/>
        <w:rPr>
          <w:rFonts w:ascii="Times New Roman" w:hAnsi="Times New Roman"/>
          <w:sz w:val="24"/>
          <w:szCs w:val="24"/>
        </w:rPr>
      </w:pPr>
      <w:r>
        <w:rPr>
          <w:rFonts w:ascii="Times New Roman" w:hAnsi="Times New Roman"/>
          <w:sz w:val="24"/>
          <w:szCs w:val="24"/>
        </w:rPr>
        <w:tab/>
        <w:t xml:space="preserve"> </w:t>
      </w:r>
      <w:hyperlink r:id="rId6" w:history="1">
        <w:r w:rsidRPr="00EA6EBE">
          <w:rPr>
            <w:rStyle w:val="Hyperlink"/>
            <w:rFonts w:ascii="Times New Roman" w:hAnsi="Times New Roman"/>
            <w:color w:val="000000" w:themeColor="text1"/>
            <w:sz w:val="24"/>
            <w:szCs w:val="24"/>
          </w:rPr>
          <w:t>http://www.i/o.org/public/enligsh/employment/finanace/papers/</w:t>
        </w:r>
      </w:hyperlink>
      <w:r>
        <w:rPr>
          <w:rFonts w:ascii="Times New Roman" w:hAnsi="Times New Roman"/>
          <w:sz w:val="24"/>
          <w:szCs w:val="24"/>
        </w:rPr>
        <w:t>mayoux.htm</w:t>
      </w:r>
    </w:p>
    <w:p w:rsidR="003B63F3" w:rsidRDefault="003B63F3" w:rsidP="003B63F3">
      <w:pPr>
        <w:tabs>
          <w:tab w:val="left" w:pos="851"/>
        </w:tabs>
        <w:spacing w:after="0" w:line="240" w:lineRule="auto"/>
        <w:jc w:val="both"/>
        <w:rPr>
          <w:rFonts w:ascii="Times New Roman" w:hAnsi="Times New Roman"/>
          <w:sz w:val="24"/>
          <w:szCs w:val="24"/>
        </w:rPr>
      </w:pPr>
    </w:p>
    <w:p w:rsidR="003B63F3" w:rsidRDefault="003B63F3" w:rsidP="003B63F3">
      <w:pPr>
        <w:tabs>
          <w:tab w:val="left" w:pos="851"/>
        </w:tabs>
        <w:spacing w:after="0" w:line="240" w:lineRule="auto"/>
        <w:jc w:val="both"/>
        <w:rPr>
          <w:rFonts w:ascii="Times New Roman" w:hAnsi="Times New Roman"/>
          <w:sz w:val="24"/>
          <w:szCs w:val="24"/>
        </w:rPr>
      </w:pPr>
      <w:r>
        <w:rPr>
          <w:rFonts w:ascii="Times New Roman" w:hAnsi="Times New Roman"/>
          <w:sz w:val="24"/>
          <w:szCs w:val="24"/>
        </w:rPr>
        <w:t>National Population of Nigeria (2017) 2016 Population Projection, National Bureau of Statistics</w:t>
      </w:r>
    </w:p>
    <w:p w:rsidR="00BF4F4D" w:rsidRDefault="00BF4F4D" w:rsidP="003B63F3">
      <w:pPr>
        <w:tabs>
          <w:tab w:val="left" w:pos="851"/>
        </w:tabs>
        <w:spacing w:after="0" w:line="240" w:lineRule="auto"/>
        <w:jc w:val="both"/>
        <w:rPr>
          <w:rFonts w:ascii="Times New Roman" w:hAnsi="Times New Roman"/>
          <w:sz w:val="24"/>
          <w:szCs w:val="24"/>
        </w:rPr>
      </w:pPr>
    </w:p>
    <w:p w:rsidR="003B63F3" w:rsidRDefault="004E096B" w:rsidP="003B63F3">
      <w:pPr>
        <w:tabs>
          <w:tab w:val="left" w:pos="851"/>
        </w:tabs>
        <w:spacing w:after="0" w:line="240" w:lineRule="auto"/>
        <w:jc w:val="both"/>
        <w:rPr>
          <w:rFonts w:ascii="Times New Roman" w:hAnsi="Times New Roman"/>
          <w:sz w:val="24"/>
          <w:szCs w:val="24"/>
        </w:rPr>
      </w:pPr>
      <w:r>
        <w:rPr>
          <w:rFonts w:ascii="Times New Roman" w:hAnsi="Times New Roman"/>
          <w:sz w:val="24"/>
          <w:szCs w:val="24"/>
        </w:rPr>
        <w:t xml:space="preserve">National Bureau of Statistics (2022) Nigeria launches its most extensive national measure of </w:t>
      </w:r>
    </w:p>
    <w:p w:rsidR="004E096B" w:rsidRDefault="004E096B" w:rsidP="003B63F3">
      <w:pPr>
        <w:tabs>
          <w:tab w:val="left" w:pos="851"/>
        </w:tabs>
        <w:spacing w:after="0" w:line="240" w:lineRule="auto"/>
        <w:jc w:val="both"/>
        <w:rPr>
          <w:rFonts w:ascii="Times New Roman" w:hAnsi="Times New Roman"/>
          <w:sz w:val="24"/>
          <w:szCs w:val="24"/>
        </w:rPr>
      </w:pPr>
      <w:r>
        <w:rPr>
          <w:rFonts w:ascii="Times New Roman" w:hAnsi="Times New Roman"/>
          <w:sz w:val="24"/>
          <w:szCs w:val="24"/>
        </w:rPr>
        <w:t xml:space="preserve">             Multidimensional poverty</w:t>
      </w:r>
    </w:p>
    <w:p w:rsidR="00447055" w:rsidRDefault="00447055" w:rsidP="003B63F3">
      <w:pPr>
        <w:tabs>
          <w:tab w:val="left" w:pos="851"/>
        </w:tabs>
        <w:spacing w:after="0" w:line="240" w:lineRule="auto"/>
        <w:jc w:val="both"/>
        <w:rPr>
          <w:rFonts w:ascii="Times New Roman" w:hAnsi="Times New Roman"/>
          <w:sz w:val="24"/>
          <w:szCs w:val="24"/>
        </w:rPr>
      </w:pPr>
    </w:p>
    <w:p w:rsidR="00521771" w:rsidRDefault="00447055" w:rsidP="003B63F3">
      <w:pPr>
        <w:tabs>
          <w:tab w:val="left" w:pos="851"/>
        </w:tabs>
        <w:spacing w:after="0" w:line="240" w:lineRule="auto"/>
        <w:jc w:val="both"/>
        <w:rPr>
          <w:rFonts w:ascii="Times New Roman" w:hAnsi="Times New Roman"/>
          <w:sz w:val="24"/>
          <w:szCs w:val="24"/>
        </w:rPr>
      </w:pPr>
      <w:r>
        <w:rPr>
          <w:rFonts w:ascii="Times New Roman" w:hAnsi="Times New Roman"/>
          <w:sz w:val="24"/>
          <w:szCs w:val="24"/>
        </w:rPr>
        <w:t xml:space="preserve">National MPI (2022). Multi-dimensional poverty peer network. MPPN. Retrieved from </w:t>
      </w:r>
    </w:p>
    <w:p w:rsidR="00447055" w:rsidRDefault="00521771" w:rsidP="003B63F3">
      <w:pPr>
        <w:tabs>
          <w:tab w:val="left" w:pos="851"/>
        </w:tabs>
        <w:spacing w:after="0" w:line="240" w:lineRule="auto"/>
        <w:jc w:val="both"/>
        <w:rPr>
          <w:rFonts w:ascii="Times New Roman" w:hAnsi="Times New Roman"/>
          <w:sz w:val="24"/>
          <w:szCs w:val="24"/>
        </w:rPr>
      </w:pPr>
      <w:r>
        <w:rPr>
          <w:rFonts w:ascii="Times New Roman" w:hAnsi="Times New Roman"/>
          <w:sz w:val="24"/>
          <w:szCs w:val="24"/>
        </w:rPr>
        <w:tab/>
      </w:r>
      <w:r w:rsidR="00447055">
        <w:rPr>
          <w:rFonts w:ascii="Times New Roman" w:hAnsi="Times New Roman"/>
          <w:sz w:val="24"/>
          <w:szCs w:val="24"/>
        </w:rPr>
        <w:t>MPPN.org.</w:t>
      </w:r>
    </w:p>
    <w:p w:rsidR="00BF4F4D" w:rsidRDefault="00BF4F4D" w:rsidP="003B63F3">
      <w:pPr>
        <w:tabs>
          <w:tab w:val="left" w:pos="851"/>
        </w:tabs>
        <w:spacing w:after="0" w:line="240" w:lineRule="auto"/>
        <w:jc w:val="both"/>
        <w:rPr>
          <w:rFonts w:ascii="Times New Roman" w:hAnsi="Times New Roman"/>
          <w:sz w:val="24"/>
          <w:szCs w:val="24"/>
        </w:rPr>
      </w:pPr>
    </w:p>
    <w:p w:rsidR="003B63F3" w:rsidRDefault="003B63F3" w:rsidP="003B63F3">
      <w:pPr>
        <w:tabs>
          <w:tab w:val="left" w:pos="851"/>
        </w:tabs>
        <w:spacing w:after="0" w:line="240" w:lineRule="auto"/>
        <w:jc w:val="both"/>
        <w:rPr>
          <w:rFonts w:ascii="Times New Roman" w:hAnsi="Times New Roman"/>
          <w:sz w:val="24"/>
          <w:szCs w:val="24"/>
        </w:rPr>
      </w:pPr>
      <w:r>
        <w:rPr>
          <w:rFonts w:ascii="Times New Roman" w:hAnsi="Times New Roman"/>
          <w:sz w:val="24"/>
          <w:szCs w:val="24"/>
        </w:rPr>
        <w:t xml:space="preserve">Naude, W. (2010) Entrepreneurship, developing countries and development economics. New </w:t>
      </w:r>
    </w:p>
    <w:p w:rsidR="003B63F3" w:rsidRDefault="003B63F3" w:rsidP="003B63F3">
      <w:pPr>
        <w:tabs>
          <w:tab w:val="left" w:pos="851"/>
        </w:tabs>
        <w:spacing w:after="0" w:line="240" w:lineRule="auto"/>
        <w:jc w:val="both"/>
        <w:rPr>
          <w:rFonts w:ascii="Times New Roman" w:hAnsi="Times New Roman"/>
          <w:sz w:val="24"/>
          <w:szCs w:val="24"/>
        </w:rPr>
      </w:pPr>
      <w:r>
        <w:rPr>
          <w:rFonts w:ascii="Times New Roman" w:hAnsi="Times New Roman"/>
          <w:sz w:val="24"/>
          <w:szCs w:val="24"/>
        </w:rPr>
        <w:tab/>
        <w:t xml:space="preserve">approaches and insights, </w:t>
      </w:r>
      <w:r w:rsidRPr="00C41D24">
        <w:rPr>
          <w:rFonts w:ascii="Times New Roman" w:hAnsi="Times New Roman"/>
          <w:i/>
          <w:sz w:val="24"/>
          <w:szCs w:val="24"/>
        </w:rPr>
        <w:t>Small Business Economics</w:t>
      </w:r>
      <w:r>
        <w:rPr>
          <w:rFonts w:ascii="Times New Roman" w:hAnsi="Times New Roman"/>
          <w:sz w:val="24"/>
          <w:szCs w:val="24"/>
        </w:rPr>
        <w:t xml:space="preserve"> 34, 1-12</w:t>
      </w:r>
    </w:p>
    <w:p w:rsidR="003B63F3" w:rsidRDefault="003B63F3" w:rsidP="003B63F3">
      <w:pPr>
        <w:tabs>
          <w:tab w:val="left" w:pos="851"/>
        </w:tabs>
        <w:spacing w:after="0" w:line="240" w:lineRule="auto"/>
        <w:jc w:val="both"/>
        <w:rPr>
          <w:rFonts w:ascii="Times New Roman" w:hAnsi="Times New Roman"/>
          <w:sz w:val="24"/>
          <w:szCs w:val="24"/>
        </w:rPr>
      </w:pPr>
    </w:p>
    <w:p w:rsidR="003B63F3" w:rsidRDefault="003B63F3" w:rsidP="003B63F3">
      <w:pPr>
        <w:spacing w:after="0" w:line="240" w:lineRule="auto"/>
        <w:jc w:val="both"/>
        <w:rPr>
          <w:rFonts w:ascii="Times New Roman" w:hAnsi="Times New Roman"/>
          <w:sz w:val="24"/>
          <w:szCs w:val="24"/>
        </w:rPr>
      </w:pPr>
      <w:proofErr w:type="spellStart"/>
      <w:r>
        <w:rPr>
          <w:rFonts w:ascii="Times New Roman" w:hAnsi="Times New Roman"/>
          <w:sz w:val="24"/>
          <w:szCs w:val="24"/>
        </w:rPr>
        <w:t>Nkpoyen</w:t>
      </w:r>
      <w:proofErr w:type="spellEnd"/>
      <w:r>
        <w:rPr>
          <w:rFonts w:ascii="Times New Roman" w:hAnsi="Times New Roman"/>
          <w:sz w:val="24"/>
          <w:szCs w:val="24"/>
        </w:rPr>
        <w:t xml:space="preserve">, F, &amp; Bassey, G. E. (2012) Micro-lending as an empowerment strategy for poverty </w:t>
      </w:r>
    </w:p>
    <w:p w:rsidR="003B63F3" w:rsidRDefault="003B63F3" w:rsidP="003B63F3">
      <w:pPr>
        <w:tabs>
          <w:tab w:val="left" w:pos="851"/>
        </w:tabs>
        <w:spacing w:after="0" w:line="240" w:lineRule="auto"/>
        <w:jc w:val="both"/>
        <w:rPr>
          <w:rFonts w:ascii="Times New Roman" w:hAnsi="Times New Roman"/>
          <w:sz w:val="24"/>
          <w:szCs w:val="24"/>
        </w:rPr>
      </w:pPr>
      <w:r>
        <w:rPr>
          <w:rFonts w:ascii="Times New Roman" w:hAnsi="Times New Roman"/>
          <w:sz w:val="24"/>
          <w:szCs w:val="24"/>
        </w:rPr>
        <w:tab/>
        <w:t xml:space="preserve">alleviation among   women in </w:t>
      </w:r>
      <w:proofErr w:type="spellStart"/>
      <w:r>
        <w:rPr>
          <w:rFonts w:ascii="Times New Roman" w:hAnsi="Times New Roman"/>
          <w:sz w:val="24"/>
          <w:szCs w:val="24"/>
        </w:rPr>
        <w:t>Yala</w:t>
      </w:r>
      <w:proofErr w:type="spellEnd"/>
      <w:r>
        <w:rPr>
          <w:rFonts w:ascii="Times New Roman" w:hAnsi="Times New Roman"/>
          <w:sz w:val="24"/>
          <w:szCs w:val="24"/>
        </w:rPr>
        <w:t xml:space="preserve"> local government of Cross River State, </w:t>
      </w:r>
      <w:r>
        <w:rPr>
          <w:rFonts w:ascii="Times New Roman" w:hAnsi="Times New Roman"/>
          <w:sz w:val="24"/>
          <w:szCs w:val="24"/>
        </w:rPr>
        <w:tab/>
      </w:r>
      <w:r w:rsidRPr="00575B9A">
        <w:rPr>
          <w:rFonts w:ascii="Times New Roman" w:hAnsi="Times New Roman"/>
          <w:i/>
          <w:sz w:val="24"/>
          <w:szCs w:val="24"/>
        </w:rPr>
        <w:t>Nigeria- International Journal of Business and Social science</w:t>
      </w:r>
      <w:r>
        <w:rPr>
          <w:rFonts w:ascii="Times New Roman" w:hAnsi="Times New Roman"/>
          <w:sz w:val="24"/>
          <w:szCs w:val="24"/>
        </w:rPr>
        <w:t>, 32(18):233- 241</w:t>
      </w:r>
    </w:p>
    <w:p w:rsidR="003B63F3" w:rsidRDefault="003B63F3" w:rsidP="003B63F3">
      <w:pPr>
        <w:tabs>
          <w:tab w:val="left" w:pos="851"/>
        </w:tabs>
        <w:spacing w:after="0" w:line="240" w:lineRule="auto"/>
        <w:jc w:val="both"/>
        <w:rPr>
          <w:rFonts w:ascii="Times New Roman" w:hAnsi="Times New Roman"/>
          <w:sz w:val="24"/>
          <w:szCs w:val="24"/>
        </w:rPr>
      </w:pPr>
    </w:p>
    <w:p w:rsidR="00BF4F4D" w:rsidRDefault="003B63F3" w:rsidP="00BF4F4D">
      <w:pPr>
        <w:spacing w:after="0" w:line="240" w:lineRule="auto"/>
        <w:jc w:val="both"/>
        <w:rPr>
          <w:rFonts w:ascii="Times New Roman" w:hAnsi="Times New Roman"/>
          <w:sz w:val="24"/>
          <w:szCs w:val="24"/>
        </w:rPr>
      </w:pPr>
      <w:proofErr w:type="spellStart"/>
      <w:r>
        <w:rPr>
          <w:rFonts w:ascii="Times New Roman" w:hAnsi="Times New Roman"/>
          <w:sz w:val="24"/>
          <w:szCs w:val="24"/>
        </w:rPr>
        <w:t>Nkpoyen</w:t>
      </w:r>
      <w:proofErr w:type="spellEnd"/>
      <w:r>
        <w:rPr>
          <w:rFonts w:ascii="Times New Roman" w:hAnsi="Times New Roman"/>
          <w:sz w:val="24"/>
          <w:szCs w:val="24"/>
        </w:rPr>
        <w:t xml:space="preserve">, F; </w:t>
      </w:r>
      <w:proofErr w:type="spellStart"/>
      <w:r>
        <w:rPr>
          <w:rFonts w:ascii="Times New Roman" w:hAnsi="Times New Roman"/>
          <w:sz w:val="24"/>
          <w:szCs w:val="24"/>
        </w:rPr>
        <w:t>Mbat</w:t>
      </w:r>
      <w:proofErr w:type="spellEnd"/>
      <w:r>
        <w:rPr>
          <w:rFonts w:ascii="Times New Roman" w:hAnsi="Times New Roman"/>
          <w:sz w:val="24"/>
          <w:szCs w:val="24"/>
        </w:rPr>
        <w:t xml:space="preserve">, M. D &amp; Bassey, G. E. (2015). </w:t>
      </w:r>
      <w:r w:rsidRPr="00575B9A">
        <w:rPr>
          <w:rFonts w:ascii="Times New Roman" w:hAnsi="Times New Roman"/>
          <w:sz w:val="24"/>
          <w:szCs w:val="24"/>
        </w:rPr>
        <w:t xml:space="preserve">Empowerment </w:t>
      </w:r>
      <w:proofErr w:type="spellStart"/>
      <w:r w:rsidRPr="00575B9A">
        <w:rPr>
          <w:rFonts w:ascii="Times New Roman" w:hAnsi="Times New Roman"/>
          <w:sz w:val="24"/>
          <w:szCs w:val="24"/>
        </w:rPr>
        <w:t>programmes</w:t>
      </w:r>
      <w:proofErr w:type="spellEnd"/>
      <w:r w:rsidRPr="00575B9A">
        <w:rPr>
          <w:rFonts w:ascii="Times New Roman" w:hAnsi="Times New Roman"/>
          <w:sz w:val="24"/>
          <w:szCs w:val="24"/>
        </w:rPr>
        <w:t xml:space="preserve"> and </w:t>
      </w:r>
    </w:p>
    <w:p w:rsidR="003B63F3" w:rsidRPr="00575B9A" w:rsidRDefault="003B63F3" w:rsidP="003B63F3">
      <w:pPr>
        <w:tabs>
          <w:tab w:val="left" w:pos="851"/>
        </w:tabs>
        <w:spacing w:after="0" w:line="240" w:lineRule="auto"/>
        <w:jc w:val="both"/>
        <w:rPr>
          <w:rFonts w:ascii="Times New Roman" w:hAnsi="Times New Roman"/>
          <w:sz w:val="24"/>
          <w:szCs w:val="24"/>
        </w:rPr>
      </w:pPr>
      <w:r w:rsidRPr="00575B9A">
        <w:rPr>
          <w:rFonts w:ascii="Times New Roman" w:hAnsi="Times New Roman"/>
          <w:sz w:val="24"/>
          <w:szCs w:val="24"/>
        </w:rPr>
        <w:tab/>
        <w:t xml:space="preserve">Socio-economic wellbeing of rural women: a study of First Ladies Projects in </w:t>
      </w:r>
      <w:proofErr w:type="spellStart"/>
      <w:r w:rsidRPr="00575B9A">
        <w:rPr>
          <w:rFonts w:ascii="Times New Roman" w:hAnsi="Times New Roman"/>
          <w:sz w:val="24"/>
          <w:szCs w:val="24"/>
        </w:rPr>
        <w:t>Akwa</w:t>
      </w:r>
      <w:proofErr w:type="spellEnd"/>
      <w:r w:rsidRPr="00575B9A">
        <w:rPr>
          <w:rFonts w:ascii="Times New Roman" w:hAnsi="Times New Roman"/>
          <w:sz w:val="24"/>
          <w:szCs w:val="24"/>
        </w:rPr>
        <w:t xml:space="preserve"> Ibom </w:t>
      </w:r>
    </w:p>
    <w:p w:rsidR="003B63F3" w:rsidRDefault="003B63F3" w:rsidP="003B63F3">
      <w:pPr>
        <w:tabs>
          <w:tab w:val="left" w:pos="851"/>
        </w:tabs>
        <w:spacing w:after="0" w:line="240" w:lineRule="auto"/>
        <w:jc w:val="both"/>
        <w:rPr>
          <w:rFonts w:ascii="Times New Roman" w:hAnsi="Times New Roman"/>
          <w:sz w:val="24"/>
          <w:szCs w:val="24"/>
        </w:rPr>
      </w:pPr>
      <w:r w:rsidRPr="00575B9A">
        <w:rPr>
          <w:rFonts w:ascii="Times New Roman" w:hAnsi="Times New Roman"/>
          <w:sz w:val="24"/>
          <w:szCs w:val="24"/>
        </w:rPr>
        <w:tab/>
        <w:t>State, Nigeria</w:t>
      </w:r>
      <w:r>
        <w:rPr>
          <w:rFonts w:ascii="Times New Roman" w:hAnsi="Times New Roman"/>
          <w:sz w:val="24"/>
          <w:szCs w:val="24"/>
        </w:rPr>
        <w:t xml:space="preserve">. </w:t>
      </w:r>
      <w:r w:rsidRPr="00575B9A">
        <w:rPr>
          <w:rFonts w:ascii="Times New Roman" w:hAnsi="Times New Roman"/>
          <w:i/>
          <w:sz w:val="24"/>
          <w:szCs w:val="24"/>
        </w:rPr>
        <w:t>Journal of Humanities and Social Science</w:t>
      </w:r>
      <w:r>
        <w:rPr>
          <w:rFonts w:ascii="Times New Roman" w:hAnsi="Times New Roman"/>
          <w:sz w:val="24"/>
          <w:szCs w:val="24"/>
        </w:rPr>
        <w:t xml:space="preserve"> 20 (7):35- 44.</w:t>
      </w:r>
    </w:p>
    <w:p w:rsidR="00BF4F4D" w:rsidRDefault="00BF4F4D" w:rsidP="003B63F3">
      <w:pPr>
        <w:tabs>
          <w:tab w:val="left" w:pos="851"/>
        </w:tabs>
        <w:spacing w:after="0" w:line="240" w:lineRule="auto"/>
        <w:jc w:val="both"/>
        <w:rPr>
          <w:rFonts w:ascii="Times New Roman" w:hAnsi="Times New Roman"/>
          <w:sz w:val="24"/>
          <w:szCs w:val="24"/>
        </w:rPr>
      </w:pPr>
    </w:p>
    <w:p w:rsidR="003B63F3" w:rsidRDefault="003B63F3" w:rsidP="003B63F3">
      <w:pPr>
        <w:tabs>
          <w:tab w:val="left" w:pos="851"/>
        </w:tabs>
        <w:spacing w:after="0" w:line="240" w:lineRule="auto"/>
        <w:jc w:val="both"/>
        <w:rPr>
          <w:rFonts w:ascii="Times New Roman" w:hAnsi="Times New Roman"/>
          <w:sz w:val="24"/>
          <w:szCs w:val="24"/>
        </w:rPr>
      </w:pPr>
      <w:r>
        <w:rPr>
          <w:rFonts w:ascii="Times New Roman" w:hAnsi="Times New Roman"/>
          <w:sz w:val="24"/>
          <w:szCs w:val="24"/>
        </w:rPr>
        <w:t>Prakash, W. T. (2006). Changing women role in community development: experience from</w:t>
      </w:r>
    </w:p>
    <w:p w:rsidR="003B63F3" w:rsidRDefault="003B63F3" w:rsidP="003B63F3">
      <w:pPr>
        <w:tabs>
          <w:tab w:val="left" w:pos="851"/>
        </w:tabs>
        <w:spacing w:after="0" w:line="240" w:lineRule="auto"/>
        <w:jc w:val="both"/>
        <w:rPr>
          <w:rFonts w:ascii="Times New Roman" w:hAnsi="Times New Roman"/>
          <w:sz w:val="24"/>
          <w:szCs w:val="24"/>
        </w:rPr>
      </w:pPr>
      <w:r>
        <w:rPr>
          <w:rFonts w:ascii="Times New Roman" w:hAnsi="Times New Roman"/>
          <w:sz w:val="24"/>
          <w:szCs w:val="24"/>
        </w:rPr>
        <w:tab/>
        <w:t xml:space="preserve">Cameroon. </w:t>
      </w:r>
      <w:r w:rsidRPr="00052FC0">
        <w:rPr>
          <w:rFonts w:ascii="Times New Roman" w:hAnsi="Times New Roman"/>
          <w:i/>
          <w:sz w:val="24"/>
          <w:szCs w:val="24"/>
        </w:rPr>
        <w:t>International Journal of Arts and Humanities</w:t>
      </w:r>
      <w:r>
        <w:rPr>
          <w:rFonts w:ascii="Times New Roman" w:hAnsi="Times New Roman"/>
          <w:sz w:val="24"/>
          <w:szCs w:val="24"/>
        </w:rPr>
        <w:t>, 2(9):49-61.</w:t>
      </w:r>
    </w:p>
    <w:p w:rsidR="003B63F3" w:rsidRDefault="003B63F3" w:rsidP="003B63F3">
      <w:pPr>
        <w:tabs>
          <w:tab w:val="left" w:pos="851"/>
        </w:tabs>
        <w:spacing w:after="0" w:line="240" w:lineRule="auto"/>
        <w:jc w:val="both"/>
        <w:rPr>
          <w:rFonts w:ascii="Times New Roman" w:hAnsi="Times New Roman"/>
          <w:sz w:val="24"/>
          <w:szCs w:val="24"/>
        </w:rPr>
      </w:pPr>
    </w:p>
    <w:p w:rsidR="003B63F3" w:rsidRDefault="003B63F3" w:rsidP="003B63F3">
      <w:pPr>
        <w:spacing w:after="0" w:line="240" w:lineRule="auto"/>
        <w:jc w:val="both"/>
        <w:rPr>
          <w:rFonts w:ascii="Times New Roman" w:hAnsi="Times New Roman"/>
          <w:sz w:val="24"/>
          <w:szCs w:val="24"/>
        </w:rPr>
      </w:pPr>
      <w:r>
        <w:rPr>
          <w:rFonts w:ascii="Times New Roman" w:hAnsi="Times New Roman"/>
          <w:sz w:val="24"/>
          <w:szCs w:val="24"/>
        </w:rPr>
        <w:t>Ray, C. (2000). Endogenous socio</w:t>
      </w:r>
      <w:r w:rsidR="00BF4F4D">
        <w:rPr>
          <w:rFonts w:ascii="Times New Roman" w:hAnsi="Times New Roman"/>
          <w:sz w:val="24"/>
          <w:szCs w:val="24"/>
        </w:rPr>
        <w:t>-</w:t>
      </w:r>
      <w:r>
        <w:rPr>
          <w:rFonts w:ascii="Times New Roman" w:hAnsi="Times New Roman"/>
          <w:sz w:val="24"/>
          <w:szCs w:val="24"/>
        </w:rPr>
        <w:t xml:space="preserve"> economic development and trustful relationships:</w:t>
      </w:r>
      <w:r w:rsidR="00BF4F4D">
        <w:rPr>
          <w:rFonts w:ascii="Times New Roman" w:hAnsi="Times New Roman"/>
          <w:sz w:val="24"/>
          <w:szCs w:val="24"/>
        </w:rPr>
        <w:t xml:space="preserve"> </w:t>
      </w:r>
      <w:r>
        <w:rPr>
          <w:rFonts w:ascii="Times New Roman" w:hAnsi="Times New Roman"/>
          <w:sz w:val="24"/>
          <w:szCs w:val="24"/>
        </w:rPr>
        <w:t xml:space="preserve">Partnerships, </w:t>
      </w:r>
    </w:p>
    <w:p w:rsidR="003B63F3" w:rsidRDefault="003B63F3" w:rsidP="003B63F3">
      <w:pPr>
        <w:tabs>
          <w:tab w:val="left" w:pos="851"/>
        </w:tabs>
        <w:spacing w:after="0" w:line="240" w:lineRule="auto"/>
        <w:jc w:val="both"/>
        <w:rPr>
          <w:rFonts w:ascii="Times New Roman" w:hAnsi="Times New Roman"/>
          <w:sz w:val="24"/>
          <w:szCs w:val="24"/>
        </w:rPr>
      </w:pPr>
      <w:r>
        <w:rPr>
          <w:rFonts w:ascii="Times New Roman" w:hAnsi="Times New Roman"/>
          <w:sz w:val="24"/>
          <w:szCs w:val="24"/>
        </w:rPr>
        <w:tab/>
        <w:t xml:space="preserve">social capital and industrial agency. The dialectic of local development: the case of the E </w:t>
      </w:r>
    </w:p>
    <w:p w:rsidR="003B63F3" w:rsidRDefault="003B63F3" w:rsidP="003B63F3">
      <w:pPr>
        <w:tabs>
          <w:tab w:val="left" w:pos="851"/>
        </w:tabs>
        <w:spacing w:after="0" w:line="240" w:lineRule="auto"/>
        <w:jc w:val="both"/>
        <w:rPr>
          <w:rFonts w:ascii="Times New Roman" w:hAnsi="Times New Roman"/>
          <w:sz w:val="24"/>
          <w:szCs w:val="24"/>
        </w:rPr>
      </w:pPr>
      <w:r>
        <w:rPr>
          <w:rFonts w:ascii="Times New Roman" w:hAnsi="Times New Roman"/>
          <w:sz w:val="24"/>
          <w:szCs w:val="24"/>
        </w:rPr>
        <w:tab/>
        <w:t xml:space="preserve">U LEADER I Rural Development </w:t>
      </w:r>
      <w:proofErr w:type="spellStart"/>
      <w:r>
        <w:rPr>
          <w:rFonts w:ascii="Times New Roman" w:hAnsi="Times New Roman"/>
          <w:sz w:val="24"/>
          <w:szCs w:val="24"/>
        </w:rPr>
        <w:t>Programme</w:t>
      </w:r>
      <w:proofErr w:type="spellEnd"/>
      <w:r>
        <w:rPr>
          <w:rFonts w:ascii="Times New Roman" w:hAnsi="Times New Roman"/>
          <w:sz w:val="24"/>
          <w:szCs w:val="24"/>
        </w:rPr>
        <w:t xml:space="preserve"> CRE Working Paper 45, University of </w:t>
      </w:r>
    </w:p>
    <w:p w:rsidR="003B63F3" w:rsidRDefault="003B63F3" w:rsidP="003B63F3">
      <w:pPr>
        <w:tabs>
          <w:tab w:val="left" w:pos="851"/>
        </w:tabs>
        <w:spacing w:after="0" w:line="240" w:lineRule="auto"/>
        <w:jc w:val="both"/>
        <w:rPr>
          <w:rFonts w:ascii="Times New Roman" w:hAnsi="Times New Roman"/>
          <w:sz w:val="24"/>
          <w:szCs w:val="24"/>
        </w:rPr>
      </w:pPr>
      <w:r>
        <w:rPr>
          <w:rFonts w:ascii="Times New Roman" w:hAnsi="Times New Roman"/>
          <w:sz w:val="24"/>
          <w:szCs w:val="24"/>
        </w:rPr>
        <w:tab/>
        <w:t>Newcastle.</w:t>
      </w:r>
    </w:p>
    <w:p w:rsidR="003B63F3" w:rsidRDefault="003B63F3" w:rsidP="003B63F3">
      <w:pPr>
        <w:tabs>
          <w:tab w:val="left" w:pos="851"/>
        </w:tabs>
        <w:spacing w:after="0" w:line="240" w:lineRule="auto"/>
        <w:ind w:left="851"/>
        <w:jc w:val="both"/>
        <w:rPr>
          <w:rFonts w:ascii="Times New Roman" w:hAnsi="Times New Roman"/>
          <w:sz w:val="24"/>
          <w:szCs w:val="24"/>
        </w:rPr>
      </w:pPr>
    </w:p>
    <w:p w:rsidR="003B63F3" w:rsidRDefault="003B63F3" w:rsidP="003B63F3">
      <w:pPr>
        <w:tabs>
          <w:tab w:val="left" w:pos="851"/>
        </w:tabs>
        <w:spacing w:after="0" w:line="240" w:lineRule="auto"/>
        <w:jc w:val="both"/>
        <w:rPr>
          <w:rFonts w:ascii="Times New Roman" w:hAnsi="Times New Roman"/>
          <w:color w:val="000000"/>
          <w:sz w:val="24"/>
          <w:szCs w:val="24"/>
        </w:rPr>
      </w:pPr>
      <w:proofErr w:type="spellStart"/>
      <w:r>
        <w:rPr>
          <w:rFonts w:ascii="Times New Roman" w:hAnsi="Times New Roman"/>
          <w:color w:val="000000"/>
          <w:sz w:val="24"/>
          <w:szCs w:val="24"/>
        </w:rPr>
        <w:t>Tende</w:t>
      </w:r>
      <w:proofErr w:type="spellEnd"/>
      <w:r>
        <w:rPr>
          <w:rFonts w:ascii="Times New Roman" w:hAnsi="Times New Roman"/>
          <w:color w:val="000000"/>
          <w:sz w:val="24"/>
          <w:szCs w:val="24"/>
        </w:rPr>
        <w:t>, B. A. (2013) Government initiatives towards entrepreneurship development in</w:t>
      </w:r>
    </w:p>
    <w:p w:rsidR="003B63F3" w:rsidRDefault="003B63F3" w:rsidP="003B63F3">
      <w:pPr>
        <w:tabs>
          <w:tab w:val="left" w:pos="851"/>
        </w:tabs>
        <w:spacing w:after="0" w:line="240" w:lineRule="auto"/>
        <w:jc w:val="both"/>
        <w:rPr>
          <w:rFonts w:ascii="Times New Roman" w:hAnsi="Times New Roman"/>
          <w:color w:val="000000"/>
          <w:sz w:val="24"/>
          <w:szCs w:val="24"/>
        </w:rPr>
      </w:pPr>
      <w:r>
        <w:rPr>
          <w:rFonts w:ascii="Times New Roman" w:hAnsi="Times New Roman"/>
          <w:color w:val="000000"/>
          <w:sz w:val="24"/>
          <w:szCs w:val="24"/>
        </w:rPr>
        <w:tab/>
        <w:t xml:space="preserve">Nigeria, </w:t>
      </w:r>
      <w:r w:rsidRPr="00E35CB0">
        <w:rPr>
          <w:rFonts w:ascii="Times New Roman" w:hAnsi="Times New Roman"/>
          <w:i/>
          <w:color w:val="000000"/>
          <w:sz w:val="24"/>
          <w:szCs w:val="24"/>
        </w:rPr>
        <w:t>Global Journal of Business Research</w:t>
      </w:r>
      <w:r>
        <w:rPr>
          <w:rFonts w:ascii="Times New Roman" w:hAnsi="Times New Roman"/>
          <w:color w:val="000000"/>
          <w:sz w:val="24"/>
          <w:szCs w:val="24"/>
        </w:rPr>
        <w:t xml:space="preserve"> 8, 109-120.</w:t>
      </w:r>
    </w:p>
    <w:p w:rsidR="00BF4F4D" w:rsidRDefault="00BF4F4D" w:rsidP="003B63F3">
      <w:pPr>
        <w:tabs>
          <w:tab w:val="left" w:pos="851"/>
        </w:tabs>
        <w:spacing w:after="0" w:line="240" w:lineRule="auto"/>
        <w:jc w:val="both"/>
        <w:rPr>
          <w:rFonts w:ascii="Times New Roman" w:hAnsi="Times New Roman"/>
          <w:color w:val="000000"/>
          <w:sz w:val="24"/>
          <w:szCs w:val="24"/>
        </w:rPr>
      </w:pPr>
    </w:p>
    <w:p w:rsidR="003B63F3" w:rsidRPr="00EF4EEE" w:rsidRDefault="003B63F3" w:rsidP="003B63F3">
      <w:pPr>
        <w:tabs>
          <w:tab w:val="left" w:pos="851"/>
        </w:tabs>
        <w:spacing w:after="0" w:line="240" w:lineRule="auto"/>
        <w:jc w:val="both"/>
        <w:rPr>
          <w:rFonts w:ascii="Times New Roman" w:hAnsi="Times New Roman"/>
          <w:color w:val="000000" w:themeColor="text1"/>
          <w:sz w:val="24"/>
          <w:szCs w:val="24"/>
        </w:rPr>
      </w:pPr>
      <w:r>
        <w:rPr>
          <w:rFonts w:ascii="Times New Roman" w:hAnsi="Times New Roman"/>
          <w:color w:val="000000"/>
          <w:sz w:val="24"/>
          <w:szCs w:val="24"/>
        </w:rPr>
        <w:t xml:space="preserve">UN- Women (2016) Rural women. </w:t>
      </w:r>
      <w:r w:rsidRPr="00EF4EEE">
        <w:rPr>
          <w:rFonts w:ascii="Times New Roman" w:hAnsi="Times New Roman"/>
          <w:color w:val="000000" w:themeColor="text1"/>
          <w:sz w:val="24"/>
          <w:szCs w:val="24"/>
        </w:rPr>
        <w:t xml:space="preserve"> </w:t>
      </w:r>
      <w:hyperlink r:id="rId7" w:history="1">
        <w:r w:rsidRPr="00EF4EEE">
          <w:rPr>
            <w:rStyle w:val="Hyperlink"/>
            <w:rFonts w:ascii="Times New Roman" w:hAnsi="Times New Roman"/>
            <w:color w:val="000000" w:themeColor="text1"/>
            <w:sz w:val="24"/>
            <w:szCs w:val="24"/>
          </w:rPr>
          <w:t>www.unwomen.org/en/what-we-do/economic-</w:t>
        </w:r>
      </w:hyperlink>
    </w:p>
    <w:p w:rsidR="003B63F3" w:rsidRDefault="003B63F3" w:rsidP="003B63F3">
      <w:pPr>
        <w:tabs>
          <w:tab w:val="left" w:pos="851"/>
        </w:tabs>
        <w:spacing w:after="0" w:line="240" w:lineRule="auto"/>
        <w:jc w:val="both"/>
        <w:rPr>
          <w:rFonts w:ascii="Times New Roman" w:hAnsi="Times New Roman"/>
          <w:color w:val="000000"/>
          <w:sz w:val="24"/>
          <w:szCs w:val="24"/>
        </w:rPr>
      </w:pPr>
      <w:r w:rsidRPr="00EF4EEE">
        <w:rPr>
          <w:rFonts w:ascii="Times New Roman" w:hAnsi="Times New Roman"/>
          <w:color w:val="000000" w:themeColor="text1"/>
          <w:sz w:val="24"/>
          <w:szCs w:val="24"/>
        </w:rPr>
        <w:tab/>
      </w:r>
      <w:r>
        <w:rPr>
          <w:rFonts w:ascii="Times New Roman" w:hAnsi="Times New Roman"/>
          <w:color w:val="000000"/>
          <w:sz w:val="24"/>
          <w:szCs w:val="24"/>
        </w:rPr>
        <w:t xml:space="preserve">empowerment/rural (Retrieved 4 April, 2019) </w:t>
      </w:r>
    </w:p>
    <w:p w:rsidR="000E00DC" w:rsidRDefault="000E00DC" w:rsidP="003B63F3">
      <w:pPr>
        <w:tabs>
          <w:tab w:val="left" w:pos="851"/>
        </w:tabs>
        <w:spacing w:after="0" w:line="240" w:lineRule="auto"/>
        <w:jc w:val="both"/>
        <w:rPr>
          <w:rFonts w:ascii="Times New Roman" w:hAnsi="Times New Roman"/>
          <w:color w:val="000000"/>
          <w:sz w:val="24"/>
          <w:szCs w:val="24"/>
        </w:rPr>
      </w:pPr>
    </w:p>
    <w:p w:rsidR="000E00DC" w:rsidRDefault="000E00DC" w:rsidP="003B63F3">
      <w:pPr>
        <w:tabs>
          <w:tab w:val="left" w:pos="851"/>
        </w:tabs>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UN FAO (2019). The state of food and agriculture: women in agriculture, closing the gender gap </w:t>
      </w:r>
    </w:p>
    <w:p w:rsidR="000E00DC" w:rsidRDefault="000E00DC" w:rsidP="003B63F3">
      <w:pPr>
        <w:tabs>
          <w:tab w:val="left" w:pos="851"/>
        </w:tabs>
        <w:spacing w:after="0" w:line="240" w:lineRule="auto"/>
        <w:jc w:val="both"/>
        <w:rPr>
          <w:rFonts w:ascii="Times New Roman" w:hAnsi="Times New Roman"/>
          <w:color w:val="000000"/>
          <w:sz w:val="24"/>
          <w:szCs w:val="24"/>
        </w:rPr>
      </w:pPr>
      <w:r>
        <w:rPr>
          <w:rFonts w:ascii="Times New Roman" w:hAnsi="Times New Roman"/>
          <w:color w:val="000000"/>
          <w:sz w:val="24"/>
          <w:szCs w:val="24"/>
        </w:rPr>
        <w:tab/>
        <w:t>for development. Rome.</w:t>
      </w:r>
    </w:p>
    <w:p w:rsidR="000E00DC" w:rsidRDefault="000E00DC" w:rsidP="003B63F3">
      <w:pPr>
        <w:tabs>
          <w:tab w:val="left" w:pos="851"/>
        </w:tabs>
        <w:spacing w:after="0" w:line="240" w:lineRule="auto"/>
        <w:jc w:val="both"/>
        <w:rPr>
          <w:rFonts w:ascii="Times New Roman" w:hAnsi="Times New Roman"/>
          <w:color w:val="000000"/>
          <w:sz w:val="24"/>
          <w:szCs w:val="24"/>
        </w:rPr>
      </w:pPr>
    </w:p>
    <w:p w:rsidR="000E00DC" w:rsidRDefault="000E00DC" w:rsidP="003B63F3">
      <w:pPr>
        <w:tabs>
          <w:tab w:val="left" w:pos="851"/>
        </w:tabs>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UNDP (2006). A look at gender equality and empowerment of women in Latin America and the </w:t>
      </w:r>
    </w:p>
    <w:p w:rsidR="000E00DC" w:rsidRDefault="000E00DC" w:rsidP="003B63F3">
      <w:pPr>
        <w:tabs>
          <w:tab w:val="left" w:pos="851"/>
        </w:tabs>
        <w:spacing w:after="0" w:line="240" w:lineRule="auto"/>
        <w:jc w:val="both"/>
        <w:rPr>
          <w:rFonts w:ascii="Times New Roman" w:hAnsi="Times New Roman"/>
          <w:color w:val="000000"/>
          <w:sz w:val="24"/>
          <w:szCs w:val="24"/>
        </w:rPr>
      </w:pPr>
      <w:r>
        <w:rPr>
          <w:rFonts w:ascii="Times New Roman" w:hAnsi="Times New Roman"/>
          <w:color w:val="000000"/>
          <w:sz w:val="24"/>
          <w:szCs w:val="24"/>
        </w:rPr>
        <w:tab/>
        <w:t>Caribbean. Millennium Development Goals. UN</w:t>
      </w:r>
    </w:p>
    <w:p w:rsidR="00BF4F4D" w:rsidRDefault="00BF4F4D" w:rsidP="003B63F3">
      <w:pPr>
        <w:tabs>
          <w:tab w:val="left" w:pos="851"/>
        </w:tabs>
        <w:spacing w:after="0" w:line="240" w:lineRule="auto"/>
        <w:jc w:val="both"/>
        <w:rPr>
          <w:rFonts w:ascii="Times New Roman" w:hAnsi="Times New Roman"/>
          <w:color w:val="000000"/>
          <w:sz w:val="24"/>
          <w:szCs w:val="24"/>
        </w:rPr>
      </w:pPr>
    </w:p>
    <w:p w:rsidR="00CF5563" w:rsidRDefault="00CF5563" w:rsidP="00CF5563">
      <w:pPr>
        <w:tabs>
          <w:tab w:val="left" w:pos="851"/>
        </w:tabs>
        <w:spacing w:after="0" w:line="240" w:lineRule="auto"/>
        <w:jc w:val="both"/>
        <w:rPr>
          <w:rFonts w:ascii="Times New Roman" w:hAnsi="Times New Roman"/>
          <w:sz w:val="24"/>
          <w:szCs w:val="24"/>
        </w:rPr>
      </w:pPr>
      <w:proofErr w:type="spellStart"/>
      <w:r>
        <w:rPr>
          <w:rFonts w:ascii="Times New Roman" w:hAnsi="Times New Roman"/>
          <w:sz w:val="24"/>
          <w:szCs w:val="24"/>
        </w:rPr>
        <w:t>Sainbury</w:t>
      </w:r>
      <w:proofErr w:type="spellEnd"/>
      <w:r>
        <w:rPr>
          <w:rFonts w:ascii="Times New Roman" w:hAnsi="Times New Roman"/>
          <w:sz w:val="24"/>
          <w:szCs w:val="24"/>
        </w:rPr>
        <w:t>, R. (1996) Gender perspectives on community development, Lexington: Health</w:t>
      </w:r>
    </w:p>
    <w:p w:rsidR="00CF5563" w:rsidRDefault="00CF5563" w:rsidP="00CF5563">
      <w:pPr>
        <w:tabs>
          <w:tab w:val="left" w:pos="851"/>
        </w:tabs>
        <w:spacing w:after="0" w:line="240" w:lineRule="auto"/>
        <w:jc w:val="both"/>
        <w:rPr>
          <w:rFonts w:ascii="Times New Roman" w:hAnsi="Times New Roman"/>
          <w:sz w:val="24"/>
          <w:szCs w:val="24"/>
        </w:rPr>
      </w:pPr>
      <w:r>
        <w:rPr>
          <w:rFonts w:ascii="Times New Roman" w:hAnsi="Times New Roman"/>
          <w:sz w:val="24"/>
          <w:szCs w:val="24"/>
        </w:rPr>
        <w:tab/>
        <w:t>Lexington Books.</w:t>
      </w:r>
    </w:p>
    <w:p w:rsidR="000E00DC" w:rsidRDefault="000E00DC" w:rsidP="00CF5563">
      <w:pPr>
        <w:tabs>
          <w:tab w:val="left" w:pos="851"/>
        </w:tabs>
        <w:spacing w:after="0" w:line="240" w:lineRule="auto"/>
        <w:jc w:val="both"/>
        <w:rPr>
          <w:rFonts w:ascii="Times New Roman" w:hAnsi="Times New Roman"/>
          <w:sz w:val="24"/>
          <w:szCs w:val="24"/>
        </w:rPr>
      </w:pPr>
    </w:p>
    <w:p w:rsidR="000E00DC" w:rsidRDefault="000E00DC" w:rsidP="00CF5563">
      <w:pPr>
        <w:tabs>
          <w:tab w:val="left" w:pos="851"/>
        </w:tabs>
        <w:spacing w:after="0" w:line="240" w:lineRule="auto"/>
        <w:jc w:val="both"/>
        <w:rPr>
          <w:rFonts w:ascii="Times New Roman" w:hAnsi="Times New Roman"/>
          <w:sz w:val="24"/>
          <w:szCs w:val="24"/>
        </w:rPr>
      </w:pPr>
      <w:r>
        <w:rPr>
          <w:rFonts w:ascii="Times New Roman" w:hAnsi="Times New Roman"/>
          <w:sz w:val="24"/>
          <w:szCs w:val="24"/>
        </w:rPr>
        <w:t>Women Watch (2012). Gender inequality. United Nations.</w:t>
      </w:r>
    </w:p>
    <w:p w:rsidR="00BF4F4D" w:rsidRDefault="00BF4F4D" w:rsidP="00CF5563">
      <w:pPr>
        <w:tabs>
          <w:tab w:val="left" w:pos="851"/>
        </w:tabs>
        <w:spacing w:after="0" w:line="240" w:lineRule="auto"/>
        <w:jc w:val="both"/>
        <w:rPr>
          <w:rFonts w:ascii="Times New Roman" w:hAnsi="Times New Roman"/>
          <w:sz w:val="24"/>
          <w:szCs w:val="24"/>
        </w:rPr>
      </w:pPr>
    </w:p>
    <w:p w:rsidR="00E9668D" w:rsidRDefault="00E9668D" w:rsidP="00CF5563">
      <w:pPr>
        <w:tabs>
          <w:tab w:val="left" w:pos="851"/>
        </w:tabs>
        <w:spacing w:after="0" w:line="240" w:lineRule="auto"/>
        <w:jc w:val="both"/>
        <w:rPr>
          <w:rFonts w:ascii="Times New Roman" w:hAnsi="Times New Roman"/>
          <w:sz w:val="24"/>
          <w:szCs w:val="24"/>
        </w:rPr>
      </w:pPr>
      <w:r>
        <w:rPr>
          <w:rFonts w:ascii="Times New Roman" w:hAnsi="Times New Roman"/>
          <w:sz w:val="24"/>
          <w:szCs w:val="24"/>
        </w:rPr>
        <w:t>World Bank (20</w:t>
      </w:r>
      <w:r w:rsidR="00024859">
        <w:rPr>
          <w:rFonts w:ascii="Times New Roman" w:hAnsi="Times New Roman"/>
          <w:sz w:val="24"/>
          <w:szCs w:val="24"/>
        </w:rPr>
        <w:t>20</w:t>
      </w:r>
      <w:r>
        <w:rPr>
          <w:rFonts w:ascii="Times New Roman" w:hAnsi="Times New Roman"/>
          <w:sz w:val="24"/>
          <w:szCs w:val="24"/>
        </w:rPr>
        <w:t>) World development report-Consultation Draft. Washington, World</w:t>
      </w:r>
    </w:p>
    <w:p w:rsidR="00E9668D" w:rsidRDefault="00E9668D" w:rsidP="00CF5563">
      <w:pPr>
        <w:tabs>
          <w:tab w:val="left" w:pos="851"/>
        </w:tabs>
        <w:spacing w:after="0" w:line="240" w:lineRule="auto"/>
        <w:jc w:val="both"/>
        <w:rPr>
          <w:rFonts w:ascii="Times New Roman" w:hAnsi="Times New Roman"/>
          <w:sz w:val="24"/>
          <w:szCs w:val="24"/>
        </w:rPr>
      </w:pPr>
      <w:r>
        <w:rPr>
          <w:rFonts w:ascii="Times New Roman" w:hAnsi="Times New Roman"/>
          <w:sz w:val="24"/>
          <w:szCs w:val="24"/>
        </w:rPr>
        <w:t xml:space="preserve">             Bank</w:t>
      </w:r>
    </w:p>
    <w:p w:rsidR="003B63F3" w:rsidRPr="006217D6" w:rsidRDefault="003B63F3" w:rsidP="003B63F3">
      <w:pPr>
        <w:spacing w:after="0" w:line="240" w:lineRule="auto"/>
        <w:jc w:val="both"/>
        <w:rPr>
          <w:rFonts w:ascii="Times New Roman" w:hAnsi="Times New Roman" w:cs="Times New Roman"/>
          <w:b/>
          <w:sz w:val="24"/>
          <w:szCs w:val="24"/>
        </w:rPr>
      </w:pPr>
    </w:p>
    <w:sectPr w:rsidR="003B63F3" w:rsidRPr="00621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B74F7"/>
    <w:multiLevelType w:val="hybridMultilevel"/>
    <w:tmpl w:val="83220F12"/>
    <w:lvl w:ilvl="0" w:tplc="32C0746A">
      <w:start w:val="1"/>
      <w:numFmt w:val="decimal"/>
      <w:lvlText w:val="(%1)"/>
      <w:lvlJc w:val="left"/>
      <w:pPr>
        <w:ind w:left="1020" w:hanging="360"/>
      </w:pPr>
    </w:lvl>
    <w:lvl w:ilvl="1" w:tplc="04090019">
      <w:start w:val="1"/>
      <w:numFmt w:val="lowerLetter"/>
      <w:lvlText w:val="%2."/>
      <w:lvlJc w:val="left"/>
      <w:pPr>
        <w:ind w:left="1740" w:hanging="360"/>
      </w:pPr>
    </w:lvl>
    <w:lvl w:ilvl="2" w:tplc="0409001B">
      <w:start w:val="1"/>
      <w:numFmt w:val="lowerRoman"/>
      <w:lvlText w:val="%3."/>
      <w:lvlJc w:val="right"/>
      <w:pPr>
        <w:ind w:left="2460" w:hanging="180"/>
      </w:pPr>
    </w:lvl>
    <w:lvl w:ilvl="3" w:tplc="0409000F">
      <w:start w:val="1"/>
      <w:numFmt w:val="decimal"/>
      <w:lvlText w:val="%4."/>
      <w:lvlJc w:val="left"/>
      <w:pPr>
        <w:ind w:left="3180" w:hanging="360"/>
      </w:pPr>
    </w:lvl>
    <w:lvl w:ilvl="4" w:tplc="04090019">
      <w:start w:val="1"/>
      <w:numFmt w:val="lowerLetter"/>
      <w:lvlText w:val="%5."/>
      <w:lvlJc w:val="left"/>
      <w:pPr>
        <w:ind w:left="3900" w:hanging="360"/>
      </w:pPr>
    </w:lvl>
    <w:lvl w:ilvl="5" w:tplc="0409001B">
      <w:start w:val="1"/>
      <w:numFmt w:val="lowerRoman"/>
      <w:lvlText w:val="%6."/>
      <w:lvlJc w:val="right"/>
      <w:pPr>
        <w:ind w:left="4620" w:hanging="180"/>
      </w:pPr>
    </w:lvl>
    <w:lvl w:ilvl="6" w:tplc="0409000F">
      <w:start w:val="1"/>
      <w:numFmt w:val="decimal"/>
      <w:lvlText w:val="%7."/>
      <w:lvlJc w:val="left"/>
      <w:pPr>
        <w:ind w:left="5340" w:hanging="360"/>
      </w:pPr>
    </w:lvl>
    <w:lvl w:ilvl="7" w:tplc="04090019">
      <w:start w:val="1"/>
      <w:numFmt w:val="lowerLetter"/>
      <w:lvlText w:val="%8."/>
      <w:lvlJc w:val="left"/>
      <w:pPr>
        <w:ind w:left="6060" w:hanging="360"/>
      </w:pPr>
    </w:lvl>
    <w:lvl w:ilvl="8" w:tplc="0409001B">
      <w:start w:val="1"/>
      <w:numFmt w:val="lowerRoman"/>
      <w:lvlText w:val="%9."/>
      <w:lvlJc w:val="right"/>
      <w:pPr>
        <w:ind w:left="6780" w:hanging="180"/>
      </w:pPr>
    </w:lvl>
  </w:abstractNum>
  <w:abstractNum w:abstractNumId="1" w15:restartNumberingAfterBreak="0">
    <w:nsid w:val="0D1B68A7"/>
    <w:multiLevelType w:val="hybridMultilevel"/>
    <w:tmpl w:val="F490BB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821A6"/>
    <w:multiLevelType w:val="hybridMultilevel"/>
    <w:tmpl w:val="2864CD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115E64DF"/>
    <w:multiLevelType w:val="hybridMultilevel"/>
    <w:tmpl w:val="F81E500C"/>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24A20361"/>
    <w:multiLevelType w:val="hybridMultilevel"/>
    <w:tmpl w:val="EC4CD5CE"/>
    <w:lvl w:ilvl="0" w:tplc="B25038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734A2D"/>
    <w:multiLevelType w:val="hybridMultilevel"/>
    <w:tmpl w:val="C442AE48"/>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35AB2266"/>
    <w:multiLevelType w:val="multilevel"/>
    <w:tmpl w:val="C76AD3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6441A95"/>
    <w:multiLevelType w:val="hybridMultilevel"/>
    <w:tmpl w:val="6202839C"/>
    <w:lvl w:ilvl="0" w:tplc="68E22FBA">
      <w:start w:val="1"/>
      <w:numFmt w:val="decimal"/>
      <w:lvlText w:val="%1."/>
      <w:lvlJc w:val="left"/>
      <w:pPr>
        <w:ind w:left="1080" w:hanging="72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BA6374"/>
    <w:multiLevelType w:val="hybridMultilevel"/>
    <w:tmpl w:val="6B3EB3D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3E810FF1"/>
    <w:multiLevelType w:val="hybridMultilevel"/>
    <w:tmpl w:val="982AF95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8164C2"/>
    <w:multiLevelType w:val="hybridMultilevel"/>
    <w:tmpl w:val="C4AC7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D37AD4"/>
    <w:multiLevelType w:val="multilevel"/>
    <w:tmpl w:val="5ABA2C26"/>
    <w:lvl w:ilvl="0">
      <w:start w:val="1"/>
      <w:numFmt w:val="lowerRoman"/>
      <w:lvlText w:val="%1."/>
      <w:lvlJc w:val="left"/>
      <w:pPr>
        <w:ind w:left="525" w:hanging="525"/>
      </w:pPr>
      <w:rPr>
        <w:rFonts w:ascii="Times New Roman" w:eastAsia="Calibri" w:hAnsi="Times New Roman" w:cs="Times New Roman"/>
      </w:rPr>
    </w:lvl>
    <w:lvl w:ilvl="1">
      <w:start w:val="4"/>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2160" w:hanging="2160"/>
      </w:pPr>
    </w:lvl>
    <w:lvl w:ilvl="6">
      <w:start w:val="1"/>
      <w:numFmt w:val="decimal"/>
      <w:lvlText w:val="%1.%2.%3.%4.%5.%6.%7"/>
      <w:lvlJc w:val="left"/>
      <w:pPr>
        <w:ind w:left="2520" w:hanging="2520"/>
      </w:pPr>
    </w:lvl>
    <w:lvl w:ilvl="7">
      <w:start w:val="1"/>
      <w:numFmt w:val="decimal"/>
      <w:lvlText w:val="%1.%2.%3.%4.%5.%6.%7.%8"/>
      <w:lvlJc w:val="left"/>
      <w:pPr>
        <w:ind w:left="2880" w:hanging="2880"/>
      </w:pPr>
    </w:lvl>
    <w:lvl w:ilvl="8">
      <w:start w:val="1"/>
      <w:numFmt w:val="decimal"/>
      <w:lvlText w:val="%1.%2.%3.%4.%5.%6.%7.%8.%9"/>
      <w:lvlJc w:val="left"/>
      <w:pPr>
        <w:ind w:left="3240" w:hanging="3240"/>
      </w:pPr>
    </w:lvl>
  </w:abstractNum>
  <w:abstractNum w:abstractNumId="12" w15:restartNumberingAfterBreak="0">
    <w:nsid w:val="694D0E56"/>
    <w:multiLevelType w:val="hybridMultilevel"/>
    <w:tmpl w:val="7B1A24B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75AD2D89"/>
    <w:multiLevelType w:val="multilevel"/>
    <w:tmpl w:val="1AD486F4"/>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AEC0DC4"/>
    <w:multiLevelType w:val="hybridMultilevel"/>
    <w:tmpl w:val="413C1D88"/>
    <w:lvl w:ilvl="0" w:tplc="81DEB2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14"/>
  </w:num>
  <w:num w:numId="4">
    <w:abstractNumId w:val="1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4"/>
  </w:num>
  <w:num w:numId="7">
    <w:abstractNumId w:val="13"/>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0"/>
  </w:num>
  <w:num w:numId="11">
    <w:abstractNumId w:val="0"/>
  </w:num>
  <w:num w:numId="12">
    <w:abstractNumId w:val="8"/>
  </w:num>
  <w:num w:numId="13">
    <w:abstractNumId w:val="12"/>
  </w:num>
  <w:num w:numId="14">
    <w:abstractNumId w:val="2"/>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C3F"/>
    <w:rsid w:val="00003353"/>
    <w:rsid w:val="00003E0E"/>
    <w:rsid w:val="00006E76"/>
    <w:rsid w:val="00024859"/>
    <w:rsid w:val="000260E2"/>
    <w:rsid w:val="00030B9D"/>
    <w:rsid w:val="00034F36"/>
    <w:rsid w:val="000436EE"/>
    <w:rsid w:val="0005224E"/>
    <w:rsid w:val="00055E08"/>
    <w:rsid w:val="0005639C"/>
    <w:rsid w:val="000D1E7F"/>
    <w:rsid w:val="000E00DC"/>
    <w:rsid w:val="000F5162"/>
    <w:rsid w:val="0010019C"/>
    <w:rsid w:val="001058A5"/>
    <w:rsid w:val="00116ADE"/>
    <w:rsid w:val="001364AF"/>
    <w:rsid w:val="0014155D"/>
    <w:rsid w:val="00143863"/>
    <w:rsid w:val="00163B76"/>
    <w:rsid w:val="00173C5E"/>
    <w:rsid w:val="001906C6"/>
    <w:rsid w:val="001A18AF"/>
    <w:rsid w:val="001A3BA7"/>
    <w:rsid w:val="001A44EB"/>
    <w:rsid w:val="001A5C86"/>
    <w:rsid w:val="001C122C"/>
    <w:rsid w:val="001D30B0"/>
    <w:rsid w:val="001E74A2"/>
    <w:rsid w:val="001F0E6E"/>
    <w:rsid w:val="00200D79"/>
    <w:rsid w:val="00200DFC"/>
    <w:rsid w:val="00202458"/>
    <w:rsid w:val="00210247"/>
    <w:rsid w:val="002174F3"/>
    <w:rsid w:val="002206E1"/>
    <w:rsid w:val="002232E5"/>
    <w:rsid w:val="00235137"/>
    <w:rsid w:val="002617AC"/>
    <w:rsid w:val="00262AED"/>
    <w:rsid w:val="002664D8"/>
    <w:rsid w:val="002B03EA"/>
    <w:rsid w:val="002D6C74"/>
    <w:rsid w:val="002D7437"/>
    <w:rsid w:val="002E1EB0"/>
    <w:rsid w:val="0031085B"/>
    <w:rsid w:val="00311025"/>
    <w:rsid w:val="00322E20"/>
    <w:rsid w:val="0032702D"/>
    <w:rsid w:val="003415BF"/>
    <w:rsid w:val="003432CC"/>
    <w:rsid w:val="003701F3"/>
    <w:rsid w:val="0037533C"/>
    <w:rsid w:val="00392C15"/>
    <w:rsid w:val="003B60E8"/>
    <w:rsid w:val="003B63F3"/>
    <w:rsid w:val="003B6B1B"/>
    <w:rsid w:val="003C104A"/>
    <w:rsid w:val="003C3C6E"/>
    <w:rsid w:val="003C757D"/>
    <w:rsid w:val="003D46DD"/>
    <w:rsid w:val="003E2BE9"/>
    <w:rsid w:val="003E62E5"/>
    <w:rsid w:val="00411FFC"/>
    <w:rsid w:val="00426D75"/>
    <w:rsid w:val="00447055"/>
    <w:rsid w:val="004508DC"/>
    <w:rsid w:val="00453D91"/>
    <w:rsid w:val="00454A4A"/>
    <w:rsid w:val="004639A0"/>
    <w:rsid w:val="00465CA3"/>
    <w:rsid w:val="004914D2"/>
    <w:rsid w:val="0049435A"/>
    <w:rsid w:val="00496B29"/>
    <w:rsid w:val="004D78F3"/>
    <w:rsid w:val="004E096B"/>
    <w:rsid w:val="0051580F"/>
    <w:rsid w:val="00516DCB"/>
    <w:rsid w:val="00521771"/>
    <w:rsid w:val="0053151E"/>
    <w:rsid w:val="005366F9"/>
    <w:rsid w:val="00545915"/>
    <w:rsid w:val="0055701F"/>
    <w:rsid w:val="00575A2F"/>
    <w:rsid w:val="005B4F8F"/>
    <w:rsid w:val="005F52CD"/>
    <w:rsid w:val="00602C69"/>
    <w:rsid w:val="00604C0B"/>
    <w:rsid w:val="00614364"/>
    <w:rsid w:val="006212DE"/>
    <w:rsid w:val="006217D6"/>
    <w:rsid w:val="006255A6"/>
    <w:rsid w:val="00643095"/>
    <w:rsid w:val="006B530E"/>
    <w:rsid w:val="006C15D9"/>
    <w:rsid w:val="006C3702"/>
    <w:rsid w:val="006E1915"/>
    <w:rsid w:val="006F0DB7"/>
    <w:rsid w:val="00700594"/>
    <w:rsid w:val="007070AC"/>
    <w:rsid w:val="00710B94"/>
    <w:rsid w:val="00711B3F"/>
    <w:rsid w:val="00714001"/>
    <w:rsid w:val="007172E5"/>
    <w:rsid w:val="00723FF4"/>
    <w:rsid w:val="007305D6"/>
    <w:rsid w:val="007465BC"/>
    <w:rsid w:val="00754718"/>
    <w:rsid w:val="007A288C"/>
    <w:rsid w:val="007A33FA"/>
    <w:rsid w:val="007B4414"/>
    <w:rsid w:val="007C5B4B"/>
    <w:rsid w:val="007E00D2"/>
    <w:rsid w:val="007E7F86"/>
    <w:rsid w:val="008039F9"/>
    <w:rsid w:val="00810906"/>
    <w:rsid w:val="00817347"/>
    <w:rsid w:val="00831E4E"/>
    <w:rsid w:val="00864FDD"/>
    <w:rsid w:val="00881BB3"/>
    <w:rsid w:val="008859A7"/>
    <w:rsid w:val="008946B0"/>
    <w:rsid w:val="008D01B7"/>
    <w:rsid w:val="008D5AEB"/>
    <w:rsid w:val="00901404"/>
    <w:rsid w:val="0090603E"/>
    <w:rsid w:val="0091666F"/>
    <w:rsid w:val="00980901"/>
    <w:rsid w:val="00997B64"/>
    <w:rsid w:val="009B2DC9"/>
    <w:rsid w:val="009C15F4"/>
    <w:rsid w:val="009C7F4B"/>
    <w:rsid w:val="009E3AD7"/>
    <w:rsid w:val="00A04DB2"/>
    <w:rsid w:val="00A06002"/>
    <w:rsid w:val="00A07FC9"/>
    <w:rsid w:val="00A17C25"/>
    <w:rsid w:val="00A234AC"/>
    <w:rsid w:val="00A25C1F"/>
    <w:rsid w:val="00A374D8"/>
    <w:rsid w:val="00A437E4"/>
    <w:rsid w:val="00A4781F"/>
    <w:rsid w:val="00A51CC5"/>
    <w:rsid w:val="00A8357D"/>
    <w:rsid w:val="00A87ABA"/>
    <w:rsid w:val="00AB7429"/>
    <w:rsid w:val="00AB7C3F"/>
    <w:rsid w:val="00AC7DB5"/>
    <w:rsid w:val="00AF2FEA"/>
    <w:rsid w:val="00B10B73"/>
    <w:rsid w:val="00B11772"/>
    <w:rsid w:val="00B20E6E"/>
    <w:rsid w:val="00B33F94"/>
    <w:rsid w:val="00B41A0D"/>
    <w:rsid w:val="00B41A7D"/>
    <w:rsid w:val="00B6429E"/>
    <w:rsid w:val="00B71865"/>
    <w:rsid w:val="00B75B78"/>
    <w:rsid w:val="00B76C87"/>
    <w:rsid w:val="00B81C1A"/>
    <w:rsid w:val="00B82E50"/>
    <w:rsid w:val="00B935DB"/>
    <w:rsid w:val="00B94829"/>
    <w:rsid w:val="00B9664A"/>
    <w:rsid w:val="00BA3801"/>
    <w:rsid w:val="00BB2E28"/>
    <w:rsid w:val="00BB41E9"/>
    <w:rsid w:val="00BC6A65"/>
    <w:rsid w:val="00BD0F9F"/>
    <w:rsid w:val="00BF4F4D"/>
    <w:rsid w:val="00C006B4"/>
    <w:rsid w:val="00C01442"/>
    <w:rsid w:val="00C41E30"/>
    <w:rsid w:val="00C57C7F"/>
    <w:rsid w:val="00C611E0"/>
    <w:rsid w:val="00C63500"/>
    <w:rsid w:val="00C6613E"/>
    <w:rsid w:val="00C71299"/>
    <w:rsid w:val="00CD35C4"/>
    <w:rsid w:val="00CD5663"/>
    <w:rsid w:val="00CF45C6"/>
    <w:rsid w:val="00CF5563"/>
    <w:rsid w:val="00D10EA6"/>
    <w:rsid w:val="00D11018"/>
    <w:rsid w:val="00D26304"/>
    <w:rsid w:val="00D6033D"/>
    <w:rsid w:val="00D635C8"/>
    <w:rsid w:val="00D7327C"/>
    <w:rsid w:val="00D83227"/>
    <w:rsid w:val="00D902B3"/>
    <w:rsid w:val="00DA2117"/>
    <w:rsid w:val="00DB4A10"/>
    <w:rsid w:val="00DC3ACA"/>
    <w:rsid w:val="00DE1A20"/>
    <w:rsid w:val="00DF0B10"/>
    <w:rsid w:val="00DF28FF"/>
    <w:rsid w:val="00E11A28"/>
    <w:rsid w:val="00E12EBD"/>
    <w:rsid w:val="00E30C30"/>
    <w:rsid w:val="00E32686"/>
    <w:rsid w:val="00E60413"/>
    <w:rsid w:val="00E62193"/>
    <w:rsid w:val="00E81DD2"/>
    <w:rsid w:val="00E857F6"/>
    <w:rsid w:val="00E95130"/>
    <w:rsid w:val="00E9668D"/>
    <w:rsid w:val="00EA0679"/>
    <w:rsid w:val="00EB38D8"/>
    <w:rsid w:val="00EB45EE"/>
    <w:rsid w:val="00EB506F"/>
    <w:rsid w:val="00EC37DB"/>
    <w:rsid w:val="00ED26CB"/>
    <w:rsid w:val="00ED5DAE"/>
    <w:rsid w:val="00F030C9"/>
    <w:rsid w:val="00F03AF0"/>
    <w:rsid w:val="00F04670"/>
    <w:rsid w:val="00F05262"/>
    <w:rsid w:val="00F44E03"/>
    <w:rsid w:val="00F543E6"/>
    <w:rsid w:val="00F634B5"/>
    <w:rsid w:val="00F64ECF"/>
    <w:rsid w:val="00F71B80"/>
    <w:rsid w:val="00F77202"/>
    <w:rsid w:val="00F97E50"/>
    <w:rsid w:val="00FB357D"/>
    <w:rsid w:val="00FB76C3"/>
    <w:rsid w:val="00FC0624"/>
    <w:rsid w:val="00FC7AD7"/>
    <w:rsid w:val="00FD0ED8"/>
    <w:rsid w:val="00FE5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0292B8-82F8-4E7C-AE0E-0F63310B9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8AF"/>
    <w:pPr>
      <w:ind w:left="720"/>
      <w:contextualSpacing/>
    </w:pPr>
  </w:style>
  <w:style w:type="table" w:styleId="TableGrid">
    <w:name w:val="Table Grid"/>
    <w:basedOn w:val="TableNormal"/>
    <w:uiPriority w:val="39"/>
    <w:rsid w:val="00D60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62AED"/>
    <w:pPr>
      <w:spacing w:after="0" w:line="240" w:lineRule="auto"/>
    </w:pPr>
  </w:style>
  <w:style w:type="character" w:styleId="Hyperlink">
    <w:name w:val="Hyperlink"/>
    <w:uiPriority w:val="99"/>
    <w:unhideWhenUsed/>
    <w:rsid w:val="003B63F3"/>
    <w:rPr>
      <w:color w:val="0000FF"/>
      <w:u w:val="single"/>
    </w:rPr>
  </w:style>
  <w:style w:type="character" w:styleId="UnresolvedMention">
    <w:name w:val="Unresolved Mention"/>
    <w:basedOn w:val="DefaultParagraphFont"/>
    <w:uiPriority w:val="99"/>
    <w:semiHidden/>
    <w:unhideWhenUsed/>
    <w:rsid w:val="00BF4F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nwomen.org/en/what-we-do/econom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o.org/public/enligsh/employment/finanace/papers/" TargetMode="External"/><Relationship Id="rId5" Type="http://schemas.openxmlformats.org/officeDocument/2006/relationships/hyperlink" Target="http://www.fao.org/docrep/013/1638e/1/638e.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5708</TotalTime>
  <Pages>1</Pages>
  <Words>6931</Words>
  <Characters>39513</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Dr. Glory E. Bassey</cp:lastModifiedBy>
  <cp:revision>162</cp:revision>
  <cp:lastPrinted>2024-08-19T14:53:00Z</cp:lastPrinted>
  <dcterms:created xsi:type="dcterms:W3CDTF">2024-05-02T07:19:00Z</dcterms:created>
  <dcterms:modified xsi:type="dcterms:W3CDTF">2024-11-06T09:57:00Z</dcterms:modified>
</cp:coreProperties>
</file>