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01" w:rsidRDefault="00DB4401" w:rsidP="005B6151">
      <w:pPr>
        <w:spacing w:line="360" w:lineRule="auto"/>
        <w:jc w:val="center"/>
      </w:pPr>
    </w:p>
    <w:p w:rsidR="00DB4401" w:rsidRDefault="00DB4401" w:rsidP="005B6151">
      <w:pPr>
        <w:spacing w:line="360" w:lineRule="auto"/>
        <w:jc w:val="center"/>
        <w:rPr>
          <w:rFonts w:ascii="华文细黑" w:eastAsia="华文细黑" w:hAnsi="华文细黑"/>
          <w:b/>
          <w:sz w:val="52"/>
          <w:szCs w:val="52"/>
        </w:rPr>
      </w:pPr>
    </w:p>
    <w:p w:rsidR="0046217A" w:rsidRDefault="0046217A" w:rsidP="005B6151">
      <w:pPr>
        <w:spacing w:line="360" w:lineRule="auto"/>
        <w:jc w:val="center"/>
        <w:rPr>
          <w:rFonts w:ascii="华文细黑" w:eastAsia="华文细黑" w:hAnsi="华文细黑"/>
          <w:b/>
          <w:sz w:val="52"/>
          <w:szCs w:val="52"/>
        </w:rPr>
      </w:pPr>
    </w:p>
    <w:p w:rsidR="0046217A" w:rsidRDefault="0046217A" w:rsidP="005B6151">
      <w:pPr>
        <w:spacing w:line="360" w:lineRule="auto"/>
        <w:jc w:val="center"/>
        <w:rPr>
          <w:rFonts w:ascii="华文细黑" w:eastAsia="华文细黑" w:hAnsi="华文细黑"/>
          <w:b/>
          <w:sz w:val="52"/>
          <w:szCs w:val="52"/>
        </w:rPr>
      </w:pPr>
    </w:p>
    <w:p w:rsidR="00DB4401" w:rsidRPr="0053687D" w:rsidRDefault="002E74A1" w:rsidP="005B6151">
      <w:pPr>
        <w:spacing w:line="360" w:lineRule="auto"/>
        <w:jc w:val="center"/>
        <w:rPr>
          <w:rFonts w:ascii="华文细黑" w:eastAsia="华文细黑" w:hAnsi="华文细黑"/>
          <w:b/>
          <w:sz w:val="52"/>
          <w:szCs w:val="52"/>
        </w:rPr>
      </w:pPr>
      <w:r>
        <w:rPr>
          <w:rFonts w:ascii="华文细黑" w:eastAsia="华文细黑" w:hAnsi="华文细黑" w:hint="eastAsia"/>
          <w:b/>
          <w:sz w:val="52"/>
          <w:szCs w:val="52"/>
        </w:rPr>
        <w:t>投资类大宗商品</w:t>
      </w:r>
      <w:r w:rsidR="00DB4401">
        <w:rPr>
          <w:rFonts w:ascii="华文细黑" w:eastAsia="华文细黑" w:hAnsi="华文细黑" w:hint="eastAsia"/>
          <w:b/>
          <w:sz w:val="52"/>
          <w:szCs w:val="52"/>
        </w:rPr>
        <w:t>电子</w:t>
      </w:r>
      <w:r w:rsidR="00DB4401" w:rsidRPr="0053687D">
        <w:rPr>
          <w:rFonts w:ascii="华文细黑" w:eastAsia="华文细黑" w:hAnsi="华文细黑" w:hint="eastAsia"/>
          <w:b/>
          <w:sz w:val="52"/>
          <w:szCs w:val="52"/>
        </w:rPr>
        <w:t>交易系统</w:t>
      </w:r>
    </w:p>
    <w:p w:rsidR="00DB4401" w:rsidRDefault="00A63ECC" w:rsidP="005B6151">
      <w:pPr>
        <w:spacing w:line="360" w:lineRule="auto"/>
        <w:jc w:val="center"/>
        <w:rPr>
          <w:rFonts w:ascii="华文细黑" w:eastAsia="华文细黑" w:hAnsi="华文细黑"/>
          <w:b/>
          <w:sz w:val="52"/>
          <w:szCs w:val="52"/>
        </w:rPr>
      </w:pPr>
      <w:r>
        <w:rPr>
          <w:rFonts w:ascii="华文细黑" w:eastAsia="华文细黑" w:hAnsi="华文细黑" w:hint="eastAsia"/>
          <w:b/>
          <w:sz w:val="52"/>
          <w:szCs w:val="52"/>
        </w:rPr>
        <w:t>业务指南</w:t>
      </w:r>
    </w:p>
    <w:p w:rsidR="00DB4401" w:rsidRDefault="00DB4401" w:rsidP="005B6151">
      <w:pPr>
        <w:spacing w:line="360" w:lineRule="auto"/>
        <w:jc w:val="center"/>
        <w:rPr>
          <w:rFonts w:ascii="华文细黑" w:eastAsia="华文细黑" w:hAnsi="华文细黑"/>
          <w:b/>
          <w:sz w:val="52"/>
          <w:szCs w:val="52"/>
        </w:rPr>
      </w:pPr>
    </w:p>
    <w:p w:rsidR="00DB4401" w:rsidRDefault="00DB4401" w:rsidP="005B6151">
      <w:pPr>
        <w:spacing w:line="360" w:lineRule="auto"/>
        <w:jc w:val="center"/>
        <w:rPr>
          <w:rFonts w:ascii="华文细黑" w:eastAsia="华文细黑" w:hAnsi="华文细黑"/>
          <w:b/>
          <w:sz w:val="52"/>
          <w:szCs w:val="52"/>
        </w:rPr>
      </w:pPr>
    </w:p>
    <w:p w:rsidR="00DB4401" w:rsidRDefault="00DB4401" w:rsidP="005B6151">
      <w:pPr>
        <w:spacing w:line="360" w:lineRule="auto"/>
        <w:jc w:val="center"/>
        <w:rPr>
          <w:rFonts w:ascii="华文细黑" w:eastAsia="华文细黑" w:hAnsi="华文细黑"/>
          <w:b/>
          <w:sz w:val="52"/>
          <w:szCs w:val="52"/>
        </w:rPr>
      </w:pPr>
    </w:p>
    <w:p w:rsidR="00DB4401" w:rsidRDefault="00DB4401" w:rsidP="005B6151">
      <w:pPr>
        <w:spacing w:line="360" w:lineRule="auto"/>
        <w:jc w:val="center"/>
        <w:rPr>
          <w:rFonts w:ascii="华文细黑" w:eastAsia="华文细黑" w:hAnsi="华文细黑"/>
          <w:b/>
          <w:sz w:val="52"/>
          <w:szCs w:val="52"/>
        </w:rPr>
      </w:pPr>
    </w:p>
    <w:p w:rsidR="00DB4401" w:rsidRDefault="00DB4401" w:rsidP="005B6151">
      <w:pPr>
        <w:spacing w:line="360" w:lineRule="auto"/>
        <w:jc w:val="center"/>
        <w:rPr>
          <w:rFonts w:ascii="华文细黑" w:eastAsia="华文细黑" w:hAnsi="华文细黑"/>
          <w:b/>
          <w:sz w:val="52"/>
          <w:szCs w:val="52"/>
        </w:rPr>
      </w:pPr>
    </w:p>
    <w:p w:rsidR="00DB4401" w:rsidRDefault="00DB4401" w:rsidP="005B6151">
      <w:pPr>
        <w:spacing w:line="360" w:lineRule="auto"/>
        <w:jc w:val="center"/>
        <w:rPr>
          <w:rFonts w:ascii="华文细黑" w:eastAsia="华文细黑" w:hAnsi="华文细黑"/>
          <w:b/>
          <w:sz w:val="32"/>
          <w:szCs w:val="32"/>
        </w:rPr>
      </w:pPr>
      <w:r w:rsidRPr="00AC7F5A">
        <w:rPr>
          <w:rFonts w:ascii="华文细黑" w:eastAsia="华文细黑" w:hAnsi="华文细黑" w:hint="eastAsia"/>
          <w:b/>
          <w:sz w:val="32"/>
          <w:szCs w:val="32"/>
        </w:rPr>
        <w:t>北京金网安泰信息技术有限公司</w:t>
      </w:r>
    </w:p>
    <w:p w:rsidR="00DB4401" w:rsidRPr="009B4961" w:rsidRDefault="00DB4401" w:rsidP="005B6151">
      <w:pPr>
        <w:spacing w:line="360" w:lineRule="auto"/>
        <w:jc w:val="center"/>
        <w:rPr>
          <w:rFonts w:ascii="华文细黑" w:eastAsia="华文细黑" w:hAnsi="华文细黑"/>
          <w:b/>
          <w:sz w:val="30"/>
          <w:szCs w:val="30"/>
        </w:rPr>
      </w:pPr>
      <w:r w:rsidRPr="009B4961">
        <w:rPr>
          <w:rFonts w:ascii="华文细黑" w:eastAsia="华文细黑" w:hAnsi="华文细黑" w:hint="eastAsia"/>
          <w:b/>
          <w:sz w:val="30"/>
          <w:szCs w:val="30"/>
        </w:rPr>
        <w:t>201</w:t>
      </w:r>
      <w:r w:rsidR="00606353">
        <w:rPr>
          <w:rFonts w:ascii="华文细黑" w:eastAsia="华文细黑" w:hAnsi="华文细黑" w:hint="eastAsia"/>
          <w:b/>
          <w:sz w:val="30"/>
          <w:szCs w:val="30"/>
        </w:rPr>
        <w:t>3</w:t>
      </w:r>
      <w:r w:rsidR="009B4961" w:rsidRPr="009B4961">
        <w:rPr>
          <w:rFonts w:ascii="华文细黑" w:eastAsia="华文细黑" w:hAnsi="华文细黑" w:hint="eastAsia"/>
          <w:b/>
          <w:sz w:val="30"/>
          <w:szCs w:val="30"/>
        </w:rPr>
        <w:t>年</w:t>
      </w:r>
      <w:r w:rsidR="00606353">
        <w:rPr>
          <w:rFonts w:ascii="华文细黑" w:eastAsia="华文细黑" w:hAnsi="华文细黑" w:hint="eastAsia"/>
          <w:b/>
          <w:sz w:val="30"/>
          <w:szCs w:val="30"/>
        </w:rPr>
        <w:t>03</w:t>
      </w:r>
      <w:r w:rsidR="009B4961" w:rsidRPr="009B4961">
        <w:rPr>
          <w:rFonts w:ascii="华文细黑" w:eastAsia="华文细黑" w:hAnsi="华文细黑" w:hint="eastAsia"/>
          <w:b/>
          <w:sz w:val="30"/>
          <w:szCs w:val="30"/>
        </w:rPr>
        <w:t>月</w:t>
      </w:r>
      <w:r w:rsidR="00606353">
        <w:rPr>
          <w:rFonts w:ascii="华文细黑" w:eastAsia="华文细黑" w:hAnsi="华文细黑" w:hint="eastAsia"/>
          <w:b/>
          <w:sz w:val="30"/>
          <w:szCs w:val="30"/>
        </w:rPr>
        <w:t>14</w:t>
      </w:r>
      <w:r w:rsidR="009B4961" w:rsidRPr="009B4961">
        <w:rPr>
          <w:rFonts w:ascii="华文细黑" w:eastAsia="华文细黑" w:hAnsi="华文细黑" w:hint="eastAsia"/>
          <w:b/>
          <w:sz w:val="30"/>
          <w:szCs w:val="30"/>
        </w:rPr>
        <w:t>日</w:t>
      </w:r>
    </w:p>
    <w:p w:rsidR="00DB4401" w:rsidRPr="00DF7929" w:rsidRDefault="00DB4401" w:rsidP="005B6151">
      <w:pPr>
        <w:spacing w:line="360" w:lineRule="auto"/>
        <w:sectPr w:rsidR="00DB4401" w:rsidRPr="00DF7929" w:rsidSect="00A57833">
          <w:headerReference w:type="default" r:id="rId9"/>
          <w:footerReference w:type="default" r:id="rId10"/>
          <w:pgSz w:w="11906" w:h="16838"/>
          <w:pgMar w:top="1440" w:right="1800" w:bottom="1440" w:left="1800" w:header="851" w:footer="992" w:gutter="0"/>
          <w:cols w:space="425"/>
          <w:docGrid w:type="lines" w:linePitch="312"/>
        </w:sectPr>
      </w:pPr>
    </w:p>
    <w:p w:rsidR="00DB4401" w:rsidRPr="00366767" w:rsidRDefault="00DB4401" w:rsidP="005B6151">
      <w:pPr>
        <w:spacing w:line="360" w:lineRule="auto"/>
        <w:jc w:val="center"/>
        <w:rPr>
          <w:rFonts w:ascii="Arial Unicode MS" w:eastAsia="Arial Unicode MS" w:hAnsi="Arial Unicode MS" w:cs="Arial Unicode MS"/>
          <w:b/>
          <w:sz w:val="44"/>
          <w:szCs w:val="44"/>
        </w:rPr>
      </w:pPr>
      <w:r w:rsidRPr="00366767">
        <w:rPr>
          <w:rFonts w:ascii="Arial Unicode MS" w:eastAsia="Arial Unicode MS" w:hAnsi="Arial Unicode MS" w:cs="Arial Unicode MS" w:hint="eastAsia"/>
          <w:b/>
          <w:sz w:val="44"/>
          <w:szCs w:val="44"/>
        </w:rPr>
        <w:lastRenderedPageBreak/>
        <w:t>目录</w:t>
      </w:r>
    </w:p>
    <w:p w:rsidR="002B52FF" w:rsidRDefault="00E052D6">
      <w:pPr>
        <w:pStyle w:val="10"/>
        <w:tabs>
          <w:tab w:val="right" w:leader="dot" w:pos="8296"/>
        </w:tabs>
        <w:rPr>
          <w:noProof/>
          <w:kern w:val="2"/>
          <w:sz w:val="21"/>
        </w:rPr>
      </w:pPr>
      <w:r w:rsidRPr="00CE0C60">
        <w:rPr>
          <w:rFonts w:ascii="华文细黑" w:eastAsia="华文细黑" w:hAnsi="华文细黑"/>
          <w:b/>
          <w:sz w:val="24"/>
          <w:szCs w:val="24"/>
        </w:rPr>
        <w:fldChar w:fldCharType="begin"/>
      </w:r>
      <w:r w:rsidR="00366767" w:rsidRPr="00CE0C60">
        <w:rPr>
          <w:rFonts w:ascii="华文细黑" w:eastAsia="华文细黑" w:hAnsi="华文细黑"/>
          <w:b/>
          <w:sz w:val="24"/>
          <w:szCs w:val="24"/>
        </w:rPr>
        <w:instrText xml:space="preserve"> TOC \o "1-3" \h \z \u </w:instrText>
      </w:r>
      <w:r w:rsidRPr="00CE0C60">
        <w:rPr>
          <w:rFonts w:ascii="华文细黑" w:eastAsia="华文细黑" w:hAnsi="华文细黑"/>
          <w:b/>
          <w:sz w:val="24"/>
          <w:szCs w:val="24"/>
        </w:rPr>
        <w:fldChar w:fldCharType="separate"/>
      </w:r>
      <w:hyperlink w:anchor="_Toc351128833" w:history="1">
        <w:r w:rsidR="002B52FF" w:rsidRPr="001B7EC2">
          <w:rPr>
            <w:rStyle w:val="a8"/>
            <w:rFonts w:asciiTheme="majorEastAsia" w:eastAsiaTheme="majorEastAsia" w:hAnsiTheme="majorEastAsia" w:hint="eastAsia"/>
            <w:noProof/>
          </w:rPr>
          <w:t>一、概要</w:t>
        </w:r>
        <w:r w:rsidR="002B52FF">
          <w:rPr>
            <w:noProof/>
            <w:webHidden/>
          </w:rPr>
          <w:tab/>
        </w:r>
        <w:r w:rsidR="002B52FF">
          <w:rPr>
            <w:noProof/>
            <w:webHidden/>
          </w:rPr>
          <w:fldChar w:fldCharType="begin"/>
        </w:r>
        <w:r w:rsidR="002B52FF">
          <w:rPr>
            <w:noProof/>
            <w:webHidden/>
          </w:rPr>
          <w:instrText xml:space="preserve"> PAGEREF _Toc351128833 \h </w:instrText>
        </w:r>
        <w:r w:rsidR="002B52FF">
          <w:rPr>
            <w:noProof/>
            <w:webHidden/>
          </w:rPr>
        </w:r>
        <w:r w:rsidR="002B52FF">
          <w:rPr>
            <w:noProof/>
            <w:webHidden/>
          </w:rPr>
          <w:fldChar w:fldCharType="separate"/>
        </w:r>
        <w:r w:rsidR="002B52FF">
          <w:rPr>
            <w:noProof/>
            <w:webHidden/>
          </w:rPr>
          <w:t>4</w:t>
        </w:r>
        <w:r w:rsidR="002B52FF">
          <w:rPr>
            <w:noProof/>
            <w:webHidden/>
          </w:rPr>
          <w:fldChar w:fldCharType="end"/>
        </w:r>
      </w:hyperlink>
    </w:p>
    <w:p w:rsidR="002B52FF" w:rsidRDefault="002B52FF">
      <w:pPr>
        <w:pStyle w:val="21"/>
        <w:rPr>
          <w:noProof/>
          <w:kern w:val="2"/>
          <w:sz w:val="21"/>
        </w:rPr>
      </w:pPr>
      <w:hyperlink w:anchor="_Toc351128834" w:history="1">
        <w:r w:rsidRPr="001B7EC2">
          <w:rPr>
            <w:rStyle w:val="a8"/>
            <w:noProof/>
          </w:rPr>
          <w:t>1.</w:t>
        </w:r>
        <w:r w:rsidRPr="001B7EC2">
          <w:rPr>
            <w:rStyle w:val="a8"/>
            <w:rFonts w:hint="eastAsia"/>
            <w:noProof/>
          </w:rPr>
          <w:t>投资类大宗商品电子交易系统是什么</w:t>
        </w:r>
        <w:r w:rsidRPr="001B7EC2">
          <w:rPr>
            <w:rStyle w:val="a8"/>
            <w:noProof/>
          </w:rPr>
          <w:t>?</w:t>
        </w:r>
        <w:r>
          <w:rPr>
            <w:noProof/>
            <w:webHidden/>
          </w:rPr>
          <w:tab/>
        </w:r>
        <w:r>
          <w:rPr>
            <w:noProof/>
            <w:webHidden/>
          </w:rPr>
          <w:fldChar w:fldCharType="begin"/>
        </w:r>
        <w:r>
          <w:rPr>
            <w:noProof/>
            <w:webHidden/>
          </w:rPr>
          <w:instrText xml:space="preserve"> PAGEREF _Toc351128834 \h </w:instrText>
        </w:r>
        <w:r>
          <w:rPr>
            <w:noProof/>
            <w:webHidden/>
          </w:rPr>
        </w:r>
        <w:r>
          <w:rPr>
            <w:noProof/>
            <w:webHidden/>
          </w:rPr>
          <w:fldChar w:fldCharType="separate"/>
        </w:r>
        <w:r>
          <w:rPr>
            <w:noProof/>
            <w:webHidden/>
          </w:rPr>
          <w:t>4</w:t>
        </w:r>
        <w:r>
          <w:rPr>
            <w:noProof/>
            <w:webHidden/>
          </w:rPr>
          <w:fldChar w:fldCharType="end"/>
        </w:r>
      </w:hyperlink>
    </w:p>
    <w:p w:rsidR="002B52FF" w:rsidRDefault="002B52FF">
      <w:pPr>
        <w:pStyle w:val="21"/>
        <w:rPr>
          <w:noProof/>
          <w:kern w:val="2"/>
          <w:sz w:val="21"/>
        </w:rPr>
      </w:pPr>
      <w:hyperlink w:anchor="_Toc351128835" w:history="1">
        <w:r w:rsidRPr="001B7EC2">
          <w:rPr>
            <w:rStyle w:val="a8"/>
            <w:noProof/>
          </w:rPr>
          <w:t>2.</w:t>
        </w:r>
        <w:r w:rsidRPr="001B7EC2">
          <w:rPr>
            <w:rStyle w:val="a8"/>
            <w:rFonts w:hint="eastAsia"/>
            <w:noProof/>
          </w:rPr>
          <w:t>关于本文</w:t>
        </w:r>
        <w:r>
          <w:rPr>
            <w:noProof/>
            <w:webHidden/>
          </w:rPr>
          <w:tab/>
        </w:r>
        <w:r>
          <w:rPr>
            <w:noProof/>
            <w:webHidden/>
          </w:rPr>
          <w:fldChar w:fldCharType="begin"/>
        </w:r>
        <w:r>
          <w:rPr>
            <w:noProof/>
            <w:webHidden/>
          </w:rPr>
          <w:instrText xml:space="preserve"> PAGEREF _Toc351128835 \h </w:instrText>
        </w:r>
        <w:r>
          <w:rPr>
            <w:noProof/>
            <w:webHidden/>
          </w:rPr>
        </w:r>
        <w:r>
          <w:rPr>
            <w:noProof/>
            <w:webHidden/>
          </w:rPr>
          <w:fldChar w:fldCharType="separate"/>
        </w:r>
        <w:r>
          <w:rPr>
            <w:noProof/>
            <w:webHidden/>
          </w:rPr>
          <w:t>4</w:t>
        </w:r>
        <w:r>
          <w:rPr>
            <w:noProof/>
            <w:webHidden/>
          </w:rPr>
          <w:fldChar w:fldCharType="end"/>
        </w:r>
      </w:hyperlink>
    </w:p>
    <w:p w:rsidR="002B52FF" w:rsidRDefault="002B52FF">
      <w:pPr>
        <w:pStyle w:val="10"/>
        <w:tabs>
          <w:tab w:val="right" w:leader="dot" w:pos="8296"/>
        </w:tabs>
        <w:rPr>
          <w:noProof/>
          <w:kern w:val="2"/>
          <w:sz w:val="21"/>
        </w:rPr>
      </w:pPr>
      <w:hyperlink w:anchor="_Toc351128836" w:history="1">
        <w:r w:rsidRPr="001B7EC2">
          <w:rPr>
            <w:rStyle w:val="a8"/>
            <w:rFonts w:asciiTheme="majorEastAsia" w:eastAsiaTheme="majorEastAsia" w:hAnsiTheme="majorEastAsia" w:hint="eastAsia"/>
            <w:noProof/>
          </w:rPr>
          <w:t>二、基本概念</w:t>
        </w:r>
        <w:r>
          <w:rPr>
            <w:noProof/>
            <w:webHidden/>
          </w:rPr>
          <w:tab/>
        </w:r>
        <w:r>
          <w:rPr>
            <w:noProof/>
            <w:webHidden/>
          </w:rPr>
          <w:fldChar w:fldCharType="begin"/>
        </w:r>
        <w:r>
          <w:rPr>
            <w:noProof/>
            <w:webHidden/>
          </w:rPr>
          <w:instrText xml:space="preserve"> PAGEREF _Toc351128836 \h </w:instrText>
        </w:r>
        <w:r>
          <w:rPr>
            <w:noProof/>
            <w:webHidden/>
          </w:rPr>
        </w:r>
        <w:r>
          <w:rPr>
            <w:noProof/>
            <w:webHidden/>
          </w:rPr>
          <w:fldChar w:fldCharType="separate"/>
        </w:r>
        <w:r>
          <w:rPr>
            <w:noProof/>
            <w:webHidden/>
          </w:rPr>
          <w:t>4</w:t>
        </w:r>
        <w:r>
          <w:rPr>
            <w:noProof/>
            <w:webHidden/>
          </w:rPr>
          <w:fldChar w:fldCharType="end"/>
        </w:r>
      </w:hyperlink>
    </w:p>
    <w:p w:rsidR="002B52FF" w:rsidRDefault="002B52FF">
      <w:pPr>
        <w:pStyle w:val="21"/>
        <w:rPr>
          <w:noProof/>
          <w:kern w:val="2"/>
          <w:sz w:val="21"/>
        </w:rPr>
      </w:pPr>
      <w:hyperlink w:anchor="_Toc351128837" w:history="1">
        <w:r w:rsidRPr="001B7EC2">
          <w:rPr>
            <w:rStyle w:val="a8"/>
            <w:noProof/>
          </w:rPr>
          <w:t>1.</w:t>
        </w:r>
        <w:r w:rsidRPr="001B7EC2">
          <w:rPr>
            <w:rStyle w:val="a8"/>
            <w:rFonts w:hint="eastAsia"/>
            <w:noProof/>
          </w:rPr>
          <w:t>相关交易主体</w:t>
        </w:r>
        <w:r>
          <w:rPr>
            <w:noProof/>
            <w:webHidden/>
          </w:rPr>
          <w:tab/>
        </w:r>
        <w:r>
          <w:rPr>
            <w:noProof/>
            <w:webHidden/>
          </w:rPr>
          <w:fldChar w:fldCharType="begin"/>
        </w:r>
        <w:r>
          <w:rPr>
            <w:noProof/>
            <w:webHidden/>
          </w:rPr>
          <w:instrText xml:space="preserve"> PAGEREF _Toc351128837 \h </w:instrText>
        </w:r>
        <w:r>
          <w:rPr>
            <w:noProof/>
            <w:webHidden/>
          </w:rPr>
        </w:r>
        <w:r>
          <w:rPr>
            <w:noProof/>
            <w:webHidden/>
          </w:rPr>
          <w:fldChar w:fldCharType="separate"/>
        </w:r>
        <w:r>
          <w:rPr>
            <w:noProof/>
            <w:webHidden/>
          </w:rPr>
          <w:t>4</w:t>
        </w:r>
        <w:r>
          <w:rPr>
            <w:noProof/>
            <w:webHidden/>
          </w:rPr>
          <w:fldChar w:fldCharType="end"/>
        </w:r>
      </w:hyperlink>
    </w:p>
    <w:p w:rsidR="002B52FF" w:rsidRDefault="002B52FF">
      <w:pPr>
        <w:pStyle w:val="21"/>
        <w:rPr>
          <w:noProof/>
          <w:kern w:val="2"/>
          <w:sz w:val="21"/>
        </w:rPr>
      </w:pPr>
      <w:hyperlink w:anchor="_Toc351128838" w:history="1">
        <w:r w:rsidRPr="001B7EC2">
          <w:rPr>
            <w:rStyle w:val="a8"/>
            <w:noProof/>
          </w:rPr>
          <w:t>2.</w:t>
        </w:r>
        <w:r w:rsidRPr="001B7EC2">
          <w:rPr>
            <w:rStyle w:val="a8"/>
            <w:rFonts w:hint="eastAsia"/>
            <w:noProof/>
          </w:rPr>
          <w:t>相关业务名词解释</w:t>
        </w:r>
        <w:r>
          <w:rPr>
            <w:noProof/>
            <w:webHidden/>
          </w:rPr>
          <w:tab/>
        </w:r>
        <w:r>
          <w:rPr>
            <w:noProof/>
            <w:webHidden/>
          </w:rPr>
          <w:fldChar w:fldCharType="begin"/>
        </w:r>
        <w:r>
          <w:rPr>
            <w:noProof/>
            <w:webHidden/>
          </w:rPr>
          <w:instrText xml:space="preserve"> PAGEREF _Toc351128838 \h </w:instrText>
        </w:r>
        <w:r>
          <w:rPr>
            <w:noProof/>
            <w:webHidden/>
          </w:rPr>
        </w:r>
        <w:r>
          <w:rPr>
            <w:noProof/>
            <w:webHidden/>
          </w:rPr>
          <w:fldChar w:fldCharType="separate"/>
        </w:r>
        <w:r>
          <w:rPr>
            <w:noProof/>
            <w:webHidden/>
          </w:rPr>
          <w:t>5</w:t>
        </w:r>
        <w:r>
          <w:rPr>
            <w:noProof/>
            <w:webHidden/>
          </w:rPr>
          <w:fldChar w:fldCharType="end"/>
        </w:r>
      </w:hyperlink>
    </w:p>
    <w:p w:rsidR="002B52FF" w:rsidRDefault="002B52FF">
      <w:pPr>
        <w:pStyle w:val="10"/>
        <w:tabs>
          <w:tab w:val="right" w:leader="dot" w:pos="8296"/>
        </w:tabs>
        <w:rPr>
          <w:noProof/>
          <w:kern w:val="2"/>
          <w:sz w:val="21"/>
        </w:rPr>
      </w:pPr>
      <w:hyperlink w:anchor="_Toc351128839" w:history="1">
        <w:r w:rsidRPr="001B7EC2">
          <w:rPr>
            <w:rStyle w:val="a8"/>
            <w:rFonts w:hint="eastAsia"/>
            <w:noProof/>
          </w:rPr>
          <w:t>三、相关业务流程</w:t>
        </w:r>
        <w:r>
          <w:rPr>
            <w:noProof/>
            <w:webHidden/>
          </w:rPr>
          <w:tab/>
        </w:r>
        <w:r>
          <w:rPr>
            <w:noProof/>
            <w:webHidden/>
          </w:rPr>
          <w:fldChar w:fldCharType="begin"/>
        </w:r>
        <w:r>
          <w:rPr>
            <w:noProof/>
            <w:webHidden/>
          </w:rPr>
          <w:instrText xml:space="preserve"> PAGEREF _Toc351128839 \h </w:instrText>
        </w:r>
        <w:r>
          <w:rPr>
            <w:noProof/>
            <w:webHidden/>
          </w:rPr>
        </w:r>
        <w:r>
          <w:rPr>
            <w:noProof/>
            <w:webHidden/>
          </w:rPr>
          <w:fldChar w:fldCharType="separate"/>
        </w:r>
        <w:r>
          <w:rPr>
            <w:noProof/>
            <w:webHidden/>
          </w:rPr>
          <w:t>7</w:t>
        </w:r>
        <w:r>
          <w:rPr>
            <w:noProof/>
            <w:webHidden/>
          </w:rPr>
          <w:fldChar w:fldCharType="end"/>
        </w:r>
      </w:hyperlink>
    </w:p>
    <w:p w:rsidR="002B52FF" w:rsidRDefault="002B52FF">
      <w:pPr>
        <w:pStyle w:val="21"/>
        <w:rPr>
          <w:noProof/>
          <w:kern w:val="2"/>
          <w:sz w:val="21"/>
        </w:rPr>
      </w:pPr>
      <w:hyperlink w:anchor="_Toc351128840" w:history="1">
        <w:r w:rsidRPr="001B7EC2">
          <w:rPr>
            <w:rStyle w:val="a8"/>
            <w:noProof/>
          </w:rPr>
          <w:t>1.</w:t>
        </w:r>
        <w:r w:rsidRPr="001B7EC2">
          <w:rPr>
            <w:rStyle w:val="a8"/>
            <w:rFonts w:hint="eastAsia"/>
            <w:noProof/>
          </w:rPr>
          <w:t>总体流程</w:t>
        </w:r>
        <w:r>
          <w:rPr>
            <w:noProof/>
            <w:webHidden/>
          </w:rPr>
          <w:tab/>
        </w:r>
        <w:r>
          <w:rPr>
            <w:noProof/>
            <w:webHidden/>
          </w:rPr>
          <w:fldChar w:fldCharType="begin"/>
        </w:r>
        <w:r>
          <w:rPr>
            <w:noProof/>
            <w:webHidden/>
          </w:rPr>
          <w:instrText xml:space="preserve"> PAGEREF _Toc351128840 \h </w:instrText>
        </w:r>
        <w:r>
          <w:rPr>
            <w:noProof/>
            <w:webHidden/>
          </w:rPr>
        </w:r>
        <w:r>
          <w:rPr>
            <w:noProof/>
            <w:webHidden/>
          </w:rPr>
          <w:fldChar w:fldCharType="separate"/>
        </w:r>
        <w:r>
          <w:rPr>
            <w:noProof/>
            <w:webHidden/>
          </w:rPr>
          <w:t>7</w:t>
        </w:r>
        <w:r>
          <w:rPr>
            <w:noProof/>
            <w:webHidden/>
          </w:rPr>
          <w:fldChar w:fldCharType="end"/>
        </w:r>
      </w:hyperlink>
    </w:p>
    <w:p w:rsidR="002B52FF" w:rsidRDefault="002B52FF">
      <w:pPr>
        <w:pStyle w:val="30"/>
        <w:tabs>
          <w:tab w:val="right" w:leader="dot" w:pos="8296"/>
        </w:tabs>
        <w:rPr>
          <w:noProof/>
          <w:kern w:val="2"/>
          <w:sz w:val="21"/>
        </w:rPr>
      </w:pPr>
      <w:hyperlink w:anchor="_Toc351128841" w:history="1">
        <w:r w:rsidRPr="001B7EC2">
          <w:rPr>
            <w:rStyle w:val="a8"/>
            <w:noProof/>
          </w:rPr>
          <w:t>1.1</w:t>
        </w:r>
        <w:r w:rsidRPr="001B7EC2">
          <w:rPr>
            <w:rStyle w:val="a8"/>
            <w:rFonts w:hint="eastAsia"/>
            <w:noProof/>
          </w:rPr>
          <w:t>系统启动流程</w:t>
        </w:r>
        <w:r>
          <w:rPr>
            <w:noProof/>
            <w:webHidden/>
          </w:rPr>
          <w:tab/>
        </w:r>
        <w:r>
          <w:rPr>
            <w:noProof/>
            <w:webHidden/>
          </w:rPr>
          <w:fldChar w:fldCharType="begin"/>
        </w:r>
        <w:r>
          <w:rPr>
            <w:noProof/>
            <w:webHidden/>
          </w:rPr>
          <w:instrText xml:space="preserve"> PAGEREF _Toc351128841 \h </w:instrText>
        </w:r>
        <w:r>
          <w:rPr>
            <w:noProof/>
            <w:webHidden/>
          </w:rPr>
        </w:r>
        <w:r>
          <w:rPr>
            <w:noProof/>
            <w:webHidden/>
          </w:rPr>
          <w:fldChar w:fldCharType="separate"/>
        </w:r>
        <w:r>
          <w:rPr>
            <w:noProof/>
            <w:webHidden/>
          </w:rPr>
          <w:t>8</w:t>
        </w:r>
        <w:r>
          <w:rPr>
            <w:noProof/>
            <w:webHidden/>
          </w:rPr>
          <w:fldChar w:fldCharType="end"/>
        </w:r>
      </w:hyperlink>
    </w:p>
    <w:p w:rsidR="002B52FF" w:rsidRDefault="002B52FF">
      <w:pPr>
        <w:pStyle w:val="30"/>
        <w:tabs>
          <w:tab w:val="right" w:leader="dot" w:pos="8296"/>
        </w:tabs>
        <w:rPr>
          <w:noProof/>
          <w:kern w:val="2"/>
          <w:sz w:val="21"/>
        </w:rPr>
      </w:pPr>
      <w:hyperlink w:anchor="_Toc351128842" w:history="1">
        <w:r w:rsidRPr="001B7EC2">
          <w:rPr>
            <w:rStyle w:val="a8"/>
            <w:noProof/>
          </w:rPr>
          <w:t>1.2</w:t>
        </w:r>
        <w:r w:rsidRPr="001B7EC2">
          <w:rPr>
            <w:rStyle w:val="a8"/>
            <w:rFonts w:hint="eastAsia"/>
            <w:noProof/>
          </w:rPr>
          <w:t>客户参与流程</w:t>
        </w:r>
        <w:r>
          <w:rPr>
            <w:noProof/>
            <w:webHidden/>
          </w:rPr>
          <w:tab/>
        </w:r>
        <w:r>
          <w:rPr>
            <w:noProof/>
            <w:webHidden/>
          </w:rPr>
          <w:fldChar w:fldCharType="begin"/>
        </w:r>
        <w:r>
          <w:rPr>
            <w:noProof/>
            <w:webHidden/>
          </w:rPr>
          <w:instrText xml:space="preserve"> PAGEREF _Toc351128842 \h </w:instrText>
        </w:r>
        <w:r>
          <w:rPr>
            <w:noProof/>
            <w:webHidden/>
          </w:rPr>
        </w:r>
        <w:r>
          <w:rPr>
            <w:noProof/>
            <w:webHidden/>
          </w:rPr>
          <w:fldChar w:fldCharType="separate"/>
        </w:r>
        <w:r>
          <w:rPr>
            <w:noProof/>
            <w:webHidden/>
          </w:rPr>
          <w:t>8</w:t>
        </w:r>
        <w:r>
          <w:rPr>
            <w:noProof/>
            <w:webHidden/>
          </w:rPr>
          <w:fldChar w:fldCharType="end"/>
        </w:r>
      </w:hyperlink>
    </w:p>
    <w:p w:rsidR="002B52FF" w:rsidRDefault="002B52FF">
      <w:pPr>
        <w:pStyle w:val="30"/>
        <w:tabs>
          <w:tab w:val="right" w:leader="dot" w:pos="8296"/>
        </w:tabs>
        <w:rPr>
          <w:noProof/>
          <w:kern w:val="2"/>
          <w:sz w:val="21"/>
        </w:rPr>
      </w:pPr>
      <w:hyperlink w:anchor="_Toc351128843" w:history="1">
        <w:r w:rsidRPr="001B7EC2">
          <w:rPr>
            <w:rStyle w:val="a8"/>
            <w:noProof/>
          </w:rPr>
          <w:t>1.3</w:t>
        </w:r>
        <w:r w:rsidRPr="001B7EC2">
          <w:rPr>
            <w:rStyle w:val="a8"/>
            <w:rFonts w:hint="eastAsia"/>
            <w:noProof/>
          </w:rPr>
          <w:t>商品流通流程</w:t>
        </w:r>
        <w:r>
          <w:rPr>
            <w:noProof/>
            <w:webHidden/>
          </w:rPr>
          <w:tab/>
        </w:r>
        <w:r>
          <w:rPr>
            <w:noProof/>
            <w:webHidden/>
          </w:rPr>
          <w:fldChar w:fldCharType="begin"/>
        </w:r>
        <w:r>
          <w:rPr>
            <w:noProof/>
            <w:webHidden/>
          </w:rPr>
          <w:instrText xml:space="preserve"> PAGEREF _Toc351128843 \h </w:instrText>
        </w:r>
        <w:r>
          <w:rPr>
            <w:noProof/>
            <w:webHidden/>
          </w:rPr>
        </w:r>
        <w:r>
          <w:rPr>
            <w:noProof/>
            <w:webHidden/>
          </w:rPr>
          <w:fldChar w:fldCharType="separate"/>
        </w:r>
        <w:r>
          <w:rPr>
            <w:noProof/>
            <w:webHidden/>
          </w:rPr>
          <w:t>9</w:t>
        </w:r>
        <w:r>
          <w:rPr>
            <w:noProof/>
            <w:webHidden/>
          </w:rPr>
          <w:fldChar w:fldCharType="end"/>
        </w:r>
      </w:hyperlink>
    </w:p>
    <w:p w:rsidR="002B52FF" w:rsidRDefault="002B52FF">
      <w:pPr>
        <w:pStyle w:val="30"/>
        <w:tabs>
          <w:tab w:val="right" w:leader="dot" w:pos="8296"/>
        </w:tabs>
        <w:rPr>
          <w:noProof/>
          <w:kern w:val="2"/>
          <w:sz w:val="21"/>
        </w:rPr>
      </w:pPr>
      <w:hyperlink w:anchor="_Toc351128844" w:history="1">
        <w:r w:rsidRPr="001B7EC2">
          <w:rPr>
            <w:rStyle w:val="a8"/>
            <w:noProof/>
          </w:rPr>
          <w:t>1.4</w:t>
        </w:r>
        <w:r w:rsidRPr="001B7EC2">
          <w:rPr>
            <w:rStyle w:val="a8"/>
            <w:rFonts w:hint="eastAsia"/>
            <w:noProof/>
          </w:rPr>
          <w:t>系统每日运行流程</w:t>
        </w:r>
        <w:r>
          <w:rPr>
            <w:noProof/>
            <w:webHidden/>
          </w:rPr>
          <w:tab/>
        </w:r>
        <w:r>
          <w:rPr>
            <w:noProof/>
            <w:webHidden/>
          </w:rPr>
          <w:fldChar w:fldCharType="begin"/>
        </w:r>
        <w:r>
          <w:rPr>
            <w:noProof/>
            <w:webHidden/>
          </w:rPr>
          <w:instrText xml:space="preserve"> PAGEREF _Toc351128844 \h </w:instrText>
        </w:r>
        <w:r>
          <w:rPr>
            <w:noProof/>
            <w:webHidden/>
          </w:rPr>
        </w:r>
        <w:r>
          <w:rPr>
            <w:noProof/>
            <w:webHidden/>
          </w:rPr>
          <w:fldChar w:fldCharType="separate"/>
        </w:r>
        <w:r>
          <w:rPr>
            <w:noProof/>
            <w:webHidden/>
          </w:rPr>
          <w:t>9</w:t>
        </w:r>
        <w:r>
          <w:rPr>
            <w:noProof/>
            <w:webHidden/>
          </w:rPr>
          <w:fldChar w:fldCharType="end"/>
        </w:r>
      </w:hyperlink>
    </w:p>
    <w:p w:rsidR="002B52FF" w:rsidRDefault="002B52FF">
      <w:pPr>
        <w:pStyle w:val="21"/>
        <w:rPr>
          <w:noProof/>
          <w:kern w:val="2"/>
          <w:sz w:val="21"/>
        </w:rPr>
      </w:pPr>
      <w:hyperlink w:anchor="_Toc351128845" w:history="1">
        <w:r w:rsidRPr="001B7EC2">
          <w:rPr>
            <w:rStyle w:val="a8"/>
            <w:noProof/>
          </w:rPr>
          <w:t>2.</w:t>
        </w:r>
        <w:r w:rsidRPr="001B7EC2">
          <w:rPr>
            <w:rStyle w:val="a8"/>
            <w:rFonts w:hint="eastAsia"/>
            <w:noProof/>
          </w:rPr>
          <w:t>交易前准备数据</w:t>
        </w:r>
        <w:r>
          <w:rPr>
            <w:noProof/>
            <w:webHidden/>
          </w:rPr>
          <w:tab/>
        </w:r>
        <w:r>
          <w:rPr>
            <w:noProof/>
            <w:webHidden/>
          </w:rPr>
          <w:fldChar w:fldCharType="begin"/>
        </w:r>
        <w:r>
          <w:rPr>
            <w:noProof/>
            <w:webHidden/>
          </w:rPr>
          <w:instrText xml:space="preserve"> PAGEREF _Toc351128845 \h </w:instrText>
        </w:r>
        <w:r>
          <w:rPr>
            <w:noProof/>
            <w:webHidden/>
          </w:rPr>
        </w:r>
        <w:r>
          <w:rPr>
            <w:noProof/>
            <w:webHidden/>
          </w:rPr>
          <w:fldChar w:fldCharType="separate"/>
        </w:r>
        <w:r>
          <w:rPr>
            <w:noProof/>
            <w:webHidden/>
          </w:rPr>
          <w:t>9</w:t>
        </w:r>
        <w:r>
          <w:rPr>
            <w:noProof/>
            <w:webHidden/>
          </w:rPr>
          <w:fldChar w:fldCharType="end"/>
        </w:r>
      </w:hyperlink>
    </w:p>
    <w:p w:rsidR="002B52FF" w:rsidRDefault="002B52FF">
      <w:pPr>
        <w:pStyle w:val="30"/>
        <w:tabs>
          <w:tab w:val="right" w:leader="dot" w:pos="8296"/>
        </w:tabs>
        <w:rPr>
          <w:noProof/>
          <w:kern w:val="2"/>
          <w:sz w:val="21"/>
        </w:rPr>
      </w:pPr>
      <w:hyperlink w:anchor="_Toc351128846" w:history="1">
        <w:r w:rsidRPr="001B7EC2">
          <w:rPr>
            <w:rStyle w:val="a8"/>
            <w:noProof/>
          </w:rPr>
          <w:t>2.1</w:t>
        </w:r>
        <w:r w:rsidRPr="001B7EC2">
          <w:rPr>
            <w:rStyle w:val="a8"/>
            <w:rFonts w:hint="eastAsia"/>
            <w:noProof/>
          </w:rPr>
          <w:t>系统管理员数据准备</w:t>
        </w:r>
        <w:r>
          <w:rPr>
            <w:noProof/>
            <w:webHidden/>
          </w:rPr>
          <w:tab/>
        </w:r>
        <w:r>
          <w:rPr>
            <w:noProof/>
            <w:webHidden/>
          </w:rPr>
          <w:fldChar w:fldCharType="begin"/>
        </w:r>
        <w:r>
          <w:rPr>
            <w:noProof/>
            <w:webHidden/>
          </w:rPr>
          <w:instrText xml:space="preserve"> PAGEREF _Toc351128846 \h </w:instrText>
        </w:r>
        <w:r>
          <w:rPr>
            <w:noProof/>
            <w:webHidden/>
          </w:rPr>
        </w:r>
        <w:r>
          <w:rPr>
            <w:noProof/>
            <w:webHidden/>
          </w:rPr>
          <w:fldChar w:fldCharType="separate"/>
        </w:r>
        <w:r>
          <w:rPr>
            <w:noProof/>
            <w:webHidden/>
          </w:rPr>
          <w:t>10</w:t>
        </w:r>
        <w:r>
          <w:rPr>
            <w:noProof/>
            <w:webHidden/>
          </w:rPr>
          <w:fldChar w:fldCharType="end"/>
        </w:r>
      </w:hyperlink>
    </w:p>
    <w:p w:rsidR="002B52FF" w:rsidRDefault="002B52FF">
      <w:pPr>
        <w:pStyle w:val="30"/>
        <w:tabs>
          <w:tab w:val="right" w:leader="dot" w:pos="8296"/>
        </w:tabs>
        <w:rPr>
          <w:noProof/>
          <w:kern w:val="2"/>
          <w:sz w:val="21"/>
        </w:rPr>
      </w:pPr>
      <w:hyperlink w:anchor="_Toc351128847" w:history="1">
        <w:r w:rsidRPr="001B7EC2">
          <w:rPr>
            <w:rStyle w:val="a8"/>
            <w:noProof/>
          </w:rPr>
          <w:t>2.2</w:t>
        </w:r>
        <w:r w:rsidRPr="001B7EC2">
          <w:rPr>
            <w:rStyle w:val="a8"/>
            <w:rFonts w:hint="eastAsia"/>
            <w:noProof/>
          </w:rPr>
          <w:t>会员及客户数据准备</w:t>
        </w:r>
        <w:r>
          <w:rPr>
            <w:noProof/>
            <w:webHidden/>
          </w:rPr>
          <w:tab/>
        </w:r>
        <w:r>
          <w:rPr>
            <w:noProof/>
            <w:webHidden/>
          </w:rPr>
          <w:fldChar w:fldCharType="begin"/>
        </w:r>
        <w:r>
          <w:rPr>
            <w:noProof/>
            <w:webHidden/>
          </w:rPr>
          <w:instrText xml:space="preserve"> PAGEREF _Toc351128847 \h </w:instrText>
        </w:r>
        <w:r>
          <w:rPr>
            <w:noProof/>
            <w:webHidden/>
          </w:rPr>
        </w:r>
        <w:r>
          <w:rPr>
            <w:noProof/>
            <w:webHidden/>
          </w:rPr>
          <w:fldChar w:fldCharType="separate"/>
        </w:r>
        <w:r>
          <w:rPr>
            <w:noProof/>
            <w:webHidden/>
          </w:rPr>
          <w:t>10</w:t>
        </w:r>
        <w:r>
          <w:rPr>
            <w:noProof/>
            <w:webHidden/>
          </w:rPr>
          <w:fldChar w:fldCharType="end"/>
        </w:r>
      </w:hyperlink>
    </w:p>
    <w:p w:rsidR="002B52FF" w:rsidRDefault="002B52FF">
      <w:pPr>
        <w:pStyle w:val="30"/>
        <w:tabs>
          <w:tab w:val="right" w:leader="dot" w:pos="8296"/>
        </w:tabs>
        <w:rPr>
          <w:noProof/>
          <w:kern w:val="2"/>
          <w:sz w:val="21"/>
        </w:rPr>
      </w:pPr>
      <w:hyperlink w:anchor="_Toc351128848" w:history="1">
        <w:r w:rsidRPr="001B7EC2">
          <w:rPr>
            <w:rStyle w:val="a8"/>
            <w:noProof/>
          </w:rPr>
          <w:t>2.3</w:t>
        </w:r>
        <w:r w:rsidRPr="001B7EC2">
          <w:rPr>
            <w:rStyle w:val="a8"/>
            <w:rFonts w:hint="eastAsia"/>
            <w:noProof/>
          </w:rPr>
          <w:t>商品及仓库数据准备</w:t>
        </w:r>
        <w:r>
          <w:rPr>
            <w:noProof/>
            <w:webHidden/>
          </w:rPr>
          <w:tab/>
        </w:r>
        <w:r>
          <w:rPr>
            <w:noProof/>
            <w:webHidden/>
          </w:rPr>
          <w:fldChar w:fldCharType="begin"/>
        </w:r>
        <w:r>
          <w:rPr>
            <w:noProof/>
            <w:webHidden/>
          </w:rPr>
          <w:instrText xml:space="preserve"> PAGEREF _Toc351128848 \h </w:instrText>
        </w:r>
        <w:r>
          <w:rPr>
            <w:noProof/>
            <w:webHidden/>
          </w:rPr>
        </w:r>
        <w:r>
          <w:rPr>
            <w:noProof/>
            <w:webHidden/>
          </w:rPr>
          <w:fldChar w:fldCharType="separate"/>
        </w:r>
        <w:r>
          <w:rPr>
            <w:noProof/>
            <w:webHidden/>
          </w:rPr>
          <w:t>11</w:t>
        </w:r>
        <w:r>
          <w:rPr>
            <w:noProof/>
            <w:webHidden/>
          </w:rPr>
          <w:fldChar w:fldCharType="end"/>
        </w:r>
      </w:hyperlink>
    </w:p>
    <w:p w:rsidR="002B52FF" w:rsidRDefault="002B52FF">
      <w:pPr>
        <w:pStyle w:val="21"/>
        <w:rPr>
          <w:noProof/>
          <w:kern w:val="2"/>
          <w:sz w:val="21"/>
        </w:rPr>
      </w:pPr>
      <w:hyperlink w:anchor="_Toc351128849" w:history="1">
        <w:r w:rsidRPr="001B7EC2">
          <w:rPr>
            <w:rStyle w:val="a8"/>
            <w:noProof/>
          </w:rPr>
          <w:t>3.</w:t>
        </w:r>
        <w:r w:rsidRPr="001B7EC2">
          <w:rPr>
            <w:rStyle w:val="a8"/>
            <w:rFonts w:hint="eastAsia"/>
            <w:noProof/>
          </w:rPr>
          <w:t>商品发行流程</w:t>
        </w:r>
        <w:r>
          <w:rPr>
            <w:noProof/>
            <w:webHidden/>
          </w:rPr>
          <w:tab/>
        </w:r>
        <w:r>
          <w:rPr>
            <w:noProof/>
            <w:webHidden/>
          </w:rPr>
          <w:fldChar w:fldCharType="begin"/>
        </w:r>
        <w:r>
          <w:rPr>
            <w:noProof/>
            <w:webHidden/>
          </w:rPr>
          <w:instrText xml:space="preserve"> PAGEREF _Toc351128849 \h </w:instrText>
        </w:r>
        <w:r>
          <w:rPr>
            <w:noProof/>
            <w:webHidden/>
          </w:rPr>
        </w:r>
        <w:r>
          <w:rPr>
            <w:noProof/>
            <w:webHidden/>
          </w:rPr>
          <w:fldChar w:fldCharType="separate"/>
        </w:r>
        <w:r>
          <w:rPr>
            <w:noProof/>
            <w:webHidden/>
          </w:rPr>
          <w:t>11</w:t>
        </w:r>
        <w:r>
          <w:rPr>
            <w:noProof/>
            <w:webHidden/>
          </w:rPr>
          <w:fldChar w:fldCharType="end"/>
        </w:r>
      </w:hyperlink>
    </w:p>
    <w:p w:rsidR="002B52FF" w:rsidRDefault="002B52FF">
      <w:pPr>
        <w:pStyle w:val="30"/>
        <w:tabs>
          <w:tab w:val="right" w:leader="dot" w:pos="8296"/>
        </w:tabs>
        <w:rPr>
          <w:noProof/>
          <w:kern w:val="2"/>
          <w:sz w:val="21"/>
        </w:rPr>
      </w:pPr>
      <w:hyperlink w:anchor="_Toc351128850" w:history="1">
        <w:r w:rsidRPr="001B7EC2">
          <w:rPr>
            <w:rStyle w:val="a8"/>
            <w:noProof/>
          </w:rPr>
          <w:t>3.1</w:t>
        </w:r>
        <w:r w:rsidRPr="001B7EC2">
          <w:rPr>
            <w:rStyle w:val="a8"/>
            <w:rFonts w:hint="eastAsia"/>
            <w:noProof/>
          </w:rPr>
          <w:t>商品认购阶段</w:t>
        </w:r>
        <w:r>
          <w:rPr>
            <w:noProof/>
            <w:webHidden/>
          </w:rPr>
          <w:tab/>
        </w:r>
        <w:r>
          <w:rPr>
            <w:noProof/>
            <w:webHidden/>
          </w:rPr>
          <w:fldChar w:fldCharType="begin"/>
        </w:r>
        <w:r>
          <w:rPr>
            <w:noProof/>
            <w:webHidden/>
          </w:rPr>
          <w:instrText xml:space="preserve"> PAGEREF _Toc351128850 \h </w:instrText>
        </w:r>
        <w:r>
          <w:rPr>
            <w:noProof/>
            <w:webHidden/>
          </w:rPr>
        </w:r>
        <w:r>
          <w:rPr>
            <w:noProof/>
            <w:webHidden/>
          </w:rPr>
          <w:fldChar w:fldCharType="separate"/>
        </w:r>
        <w:r>
          <w:rPr>
            <w:noProof/>
            <w:webHidden/>
          </w:rPr>
          <w:t>12</w:t>
        </w:r>
        <w:r>
          <w:rPr>
            <w:noProof/>
            <w:webHidden/>
          </w:rPr>
          <w:fldChar w:fldCharType="end"/>
        </w:r>
      </w:hyperlink>
    </w:p>
    <w:p w:rsidR="002B52FF" w:rsidRDefault="002B52FF">
      <w:pPr>
        <w:pStyle w:val="30"/>
        <w:tabs>
          <w:tab w:val="right" w:leader="dot" w:pos="8296"/>
        </w:tabs>
        <w:rPr>
          <w:noProof/>
          <w:kern w:val="2"/>
          <w:sz w:val="21"/>
        </w:rPr>
      </w:pPr>
      <w:hyperlink w:anchor="_Toc351128851" w:history="1">
        <w:r w:rsidRPr="001B7EC2">
          <w:rPr>
            <w:rStyle w:val="a8"/>
            <w:noProof/>
          </w:rPr>
          <w:t>3.2</w:t>
        </w:r>
        <w:r w:rsidRPr="001B7EC2">
          <w:rPr>
            <w:rStyle w:val="a8"/>
            <w:rFonts w:hint="eastAsia"/>
            <w:noProof/>
          </w:rPr>
          <w:t>商品公开申购阶段</w:t>
        </w:r>
        <w:r>
          <w:rPr>
            <w:noProof/>
            <w:webHidden/>
          </w:rPr>
          <w:tab/>
        </w:r>
        <w:r>
          <w:rPr>
            <w:noProof/>
            <w:webHidden/>
          </w:rPr>
          <w:fldChar w:fldCharType="begin"/>
        </w:r>
        <w:r>
          <w:rPr>
            <w:noProof/>
            <w:webHidden/>
          </w:rPr>
          <w:instrText xml:space="preserve"> PAGEREF _Toc351128851 \h </w:instrText>
        </w:r>
        <w:r>
          <w:rPr>
            <w:noProof/>
            <w:webHidden/>
          </w:rPr>
        </w:r>
        <w:r>
          <w:rPr>
            <w:noProof/>
            <w:webHidden/>
          </w:rPr>
          <w:fldChar w:fldCharType="separate"/>
        </w:r>
        <w:r>
          <w:rPr>
            <w:noProof/>
            <w:webHidden/>
          </w:rPr>
          <w:t>13</w:t>
        </w:r>
        <w:r>
          <w:rPr>
            <w:noProof/>
            <w:webHidden/>
          </w:rPr>
          <w:fldChar w:fldCharType="end"/>
        </w:r>
      </w:hyperlink>
    </w:p>
    <w:p w:rsidR="002B52FF" w:rsidRDefault="002B52FF">
      <w:pPr>
        <w:pStyle w:val="30"/>
        <w:tabs>
          <w:tab w:val="right" w:leader="dot" w:pos="8296"/>
        </w:tabs>
        <w:rPr>
          <w:noProof/>
          <w:kern w:val="2"/>
          <w:sz w:val="21"/>
        </w:rPr>
      </w:pPr>
      <w:hyperlink w:anchor="_Toc351128852" w:history="1">
        <w:r w:rsidRPr="001B7EC2">
          <w:rPr>
            <w:rStyle w:val="a8"/>
            <w:noProof/>
          </w:rPr>
          <w:t>3.3</w:t>
        </w:r>
        <w:r w:rsidRPr="001B7EC2">
          <w:rPr>
            <w:rStyle w:val="a8"/>
            <w:rFonts w:hint="eastAsia"/>
            <w:noProof/>
          </w:rPr>
          <w:t>商品摇号成交阶段</w:t>
        </w:r>
        <w:r>
          <w:rPr>
            <w:noProof/>
            <w:webHidden/>
          </w:rPr>
          <w:tab/>
        </w:r>
        <w:r>
          <w:rPr>
            <w:noProof/>
            <w:webHidden/>
          </w:rPr>
          <w:fldChar w:fldCharType="begin"/>
        </w:r>
        <w:r>
          <w:rPr>
            <w:noProof/>
            <w:webHidden/>
          </w:rPr>
          <w:instrText xml:space="preserve"> PAGEREF _Toc351128852 \h </w:instrText>
        </w:r>
        <w:r>
          <w:rPr>
            <w:noProof/>
            <w:webHidden/>
          </w:rPr>
        </w:r>
        <w:r>
          <w:rPr>
            <w:noProof/>
            <w:webHidden/>
          </w:rPr>
          <w:fldChar w:fldCharType="separate"/>
        </w:r>
        <w:r>
          <w:rPr>
            <w:noProof/>
            <w:webHidden/>
          </w:rPr>
          <w:t>13</w:t>
        </w:r>
        <w:r>
          <w:rPr>
            <w:noProof/>
            <w:webHidden/>
          </w:rPr>
          <w:fldChar w:fldCharType="end"/>
        </w:r>
      </w:hyperlink>
    </w:p>
    <w:p w:rsidR="002B52FF" w:rsidRDefault="002B52FF">
      <w:pPr>
        <w:pStyle w:val="21"/>
        <w:rPr>
          <w:noProof/>
          <w:kern w:val="2"/>
          <w:sz w:val="21"/>
        </w:rPr>
      </w:pPr>
      <w:hyperlink w:anchor="_Toc351128853" w:history="1">
        <w:r w:rsidRPr="001B7EC2">
          <w:rPr>
            <w:rStyle w:val="a8"/>
            <w:noProof/>
          </w:rPr>
          <w:t>4.</w:t>
        </w:r>
        <w:r w:rsidRPr="001B7EC2">
          <w:rPr>
            <w:rStyle w:val="a8"/>
            <w:rFonts w:hint="eastAsia"/>
            <w:noProof/>
          </w:rPr>
          <w:t>商品交易流程</w:t>
        </w:r>
        <w:r>
          <w:rPr>
            <w:noProof/>
            <w:webHidden/>
          </w:rPr>
          <w:tab/>
        </w:r>
        <w:r>
          <w:rPr>
            <w:noProof/>
            <w:webHidden/>
          </w:rPr>
          <w:fldChar w:fldCharType="begin"/>
        </w:r>
        <w:r>
          <w:rPr>
            <w:noProof/>
            <w:webHidden/>
          </w:rPr>
          <w:instrText xml:space="preserve"> PAGEREF _Toc351128853 \h </w:instrText>
        </w:r>
        <w:r>
          <w:rPr>
            <w:noProof/>
            <w:webHidden/>
          </w:rPr>
        </w:r>
        <w:r>
          <w:rPr>
            <w:noProof/>
            <w:webHidden/>
          </w:rPr>
          <w:fldChar w:fldCharType="separate"/>
        </w:r>
        <w:r>
          <w:rPr>
            <w:noProof/>
            <w:webHidden/>
          </w:rPr>
          <w:t>13</w:t>
        </w:r>
        <w:r>
          <w:rPr>
            <w:noProof/>
            <w:webHidden/>
          </w:rPr>
          <w:fldChar w:fldCharType="end"/>
        </w:r>
      </w:hyperlink>
    </w:p>
    <w:p w:rsidR="002B52FF" w:rsidRDefault="002B52FF">
      <w:pPr>
        <w:pStyle w:val="21"/>
        <w:rPr>
          <w:noProof/>
          <w:kern w:val="2"/>
          <w:sz w:val="21"/>
        </w:rPr>
      </w:pPr>
      <w:hyperlink w:anchor="_Toc351128854" w:history="1">
        <w:r w:rsidRPr="001B7EC2">
          <w:rPr>
            <w:rStyle w:val="a8"/>
            <w:noProof/>
          </w:rPr>
          <w:t>5.</w:t>
        </w:r>
        <w:r w:rsidRPr="001B7EC2">
          <w:rPr>
            <w:rStyle w:val="a8"/>
            <w:rFonts w:hint="eastAsia"/>
            <w:noProof/>
          </w:rPr>
          <w:t>商品交收流程</w:t>
        </w:r>
        <w:r>
          <w:rPr>
            <w:noProof/>
            <w:webHidden/>
          </w:rPr>
          <w:tab/>
        </w:r>
        <w:r>
          <w:rPr>
            <w:noProof/>
            <w:webHidden/>
          </w:rPr>
          <w:fldChar w:fldCharType="begin"/>
        </w:r>
        <w:r>
          <w:rPr>
            <w:noProof/>
            <w:webHidden/>
          </w:rPr>
          <w:instrText xml:space="preserve"> PAGEREF _Toc351128854 \h </w:instrText>
        </w:r>
        <w:r>
          <w:rPr>
            <w:noProof/>
            <w:webHidden/>
          </w:rPr>
        </w:r>
        <w:r>
          <w:rPr>
            <w:noProof/>
            <w:webHidden/>
          </w:rPr>
          <w:fldChar w:fldCharType="separate"/>
        </w:r>
        <w:r>
          <w:rPr>
            <w:noProof/>
            <w:webHidden/>
          </w:rPr>
          <w:t>14</w:t>
        </w:r>
        <w:r>
          <w:rPr>
            <w:noProof/>
            <w:webHidden/>
          </w:rPr>
          <w:fldChar w:fldCharType="end"/>
        </w:r>
      </w:hyperlink>
    </w:p>
    <w:p w:rsidR="002B52FF" w:rsidRDefault="002B52FF">
      <w:pPr>
        <w:pStyle w:val="30"/>
        <w:tabs>
          <w:tab w:val="right" w:leader="dot" w:pos="8296"/>
        </w:tabs>
        <w:rPr>
          <w:noProof/>
          <w:kern w:val="2"/>
          <w:sz w:val="21"/>
        </w:rPr>
      </w:pPr>
      <w:hyperlink w:anchor="_Toc351128855" w:history="1">
        <w:r w:rsidRPr="001B7EC2">
          <w:rPr>
            <w:rStyle w:val="a8"/>
            <w:noProof/>
          </w:rPr>
          <w:t>5.1.</w:t>
        </w:r>
        <w:r w:rsidRPr="001B7EC2">
          <w:rPr>
            <w:rStyle w:val="a8"/>
            <w:rFonts w:hint="eastAsia"/>
            <w:noProof/>
          </w:rPr>
          <w:t>商品入库的流程</w:t>
        </w:r>
        <w:r>
          <w:rPr>
            <w:noProof/>
            <w:webHidden/>
          </w:rPr>
          <w:tab/>
        </w:r>
        <w:r>
          <w:rPr>
            <w:noProof/>
            <w:webHidden/>
          </w:rPr>
          <w:fldChar w:fldCharType="begin"/>
        </w:r>
        <w:r>
          <w:rPr>
            <w:noProof/>
            <w:webHidden/>
          </w:rPr>
          <w:instrText xml:space="preserve"> PAGEREF _Toc351128855 \h </w:instrText>
        </w:r>
        <w:r>
          <w:rPr>
            <w:noProof/>
            <w:webHidden/>
          </w:rPr>
        </w:r>
        <w:r>
          <w:rPr>
            <w:noProof/>
            <w:webHidden/>
          </w:rPr>
          <w:fldChar w:fldCharType="separate"/>
        </w:r>
        <w:r>
          <w:rPr>
            <w:noProof/>
            <w:webHidden/>
          </w:rPr>
          <w:t>14</w:t>
        </w:r>
        <w:r>
          <w:rPr>
            <w:noProof/>
            <w:webHidden/>
          </w:rPr>
          <w:fldChar w:fldCharType="end"/>
        </w:r>
      </w:hyperlink>
    </w:p>
    <w:p w:rsidR="002B52FF" w:rsidRDefault="002B52FF">
      <w:pPr>
        <w:pStyle w:val="30"/>
        <w:tabs>
          <w:tab w:val="right" w:leader="dot" w:pos="8296"/>
        </w:tabs>
        <w:rPr>
          <w:noProof/>
          <w:kern w:val="2"/>
          <w:sz w:val="21"/>
        </w:rPr>
      </w:pPr>
      <w:hyperlink w:anchor="_Toc351128856" w:history="1">
        <w:r w:rsidRPr="001B7EC2">
          <w:rPr>
            <w:rStyle w:val="a8"/>
            <w:noProof/>
          </w:rPr>
          <w:t>5.2</w:t>
        </w:r>
        <w:r w:rsidRPr="001B7EC2">
          <w:rPr>
            <w:rStyle w:val="a8"/>
            <w:rFonts w:hint="eastAsia"/>
            <w:noProof/>
          </w:rPr>
          <w:t>提货单注册流程</w:t>
        </w:r>
        <w:r>
          <w:rPr>
            <w:noProof/>
            <w:webHidden/>
          </w:rPr>
          <w:tab/>
        </w:r>
        <w:r>
          <w:rPr>
            <w:noProof/>
            <w:webHidden/>
          </w:rPr>
          <w:fldChar w:fldCharType="begin"/>
        </w:r>
        <w:r>
          <w:rPr>
            <w:noProof/>
            <w:webHidden/>
          </w:rPr>
          <w:instrText xml:space="preserve"> PAGEREF _Toc351128856 \h </w:instrText>
        </w:r>
        <w:r>
          <w:rPr>
            <w:noProof/>
            <w:webHidden/>
          </w:rPr>
        </w:r>
        <w:r>
          <w:rPr>
            <w:noProof/>
            <w:webHidden/>
          </w:rPr>
          <w:fldChar w:fldCharType="separate"/>
        </w:r>
        <w:r>
          <w:rPr>
            <w:noProof/>
            <w:webHidden/>
          </w:rPr>
          <w:t>15</w:t>
        </w:r>
        <w:r>
          <w:rPr>
            <w:noProof/>
            <w:webHidden/>
          </w:rPr>
          <w:fldChar w:fldCharType="end"/>
        </w:r>
      </w:hyperlink>
    </w:p>
    <w:p w:rsidR="002B52FF" w:rsidRDefault="002B52FF">
      <w:pPr>
        <w:pStyle w:val="30"/>
        <w:tabs>
          <w:tab w:val="right" w:leader="dot" w:pos="8296"/>
        </w:tabs>
        <w:rPr>
          <w:noProof/>
          <w:kern w:val="2"/>
          <w:sz w:val="21"/>
        </w:rPr>
      </w:pPr>
      <w:hyperlink w:anchor="_Toc351128857" w:history="1">
        <w:r w:rsidRPr="001B7EC2">
          <w:rPr>
            <w:rStyle w:val="a8"/>
            <w:noProof/>
          </w:rPr>
          <w:t>5.3</w:t>
        </w:r>
        <w:r w:rsidRPr="001B7EC2">
          <w:rPr>
            <w:rStyle w:val="a8"/>
            <w:rFonts w:hint="eastAsia"/>
            <w:noProof/>
          </w:rPr>
          <w:t>提货单注销流程</w:t>
        </w:r>
        <w:r>
          <w:rPr>
            <w:noProof/>
            <w:webHidden/>
          </w:rPr>
          <w:tab/>
        </w:r>
        <w:r>
          <w:rPr>
            <w:noProof/>
            <w:webHidden/>
          </w:rPr>
          <w:fldChar w:fldCharType="begin"/>
        </w:r>
        <w:r>
          <w:rPr>
            <w:noProof/>
            <w:webHidden/>
          </w:rPr>
          <w:instrText xml:space="preserve"> PAGEREF _Toc351128857 \h </w:instrText>
        </w:r>
        <w:r>
          <w:rPr>
            <w:noProof/>
            <w:webHidden/>
          </w:rPr>
        </w:r>
        <w:r>
          <w:rPr>
            <w:noProof/>
            <w:webHidden/>
          </w:rPr>
          <w:fldChar w:fldCharType="separate"/>
        </w:r>
        <w:r>
          <w:rPr>
            <w:noProof/>
            <w:webHidden/>
          </w:rPr>
          <w:t>18</w:t>
        </w:r>
        <w:r>
          <w:rPr>
            <w:noProof/>
            <w:webHidden/>
          </w:rPr>
          <w:fldChar w:fldCharType="end"/>
        </w:r>
      </w:hyperlink>
    </w:p>
    <w:p w:rsidR="002B52FF" w:rsidRDefault="002B52FF">
      <w:pPr>
        <w:pStyle w:val="30"/>
        <w:tabs>
          <w:tab w:val="right" w:leader="dot" w:pos="8296"/>
        </w:tabs>
        <w:rPr>
          <w:noProof/>
          <w:kern w:val="2"/>
          <w:sz w:val="21"/>
        </w:rPr>
      </w:pPr>
      <w:hyperlink w:anchor="_Toc351128858" w:history="1">
        <w:r w:rsidRPr="001B7EC2">
          <w:rPr>
            <w:rStyle w:val="a8"/>
            <w:noProof/>
          </w:rPr>
          <w:t>5.4</w:t>
        </w:r>
        <w:r w:rsidRPr="001B7EC2">
          <w:rPr>
            <w:rStyle w:val="a8"/>
            <w:rFonts w:hint="eastAsia"/>
            <w:noProof/>
          </w:rPr>
          <w:t>打印自提</w:t>
        </w:r>
        <w:r>
          <w:rPr>
            <w:noProof/>
            <w:webHidden/>
          </w:rPr>
          <w:tab/>
        </w:r>
        <w:r>
          <w:rPr>
            <w:noProof/>
            <w:webHidden/>
          </w:rPr>
          <w:fldChar w:fldCharType="begin"/>
        </w:r>
        <w:r>
          <w:rPr>
            <w:noProof/>
            <w:webHidden/>
          </w:rPr>
          <w:instrText xml:space="preserve"> PAGEREF _Toc351128858 \h </w:instrText>
        </w:r>
        <w:r>
          <w:rPr>
            <w:noProof/>
            <w:webHidden/>
          </w:rPr>
        </w:r>
        <w:r>
          <w:rPr>
            <w:noProof/>
            <w:webHidden/>
          </w:rPr>
          <w:fldChar w:fldCharType="separate"/>
        </w:r>
        <w:r>
          <w:rPr>
            <w:noProof/>
            <w:webHidden/>
          </w:rPr>
          <w:t>18</w:t>
        </w:r>
        <w:r>
          <w:rPr>
            <w:noProof/>
            <w:webHidden/>
          </w:rPr>
          <w:fldChar w:fldCharType="end"/>
        </w:r>
      </w:hyperlink>
    </w:p>
    <w:p w:rsidR="002B52FF" w:rsidRDefault="002B52FF">
      <w:pPr>
        <w:pStyle w:val="30"/>
        <w:tabs>
          <w:tab w:val="right" w:leader="dot" w:pos="8296"/>
        </w:tabs>
        <w:rPr>
          <w:noProof/>
          <w:kern w:val="2"/>
          <w:sz w:val="21"/>
        </w:rPr>
      </w:pPr>
      <w:hyperlink w:anchor="_Toc351128859" w:history="1">
        <w:r w:rsidRPr="001B7EC2">
          <w:rPr>
            <w:rStyle w:val="a8"/>
            <w:noProof/>
          </w:rPr>
          <w:t>5.5</w:t>
        </w:r>
        <w:r w:rsidRPr="001B7EC2">
          <w:rPr>
            <w:rStyle w:val="a8"/>
            <w:rFonts w:hint="eastAsia"/>
            <w:noProof/>
          </w:rPr>
          <w:t>在线配送</w:t>
        </w:r>
        <w:r>
          <w:rPr>
            <w:noProof/>
            <w:webHidden/>
          </w:rPr>
          <w:tab/>
        </w:r>
        <w:r>
          <w:rPr>
            <w:noProof/>
            <w:webHidden/>
          </w:rPr>
          <w:fldChar w:fldCharType="begin"/>
        </w:r>
        <w:r>
          <w:rPr>
            <w:noProof/>
            <w:webHidden/>
          </w:rPr>
          <w:instrText xml:space="preserve"> PAGEREF _Toc351128859 \h </w:instrText>
        </w:r>
        <w:r>
          <w:rPr>
            <w:noProof/>
            <w:webHidden/>
          </w:rPr>
        </w:r>
        <w:r>
          <w:rPr>
            <w:noProof/>
            <w:webHidden/>
          </w:rPr>
          <w:fldChar w:fldCharType="separate"/>
        </w:r>
        <w:r>
          <w:rPr>
            <w:noProof/>
            <w:webHidden/>
          </w:rPr>
          <w:t>19</w:t>
        </w:r>
        <w:r>
          <w:rPr>
            <w:noProof/>
            <w:webHidden/>
          </w:rPr>
          <w:fldChar w:fldCharType="end"/>
        </w:r>
      </w:hyperlink>
    </w:p>
    <w:p w:rsidR="002B52FF" w:rsidRDefault="002B52FF">
      <w:pPr>
        <w:pStyle w:val="30"/>
        <w:tabs>
          <w:tab w:val="right" w:leader="dot" w:pos="8296"/>
        </w:tabs>
        <w:rPr>
          <w:noProof/>
          <w:kern w:val="2"/>
          <w:sz w:val="21"/>
        </w:rPr>
      </w:pPr>
      <w:hyperlink w:anchor="_Toc351128860" w:history="1">
        <w:r w:rsidRPr="001B7EC2">
          <w:rPr>
            <w:rStyle w:val="a8"/>
            <w:noProof/>
          </w:rPr>
          <w:t>5.6</w:t>
        </w:r>
        <w:r w:rsidRPr="001B7EC2">
          <w:rPr>
            <w:rStyle w:val="a8"/>
            <w:rFonts w:hint="eastAsia"/>
            <w:noProof/>
          </w:rPr>
          <w:t>提货单过户流程</w:t>
        </w:r>
        <w:r>
          <w:rPr>
            <w:noProof/>
            <w:webHidden/>
          </w:rPr>
          <w:tab/>
        </w:r>
        <w:r>
          <w:rPr>
            <w:noProof/>
            <w:webHidden/>
          </w:rPr>
          <w:fldChar w:fldCharType="begin"/>
        </w:r>
        <w:r>
          <w:rPr>
            <w:noProof/>
            <w:webHidden/>
          </w:rPr>
          <w:instrText xml:space="preserve"> PAGEREF _Toc351128860 \h </w:instrText>
        </w:r>
        <w:r>
          <w:rPr>
            <w:noProof/>
            <w:webHidden/>
          </w:rPr>
        </w:r>
        <w:r>
          <w:rPr>
            <w:noProof/>
            <w:webHidden/>
          </w:rPr>
          <w:fldChar w:fldCharType="separate"/>
        </w:r>
        <w:r>
          <w:rPr>
            <w:noProof/>
            <w:webHidden/>
          </w:rPr>
          <w:t>20</w:t>
        </w:r>
        <w:r>
          <w:rPr>
            <w:noProof/>
            <w:webHidden/>
          </w:rPr>
          <w:fldChar w:fldCharType="end"/>
        </w:r>
      </w:hyperlink>
    </w:p>
    <w:p w:rsidR="002B52FF" w:rsidRDefault="002B52FF">
      <w:pPr>
        <w:pStyle w:val="30"/>
        <w:tabs>
          <w:tab w:val="right" w:leader="dot" w:pos="8296"/>
        </w:tabs>
        <w:rPr>
          <w:noProof/>
          <w:kern w:val="2"/>
          <w:sz w:val="21"/>
        </w:rPr>
      </w:pPr>
      <w:hyperlink w:anchor="_Toc351128861" w:history="1">
        <w:r w:rsidRPr="001B7EC2">
          <w:rPr>
            <w:rStyle w:val="a8"/>
            <w:noProof/>
          </w:rPr>
          <w:t>5.7</w:t>
        </w:r>
        <w:r w:rsidRPr="001B7EC2">
          <w:rPr>
            <w:rStyle w:val="a8"/>
            <w:rFonts w:hint="eastAsia"/>
            <w:noProof/>
          </w:rPr>
          <w:t>标码提货</w:t>
        </w:r>
        <w:r>
          <w:rPr>
            <w:noProof/>
            <w:webHidden/>
          </w:rPr>
          <w:tab/>
        </w:r>
        <w:r>
          <w:rPr>
            <w:noProof/>
            <w:webHidden/>
          </w:rPr>
          <w:fldChar w:fldCharType="begin"/>
        </w:r>
        <w:r>
          <w:rPr>
            <w:noProof/>
            <w:webHidden/>
          </w:rPr>
          <w:instrText xml:space="preserve"> PAGEREF _Toc351128861 \h </w:instrText>
        </w:r>
        <w:r>
          <w:rPr>
            <w:noProof/>
            <w:webHidden/>
          </w:rPr>
        </w:r>
        <w:r>
          <w:rPr>
            <w:noProof/>
            <w:webHidden/>
          </w:rPr>
          <w:fldChar w:fldCharType="separate"/>
        </w:r>
        <w:r>
          <w:rPr>
            <w:noProof/>
            <w:webHidden/>
          </w:rPr>
          <w:t>22</w:t>
        </w:r>
        <w:r>
          <w:rPr>
            <w:noProof/>
            <w:webHidden/>
          </w:rPr>
          <w:fldChar w:fldCharType="end"/>
        </w:r>
      </w:hyperlink>
    </w:p>
    <w:p w:rsidR="002B52FF" w:rsidRDefault="002B52FF">
      <w:pPr>
        <w:pStyle w:val="30"/>
        <w:tabs>
          <w:tab w:val="right" w:leader="dot" w:pos="8296"/>
        </w:tabs>
        <w:rPr>
          <w:noProof/>
          <w:kern w:val="2"/>
          <w:sz w:val="21"/>
        </w:rPr>
      </w:pPr>
      <w:hyperlink w:anchor="_Toc351128862" w:history="1">
        <w:r w:rsidRPr="001B7EC2">
          <w:rPr>
            <w:rStyle w:val="a8"/>
            <w:noProof/>
          </w:rPr>
          <w:t>5.8</w:t>
        </w:r>
        <w:r w:rsidRPr="001B7EC2">
          <w:rPr>
            <w:rStyle w:val="a8"/>
            <w:rFonts w:hint="eastAsia"/>
            <w:noProof/>
          </w:rPr>
          <w:t>商品出库流程</w:t>
        </w:r>
        <w:r>
          <w:rPr>
            <w:noProof/>
            <w:webHidden/>
          </w:rPr>
          <w:tab/>
        </w:r>
        <w:r>
          <w:rPr>
            <w:noProof/>
            <w:webHidden/>
          </w:rPr>
          <w:fldChar w:fldCharType="begin"/>
        </w:r>
        <w:r>
          <w:rPr>
            <w:noProof/>
            <w:webHidden/>
          </w:rPr>
          <w:instrText xml:space="preserve"> PAGEREF _Toc351128862 \h </w:instrText>
        </w:r>
        <w:r>
          <w:rPr>
            <w:noProof/>
            <w:webHidden/>
          </w:rPr>
        </w:r>
        <w:r>
          <w:rPr>
            <w:noProof/>
            <w:webHidden/>
          </w:rPr>
          <w:fldChar w:fldCharType="separate"/>
        </w:r>
        <w:r>
          <w:rPr>
            <w:noProof/>
            <w:webHidden/>
          </w:rPr>
          <w:t>22</w:t>
        </w:r>
        <w:r>
          <w:rPr>
            <w:noProof/>
            <w:webHidden/>
          </w:rPr>
          <w:fldChar w:fldCharType="end"/>
        </w:r>
      </w:hyperlink>
    </w:p>
    <w:p w:rsidR="002B52FF" w:rsidRDefault="002B52FF">
      <w:pPr>
        <w:pStyle w:val="21"/>
        <w:rPr>
          <w:noProof/>
          <w:kern w:val="2"/>
          <w:sz w:val="21"/>
        </w:rPr>
      </w:pPr>
      <w:hyperlink w:anchor="_Toc351128863" w:history="1">
        <w:r w:rsidRPr="001B7EC2">
          <w:rPr>
            <w:rStyle w:val="a8"/>
            <w:noProof/>
          </w:rPr>
          <w:t>6.</w:t>
        </w:r>
        <w:r w:rsidRPr="001B7EC2">
          <w:rPr>
            <w:rStyle w:val="a8"/>
            <w:rFonts w:hint="eastAsia"/>
            <w:noProof/>
          </w:rPr>
          <w:t>其他业务</w:t>
        </w:r>
        <w:r>
          <w:rPr>
            <w:noProof/>
            <w:webHidden/>
          </w:rPr>
          <w:tab/>
        </w:r>
        <w:r>
          <w:rPr>
            <w:noProof/>
            <w:webHidden/>
          </w:rPr>
          <w:fldChar w:fldCharType="begin"/>
        </w:r>
        <w:r>
          <w:rPr>
            <w:noProof/>
            <w:webHidden/>
          </w:rPr>
          <w:instrText xml:space="preserve"> PAGEREF _Toc351128863 \h </w:instrText>
        </w:r>
        <w:r>
          <w:rPr>
            <w:noProof/>
            <w:webHidden/>
          </w:rPr>
        </w:r>
        <w:r>
          <w:rPr>
            <w:noProof/>
            <w:webHidden/>
          </w:rPr>
          <w:fldChar w:fldCharType="separate"/>
        </w:r>
        <w:r>
          <w:rPr>
            <w:noProof/>
            <w:webHidden/>
          </w:rPr>
          <w:t>24</w:t>
        </w:r>
        <w:r>
          <w:rPr>
            <w:noProof/>
            <w:webHidden/>
          </w:rPr>
          <w:fldChar w:fldCharType="end"/>
        </w:r>
      </w:hyperlink>
    </w:p>
    <w:p w:rsidR="002B52FF" w:rsidRDefault="002B52FF">
      <w:pPr>
        <w:pStyle w:val="30"/>
        <w:tabs>
          <w:tab w:val="right" w:leader="dot" w:pos="8296"/>
        </w:tabs>
        <w:rPr>
          <w:noProof/>
          <w:kern w:val="2"/>
          <w:sz w:val="21"/>
        </w:rPr>
      </w:pPr>
      <w:hyperlink w:anchor="_Toc351128864" w:history="1">
        <w:r w:rsidRPr="001B7EC2">
          <w:rPr>
            <w:rStyle w:val="a8"/>
            <w:noProof/>
          </w:rPr>
          <w:t>6.1.</w:t>
        </w:r>
        <w:r w:rsidRPr="001B7EC2">
          <w:rPr>
            <w:rStyle w:val="a8"/>
            <w:rFonts w:hint="eastAsia"/>
            <w:noProof/>
          </w:rPr>
          <w:t>增发业务</w:t>
        </w:r>
        <w:r>
          <w:rPr>
            <w:noProof/>
            <w:webHidden/>
          </w:rPr>
          <w:tab/>
        </w:r>
        <w:r>
          <w:rPr>
            <w:noProof/>
            <w:webHidden/>
          </w:rPr>
          <w:fldChar w:fldCharType="begin"/>
        </w:r>
        <w:r>
          <w:rPr>
            <w:noProof/>
            <w:webHidden/>
          </w:rPr>
          <w:instrText xml:space="preserve"> PAGEREF _Toc351128864 \h </w:instrText>
        </w:r>
        <w:r>
          <w:rPr>
            <w:noProof/>
            <w:webHidden/>
          </w:rPr>
        </w:r>
        <w:r>
          <w:rPr>
            <w:noProof/>
            <w:webHidden/>
          </w:rPr>
          <w:fldChar w:fldCharType="separate"/>
        </w:r>
        <w:r>
          <w:rPr>
            <w:noProof/>
            <w:webHidden/>
          </w:rPr>
          <w:t>24</w:t>
        </w:r>
        <w:r>
          <w:rPr>
            <w:noProof/>
            <w:webHidden/>
          </w:rPr>
          <w:fldChar w:fldCharType="end"/>
        </w:r>
      </w:hyperlink>
    </w:p>
    <w:p w:rsidR="002B52FF" w:rsidRDefault="002B52FF">
      <w:pPr>
        <w:pStyle w:val="30"/>
        <w:tabs>
          <w:tab w:val="right" w:leader="dot" w:pos="8296"/>
        </w:tabs>
        <w:rPr>
          <w:noProof/>
          <w:kern w:val="2"/>
          <w:sz w:val="21"/>
        </w:rPr>
      </w:pPr>
      <w:hyperlink w:anchor="_Toc351128865" w:history="1">
        <w:r w:rsidRPr="001B7EC2">
          <w:rPr>
            <w:rStyle w:val="a8"/>
            <w:noProof/>
          </w:rPr>
          <w:t>6.2.</w:t>
        </w:r>
        <w:r w:rsidRPr="001B7EC2">
          <w:rPr>
            <w:rStyle w:val="a8"/>
            <w:rFonts w:hint="eastAsia"/>
            <w:noProof/>
          </w:rPr>
          <w:t>拆分业务</w:t>
        </w:r>
        <w:r>
          <w:rPr>
            <w:noProof/>
            <w:webHidden/>
          </w:rPr>
          <w:tab/>
        </w:r>
        <w:r>
          <w:rPr>
            <w:noProof/>
            <w:webHidden/>
          </w:rPr>
          <w:fldChar w:fldCharType="begin"/>
        </w:r>
        <w:r>
          <w:rPr>
            <w:noProof/>
            <w:webHidden/>
          </w:rPr>
          <w:instrText xml:space="preserve"> PAGEREF _Toc351128865 \h </w:instrText>
        </w:r>
        <w:r>
          <w:rPr>
            <w:noProof/>
            <w:webHidden/>
          </w:rPr>
        </w:r>
        <w:r>
          <w:rPr>
            <w:noProof/>
            <w:webHidden/>
          </w:rPr>
          <w:fldChar w:fldCharType="separate"/>
        </w:r>
        <w:r>
          <w:rPr>
            <w:noProof/>
            <w:webHidden/>
          </w:rPr>
          <w:t>25</w:t>
        </w:r>
        <w:r>
          <w:rPr>
            <w:noProof/>
            <w:webHidden/>
          </w:rPr>
          <w:fldChar w:fldCharType="end"/>
        </w:r>
      </w:hyperlink>
    </w:p>
    <w:p w:rsidR="002B52FF" w:rsidRDefault="002B52FF">
      <w:pPr>
        <w:pStyle w:val="10"/>
        <w:tabs>
          <w:tab w:val="right" w:leader="dot" w:pos="8296"/>
        </w:tabs>
        <w:rPr>
          <w:noProof/>
          <w:kern w:val="2"/>
          <w:sz w:val="21"/>
        </w:rPr>
      </w:pPr>
      <w:hyperlink w:anchor="_Toc351128866" w:history="1">
        <w:r w:rsidRPr="001B7EC2">
          <w:rPr>
            <w:rStyle w:val="a8"/>
            <w:rFonts w:hint="eastAsia"/>
            <w:noProof/>
          </w:rPr>
          <w:t>四、资金状况</w:t>
        </w:r>
        <w:r>
          <w:rPr>
            <w:noProof/>
            <w:webHidden/>
          </w:rPr>
          <w:tab/>
        </w:r>
        <w:r>
          <w:rPr>
            <w:noProof/>
            <w:webHidden/>
          </w:rPr>
          <w:fldChar w:fldCharType="begin"/>
        </w:r>
        <w:r>
          <w:rPr>
            <w:noProof/>
            <w:webHidden/>
          </w:rPr>
          <w:instrText xml:space="preserve"> PAGEREF _Toc351128866 \h </w:instrText>
        </w:r>
        <w:r>
          <w:rPr>
            <w:noProof/>
            <w:webHidden/>
          </w:rPr>
        </w:r>
        <w:r>
          <w:rPr>
            <w:noProof/>
            <w:webHidden/>
          </w:rPr>
          <w:fldChar w:fldCharType="separate"/>
        </w:r>
        <w:r>
          <w:rPr>
            <w:noProof/>
            <w:webHidden/>
          </w:rPr>
          <w:t>25</w:t>
        </w:r>
        <w:r>
          <w:rPr>
            <w:noProof/>
            <w:webHidden/>
          </w:rPr>
          <w:fldChar w:fldCharType="end"/>
        </w:r>
      </w:hyperlink>
    </w:p>
    <w:p w:rsidR="002B52FF" w:rsidRDefault="002B52FF">
      <w:pPr>
        <w:pStyle w:val="21"/>
        <w:rPr>
          <w:noProof/>
          <w:kern w:val="2"/>
          <w:sz w:val="21"/>
        </w:rPr>
      </w:pPr>
      <w:hyperlink w:anchor="_Toc351128867" w:history="1">
        <w:r w:rsidRPr="001B7EC2">
          <w:rPr>
            <w:rStyle w:val="a8"/>
            <w:noProof/>
          </w:rPr>
          <w:t>1.</w:t>
        </w:r>
        <w:r w:rsidRPr="001B7EC2">
          <w:rPr>
            <w:rStyle w:val="a8"/>
            <w:rFonts w:hint="eastAsia"/>
            <w:noProof/>
          </w:rPr>
          <w:t>分时间点资金状况介绍</w:t>
        </w:r>
        <w:r>
          <w:rPr>
            <w:noProof/>
            <w:webHidden/>
          </w:rPr>
          <w:tab/>
        </w:r>
        <w:r>
          <w:rPr>
            <w:noProof/>
            <w:webHidden/>
          </w:rPr>
          <w:fldChar w:fldCharType="begin"/>
        </w:r>
        <w:r>
          <w:rPr>
            <w:noProof/>
            <w:webHidden/>
          </w:rPr>
          <w:instrText xml:space="preserve"> PAGEREF _Toc351128867 \h </w:instrText>
        </w:r>
        <w:r>
          <w:rPr>
            <w:noProof/>
            <w:webHidden/>
          </w:rPr>
        </w:r>
        <w:r>
          <w:rPr>
            <w:noProof/>
            <w:webHidden/>
          </w:rPr>
          <w:fldChar w:fldCharType="separate"/>
        </w:r>
        <w:r>
          <w:rPr>
            <w:noProof/>
            <w:webHidden/>
          </w:rPr>
          <w:t>25</w:t>
        </w:r>
        <w:r>
          <w:rPr>
            <w:noProof/>
            <w:webHidden/>
          </w:rPr>
          <w:fldChar w:fldCharType="end"/>
        </w:r>
      </w:hyperlink>
    </w:p>
    <w:p w:rsidR="002B52FF" w:rsidRDefault="002B52FF">
      <w:pPr>
        <w:pStyle w:val="21"/>
        <w:rPr>
          <w:noProof/>
          <w:kern w:val="2"/>
          <w:sz w:val="21"/>
        </w:rPr>
      </w:pPr>
      <w:hyperlink w:anchor="_Toc351128868" w:history="1">
        <w:r w:rsidRPr="001B7EC2">
          <w:rPr>
            <w:rStyle w:val="a8"/>
            <w:noProof/>
          </w:rPr>
          <w:t>2.</w:t>
        </w:r>
        <w:r w:rsidRPr="001B7EC2">
          <w:rPr>
            <w:rStyle w:val="a8"/>
            <w:rFonts w:hint="eastAsia"/>
            <w:noProof/>
          </w:rPr>
          <w:t>分资金项资金状况介绍</w:t>
        </w:r>
        <w:r>
          <w:rPr>
            <w:noProof/>
            <w:webHidden/>
          </w:rPr>
          <w:tab/>
        </w:r>
        <w:r>
          <w:rPr>
            <w:noProof/>
            <w:webHidden/>
          </w:rPr>
          <w:fldChar w:fldCharType="begin"/>
        </w:r>
        <w:r>
          <w:rPr>
            <w:noProof/>
            <w:webHidden/>
          </w:rPr>
          <w:instrText xml:space="preserve"> PAGEREF _Toc351128868 \h </w:instrText>
        </w:r>
        <w:r>
          <w:rPr>
            <w:noProof/>
            <w:webHidden/>
          </w:rPr>
        </w:r>
        <w:r>
          <w:rPr>
            <w:noProof/>
            <w:webHidden/>
          </w:rPr>
          <w:fldChar w:fldCharType="separate"/>
        </w:r>
        <w:r>
          <w:rPr>
            <w:noProof/>
            <w:webHidden/>
          </w:rPr>
          <w:t>26</w:t>
        </w:r>
        <w:r>
          <w:rPr>
            <w:noProof/>
            <w:webHidden/>
          </w:rPr>
          <w:fldChar w:fldCharType="end"/>
        </w:r>
      </w:hyperlink>
    </w:p>
    <w:p w:rsidR="002B52FF" w:rsidRDefault="002B52FF">
      <w:pPr>
        <w:pStyle w:val="30"/>
        <w:tabs>
          <w:tab w:val="right" w:leader="dot" w:pos="8296"/>
        </w:tabs>
        <w:rPr>
          <w:noProof/>
          <w:kern w:val="2"/>
          <w:sz w:val="21"/>
        </w:rPr>
      </w:pPr>
      <w:hyperlink w:anchor="_Toc351128869" w:history="1">
        <w:r w:rsidRPr="001B7EC2">
          <w:rPr>
            <w:rStyle w:val="a8"/>
            <w:noProof/>
          </w:rPr>
          <w:t>1.</w:t>
        </w:r>
        <w:r w:rsidRPr="001B7EC2">
          <w:rPr>
            <w:rStyle w:val="a8"/>
            <w:rFonts w:hint="eastAsia"/>
            <w:noProof/>
          </w:rPr>
          <w:t>发行阶段</w:t>
        </w:r>
        <w:r>
          <w:rPr>
            <w:noProof/>
            <w:webHidden/>
          </w:rPr>
          <w:tab/>
        </w:r>
        <w:r>
          <w:rPr>
            <w:noProof/>
            <w:webHidden/>
          </w:rPr>
          <w:fldChar w:fldCharType="begin"/>
        </w:r>
        <w:r>
          <w:rPr>
            <w:noProof/>
            <w:webHidden/>
          </w:rPr>
          <w:instrText xml:space="preserve"> PAGEREF _Toc351128869 \h </w:instrText>
        </w:r>
        <w:r>
          <w:rPr>
            <w:noProof/>
            <w:webHidden/>
          </w:rPr>
        </w:r>
        <w:r>
          <w:rPr>
            <w:noProof/>
            <w:webHidden/>
          </w:rPr>
          <w:fldChar w:fldCharType="separate"/>
        </w:r>
        <w:r>
          <w:rPr>
            <w:noProof/>
            <w:webHidden/>
          </w:rPr>
          <w:t>27</w:t>
        </w:r>
        <w:r>
          <w:rPr>
            <w:noProof/>
            <w:webHidden/>
          </w:rPr>
          <w:fldChar w:fldCharType="end"/>
        </w:r>
      </w:hyperlink>
    </w:p>
    <w:p w:rsidR="002B52FF" w:rsidRDefault="002B52FF">
      <w:pPr>
        <w:pStyle w:val="30"/>
        <w:tabs>
          <w:tab w:val="right" w:leader="dot" w:pos="8296"/>
        </w:tabs>
        <w:rPr>
          <w:noProof/>
          <w:kern w:val="2"/>
          <w:sz w:val="21"/>
        </w:rPr>
      </w:pPr>
      <w:hyperlink w:anchor="_Toc351128870" w:history="1">
        <w:r w:rsidRPr="001B7EC2">
          <w:rPr>
            <w:rStyle w:val="a8"/>
            <w:noProof/>
          </w:rPr>
          <w:t>2.</w:t>
        </w:r>
        <w:r w:rsidRPr="001B7EC2">
          <w:rPr>
            <w:rStyle w:val="a8"/>
            <w:rFonts w:hint="eastAsia"/>
            <w:noProof/>
          </w:rPr>
          <w:t>交易阶段</w:t>
        </w:r>
        <w:r>
          <w:rPr>
            <w:noProof/>
            <w:webHidden/>
          </w:rPr>
          <w:tab/>
        </w:r>
        <w:r>
          <w:rPr>
            <w:noProof/>
            <w:webHidden/>
          </w:rPr>
          <w:fldChar w:fldCharType="begin"/>
        </w:r>
        <w:r>
          <w:rPr>
            <w:noProof/>
            <w:webHidden/>
          </w:rPr>
          <w:instrText xml:space="preserve"> PAGEREF _Toc351128870 \h </w:instrText>
        </w:r>
        <w:r>
          <w:rPr>
            <w:noProof/>
            <w:webHidden/>
          </w:rPr>
        </w:r>
        <w:r>
          <w:rPr>
            <w:noProof/>
            <w:webHidden/>
          </w:rPr>
          <w:fldChar w:fldCharType="separate"/>
        </w:r>
        <w:r>
          <w:rPr>
            <w:noProof/>
            <w:webHidden/>
          </w:rPr>
          <w:t>30</w:t>
        </w:r>
        <w:r>
          <w:rPr>
            <w:noProof/>
            <w:webHidden/>
          </w:rPr>
          <w:fldChar w:fldCharType="end"/>
        </w:r>
      </w:hyperlink>
    </w:p>
    <w:p w:rsidR="002B52FF" w:rsidRDefault="002B52FF">
      <w:pPr>
        <w:pStyle w:val="30"/>
        <w:tabs>
          <w:tab w:val="right" w:leader="dot" w:pos="8296"/>
        </w:tabs>
        <w:rPr>
          <w:noProof/>
          <w:kern w:val="2"/>
          <w:sz w:val="21"/>
        </w:rPr>
      </w:pPr>
      <w:hyperlink w:anchor="_Toc351128871" w:history="1">
        <w:r w:rsidRPr="001B7EC2">
          <w:rPr>
            <w:rStyle w:val="a8"/>
            <w:noProof/>
          </w:rPr>
          <w:t>3.</w:t>
        </w:r>
        <w:r w:rsidRPr="001B7EC2">
          <w:rPr>
            <w:rStyle w:val="a8"/>
            <w:rFonts w:hint="eastAsia"/>
            <w:noProof/>
          </w:rPr>
          <w:t>交收阶段</w:t>
        </w:r>
        <w:r>
          <w:rPr>
            <w:noProof/>
            <w:webHidden/>
          </w:rPr>
          <w:tab/>
        </w:r>
        <w:r>
          <w:rPr>
            <w:noProof/>
            <w:webHidden/>
          </w:rPr>
          <w:fldChar w:fldCharType="begin"/>
        </w:r>
        <w:r>
          <w:rPr>
            <w:noProof/>
            <w:webHidden/>
          </w:rPr>
          <w:instrText xml:space="preserve"> PAGEREF _Toc351128871 \h </w:instrText>
        </w:r>
        <w:r>
          <w:rPr>
            <w:noProof/>
            <w:webHidden/>
          </w:rPr>
        </w:r>
        <w:r>
          <w:rPr>
            <w:noProof/>
            <w:webHidden/>
          </w:rPr>
          <w:fldChar w:fldCharType="separate"/>
        </w:r>
        <w:r>
          <w:rPr>
            <w:noProof/>
            <w:webHidden/>
          </w:rPr>
          <w:t>32</w:t>
        </w:r>
        <w:r>
          <w:rPr>
            <w:noProof/>
            <w:webHidden/>
          </w:rPr>
          <w:fldChar w:fldCharType="end"/>
        </w:r>
      </w:hyperlink>
    </w:p>
    <w:p w:rsidR="002B52FF" w:rsidRDefault="002B52FF">
      <w:pPr>
        <w:pStyle w:val="30"/>
        <w:tabs>
          <w:tab w:val="right" w:leader="dot" w:pos="8296"/>
        </w:tabs>
        <w:rPr>
          <w:noProof/>
          <w:kern w:val="2"/>
          <w:sz w:val="21"/>
        </w:rPr>
      </w:pPr>
      <w:hyperlink w:anchor="_Toc351128872" w:history="1">
        <w:r w:rsidRPr="001B7EC2">
          <w:rPr>
            <w:rStyle w:val="a8"/>
            <w:noProof/>
          </w:rPr>
          <w:t>4.</w:t>
        </w:r>
        <w:r w:rsidRPr="001B7EC2">
          <w:rPr>
            <w:rStyle w:val="a8"/>
            <w:rFonts w:asciiTheme="majorEastAsia" w:hAnsiTheme="majorEastAsia" w:hint="eastAsia"/>
            <w:noProof/>
          </w:rPr>
          <w:t>其它</w:t>
        </w:r>
        <w:r w:rsidRPr="001B7EC2">
          <w:rPr>
            <w:rStyle w:val="a8"/>
            <w:rFonts w:hint="eastAsia"/>
            <w:noProof/>
          </w:rPr>
          <w:t>费用说明</w:t>
        </w:r>
        <w:r>
          <w:rPr>
            <w:noProof/>
            <w:webHidden/>
          </w:rPr>
          <w:tab/>
        </w:r>
        <w:r>
          <w:rPr>
            <w:noProof/>
            <w:webHidden/>
          </w:rPr>
          <w:fldChar w:fldCharType="begin"/>
        </w:r>
        <w:r>
          <w:rPr>
            <w:noProof/>
            <w:webHidden/>
          </w:rPr>
          <w:instrText xml:space="preserve"> PAGEREF _Toc351128872 \h </w:instrText>
        </w:r>
        <w:r>
          <w:rPr>
            <w:noProof/>
            <w:webHidden/>
          </w:rPr>
        </w:r>
        <w:r>
          <w:rPr>
            <w:noProof/>
            <w:webHidden/>
          </w:rPr>
          <w:fldChar w:fldCharType="separate"/>
        </w:r>
        <w:r>
          <w:rPr>
            <w:noProof/>
            <w:webHidden/>
          </w:rPr>
          <w:t>34</w:t>
        </w:r>
        <w:r>
          <w:rPr>
            <w:noProof/>
            <w:webHidden/>
          </w:rPr>
          <w:fldChar w:fldCharType="end"/>
        </w:r>
      </w:hyperlink>
    </w:p>
    <w:p w:rsidR="001D1989" w:rsidRDefault="00E052D6" w:rsidP="005B6151">
      <w:pPr>
        <w:pStyle w:val="21"/>
        <w:spacing w:line="360" w:lineRule="auto"/>
      </w:pPr>
      <w:r w:rsidRPr="00CE0C60">
        <w:fldChar w:fldCharType="end"/>
      </w:r>
      <w:r w:rsidR="001D1989">
        <w:br w:type="page"/>
      </w:r>
      <w:bookmarkStart w:id="0" w:name="_GoBack"/>
      <w:bookmarkEnd w:id="0"/>
    </w:p>
    <w:p w:rsidR="00D7720A" w:rsidRPr="00CE0C60" w:rsidRDefault="00366767" w:rsidP="005B6151">
      <w:pPr>
        <w:pStyle w:val="1"/>
        <w:spacing w:line="360" w:lineRule="auto"/>
        <w:rPr>
          <w:rFonts w:asciiTheme="majorEastAsia" w:eastAsiaTheme="majorEastAsia" w:hAnsiTheme="majorEastAsia"/>
          <w:sz w:val="32"/>
          <w:szCs w:val="32"/>
        </w:rPr>
      </w:pPr>
      <w:bookmarkStart w:id="1" w:name="_Toc351128833"/>
      <w:r w:rsidRPr="00CE0C60">
        <w:rPr>
          <w:rFonts w:asciiTheme="majorEastAsia" w:eastAsiaTheme="majorEastAsia" w:hAnsiTheme="majorEastAsia" w:hint="eastAsia"/>
          <w:sz w:val="32"/>
          <w:szCs w:val="32"/>
        </w:rPr>
        <w:lastRenderedPageBreak/>
        <w:t>一、</w:t>
      </w:r>
      <w:r w:rsidR="00D7720A" w:rsidRPr="00CE0C60">
        <w:rPr>
          <w:rFonts w:asciiTheme="majorEastAsia" w:eastAsiaTheme="majorEastAsia" w:hAnsiTheme="majorEastAsia" w:hint="eastAsia"/>
          <w:sz w:val="32"/>
          <w:szCs w:val="32"/>
        </w:rPr>
        <w:t>概要</w:t>
      </w:r>
      <w:bookmarkEnd w:id="1"/>
    </w:p>
    <w:p w:rsidR="004A40F7" w:rsidRPr="00CE0C60" w:rsidRDefault="004A40F7" w:rsidP="005B6151">
      <w:pPr>
        <w:pStyle w:val="20"/>
        <w:spacing w:line="360" w:lineRule="auto"/>
      </w:pPr>
      <w:bookmarkStart w:id="2" w:name="_Toc330548358"/>
      <w:bookmarkStart w:id="3" w:name="_Toc330564282"/>
      <w:bookmarkStart w:id="4" w:name="_Toc330564382"/>
      <w:bookmarkStart w:id="5" w:name="_Toc351128834"/>
      <w:r w:rsidRPr="00CE0C60">
        <w:rPr>
          <w:rFonts w:hint="eastAsia"/>
        </w:rPr>
        <w:t>1</w:t>
      </w:r>
      <w:r>
        <w:rPr>
          <w:rFonts w:hint="eastAsia"/>
        </w:rPr>
        <w:t>.</w:t>
      </w:r>
      <w:r w:rsidR="00032B56">
        <w:rPr>
          <w:rFonts w:hint="eastAsia"/>
        </w:rPr>
        <w:t>投资类大宗商品</w:t>
      </w:r>
      <w:r w:rsidRPr="00CE0C60">
        <w:rPr>
          <w:rFonts w:hint="eastAsia"/>
        </w:rPr>
        <w:t>电子交易系统是什么</w:t>
      </w:r>
      <w:r w:rsidRPr="00CE0C60">
        <w:rPr>
          <w:rFonts w:hint="eastAsia"/>
        </w:rPr>
        <w:t>?</w:t>
      </w:r>
      <w:bookmarkEnd w:id="2"/>
      <w:bookmarkEnd w:id="3"/>
      <w:bookmarkEnd w:id="4"/>
      <w:bookmarkEnd w:id="5"/>
    </w:p>
    <w:p w:rsidR="004A40F7" w:rsidRPr="00CE0C60" w:rsidRDefault="004A40F7" w:rsidP="005B6151">
      <w:pPr>
        <w:pStyle w:val="para"/>
        <w:spacing w:line="360" w:lineRule="auto"/>
      </w:pPr>
      <w:r w:rsidRPr="00CE0C60">
        <w:rPr>
          <w:rFonts w:hint="eastAsia"/>
        </w:rPr>
        <w:t xml:space="preserve">    </w:t>
      </w:r>
      <w:r w:rsidR="000C6034">
        <w:rPr>
          <w:rFonts w:hint="eastAsia"/>
        </w:rPr>
        <w:t>投资类大宗商品</w:t>
      </w:r>
      <w:r w:rsidRPr="00CE0C60">
        <w:rPr>
          <w:rFonts w:hint="eastAsia"/>
        </w:rPr>
        <w:t>电子交易系统（以下简称本软件）基于</w:t>
      </w:r>
      <w:r w:rsidRPr="00CE0C60">
        <w:t>Java</w:t>
      </w:r>
      <w:r w:rsidRPr="00CE0C60">
        <w:rPr>
          <w:rFonts w:hint="eastAsia"/>
        </w:rPr>
        <w:t>技术平台，采用多层架构设计，跨平台易扩展。数据库采用业界领先的</w:t>
      </w:r>
      <w:r w:rsidRPr="00CE0C60">
        <w:t>Oracle</w:t>
      </w:r>
      <w:r w:rsidRPr="00CE0C60">
        <w:rPr>
          <w:rFonts w:hint="eastAsia"/>
        </w:rPr>
        <w:t>大型数据库。</w:t>
      </w:r>
    </w:p>
    <w:p w:rsidR="00A7479D" w:rsidRDefault="004A40F7" w:rsidP="005B6151">
      <w:pPr>
        <w:pStyle w:val="para"/>
        <w:spacing w:line="360" w:lineRule="auto"/>
        <w:ind w:firstLineChars="200" w:firstLine="480"/>
      </w:pPr>
      <w:r w:rsidRPr="00CE0C60">
        <w:rPr>
          <w:rFonts w:hint="eastAsia"/>
        </w:rPr>
        <w:t>软件的功能主要集中在商品的发行，撮合交易，交易资金</w:t>
      </w:r>
      <w:r w:rsidR="009B66ED" w:rsidRPr="00CE0C60">
        <w:rPr>
          <w:rFonts w:hint="eastAsia"/>
        </w:rPr>
        <w:t>管理</w:t>
      </w:r>
      <w:r w:rsidRPr="00CE0C60">
        <w:rPr>
          <w:rFonts w:hint="eastAsia"/>
        </w:rPr>
        <w:t>，</w:t>
      </w:r>
      <w:r w:rsidR="00032B56" w:rsidRPr="00CE0C60">
        <w:rPr>
          <w:rFonts w:hint="eastAsia"/>
        </w:rPr>
        <w:t>交易过程</w:t>
      </w:r>
      <w:r w:rsidR="009B66ED" w:rsidRPr="00CE0C60">
        <w:rPr>
          <w:rFonts w:hint="eastAsia"/>
        </w:rPr>
        <w:t>监督</w:t>
      </w:r>
      <w:r w:rsidR="00032B56" w:rsidRPr="00CE0C60">
        <w:rPr>
          <w:rFonts w:hint="eastAsia"/>
        </w:rPr>
        <w:t>，</w:t>
      </w:r>
      <w:r w:rsidRPr="00CE0C60">
        <w:rPr>
          <w:rFonts w:hint="eastAsia"/>
        </w:rPr>
        <w:t>交易风险</w:t>
      </w:r>
      <w:r w:rsidR="009B66ED" w:rsidRPr="00CE0C60">
        <w:rPr>
          <w:rFonts w:hint="eastAsia"/>
        </w:rPr>
        <w:t>控制</w:t>
      </w:r>
      <w:r w:rsidRPr="00CE0C60">
        <w:rPr>
          <w:rFonts w:hint="eastAsia"/>
        </w:rPr>
        <w:t>和合同后续处理等方面。</w:t>
      </w:r>
    </w:p>
    <w:p w:rsidR="00BA6FA2" w:rsidRPr="00BA6FA2" w:rsidRDefault="00032B56" w:rsidP="005B6151">
      <w:pPr>
        <w:pStyle w:val="para"/>
        <w:spacing w:line="360" w:lineRule="auto"/>
        <w:ind w:firstLineChars="200" w:firstLine="480"/>
      </w:pPr>
      <w:r w:rsidRPr="00CE0C60">
        <w:rPr>
          <w:rFonts w:hint="eastAsia"/>
        </w:rPr>
        <w:t>本软件提供给交易所（交易中心或交易市场等）组织</w:t>
      </w:r>
      <w:r>
        <w:rPr>
          <w:rFonts w:hint="eastAsia"/>
        </w:rPr>
        <w:t>投资类大宗商品</w:t>
      </w:r>
      <w:r w:rsidRPr="00CE0C60">
        <w:rPr>
          <w:rFonts w:hint="eastAsia"/>
        </w:rPr>
        <w:t>电子交易。</w:t>
      </w:r>
      <w:r>
        <w:rPr>
          <w:rFonts w:hint="eastAsia"/>
        </w:rPr>
        <w:t>本软件是在借鉴证券交易系统的基础上，根据商品的储存、交易、流转等特点需求，增加相应的功能模块和业务管理模块，从而升级为一种全新的、符合商品流通特性的新一代的交易系统。</w:t>
      </w:r>
    </w:p>
    <w:p w:rsidR="00032B56" w:rsidRDefault="00032B56" w:rsidP="005B6151">
      <w:pPr>
        <w:pStyle w:val="20"/>
        <w:spacing w:line="360" w:lineRule="auto"/>
      </w:pPr>
      <w:bookmarkStart w:id="6" w:name="_Toc351128835"/>
      <w:r>
        <w:rPr>
          <w:rFonts w:hint="eastAsia"/>
        </w:rPr>
        <w:t>2.</w:t>
      </w:r>
      <w:r>
        <w:rPr>
          <w:rFonts w:hint="eastAsia"/>
        </w:rPr>
        <w:t>关于本文</w:t>
      </w:r>
      <w:bookmarkEnd w:id="6"/>
    </w:p>
    <w:p w:rsidR="00032B56" w:rsidRDefault="00AA42C7" w:rsidP="005B6151">
      <w:pPr>
        <w:pStyle w:val="ab"/>
        <w:ind w:firstLine="480"/>
      </w:pPr>
      <w:r>
        <w:rPr>
          <w:rFonts w:hint="eastAsia"/>
        </w:rPr>
        <w:t>本文</w:t>
      </w:r>
      <w:r w:rsidR="00032B56">
        <w:rPr>
          <w:rFonts w:hint="eastAsia"/>
        </w:rPr>
        <w:t>以市场</w:t>
      </w:r>
      <w:r w:rsidR="00F9687E">
        <w:rPr>
          <w:rFonts w:hint="eastAsia"/>
        </w:rPr>
        <w:t>的</w:t>
      </w:r>
      <w:r w:rsidR="00032B56">
        <w:rPr>
          <w:rFonts w:hint="eastAsia"/>
        </w:rPr>
        <w:t>主要业务流程为线索，逐步展开</w:t>
      </w:r>
      <w:r>
        <w:rPr>
          <w:rFonts w:hint="eastAsia"/>
        </w:rPr>
        <w:t>系统的</w:t>
      </w:r>
      <w:r w:rsidR="00032B56">
        <w:rPr>
          <w:rFonts w:hint="eastAsia"/>
        </w:rPr>
        <w:t>操作细节，</w:t>
      </w:r>
      <w:r>
        <w:rPr>
          <w:rFonts w:hint="eastAsia"/>
        </w:rPr>
        <w:t>以求</w:t>
      </w:r>
      <w:r w:rsidR="00032B56">
        <w:rPr>
          <w:rFonts w:hint="eastAsia"/>
        </w:rPr>
        <w:t>能够更加贴近客户的实际工作。作为本系统的使用者，需要了解本市场业务运行的大致流程，以及自己所属工作模块的操作细节</w:t>
      </w:r>
      <w:r>
        <w:rPr>
          <w:rFonts w:hint="eastAsia"/>
        </w:rPr>
        <w:t>，</w:t>
      </w:r>
      <w:r w:rsidR="00F9687E">
        <w:rPr>
          <w:rFonts w:hint="eastAsia"/>
        </w:rPr>
        <w:t>通过本文</w:t>
      </w:r>
      <w:r>
        <w:rPr>
          <w:rFonts w:hint="eastAsia"/>
        </w:rPr>
        <w:t>您可以找到属于自己的答案</w:t>
      </w:r>
      <w:r w:rsidR="00032B56">
        <w:rPr>
          <w:rFonts w:hint="eastAsia"/>
        </w:rPr>
        <w:t>。</w:t>
      </w:r>
    </w:p>
    <w:p w:rsidR="00D7349D" w:rsidRPr="00D7349D" w:rsidRDefault="00D7349D" w:rsidP="005B6151">
      <w:pPr>
        <w:pStyle w:val="1"/>
        <w:spacing w:line="360" w:lineRule="auto"/>
        <w:rPr>
          <w:rFonts w:asciiTheme="majorEastAsia" w:eastAsiaTheme="majorEastAsia" w:hAnsiTheme="majorEastAsia"/>
          <w:sz w:val="32"/>
          <w:szCs w:val="32"/>
        </w:rPr>
      </w:pPr>
      <w:bookmarkStart w:id="7" w:name="_Toc351128836"/>
      <w:r>
        <w:rPr>
          <w:rFonts w:asciiTheme="majorEastAsia" w:eastAsiaTheme="majorEastAsia" w:hAnsiTheme="majorEastAsia" w:hint="eastAsia"/>
          <w:sz w:val="32"/>
          <w:szCs w:val="32"/>
        </w:rPr>
        <w:t>二、</w:t>
      </w:r>
      <w:r w:rsidRPr="00D7349D">
        <w:rPr>
          <w:rFonts w:asciiTheme="majorEastAsia" w:eastAsiaTheme="majorEastAsia" w:hAnsiTheme="majorEastAsia" w:hint="eastAsia"/>
          <w:sz w:val="32"/>
          <w:szCs w:val="32"/>
        </w:rPr>
        <w:t>基本概念</w:t>
      </w:r>
      <w:bookmarkEnd w:id="7"/>
    </w:p>
    <w:p w:rsidR="004A40F7" w:rsidRDefault="00D7349D" w:rsidP="005B6151">
      <w:pPr>
        <w:pStyle w:val="20"/>
        <w:spacing w:line="360" w:lineRule="auto"/>
      </w:pPr>
      <w:bookmarkStart w:id="8" w:name="_Toc330548359"/>
      <w:bookmarkStart w:id="9" w:name="_Toc330564283"/>
      <w:bookmarkStart w:id="10" w:name="_Toc330564383"/>
      <w:bookmarkStart w:id="11" w:name="_Toc351128837"/>
      <w:r>
        <w:rPr>
          <w:rFonts w:hint="eastAsia"/>
        </w:rPr>
        <w:t>1</w:t>
      </w:r>
      <w:r w:rsidR="004A40F7">
        <w:rPr>
          <w:rFonts w:hint="eastAsia"/>
        </w:rPr>
        <w:t>.</w:t>
      </w:r>
      <w:r w:rsidR="00032B56">
        <w:rPr>
          <w:rFonts w:hint="eastAsia"/>
        </w:rPr>
        <w:t>相关交易</w:t>
      </w:r>
      <w:r w:rsidR="004A40F7" w:rsidRPr="00CE0C60">
        <w:rPr>
          <w:rFonts w:hint="eastAsia"/>
        </w:rPr>
        <w:t>主体</w:t>
      </w:r>
      <w:bookmarkEnd w:id="8"/>
      <w:bookmarkEnd w:id="9"/>
      <w:bookmarkEnd w:id="10"/>
      <w:bookmarkEnd w:id="11"/>
    </w:p>
    <w:p w:rsidR="008D15D7" w:rsidRDefault="00A7479D" w:rsidP="005B6151">
      <w:pPr>
        <w:spacing w:line="360" w:lineRule="auto"/>
        <w:ind w:firstLineChars="200" w:firstLine="480"/>
        <w:rPr>
          <w:rFonts w:ascii="宋体" w:eastAsia="宋体" w:hAnsi="宋体" w:cs="宋体"/>
          <w:kern w:val="0"/>
          <w:sz w:val="24"/>
          <w:szCs w:val="24"/>
        </w:rPr>
      </w:pPr>
      <w:r w:rsidRPr="00A7479D">
        <w:rPr>
          <w:rFonts w:ascii="宋体" w:eastAsia="宋体" w:hAnsi="宋体" w:cs="宋体" w:hint="eastAsia"/>
          <w:kern w:val="0"/>
          <w:sz w:val="24"/>
          <w:szCs w:val="24"/>
        </w:rPr>
        <w:t>系统中的</w:t>
      </w:r>
      <w:r w:rsidR="009D3D1C">
        <w:rPr>
          <w:rFonts w:ascii="宋体" w:eastAsia="宋体" w:hAnsi="宋体" w:cs="宋体" w:hint="eastAsia"/>
          <w:kern w:val="0"/>
          <w:sz w:val="24"/>
          <w:szCs w:val="24"/>
        </w:rPr>
        <w:t>交易</w:t>
      </w:r>
      <w:r w:rsidR="004A40F7" w:rsidRPr="00A7479D">
        <w:rPr>
          <w:rFonts w:ascii="宋体" w:eastAsia="宋体" w:hAnsi="宋体" w:cs="宋体" w:hint="eastAsia"/>
          <w:kern w:val="0"/>
          <w:sz w:val="24"/>
          <w:szCs w:val="24"/>
        </w:rPr>
        <w:t>主体</w:t>
      </w:r>
      <w:r w:rsidR="005B32BB">
        <w:rPr>
          <w:rFonts w:ascii="宋体" w:eastAsia="宋体" w:hAnsi="宋体" w:cs="宋体" w:hint="eastAsia"/>
          <w:kern w:val="0"/>
          <w:sz w:val="24"/>
          <w:szCs w:val="24"/>
        </w:rPr>
        <w:t>主要</w:t>
      </w:r>
      <w:r w:rsidRPr="00A7479D">
        <w:rPr>
          <w:rFonts w:ascii="宋体" w:eastAsia="宋体" w:hAnsi="宋体" w:cs="宋体" w:hint="eastAsia"/>
          <w:kern w:val="0"/>
          <w:sz w:val="24"/>
          <w:szCs w:val="24"/>
        </w:rPr>
        <w:t>包括</w:t>
      </w:r>
      <w:r w:rsidR="00EC4BBA">
        <w:rPr>
          <w:rFonts w:ascii="宋体" w:eastAsia="宋体" w:hAnsi="宋体" w:cs="宋体" w:hint="eastAsia"/>
          <w:kern w:val="0"/>
          <w:sz w:val="24"/>
          <w:szCs w:val="24"/>
        </w:rPr>
        <w:t>市场、</w:t>
      </w:r>
      <w:r w:rsidR="00CB3046" w:rsidRPr="00A7479D">
        <w:rPr>
          <w:rFonts w:ascii="宋体" w:eastAsia="宋体" w:hAnsi="宋体" w:cs="宋体" w:hint="eastAsia"/>
          <w:kern w:val="0"/>
          <w:sz w:val="24"/>
          <w:szCs w:val="24"/>
        </w:rPr>
        <w:t>会员</w:t>
      </w:r>
      <w:r w:rsidR="004A40F7" w:rsidRPr="00A7479D">
        <w:rPr>
          <w:rFonts w:ascii="宋体" w:eastAsia="宋体" w:hAnsi="宋体" w:cs="宋体" w:hint="eastAsia"/>
          <w:kern w:val="0"/>
          <w:sz w:val="24"/>
          <w:szCs w:val="24"/>
        </w:rPr>
        <w:t>、</w:t>
      </w:r>
      <w:r w:rsidR="009D3D1C">
        <w:rPr>
          <w:rFonts w:ascii="宋体" w:eastAsia="宋体" w:hAnsi="宋体" w:cs="宋体" w:hint="eastAsia"/>
          <w:kern w:val="0"/>
          <w:sz w:val="24"/>
          <w:szCs w:val="24"/>
        </w:rPr>
        <w:t>客户</w:t>
      </w:r>
      <w:r w:rsidR="004A40F7" w:rsidRPr="00A7479D">
        <w:rPr>
          <w:rFonts w:ascii="宋体" w:eastAsia="宋体" w:hAnsi="宋体" w:cs="宋体" w:hint="eastAsia"/>
          <w:kern w:val="0"/>
          <w:sz w:val="24"/>
          <w:szCs w:val="24"/>
        </w:rPr>
        <w:t>。</w:t>
      </w:r>
    </w:p>
    <w:p w:rsidR="0004477D" w:rsidRPr="00F9687E" w:rsidRDefault="0004477D" w:rsidP="005B6151">
      <w:pPr>
        <w:spacing w:line="360" w:lineRule="auto"/>
        <w:ind w:firstLineChars="200" w:firstLine="480"/>
        <w:rPr>
          <w:rFonts w:ascii="宋体" w:eastAsia="宋体" w:hAnsi="宋体" w:cs="宋体"/>
          <w:kern w:val="0"/>
          <w:sz w:val="24"/>
          <w:szCs w:val="24"/>
        </w:rPr>
      </w:pPr>
      <w:r w:rsidRPr="0004477D">
        <w:rPr>
          <w:rFonts w:ascii="宋体" w:eastAsia="宋体" w:hAnsi="宋体" w:cs="宋体"/>
          <w:kern w:val="0"/>
          <w:sz w:val="24"/>
          <w:szCs w:val="24"/>
        </w:rPr>
        <w:t>交易</w:t>
      </w:r>
      <w:r w:rsidR="00153762">
        <w:rPr>
          <w:rFonts w:ascii="宋体" w:eastAsia="宋体" w:hAnsi="宋体" w:cs="宋体" w:hint="eastAsia"/>
          <w:kern w:val="0"/>
          <w:sz w:val="24"/>
          <w:szCs w:val="24"/>
        </w:rPr>
        <w:t>市场</w:t>
      </w:r>
      <w:r w:rsidRPr="0004477D">
        <w:rPr>
          <w:rFonts w:ascii="宋体" w:eastAsia="宋体" w:hAnsi="宋体" w:cs="宋体"/>
          <w:kern w:val="0"/>
          <w:sz w:val="24"/>
          <w:szCs w:val="24"/>
        </w:rPr>
        <w:t>采取会员制模式经营，将会员分成发行会员、承销会员和经纪会员。发行会员是</w:t>
      </w:r>
      <w:r w:rsidR="00F9687E">
        <w:rPr>
          <w:rFonts w:ascii="宋体" w:eastAsia="宋体" w:hAnsi="宋体" w:cs="宋体" w:hint="eastAsia"/>
          <w:kern w:val="0"/>
          <w:sz w:val="24"/>
          <w:szCs w:val="24"/>
        </w:rPr>
        <w:t>商品</w:t>
      </w:r>
      <w:r w:rsidRPr="0004477D">
        <w:rPr>
          <w:rFonts w:ascii="宋体" w:eastAsia="宋体" w:hAnsi="宋体" w:cs="宋体"/>
          <w:kern w:val="0"/>
          <w:sz w:val="24"/>
          <w:szCs w:val="24"/>
        </w:rPr>
        <w:t>的所有者；承销会员负责承办</w:t>
      </w:r>
      <w:r w:rsidR="00F9687E">
        <w:rPr>
          <w:rFonts w:ascii="宋体" w:eastAsia="宋体" w:hAnsi="宋体" w:cs="宋体" w:hint="eastAsia"/>
          <w:kern w:val="0"/>
          <w:sz w:val="24"/>
          <w:szCs w:val="24"/>
        </w:rPr>
        <w:t>商品</w:t>
      </w:r>
      <w:r w:rsidRPr="0004477D">
        <w:rPr>
          <w:rFonts w:ascii="宋体" w:eastAsia="宋体" w:hAnsi="宋体" w:cs="宋体"/>
          <w:kern w:val="0"/>
          <w:sz w:val="24"/>
          <w:szCs w:val="24"/>
        </w:rPr>
        <w:t>在交易</w:t>
      </w:r>
      <w:r w:rsidR="00153762">
        <w:rPr>
          <w:rFonts w:ascii="宋体" w:eastAsia="宋体" w:hAnsi="宋体" w:cs="宋体" w:hint="eastAsia"/>
          <w:kern w:val="0"/>
          <w:sz w:val="24"/>
          <w:szCs w:val="24"/>
        </w:rPr>
        <w:t>市场</w:t>
      </w:r>
      <w:r w:rsidRPr="0004477D">
        <w:rPr>
          <w:rFonts w:ascii="宋体" w:eastAsia="宋体" w:hAnsi="宋体" w:cs="宋体"/>
          <w:kern w:val="0"/>
          <w:sz w:val="24"/>
          <w:szCs w:val="24"/>
        </w:rPr>
        <w:t>平台上的上市申请、路演及发行等相关事务；经纪会员负责开拓客户和办理客户入市手续。所有客户必须在会员处开户后方能进行交易。</w:t>
      </w:r>
    </w:p>
    <w:p w:rsidR="00EC4BBA" w:rsidRDefault="007B124E" w:rsidP="005B6151">
      <w:pPr>
        <w:spacing w:line="360" w:lineRule="auto"/>
        <w:ind w:firstLineChars="200" w:firstLine="562"/>
        <w:rPr>
          <w:sz w:val="24"/>
          <w:szCs w:val="24"/>
        </w:rPr>
      </w:pPr>
      <w:r w:rsidRPr="00E231EF">
        <w:rPr>
          <w:rFonts w:hint="eastAsia"/>
          <w:b/>
          <w:sz w:val="28"/>
          <w:szCs w:val="28"/>
        </w:rPr>
        <w:t>客户：</w:t>
      </w:r>
      <w:r w:rsidR="00EC4BBA">
        <w:rPr>
          <w:rFonts w:hint="eastAsia"/>
          <w:sz w:val="24"/>
          <w:szCs w:val="24"/>
        </w:rPr>
        <w:t>是指交</w:t>
      </w:r>
      <w:r w:rsidR="00BC0BD0">
        <w:rPr>
          <w:rFonts w:hint="eastAsia"/>
          <w:sz w:val="24"/>
          <w:szCs w:val="24"/>
        </w:rPr>
        <w:t>易市</w:t>
      </w:r>
      <w:r w:rsidRPr="00E231EF">
        <w:rPr>
          <w:rFonts w:hint="eastAsia"/>
          <w:sz w:val="24"/>
          <w:szCs w:val="24"/>
        </w:rPr>
        <w:t>场的客户。</w:t>
      </w:r>
      <w:r w:rsidRPr="00E231EF">
        <w:rPr>
          <w:spacing w:val="8"/>
          <w:sz w:val="24"/>
          <w:szCs w:val="24"/>
        </w:rPr>
        <w:t>自愿申请，获</w:t>
      </w:r>
      <w:r w:rsidRPr="00E231EF">
        <w:rPr>
          <w:spacing w:val="8"/>
          <w:sz w:val="24"/>
          <w:szCs w:val="24"/>
        </w:rPr>
        <w:t>“</w:t>
      </w:r>
      <w:r w:rsidRPr="00E231EF">
        <w:rPr>
          <w:rFonts w:hint="eastAsia"/>
          <w:spacing w:val="8"/>
          <w:sz w:val="24"/>
          <w:szCs w:val="24"/>
        </w:rPr>
        <w:t>市场</w:t>
      </w:r>
      <w:r w:rsidRPr="00E231EF">
        <w:rPr>
          <w:spacing w:val="8"/>
          <w:sz w:val="24"/>
          <w:szCs w:val="24"/>
        </w:rPr>
        <w:t>”</w:t>
      </w:r>
      <w:r w:rsidRPr="00E231EF">
        <w:rPr>
          <w:spacing w:val="8"/>
          <w:sz w:val="24"/>
          <w:szCs w:val="24"/>
        </w:rPr>
        <w:t>批准，参与</w:t>
      </w:r>
      <w:r w:rsidRPr="00E231EF">
        <w:rPr>
          <w:spacing w:val="8"/>
          <w:sz w:val="24"/>
          <w:szCs w:val="24"/>
        </w:rPr>
        <w:t>“</w:t>
      </w:r>
      <w:r w:rsidRPr="00E231EF">
        <w:rPr>
          <w:spacing w:val="8"/>
          <w:sz w:val="24"/>
          <w:szCs w:val="24"/>
        </w:rPr>
        <w:t>市场</w:t>
      </w:r>
      <w:r w:rsidRPr="00E231EF">
        <w:rPr>
          <w:spacing w:val="8"/>
          <w:sz w:val="24"/>
          <w:szCs w:val="24"/>
        </w:rPr>
        <w:t>”</w:t>
      </w:r>
      <w:r w:rsidRPr="00E231EF">
        <w:rPr>
          <w:spacing w:val="8"/>
          <w:sz w:val="24"/>
          <w:szCs w:val="24"/>
        </w:rPr>
        <w:t>商</w:t>
      </w:r>
      <w:r w:rsidRPr="00E231EF">
        <w:rPr>
          <w:spacing w:val="8"/>
          <w:sz w:val="24"/>
          <w:szCs w:val="24"/>
        </w:rPr>
        <w:lastRenderedPageBreak/>
        <w:t>品</w:t>
      </w:r>
      <w:r w:rsidRPr="00E231EF">
        <w:rPr>
          <w:rFonts w:hint="eastAsia"/>
          <w:spacing w:val="8"/>
          <w:sz w:val="24"/>
          <w:szCs w:val="24"/>
        </w:rPr>
        <w:t>交易</w:t>
      </w:r>
      <w:r w:rsidRPr="00E231EF">
        <w:rPr>
          <w:spacing w:val="8"/>
          <w:sz w:val="24"/>
          <w:szCs w:val="24"/>
        </w:rPr>
        <w:t>活动的法人和自然人</w:t>
      </w:r>
      <w:r w:rsidRPr="00E231EF">
        <w:rPr>
          <w:rFonts w:hint="eastAsia"/>
          <w:spacing w:val="8"/>
          <w:sz w:val="24"/>
          <w:szCs w:val="24"/>
        </w:rPr>
        <w:t>。</w:t>
      </w:r>
      <w:r w:rsidR="00EC4BBA" w:rsidRPr="00CE0C60">
        <w:rPr>
          <w:rFonts w:hint="eastAsia"/>
          <w:sz w:val="24"/>
          <w:szCs w:val="24"/>
        </w:rPr>
        <w:t>为市场交易的直接参与者，可以进</w:t>
      </w:r>
      <w:r w:rsidR="00EC4BBA">
        <w:rPr>
          <w:rFonts w:hint="eastAsia"/>
          <w:sz w:val="24"/>
          <w:szCs w:val="24"/>
        </w:rPr>
        <w:t>行商品发行</w:t>
      </w:r>
      <w:r w:rsidR="009B73B7">
        <w:rPr>
          <w:rFonts w:hint="eastAsia"/>
          <w:sz w:val="24"/>
          <w:szCs w:val="24"/>
        </w:rPr>
        <w:t>阶段</w:t>
      </w:r>
      <w:r w:rsidR="00EC4BBA">
        <w:rPr>
          <w:rFonts w:hint="eastAsia"/>
          <w:sz w:val="24"/>
          <w:szCs w:val="24"/>
        </w:rPr>
        <w:t>的申购业务，并参与后续的商品交易和商品交收等业务，</w:t>
      </w:r>
      <w:r w:rsidR="00EC4BBA" w:rsidRPr="00CE0C60">
        <w:rPr>
          <w:rFonts w:hint="eastAsia"/>
          <w:sz w:val="24"/>
          <w:szCs w:val="24"/>
        </w:rPr>
        <w:t>同时缴纳相应的费用。</w:t>
      </w:r>
      <w:r w:rsidR="0062205C">
        <w:rPr>
          <w:rFonts w:hint="eastAsia"/>
          <w:sz w:val="24"/>
          <w:szCs w:val="24"/>
        </w:rPr>
        <w:t>客户</w:t>
      </w:r>
      <w:r w:rsidR="0062205C" w:rsidRPr="009105B2">
        <w:rPr>
          <w:rFonts w:hint="eastAsia"/>
          <w:sz w:val="24"/>
          <w:szCs w:val="24"/>
        </w:rPr>
        <w:t>可以通过经纪会员签署开户协议，或通过网上自助开户，获得交易账户和交易密码。</w:t>
      </w:r>
    </w:p>
    <w:p w:rsidR="00BC0BD0" w:rsidRPr="00EC4BBA" w:rsidRDefault="00EC4BBA" w:rsidP="005B6151">
      <w:pPr>
        <w:spacing w:line="360" w:lineRule="auto"/>
        <w:ind w:firstLineChars="200" w:firstLine="562"/>
        <w:rPr>
          <w:sz w:val="24"/>
          <w:szCs w:val="24"/>
        </w:rPr>
      </w:pPr>
      <w:r w:rsidRPr="007C5A54">
        <w:rPr>
          <w:rFonts w:hint="eastAsia"/>
          <w:b/>
          <w:sz w:val="28"/>
          <w:szCs w:val="28"/>
        </w:rPr>
        <w:t>市场</w:t>
      </w:r>
      <w:r w:rsidR="00D51805">
        <w:rPr>
          <w:rFonts w:hint="eastAsia"/>
          <w:b/>
          <w:sz w:val="28"/>
          <w:szCs w:val="28"/>
        </w:rPr>
        <w:t>：</w:t>
      </w:r>
      <w:r w:rsidR="00D51805">
        <w:rPr>
          <w:rFonts w:hint="eastAsia"/>
          <w:sz w:val="24"/>
          <w:szCs w:val="24"/>
        </w:rPr>
        <w:t>以组织投资类大宗商品交易为目的，以交易手续费为盈利手段，</w:t>
      </w:r>
      <w:r w:rsidR="00D51805" w:rsidRPr="008F5CF3">
        <w:rPr>
          <w:rFonts w:hint="eastAsia"/>
          <w:sz w:val="24"/>
          <w:szCs w:val="24"/>
        </w:rPr>
        <w:t>自主成立</w:t>
      </w:r>
      <w:r w:rsidR="00D51805">
        <w:rPr>
          <w:rFonts w:hint="eastAsia"/>
          <w:sz w:val="24"/>
          <w:szCs w:val="24"/>
        </w:rPr>
        <w:t>的</w:t>
      </w:r>
      <w:proofErr w:type="gramStart"/>
      <w:r w:rsidR="00D51805">
        <w:rPr>
          <w:rFonts w:hint="eastAsia"/>
          <w:sz w:val="24"/>
          <w:szCs w:val="24"/>
        </w:rPr>
        <w:t>一</w:t>
      </w:r>
      <w:proofErr w:type="gramEnd"/>
      <w:r w:rsidR="009B73B7">
        <w:rPr>
          <w:rFonts w:hint="eastAsia"/>
          <w:sz w:val="24"/>
          <w:szCs w:val="24"/>
        </w:rPr>
        <w:t>交易平台</w:t>
      </w:r>
      <w:r w:rsidR="00D51805" w:rsidRPr="008F5CF3">
        <w:rPr>
          <w:rFonts w:hint="eastAsia"/>
          <w:sz w:val="24"/>
          <w:szCs w:val="24"/>
        </w:rPr>
        <w:t>。</w:t>
      </w:r>
      <w:r w:rsidR="00D51805">
        <w:rPr>
          <w:rFonts w:hint="eastAsia"/>
          <w:sz w:val="24"/>
          <w:szCs w:val="24"/>
        </w:rPr>
        <w:t>为交易的组织者，</w:t>
      </w:r>
      <w:r w:rsidRPr="00CE0C60">
        <w:rPr>
          <w:rFonts w:hint="eastAsia"/>
          <w:sz w:val="24"/>
          <w:szCs w:val="24"/>
        </w:rPr>
        <w:t>负责整个交易的顺利进行，</w:t>
      </w:r>
      <w:r w:rsidR="00D51805">
        <w:rPr>
          <w:rFonts w:hint="eastAsia"/>
          <w:sz w:val="24"/>
          <w:szCs w:val="24"/>
        </w:rPr>
        <w:t>保证交易的公平公正</w:t>
      </w:r>
      <w:r w:rsidR="001F59DF">
        <w:rPr>
          <w:rFonts w:hint="eastAsia"/>
          <w:sz w:val="24"/>
          <w:szCs w:val="24"/>
        </w:rPr>
        <w:t>公开</w:t>
      </w:r>
      <w:r w:rsidRPr="00CE0C60">
        <w:rPr>
          <w:rFonts w:hint="eastAsia"/>
          <w:sz w:val="24"/>
          <w:szCs w:val="24"/>
        </w:rPr>
        <w:t>。</w:t>
      </w:r>
    </w:p>
    <w:p w:rsidR="00D51805" w:rsidRDefault="00BC0BD0" w:rsidP="005B6151">
      <w:pPr>
        <w:spacing w:line="360" w:lineRule="auto"/>
        <w:ind w:firstLineChars="200" w:firstLine="562"/>
        <w:rPr>
          <w:sz w:val="24"/>
          <w:szCs w:val="24"/>
        </w:rPr>
      </w:pPr>
      <w:r>
        <w:rPr>
          <w:rFonts w:hint="eastAsia"/>
          <w:b/>
          <w:sz w:val="28"/>
          <w:szCs w:val="28"/>
        </w:rPr>
        <w:t>经纪会员</w:t>
      </w:r>
      <w:r w:rsidRPr="00E231EF">
        <w:rPr>
          <w:rFonts w:hint="eastAsia"/>
          <w:b/>
          <w:sz w:val="28"/>
          <w:szCs w:val="28"/>
        </w:rPr>
        <w:t>：</w:t>
      </w:r>
      <w:r w:rsidR="00D51805">
        <w:rPr>
          <w:rFonts w:hint="eastAsia"/>
          <w:sz w:val="24"/>
          <w:szCs w:val="24"/>
        </w:rPr>
        <w:t>是指交易市场</w:t>
      </w:r>
      <w:r w:rsidRPr="00E231EF">
        <w:rPr>
          <w:rFonts w:hint="eastAsia"/>
          <w:sz w:val="24"/>
          <w:szCs w:val="24"/>
        </w:rPr>
        <w:t>的</w:t>
      </w:r>
      <w:r>
        <w:rPr>
          <w:rFonts w:hint="eastAsia"/>
          <w:sz w:val="24"/>
          <w:szCs w:val="24"/>
        </w:rPr>
        <w:t>会员</w:t>
      </w:r>
      <w:r w:rsidRPr="00E231EF">
        <w:rPr>
          <w:rFonts w:hint="eastAsia"/>
          <w:sz w:val="24"/>
          <w:szCs w:val="24"/>
        </w:rPr>
        <w:t>机构，</w:t>
      </w:r>
      <w:r w:rsidR="00EC4BBA" w:rsidRPr="00404340">
        <w:rPr>
          <w:rFonts w:ascii="Tahoma" w:hAnsi="宋体" w:cs="Tahoma"/>
          <w:sz w:val="24"/>
        </w:rPr>
        <w:t>为客户在</w:t>
      </w:r>
      <w:r w:rsidR="00D51805">
        <w:rPr>
          <w:rFonts w:ascii="Tahoma" w:hAnsi="宋体" w:cs="Tahoma" w:hint="eastAsia"/>
          <w:sz w:val="24"/>
        </w:rPr>
        <w:t>交易市场</w:t>
      </w:r>
      <w:r w:rsidR="00D51805">
        <w:rPr>
          <w:rFonts w:ascii="Tahoma" w:hAnsi="宋体" w:cs="Tahoma"/>
          <w:sz w:val="24"/>
        </w:rPr>
        <w:t>买卖</w:t>
      </w:r>
      <w:r w:rsidR="00D51805">
        <w:rPr>
          <w:rFonts w:ascii="Tahoma" w:hAnsi="宋体" w:cs="Tahoma" w:hint="eastAsia"/>
          <w:sz w:val="24"/>
        </w:rPr>
        <w:t>商</w:t>
      </w:r>
      <w:r w:rsidR="00EC4BBA" w:rsidRPr="00404340">
        <w:rPr>
          <w:rFonts w:ascii="Tahoma" w:hAnsi="宋体" w:cs="Tahoma"/>
          <w:sz w:val="24"/>
        </w:rPr>
        <w:t>品提供交易通道、协助其完成交易、结算及交货的会员。</w:t>
      </w:r>
      <w:r w:rsidR="009B73B7">
        <w:rPr>
          <w:rFonts w:hint="eastAsia"/>
          <w:sz w:val="24"/>
          <w:szCs w:val="24"/>
        </w:rPr>
        <w:t>其开发</w:t>
      </w:r>
      <w:r w:rsidR="00EC4BBA" w:rsidRPr="00CE0C60">
        <w:rPr>
          <w:rFonts w:hint="eastAsia"/>
          <w:sz w:val="24"/>
          <w:szCs w:val="24"/>
        </w:rPr>
        <w:t>来的客户进行申购、交易、</w:t>
      </w:r>
      <w:proofErr w:type="gramStart"/>
      <w:r w:rsidR="00EC4BBA" w:rsidRPr="00CE0C60">
        <w:rPr>
          <w:rFonts w:hint="eastAsia"/>
          <w:sz w:val="24"/>
          <w:szCs w:val="24"/>
        </w:rPr>
        <w:t>交收所缴纳</w:t>
      </w:r>
      <w:proofErr w:type="gramEnd"/>
      <w:r w:rsidR="00EC4BBA" w:rsidRPr="00CE0C60">
        <w:rPr>
          <w:rFonts w:hint="eastAsia"/>
          <w:sz w:val="24"/>
          <w:szCs w:val="24"/>
        </w:rPr>
        <w:t>的手续费，参与分成。</w:t>
      </w:r>
    </w:p>
    <w:p w:rsidR="00BC0BD0" w:rsidRPr="00EC4BBA" w:rsidRDefault="00BC0BD0" w:rsidP="005B6151">
      <w:pPr>
        <w:spacing w:line="360" w:lineRule="auto"/>
        <w:ind w:firstLineChars="200" w:firstLine="562"/>
        <w:rPr>
          <w:sz w:val="24"/>
          <w:szCs w:val="24"/>
        </w:rPr>
      </w:pPr>
      <w:r>
        <w:rPr>
          <w:rFonts w:hint="eastAsia"/>
          <w:b/>
          <w:sz w:val="28"/>
          <w:szCs w:val="28"/>
        </w:rPr>
        <w:t>承销会员</w:t>
      </w:r>
      <w:r w:rsidRPr="00E231EF">
        <w:rPr>
          <w:rFonts w:hint="eastAsia"/>
          <w:b/>
          <w:sz w:val="28"/>
          <w:szCs w:val="28"/>
        </w:rPr>
        <w:t>：</w:t>
      </w:r>
      <w:r w:rsidR="00D51805">
        <w:rPr>
          <w:rFonts w:hint="eastAsia"/>
          <w:sz w:val="24"/>
          <w:szCs w:val="24"/>
        </w:rPr>
        <w:t>是指交易市场的会员机构，拥有</w:t>
      </w:r>
      <w:r>
        <w:rPr>
          <w:rFonts w:hint="eastAsia"/>
          <w:sz w:val="24"/>
          <w:szCs w:val="24"/>
        </w:rPr>
        <w:t>牵头承销部分发行商品</w:t>
      </w:r>
      <w:r w:rsidR="00D51805">
        <w:rPr>
          <w:rFonts w:hint="eastAsia"/>
          <w:sz w:val="24"/>
          <w:szCs w:val="24"/>
        </w:rPr>
        <w:t>的功能</w:t>
      </w:r>
      <w:r>
        <w:rPr>
          <w:rFonts w:hint="eastAsia"/>
          <w:sz w:val="24"/>
          <w:szCs w:val="24"/>
        </w:rPr>
        <w:t>。</w:t>
      </w:r>
      <w:r w:rsidR="005A58AA">
        <w:rPr>
          <w:rFonts w:hint="eastAsia"/>
          <w:sz w:val="24"/>
          <w:szCs w:val="24"/>
        </w:rPr>
        <w:t>主要负责</w:t>
      </w:r>
      <w:r w:rsidR="00EC4BBA" w:rsidRPr="00404340">
        <w:rPr>
          <w:rFonts w:ascii="Tahoma" w:hAnsi="宋体" w:cs="Tahoma"/>
          <w:sz w:val="24"/>
        </w:rPr>
        <w:t>协助发行会员完成</w:t>
      </w:r>
      <w:r w:rsidR="000F1128">
        <w:rPr>
          <w:rFonts w:ascii="Tahoma" w:hAnsi="宋体" w:cs="Tahoma"/>
          <w:sz w:val="24"/>
        </w:rPr>
        <w:t>商品</w:t>
      </w:r>
      <w:r w:rsidR="00EC4BBA" w:rsidRPr="00404340">
        <w:rPr>
          <w:rFonts w:ascii="Tahoma" w:hAnsi="宋体" w:cs="Tahoma"/>
          <w:sz w:val="24"/>
        </w:rPr>
        <w:t>在</w:t>
      </w:r>
      <w:r w:rsidR="000F1128">
        <w:rPr>
          <w:rFonts w:ascii="Tahoma" w:hAnsi="宋体" w:cs="Tahoma" w:hint="eastAsia"/>
          <w:sz w:val="24"/>
        </w:rPr>
        <w:t>市场</w:t>
      </w:r>
      <w:r w:rsidR="00EC4BBA" w:rsidRPr="00404340">
        <w:rPr>
          <w:rFonts w:ascii="Tahoma" w:hAnsi="宋体" w:cs="Tahoma"/>
          <w:sz w:val="24"/>
        </w:rPr>
        <w:t>发行上市。</w:t>
      </w:r>
    </w:p>
    <w:p w:rsidR="00BC0BD0" w:rsidRPr="00EC4BBA" w:rsidRDefault="00BC0BD0" w:rsidP="005B6151">
      <w:pPr>
        <w:spacing w:line="360" w:lineRule="auto"/>
        <w:ind w:firstLineChars="200" w:firstLine="562"/>
        <w:rPr>
          <w:sz w:val="24"/>
          <w:szCs w:val="24"/>
        </w:rPr>
      </w:pPr>
      <w:r>
        <w:rPr>
          <w:rFonts w:hint="eastAsia"/>
          <w:b/>
          <w:sz w:val="28"/>
          <w:szCs w:val="28"/>
        </w:rPr>
        <w:t>发行会员</w:t>
      </w:r>
      <w:r w:rsidRPr="00E231EF">
        <w:rPr>
          <w:rFonts w:hint="eastAsia"/>
          <w:b/>
          <w:sz w:val="28"/>
          <w:szCs w:val="28"/>
        </w:rPr>
        <w:t>：</w:t>
      </w:r>
      <w:r w:rsidR="005A58AA">
        <w:rPr>
          <w:rFonts w:hint="eastAsia"/>
          <w:sz w:val="24"/>
          <w:szCs w:val="24"/>
        </w:rPr>
        <w:t>是指交易市</w:t>
      </w:r>
      <w:r w:rsidR="0062205C">
        <w:rPr>
          <w:rFonts w:hint="eastAsia"/>
          <w:sz w:val="24"/>
          <w:szCs w:val="24"/>
        </w:rPr>
        <w:t>场的会员</w:t>
      </w:r>
      <w:r w:rsidRPr="00E231EF">
        <w:rPr>
          <w:rFonts w:hint="eastAsia"/>
          <w:sz w:val="24"/>
          <w:szCs w:val="24"/>
        </w:rPr>
        <w:t>机构，</w:t>
      </w:r>
      <w:r w:rsidR="009B73B7">
        <w:rPr>
          <w:rFonts w:hint="eastAsia"/>
          <w:sz w:val="24"/>
          <w:szCs w:val="24"/>
        </w:rPr>
        <w:t>是</w:t>
      </w:r>
      <w:r w:rsidR="005A58AA">
        <w:rPr>
          <w:rFonts w:hint="eastAsia"/>
          <w:sz w:val="24"/>
          <w:szCs w:val="24"/>
        </w:rPr>
        <w:t>市场发行商品的发起人，为</w:t>
      </w:r>
      <w:r w:rsidRPr="00E231EF">
        <w:rPr>
          <w:rFonts w:hint="eastAsia"/>
          <w:sz w:val="24"/>
          <w:szCs w:val="24"/>
        </w:rPr>
        <w:t>商品的最初持有者。</w:t>
      </w:r>
    </w:p>
    <w:p w:rsidR="004A40F7" w:rsidRDefault="00D7349D" w:rsidP="005B6151">
      <w:pPr>
        <w:pStyle w:val="20"/>
        <w:spacing w:line="360" w:lineRule="auto"/>
      </w:pPr>
      <w:bookmarkStart w:id="12" w:name="_Toc330548360"/>
      <w:bookmarkStart w:id="13" w:name="_Toc330564287"/>
      <w:bookmarkStart w:id="14" w:name="_Toc330564387"/>
      <w:bookmarkStart w:id="15" w:name="_Toc351128838"/>
      <w:r>
        <w:rPr>
          <w:rFonts w:hint="eastAsia"/>
        </w:rPr>
        <w:t>2</w:t>
      </w:r>
      <w:r w:rsidR="004A40F7">
        <w:rPr>
          <w:rFonts w:hint="eastAsia"/>
        </w:rPr>
        <w:t>.</w:t>
      </w:r>
      <w:r w:rsidR="004A40F7" w:rsidRPr="00E231EF">
        <w:rPr>
          <w:rFonts w:hint="eastAsia"/>
        </w:rPr>
        <w:t>相关业务</w:t>
      </w:r>
      <w:bookmarkEnd w:id="12"/>
      <w:bookmarkEnd w:id="13"/>
      <w:bookmarkEnd w:id="14"/>
      <w:r w:rsidR="00BC70EB">
        <w:rPr>
          <w:rFonts w:hint="eastAsia"/>
        </w:rPr>
        <w:t>名词解释</w:t>
      </w:r>
      <w:bookmarkEnd w:id="15"/>
    </w:p>
    <w:p w:rsidR="005A58AA" w:rsidRPr="00E231EF" w:rsidRDefault="005A58AA" w:rsidP="005B6151">
      <w:pPr>
        <w:pStyle w:val="a7"/>
        <w:spacing w:line="360" w:lineRule="auto"/>
        <w:ind w:firstLineChars="201" w:firstLine="565"/>
        <w:rPr>
          <w:sz w:val="24"/>
          <w:szCs w:val="24"/>
        </w:rPr>
      </w:pPr>
      <w:r w:rsidRPr="00E231EF">
        <w:rPr>
          <w:rFonts w:hint="eastAsia"/>
          <w:b/>
          <w:sz w:val="28"/>
          <w:szCs w:val="28"/>
        </w:rPr>
        <w:t>发行：</w:t>
      </w:r>
      <w:r w:rsidR="005903BA" w:rsidRPr="00404340">
        <w:rPr>
          <w:rFonts w:ascii="Tahoma" w:hAnsi="宋体" w:cs="Tahoma"/>
          <w:sz w:val="24"/>
        </w:rPr>
        <w:t>指发行会员将经过</w:t>
      </w:r>
      <w:r w:rsidR="005903BA">
        <w:rPr>
          <w:rFonts w:ascii="Tahoma" w:hAnsi="宋体" w:cs="Tahoma" w:hint="eastAsia"/>
          <w:sz w:val="24"/>
        </w:rPr>
        <w:t>市场</w:t>
      </w:r>
      <w:r w:rsidR="005903BA">
        <w:rPr>
          <w:rFonts w:ascii="Tahoma" w:hAnsi="宋体" w:cs="Tahoma"/>
          <w:sz w:val="24"/>
        </w:rPr>
        <w:t>批准的</w:t>
      </w:r>
      <w:r w:rsidR="005903BA">
        <w:rPr>
          <w:rFonts w:ascii="Tahoma" w:hAnsi="宋体" w:cs="Tahoma" w:hint="eastAsia"/>
          <w:sz w:val="24"/>
        </w:rPr>
        <w:t>商</w:t>
      </w:r>
      <w:r w:rsidR="005903BA" w:rsidRPr="00404340">
        <w:rPr>
          <w:rFonts w:ascii="Tahoma" w:hAnsi="宋体" w:cs="Tahoma"/>
          <w:sz w:val="24"/>
        </w:rPr>
        <w:t>品通过</w:t>
      </w:r>
      <w:r w:rsidR="005903BA">
        <w:rPr>
          <w:rFonts w:ascii="Tahoma" w:hAnsi="宋体" w:cs="Tahoma"/>
          <w:sz w:val="24"/>
        </w:rPr>
        <w:t>交易平台公开发售给</w:t>
      </w:r>
      <w:r w:rsidR="005903BA" w:rsidRPr="00404340">
        <w:rPr>
          <w:rFonts w:ascii="Tahoma" w:hAnsi="宋体" w:cs="Tahoma"/>
          <w:sz w:val="24"/>
        </w:rPr>
        <w:t>投资者。</w:t>
      </w:r>
      <w:r w:rsidR="005903BA">
        <w:rPr>
          <w:rFonts w:hint="eastAsia"/>
          <w:sz w:val="24"/>
          <w:szCs w:val="24"/>
        </w:rPr>
        <w:t>发行会员</w:t>
      </w:r>
      <w:r w:rsidR="00C116F7">
        <w:rPr>
          <w:rFonts w:hint="eastAsia"/>
          <w:sz w:val="24"/>
          <w:szCs w:val="24"/>
        </w:rPr>
        <w:t>对自有</w:t>
      </w:r>
      <w:r w:rsidR="009B73B7">
        <w:rPr>
          <w:rFonts w:hint="eastAsia"/>
          <w:sz w:val="24"/>
          <w:szCs w:val="24"/>
        </w:rPr>
        <w:t>商品进行发行卖出，获取发行</w:t>
      </w:r>
      <w:r w:rsidR="005903BA" w:rsidRPr="00E231EF">
        <w:rPr>
          <w:rFonts w:hint="eastAsia"/>
          <w:sz w:val="24"/>
          <w:szCs w:val="24"/>
        </w:rPr>
        <w:t>货款的过程。</w:t>
      </w:r>
    </w:p>
    <w:p w:rsidR="007860A5" w:rsidRPr="00E231EF" w:rsidRDefault="007860A5" w:rsidP="005B6151">
      <w:pPr>
        <w:pStyle w:val="a7"/>
        <w:spacing w:line="360" w:lineRule="auto"/>
        <w:ind w:firstLine="562"/>
        <w:rPr>
          <w:sz w:val="24"/>
          <w:szCs w:val="24"/>
        </w:rPr>
      </w:pPr>
      <w:r w:rsidRPr="00E231EF">
        <w:rPr>
          <w:rFonts w:hint="eastAsia"/>
          <w:b/>
          <w:sz w:val="28"/>
          <w:szCs w:val="28"/>
        </w:rPr>
        <w:t>承销：</w:t>
      </w:r>
      <w:r w:rsidRPr="00E231EF">
        <w:rPr>
          <w:sz w:val="24"/>
          <w:szCs w:val="24"/>
        </w:rPr>
        <w:t>指在</w:t>
      </w:r>
      <w:r w:rsidRPr="00E231EF">
        <w:rPr>
          <w:rFonts w:hint="eastAsia"/>
          <w:sz w:val="24"/>
          <w:szCs w:val="24"/>
        </w:rPr>
        <w:t>商品</w:t>
      </w:r>
      <w:r w:rsidRPr="00E231EF">
        <w:rPr>
          <w:sz w:val="24"/>
          <w:szCs w:val="24"/>
        </w:rPr>
        <w:t>发行</w:t>
      </w:r>
      <w:r>
        <w:rPr>
          <w:rFonts w:hint="eastAsia"/>
          <w:sz w:val="24"/>
          <w:szCs w:val="24"/>
        </w:rPr>
        <w:t>过程</w:t>
      </w:r>
      <w:r w:rsidRPr="00E231EF">
        <w:rPr>
          <w:sz w:val="24"/>
          <w:szCs w:val="24"/>
        </w:rPr>
        <w:t>中</w:t>
      </w:r>
      <w:r>
        <w:rPr>
          <w:rFonts w:hint="eastAsia"/>
          <w:sz w:val="24"/>
          <w:szCs w:val="24"/>
        </w:rPr>
        <w:t>承销会员</w:t>
      </w:r>
      <w:r w:rsidRPr="00E231EF">
        <w:rPr>
          <w:sz w:val="24"/>
          <w:szCs w:val="24"/>
        </w:rPr>
        <w:t>牵头承销</w:t>
      </w:r>
      <w:r w:rsidR="00C116F7">
        <w:rPr>
          <w:rFonts w:hint="eastAsia"/>
          <w:sz w:val="24"/>
          <w:szCs w:val="24"/>
        </w:rPr>
        <w:t>部分商品的行为，视</w:t>
      </w:r>
      <w:r w:rsidRPr="00E231EF">
        <w:rPr>
          <w:rFonts w:hint="eastAsia"/>
          <w:sz w:val="24"/>
          <w:szCs w:val="24"/>
        </w:rPr>
        <w:t>发行</w:t>
      </w:r>
      <w:r w:rsidR="00C116F7">
        <w:rPr>
          <w:rFonts w:hint="eastAsia"/>
          <w:sz w:val="24"/>
          <w:szCs w:val="24"/>
        </w:rPr>
        <w:t>情况而定</w:t>
      </w:r>
      <w:r w:rsidRPr="00E231EF">
        <w:rPr>
          <w:rFonts w:hint="eastAsia"/>
          <w:sz w:val="24"/>
          <w:szCs w:val="24"/>
        </w:rPr>
        <w:t>可以</w:t>
      </w:r>
      <w:r w:rsidR="00C116F7">
        <w:rPr>
          <w:rFonts w:hint="eastAsia"/>
          <w:sz w:val="24"/>
          <w:szCs w:val="24"/>
        </w:rPr>
        <w:t>存在</w:t>
      </w:r>
      <w:r w:rsidRPr="00E231EF">
        <w:rPr>
          <w:rFonts w:hint="eastAsia"/>
          <w:sz w:val="24"/>
          <w:szCs w:val="24"/>
        </w:rPr>
        <w:t>多个</w:t>
      </w:r>
      <w:r>
        <w:rPr>
          <w:rFonts w:hint="eastAsia"/>
          <w:sz w:val="24"/>
          <w:szCs w:val="24"/>
        </w:rPr>
        <w:t>承销会员</w:t>
      </w:r>
      <w:r w:rsidRPr="00E231EF">
        <w:rPr>
          <w:rFonts w:hint="eastAsia"/>
          <w:sz w:val="24"/>
          <w:szCs w:val="24"/>
        </w:rPr>
        <w:t>共同承销。</w:t>
      </w:r>
    </w:p>
    <w:p w:rsidR="007860A5" w:rsidRPr="00A45983" w:rsidRDefault="007860A5" w:rsidP="005B6151">
      <w:pPr>
        <w:spacing w:line="360" w:lineRule="auto"/>
        <w:ind w:firstLineChars="200" w:firstLine="562"/>
        <w:rPr>
          <w:sz w:val="24"/>
          <w:szCs w:val="24"/>
        </w:rPr>
      </w:pPr>
      <w:r w:rsidRPr="00A45983">
        <w:rPr>
          <w:rFonts w:hint="eastAsia"/>
          <w:b/>
          <w:sz w:val="28"/>
          <w:szCs w:val="28"/>
        </w:rPr>
        <w:t>认购：</w:t>
      </w:r>
      <w:r w:rsidRPr="00A45983">
        <w:rPr>
          <w:rFonts w:hint="eastAsia"/>
          <w:sz w:val="24"/>
          <w:szCs w:val="24"/>
        </w:rPr>
        <w:t>商品发行</w:t>
      </w:r>
      <w:proofErr w:type="gramStart"/>
      <w:r w:rsidRPr="00A45983">
        <w:rPr>
          <w:rFonts w:hint="eastAsia"/>
          <w:sz w:val="24"/>
          <w:szCs w:val="24"/>
        </w:rPr>
        <w:t>期</w:t>
      </w:r>
      <w:r w:rsidRPr="00A45983">
        <w:rPr>
          <w:sz w:val="24"/>
          <w:szCs w:val="24"/>
        </w:rPr>
        <w:t>首次</w:t>
      </w:r>
      <w:proofErr w:type="gramEnd"/>
      <w:r w:rsidRPr="00A45983">
        <w:rPr>
          <w:rFonts w:hint="eastAsia"/>
          <w:sz w:val="24"/>
          <w:szCs w:val="24"/>
        </w:rPr>
        <w:t>购买</w:t>
      </w:r>
      <w:r w:rsidRPr="00A45983">
        <w:rPr>
          <w:sz w:val="24"/>
          <w:szCs w:val="24"/>
        </w:rPr>
        <w:t>的行为称为认购</w:t>
      </w:r>
      <w:r w:rsidRPr="00A45983">
        <w:rPr>
          <w:rFonts w:hint="eastAsia"/>
          <w:sz w:val="24"/>
          <w:szCs w:val="24"/>
        </w:rPr>
        <w:t>。</w:t>
      </w:r>
    </w:p>
    <w:p w:rsidR="007860A5" w:rsidRPr="00A45983" w:rsidRDefault="007860A5" w:rsidP="005B6151">
      <w:pPr>
        <w:spacing w:line="360" w:lineRule="auto"/>
        <w:ind w:firstLineChars="200" w:firstLine="562"/>
        <w:rPr>
          <w:sz w:val="24"/>
          <w:szCs w:val="24"/>
        </w:rPr>
      </w:pPr>
      <w:r w:rsidRPr="00A45983">
        <w:rPr>
          <w:rFonts w:hint="eastAsia"/>
          <w:b/>
          <w:sz w:val="28"/>
          <w:szCs w:val="28"/>
        </w:rPr>
        <w:t>申购：</w:t>
      </w:r>
      <w:r w:rsidRPr="00A45983">
        <w:rPr>
          <w:sz w:val="24"/>
          <w:szCs w:val="24"/>
        </w:rPr>
        <w:t>认购和申购都是</w:t>
      </w:r>
      <w:r w:rsidR="00C116F7" w:rsidRPr="00A45983">
        <w:rPr>
          <w:rFonts w:hint="eastAsia"/>
          <w:sz w:val="24"/>
          <w:szCs w:val="24"/>
        </w:rPr>
        <w:t>商品发行阶段</w:t>
      </w:r>
      <w:r w:rsidRPr="00A45983">
        <w:rPr>
          <w:sz w:val="24"/>
          <w:szCs w:val="24"/>
        </w:rPr>
        <w:t>申请购买的行为，其区别在于购买行为发生的时间框架：在</w:t>
      </w:r>
      <w:r w:rsidRPr="00A45983">
        <w:rPr>
          <w:rFonts w:hint="eastAsia"/>
          <w:sz w:val="24"/>
          <w:szCs w:val="24"/>
        </w:rPr>
        <w:t>发行商品发行前</w:t>
      </w:r>
      <w:r w:rsidRPr="00A45983">
        <w:rPr>
          <w:sz w:val="24"/>
          <w:szCs w:val="24"/>
        </w:rPr>
        <w:t>申请购买叫认购；在</w:t>
      </w:r>
      <w:r w:rsidRPr="00A45983">
        <w:rPr>
          <w:rFonts w:hint="eastAsia"/>
          <w:sz w:val="24"/>
          <w:szCs w:val="24"/>
        </w:rPr>
        <w:t>发行开始后</w:t>
      </w:r>
      <w:r w:rsidRPr="00A45983">
        <w:rPr>
          <w:sz w:val="24"/>
          <w:szCs w:val="24"/>
        </w:rPr>
        <w:t>申请购买叫申购，</w:t>
      </w:r>
      <w:r w:rsidRPr="00A45983">
        <w:rPr>
          <w:rFonts w:hint="eastAsia"/>
          <w:sz w:val="24"/>
          <w:szCs w:val="24"/>
        </w:rPr>
        <w:t>认购只有承销会员有这个资格，申购为普通客户进行的购买动作</w:t>
      </w:r>
      <w:r w:rsidRPr="00A45983">
        <w:rPr>
          <w:sz w:val="24"/>
          <w:szCs w:val="24"/>
        </w:rPr>
        <w:t>。</w:t>
      </w:r>
    </w:p>
    <w:p w:rsidR="007860A5" w:rsidRPr="00CE0C60" w:rsidRDefault="007860A5" w:rsidP="005B6151">
      <w:pPr>
        <w:pStyle w:val="HTML"/>
        <w:shd w:val="clear" w:color="auto" w:fill="FFFCF6"/>
        <w:spacing w:after="150" w:line="360" w:lineRule="auto"/>
        <w:ind w:firstLineChars="200" w:firstLine="562"/>
        <w:rPr>
          <w:rFonts w:asciiTheme="minorHAnsi" w:eastAsiaTheme="minorEastAsia" w:hAnsiTheme="minorHAnsi" w:cstheme="minorBidi"/>
          <w:kern w:val="2"/>
        </w:rPr>
      </w:pPr>
      <w:r w:rsidRPr="007C5A54">
        <w:rPr>
          <w:rFonts w:asciiTheme="minorHAnsi" w:eastAsiaTheme="minorEastAsia" w:hAnsiTheme="minorHAnsi" w:cstheme="minorBidi" w:hint="eastAsia"/>
          <w:b/>
          <w:kern w:val="2"/>
          <w:sz w:val="28"/>
          <w:szCs w:val="28"/>
        </w:rPr>
        <w:t>摇号：</w:t>
      </w:r>
      <w:r w:rsidRPr="00CE0C60">
        <w:rPr>
          <w:rFonts w:asciiTheme="minorHAnsi" w:eastAsiaTheme="minorEastAsia" w:hAnsiTheme="minorHAnsi" w:cstheme="minorBidi"/>
          <w:kern w:val="2"/>
        </w:rPr>
        <w:t>由于</w:t>
      </w:r>
      <w:r w:rsidRPr="00CE0C60">
        <w:rPr>
          <w:rFonts w:asciiTheme="minorHAnsi" w:eastAsiaTheme="minorEastAsia" w:hAnsiTheme="minorHAnsi" w:cstheme="minorBidi" w:hint="eastAsia"/>
          <w:kern w:val="2"/>
        </w:rPr>
        <w:t>发行</w:t>
      </w:r>
      <w:r w:rsidRPr="00CE0C60">
        <w:rPr>
          <w:rFonts w:asciiTheme="minorHAnsi" w:eastAsiaTheme="minorEastAsia" w:hAnsiTheme="minorHAnsi" w:cstheme="minorBidi"/>
          <w:kern w:val="2"/>
        </w:rPr>
        <w:t>时</w:t>
      </w:r>
      <w:r w:rsidRPr="00CE0C60">
        <w:rPr>
          <w:rFonts w:asciiTheme="minorHAnsi" w:eastAsiaTheme="minorEastAsia" w:hAnsiTheme="minorHAnsi" w:cstheme="minorBidi" w:hint="eastAsia"/>
          <w:kern w:val="2"/>
        </w:rPr>
        <w:t>申购</w:t>
      </w:r>
      <w:r w:rsidRPr="00CE0C60">
        <w:rPr>
          <w:rFonts w:asciiTheme="minorHAnsi" w:eastAsiaTheme="minorEastAsia" w:hAnsiTheme="minorHAnsi" w:cstheme="minorBidi"/>
          <w:kern w:val="2"/>
        </w:rPr>
        <w:t>者众多，为</w:t>
      </w:r>
      <w:r w:rsidRPr="00CE0C60">
        <w:rPr>
          <w:rFonts w:asciiTheme="minorHAnsi" w:eastAsiaTheme="minorEastAsia" w:hAnsiTheme="minorHAnsi" w:cstheme="minorBidi" w:hint="eastAsia"/>
          <w:kern w:val="2"/>
        </w:rPr>
        <w:t>保持公平</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市场</w:t>
      </w:r>
      <w:r w:rsidRPr="00CE0C60">
        <w:rPr>
          <w:rFonts w:asciiTheme="minorHAnsi" w:eastAsiaTheme="minorEastAsia" w:hAnsiTheme="minorHAnsi" w:cstheme="minorBidi"/>
          <w:kern w:val="2"/>
        </w:rPr>
        <w:t>先将意向客户</w:t>
      </w:r>
      <w:r w:rsidRPr="00CE0C60">
        <w:rPr>
          <w:rFonts w:asciiTheme="minorHAnsi" w:eastAsiaTheme="minorEastAsia" w:hAnsiTheme="minorHAnsi" w:cstheme="minorBidi" w:hint="eastAsia"/>
          <w:kern w:val="2"/>
        </w:rPr>
        <w:t>申购的商品</w:t>
      </w:r>
      <w:r w:rsidRPr="00CE0C60">
        <w:rPr>
          <w:rFonts w:asciiTheme="minorHAnsi" w:eastAsiaTheme="minorEastAsia" w:hAnsiTheme="minorHAnsi" w:cstheme="minorBidi"/>
          <w:kern w:val="2"/>
        </w:rPr>
        <w:t>排号（</w:t>
      </w:r>
      <w:r w:rsidRPr="00CE0C60">
        <w:rPr>
          <w:rFonts w:asciiTheme="minorHAnsi" w:eastAsiaTheme="minorEastAsia" w:hAnsiTheme="minorHAnsi" w:cstheme="minorBidi" w:hint="eastAsia"/>
          <w:kern w:val="2"/>
        </w:rPr>
        <w:t>1</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2</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3</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4</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5</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6</w:t>
      </w:r>
      <w:r w:rsidRPr="00CE0C60">
        <w:rPr>
          <w:rFonts w:asciiTheme="minorHAnsi" w:eastAsiaTheme="minorEastAsia" w:hAnsiTheme="minorHAnsi" w:cstheme="minorBidi"/>
          <w:kern w:val="2"/>
        </w:rPr>
        <w:t>、</w:t>
      </w:r>
      <w:r w:rsidRPr="00CE0C60">
        <w:rPr>
          <w:rFonts w:asciiTheme="minorHAnsi" w:eastAsiaTheme="minorEastAsia" w:hAnsiTheme="minorHAnsi" w:cstheme="minorBidi" w:hint="eastAsia"/>
          <w:kern w:val="2"/>
        </w:rPr>
        <w:t>7</w:t>
      </w:r>
      <w:r w:rsidR="00C116F7">
        <w:rPr>
          <w:rFonts w:asciiTheme="minorHAnsi" w:eastAsiaTheme="minorEastAsia" w:hAnsiTheme="minorHAnsi" w:cstheme="minorBidi" w:hint="eastAsia"/>
          <w:kern w:val="2"/>
        </w:rPr>
        <w:t>一直排到商品的申购</w:t>
      </w:r>
      <w:r w:rsidRPr="00CE0C60">
        <w:rPr>
          <w:rFonts w:asciiTheme="minorHAnsi" w:eastAsiaTheme="minorEastAsia" w:hAnsiTheme="minorHAnsi" w:cstheme="minorBidi" w:hint="eastAsia"/>
          <w:kern w:val="2"/>
        </w:rPr>
        <w:t>数量</w:t>
      </w:r>
      <w:r w:rsidRPr="00CE0C60">
        <w:rPr>
          <w:rFonts w:asciiTheme="minorHAnsi" w:eastAsiaTheme="minorEastAsia" w:hAnsiTheme="minorHAnsi" w:cstheme="minorBidi"/>
          <w:kern w:val="2"/>
        </w:rPr>
        <w:t>），后将这些号排放进</w:t>
      </w:r>
      <w:r w:rsidRPr="00CE0C60">
        <w:rPr>
          <w:rFonts w:asciiTheme="minorHAnsi" w:eastAsiaTheme="minorEastAsia" w:hAnsiTheme="minorHAnsi" w:cstheme="minorBidi"/>
          <w:kern w:val="2"/>
        </w:rPr>
        <w:lastRenderedPageBreak/>
        <w:t>摇号箱中摇号，摇出来</w:t>
      </w:r>
      <w:r w:rsidRPr="00CE0C60">
        <w:rPr>
          <w:rFonts w:asciiTheme="minorHAnsi" w:eastAsiaTheme="minorEastAsia" w:hAnsiTheme="minorHAnsi" w:cstheme="minorBidi" w:hint="eastAsia"/>
          <w:kern w:val="2"/>
        </w:rPr>
        <w:t>尾号</w:t>
      </w:r>
      <w:r w:rsidRPr="00CE0C60">
        <w:rPr>
          <w:rFonts w:asciiTheme="minorHAnsi" w:eastAsiaTheme="minorEastAsia" w:hAnsiTheme="minorHAnsi" w:cstheme="minorBidi"/>
          <w:kern w:val="2"/>
        </w:rPr>
        <w:t>，则</w:t>
      </w:r>
      <w:r w:rsidRPr="00CE0C60">
        <w:rPr>
          <w:rFonts w:asciiTheme="minorHAnsi" w:eastAsiaTheme="minorEastAsia" w:hAnsiTheme="minorHAnsi" w:cstheme="minorBidi" w:hint="eastAsia"/>
          <w:kern w:val="2"/>
        </w:rPr>
        <w:t>持有该尾号的客户中签。实现发行商品的公平分配。</w:t>
      </w:r>
    </w:p>
    <w:p w:rsidR="007860A5" w:rsidRPr="007860A5" w:rsidRDefault="007860A5" w:rsidP="005B6151">
      <w:pPr>
        <w:pStyle w:val="a7"/>
        <w:spacing w:line="360" w:lineRule="auto"/>
        <w:ind w:firstLine="562"/>
        <w:rPr>
          <w:sz w:val="24"/>
          <w:szCs w:val="24"/>
        </w:rPr>
      </w:pPr>
      <w:r w:rsidRPr="00E231EF">
        <w:rPr>
          <w:rFonts w:hint="eastAsia"/>
          <w:b/>
          <w:sz w:val="28"/>
          <w:szCs w:val="28"/>
        </w:rPr>
        <w:t>股份管理：</w:t>
      </w:r>
      <w:r w:rsidRPr="00E231EF">
        <w:rPr>
          <w:rFonts w:hint="eastAsia"/>
          <w:sz w:val="24"/>
          <w:szCs w:val="24"/>
        </w:rPr>
        <w:t>对商品的状态及拥有权的管理，包括冻结、解冻</w:t>
      </w:r>
      <w:r w:rsidR="001F59DF">
        <w:rPr>
          <w:rFonts w:hint="eastAsia"/>
          <w:sz w:val="24"/>
          <w:szCs w:val="24"/>
        </w:rPr>
        <w:t>两</w:t>
      </w:r>
      <w:r w:rsidRPr="00E231EF">
        <w:rPr>
          <w:rFonts w:hint="eastAsia"/>
          <w:sz w:val="24"/>
          <w:szCs w:val="24"/>
        </w:rPr>
        <w:t>种状态。冻结表示该商品现处于冻结状态，无法进行交易、交收等相关业务。解冻是相对冻结而言，是对冻结的商品进行解冻，解冻后恢复交易、交收等业务的操作权限。</w:t>
      </w:r>
    </w:p>
    <w:p w:rsidR="005A58AA" w:rsidRPr="003F7D2E" w:rsidRDefault="005A58AA" w:rsidP="005B6151">
      <w:pPr>
        <w:spacing w:line="360" w:lineRule="auto"/>
        <w:ind w:firstLineChars="200" w:firstLine="562"/>
        <w:rPr>
          <w:sz w:val="24"/>
          <w:szCs w:val="24"/>
        </w:rPr>
      </w:pPr>
      <w:r w:rsidRPr="003F7D2E">
        <w:rPr>
          <w:rFonts w:hint="eastAsia"/>
          <w:b/>
          <w:sz w:val="28"/>
          <w:szCs w:val="28"/>
        </w:rPr>
        <w:t>交易：</w:t>
      </w:r>
      <w:r w:rsidRPr="003F7D2E">
        <w:rPr>
          <w:spacing w:val="8"/>
          <w:sz w:val="24"/>
          <w:szCs w:val="24"/>
        </w:rPr>
        <w:t>就是</w:t>
      </w:r>
      <w:r w:rsidRPr="003F7D2E">
        <w:rPr>
          <w:rFonts w:hint="eastAsia"/>
          <w:spacing w:val="8"/>
          <w:sz w:val="24"/>
          <w:szCs w:val="24"/>
        </w:rPr>
        <w:t>买卖</w:t>
      </w:r>
      <w:r w:rsidRPr="003F7D2E">
        <w:rPr>
          <w:spacing w:val="8"/>
          <w:sz w:val="24"/>
          <w:szCs w:val="24"/>
        </w:rPr>
        <w:t>双方</w:t>
      </w:r>
      <w:r w:rsidRPr="003F7D2E">
        <w:rPr>
          <w:rFonts w:hint="eastAsia"/>
          <w:spacing w:val="8"/>
          <w:sz w:val="24"/>
          <w:szCs w:val="24"/>
        </w:rPr>
        <w:t>进行买入卖出的一种行为</w:t>
      </w:r>
      <w:r w:rsidRPr="003F7D2E">
        <w:rPr>
          <w:spacing w:val="8"/>
          <w:sz w:val="24"/>
          <w:szCs w:val="24"/>
        </w:rPr>
        <w:t>。</w:t>
      </w:r>
    </w:p>
    <w:p w:rsidR="002B26D2" w:rsidRPr="003F7D2E" w:rsidRDefault="005A58AA" w:rsidP="005B6151">
      <w:pPr>
        <w:spacing w:line="360" w:lineRule="auto"/>
        <w:ind w:firstLineChars="200" w:firstLine="562"/>
        <w:rPr>
          <w:sz w:val="24"/>
          <w:szCs w:val="24"/>
        </w:rPr>
      </w:pPr>
      <w:r w:rsidRPr="003F7D2E">
        <w:rPr>
          <w:rFonts w:hint="eastAsia"/>
          <w:b/>
          <w:sz w:val="28"/>
          <w:szCs w:val="28"/>
        </w:rPr>
        <w:t>交收：</w:t>
      </w:r>
      <w:r w:rsidRPr="003F7D2E">
        <w:rPr>
          <w:sz w:val="24"/>
          <w:szCs w:val="24"/>
        </w:rPr>
        <w:t>根据</w:t>
      </w:r>
      <w:r w:rsidRPr="003F7D2E">
        <w:rPr>
          <w:rFonts w:hint="eastAsia"/>
          <w:sz w:val="24"/>
          <w:szCs w:val="24"/>
        </w:rPr>
        <w:t>对商品权限的所有，对商品行使所有权</w:t>
      </w:r>
      <w:r w:rsidRPr="003F7D2E">
        <w:rPr>
          <w:sz w:val="24"/>
          <w:szCs w:val="24"/>
        </w:rPr>
        <w:t>。</w:t>
      </w:r>
      <w:r w:rsidRPr="003F7D2E">
        <w:rPr>
          <w:rFonts w:hint="eastAsia"/>
          <w:sz w:val="24"/>
          <w:szCs w:val="24"/>
        </w:rPr>
        <w:t>如：提货、过户。</w:t>
      </w:r>
    </w:p>
    <w:p w:rsidR="007860A5" w:rsidRPr="00E231EF" w:rsidRDefault="007860A5" w:rsidP="005B6151">
      <w:pPr>
        <w:pStyle w:val="a7"/>
        <w:spacing w:line="360" w:lineRule="auto"/>
        <w:ind w:firstLine="562"/>
        <w:rPr>
          <w:sz w:val="24"/>
          <w:szCs w:val="24"/>
        </w:rPr>
      </w:pPr>
      <w:r w:rsidRPr="00E231EF">
        <w:rPr>
          <w:rFonts w:hint="eastAsia"/>
          <w:b/>
          <w:sz w:val="28"/>
          <w:szCs w:val="28"/>
        </w:rPr>
        <w:t>入库：</w:t>
      </w:r>
      <w:r w:rsidRPr="00E231EF">
        <w:rPr>
          <w:sz w:val="24"/>
          <w:szCs w:val="24"/>
        </w:rPr>
        <w:t>当</w:t>
      </w:r>
      <w:r>
        <w:rPr>
          <w:rFonts w:hint="eastAsia"/>
          <w:sz w:val="24"/>
          <w:szCs w:val="24"/>
        </w:rPr>
        <w:t>发行</w:t>
      </w:r>
      <w:r w:rsidRPr="00E231EF">
        <w:rPr>
          <w:sz w:val="24"/>
          <w:szCs w:val="24"/>
        </w:rPr>
        <w:t>商把符合</w:t>
      </w:r>
      <w:r>
        <w:rPr>
          <w:sz w:val="24"/>
          <w:szCs w:val="24"/>
        </w:rPr>
        <w:t>交收</w:t>
      </w:r>
      <w:r w:rsidRPr="00E231EF">
        <w:rPr>
          <w:sz w:val="24"/>
          <w:szCs w:val="24"/>
        </w:rPr>
        <w:t>标准的货物交到交易所的</w:t>
      </w:r>
      <w:r>
        <w:rPr>
          <w:sz w:val="24"/>
          <w:szCs w:val="24"/>
        </w:rPr>
        <w:t>交收</w:t>
      </w:r>
      <w:r w:rsidRPr="00E231EF">
        <w:rPr>
          <w:sz w:val="24"/>
          <w:szCs w:val="24"/>
        </w:rPr>
        <w:t>仓库，</w:t>
      </w:r>
      <w:r>
        <w:rPr>
          <w:sz w:val="24"/>
          <w:szCs w:val="24"/>
        </w:rPr>
        <w:t>交收</w:t>
      </w:r>
      <w:r>
        <w:rPr>
          <w:rFonts w:hint="eastAsia"/>
          <w:sz w:val="24"/>
          <w:szCs w:val="24"/>
        </w:rPr>
        <w:t>仓</w:t>
      </w:r>
      <w:r w:rsidRPr="00E231EF">
        <w:rPr>
          <w:sz w:val="24"/>
          <w:szCs w:val="24"/>
        </w:rPr>
        <w:t>库检验合格后，给货物持有人开具标准</w:t>
      </w:r>
      <w:r>
        <w:rPr>
          <w:rFonts w:hint="eastAsia"/>
          <w:sz w:val="24"/>
          <w:szCs w:val="24"/>
        </w:rPr>
        <w:t>入库</w:t>
      </w:r>
      <w:r>
        <w:rPr>
          <w:sz w:val="24"/>
          <w:szCs w:val="24"/>
        </w:rPr>
        <w:t>单</w:t>
      </w:r>
      <w:r w:rsidRPr="00E231EF">
        <w:rPr>
          <w:sz w:val="24"/>
          <w:szCs w:val="24"/>
        </w:rPr>
        <w:t>，</w:t>
      </w:r>
      <w:r>
        <w:rPr>
          <w:rFonts w:hint="eastAsia"/>
          <w:sz w:val="24"/>
          <w:szCs w:val="24"/>
        </w:rPr>
        <w:t>完成这个过程就是入库了。</w:t>
      </w:r>
      <w:r w:rsidRPr="00E231EF">
        <w:rPr>
          <w:sz w:val="24"/>
          <w:szCs w:val="24"/>
        </w:rPr>
        <w:t>入库业务分为到达货物接收和货物的验收入库两个主要环节</w:t>
      </w:r>
      <w:r w:rsidRPr="00E231EF">
        <w:rPr>
          <w:rFonts w:hint="eastAsia"/>
          <w:sz w:val="24"/>
          <w:szCs w:val="24"/>
        </w:rPr>
        <w:t>。系统中</w:t>
      </w:r>
      <w:r w:rsidR="00665305">
        <w:rPr>
          <w:rFonts w:hint="eastAsia"/>
          <w:sz w:val="24"/>
          <w:szCs w:val="24"/>
        </w:rPr>
        <w:t>对应</w:t>
      </w:r>
      <w:r w:rsidRPr="00E231EF">
        <w:rPr>
          <w:rFonts w:hint="eastAsia"/>
          <w:sz w:val="24"/>
          <w:szCs w:val="24"/>
        </w:rPr>
        <w:t>入库申请、入库审核两个过程。</w:t>
      </w:r>
    </w:p>
    <w:p w:rsidR="007860A5" w:rsidRPr="00E231EF" w:rsidRDefault="007860A5" w:rsidP="005B6151">
      <w:pPr>
        <w:pStyle w:val="a7"/>
        <w:spacing w:line="360" w:lineRule="auto"/>
        <w:ind w:firstLine="562"/>
        <w:rPr>
          <w:sz w:val="24"/>
          <w:szCs w:val="24"/>
        </w:rPr>
      </w:pPr>
      <w:r>
        <w:rPr>
          <w:rFonts w:hint="eastAsia"/>
          <w:b/>
          <w:sz w:val="28"/>
          <w:szCs w:val="28"/>
        </w:rPr>
        <w:t>提货</w:t>
      </w:r>
      <w:r w:rsidR="00665305">
        <w:rPr>
          <w:rFonts w:hint="eastAsia"/>
          <w:b/>
          <w:sz w:val="28"/>
          <w:szCs w:val="28"/>
        </w:rPr>
        <w:t>单</w:t>
      </w:r>
      <w:r w:rsidRPr="00E231EF">
        <w:rPr>
          <w:rFonts w:hint="eastAsia"/>
          <w:b/>
          <w:sz w:val="28"/>
          <w:szCs w:val="28"/>
        </w:rPr>
        <w:t>注册：</w:t>
      </w:r>
      <w:r w:rsidRPr="00E231EF">
        <w:rPr>
          <w:sz w:val="24"/>
          <w:szCs w:val="24"/>
        </w:rPr>
        <w:t>当</w:t>
      </w:r>
      <w:r w:rsidR="00665305">
        <w:rPr>
          <w:rFonts w:hint="eastAsia"/>
          <w:sz w:val="24"/>
          <w:szCs w:val="24"/>
        </w:rPr>
        <w:t>货物持有人行使商品所有权时，需</w:t>
      </w:r>
      <w:r w:rsidR="00AA6403">
        <w:rPr>
          <w:rFonts w:hint="eastAsia"/>
          <w:sz w:val="24"/>
          <w:szCs w:val="24"/>
        </w:rPr>
        <w:t>先</w:t>
      </w:r>
      <w:r w:rsidR="00665305">
        <w:rPr>
          <w:rFonts w:hint="eastAsia"/>
          <w:sz w:val="24"/>
          <w:szCs w:val="24"/>
        </w:rPr>
        <w:t>进行提货单的注册，对</w:t>
      </w:r>
      <w:r>
        <w:rPr>
          <w:sz w:val="24"/>
          <w:szCs w:val="24"/>
        </w:rPr>
        <w:t>交收</w:t>
      </w:r>
      <w:r>
        <w:rPr>
          <w:rFonts w:hint="eastAsia"/>
          <w:sz w:val="24"/>
          <w:szCs w:val="24"/>
        </w:rPr>
        <w:t>仓</w:t>
      </w:r>
      <w:r w:rsidRPr="00E231EF">
        <w:rPr>
          <w:sz w:val="24"/>
          <w:szCs w:val="24"/>
        </w:rPr>
        <w:t>库检验合格后</w:t>
      </w:r>
      <w:r w:rsidR="00665305">
        <w:rPr>
          <w:rFonts w:hint="eastAsia"/>
          <w:sz w:val="24"/>
          <w:szCs w:val="24"/>
        </w:rPr>
        <w:t>的货物</w:t>
      </w:r>
      <w:r w:rsidR="00665305">
        <w:rPr>
          <w:sz w:val="24"/>
          <w:szCs w:val="24"/>
        </w:rPr>
        <w:t>，</w:t>
      </w:r>
      <w:r w:rsidR="00665305">
        <w:rPr>
          <w:rFonts w:hint="eastAsia"/>
          <w:sz w:val="24"/>
          <w:szCs w:val="24"/>
        </w:rPr>
        <w:t>为</w:t>
      </w:r>
      <w:r w:rsidRPr="00E231EF">
        <w:rPr>
          <w:sz w:val="24"/>
          <w:szCs w:val="24"/>
        </w:rPr>
        <w:t>货物持有人开具标准</w:t>
      </w:r>
      <w:r>
        <w:rPr>
          <w:sz w:val="24"/>
          <w:szCs w:val="24"/>
        </w:rPr>
        <w:t>提货单</w:t>
      </w:r>
      <w:r w:rsidRPr="00E231EF">
        <w:rPr>
          <w:sz w:val="24"/>
          <w:szCs w:val="24"/>
        </w:rPr>
        <w:t>，货物持有人可以拿着标准</w:t>
      </w:r>
      <w:r>
        <w:rPr>
          <w:sz w:val="24"/>
          <w:szCs w:val="24"/>
        </w:rPr>
        <w:t>提货单</w:t>
      </w:r>
      <w:r w:rsidRPr="00E231EF">
        <w:rPr>
          <w:sz w:val="24"/>
          <w:szCs w:val="24"/>
        </w:rPr>
        <w:t>到交易所的</w:t>
      </w:r>
      <w:r>
        <w:rPr>
          <w:sz w:val="24"/>
          <w:szCs w:val="24"/>
        </w:rPr>
        <w:t>交收</w:t>
      </w:r>
      <w:r w:rsidRPr="00E231EF">
        <w:rPr>
          <w:sz w:val="24"/>
          <w:szCs w:val="24"/>
        </w:rPr>
        <w:t>部办理注册手续。完成这个过程形成的</w:t>
      </w:r>
      <w:r>
        <w:rPr>
          <w:sz w:val="24"/>
          <w:szCs w:val="24"/>
        </w:rPr>
        <w:t>提货单</w:t>
      </w:r>
      <w:r w:rsidRPr="00E231EF">
        <w:rPr>
          <w:sz w:val="24"/>
          <w:szCs w:val="24"/>
        </w:rPr>
        <w:t>就是注册</w:t>
      </w:r>
      <w:r>
        <w:rPr>
          <w:sz w:val="24"/>
          <w:szCs w:val="24"/>
        </w:rPr>
        <w:t>提货单</w:t>
      </w:r>
      <w:r w:rsidRPr="00E231EF">
        <w:rPr>
          <w:sz w:val="24"/>
          <w:szCs w:val="24"/>
        </w:rPr>
        <w:t>了。</w:t>
      </w:r>
      <w:r w:rsidRPr="00E231EF">
        <w:rPr>
          <w:rFonts w:hint="eastAsia"/>
          <w:sz w:val="24"/>
          <w:szCs w:val="24"/>
        </w:rPr>
        <w:t>注册</w:t>
      </w:r>
      <w:r>
        <w:rPr>
          <w:rFonts w:hint="eastAsia"/>
          <w:sz w:val="24"/>
          <w:szCs w:val="24"/>
        </w:rPr>
        <w:t>提货单</w:t>
      </w:r>
      <w:r w:rsidRPr="00E231EF">
        <w:rPr>
          <w:rFonts w:hint="eastAsia"/>
          <w:sz w:val="24"/>
          <w:szCs w:val="24"/>
        </w:rPr>
        <w:t>不能进行交易，只能用于提货、</w:t>
      </w:r>
      <w:r>
        <w:rPr>
          <w:rFonts w:hint="eastAsia"/>
          <w:sz w:val="24"/>
          <w:szCs w:val="24"/>
        </w:rPr>
        <w:t>过户、</w:t>
      </w:r>
      <w:r w:rsidRPr="00E231EF">
        <w:rPr>
          <w:rFonts w:hint="eastAsia"/>
          <w:sz w:val="24"/>
          <w:szCs w:val="24"/>
        </w:rPr>
        <w:t>出库等相关业务。</w:t>
      </w:r>
    </w:p>
    <w:p w:rsidR="007860A5" w:rsidRPr="003F7D2E" w:rsidRDefault="007860A5" w:rsidP="005B6151">
      <w:pPr>
        <w:spacing w:line="360" w:lineRule="auto"/>
        <w:ind w:firstLineChars="200" w:firstLine="562"/>
        <w:rPr>
          <w:b/>
          <w:sz w:val="24"/>
          <w:szCs w:val="24"/>
        </w:rPr>
      </w:pPr>
      <w:r w:rsidRPr="003F7D2E">
        <w:rPr>
          <w:rFonts w:hint="eastAsia"/>
          <w:b/>
          <w:sz w:val="28"/>
          <w:szCs w:val="28"/>
        </w:rPr>
        <w:t>提货</w:t>
      </w:r>
      <w:r w:rsidR="00AC6D02" w:rsidRPr="003F7D2E">
        <w:rPr>
          <w:rFonts w:hint="eastAsia"/>
          <w:b/>
          <w:sz w:val="28"/>
          <w:szCs w:val="28"/>
        </w:rPr>
        <w:t>单</w:t>
      </w:r>
      <w:r w:rsidRPr="003F7D2E">
        <w:rPr>
          <w:rFonts w:hint="eastAsia"/>
          <w:b/>
          <w:sz w:val="28"/>
          <w:szCs w:val="28"/>
        </w:rPr>
        <w:t>注销：</w:t>
      </w:r>
      <w:r w:rsidRPr="003F7D2E">
        <w:rPr>
          <w:rFonts w:hint="eastAsia"/>
          <w:sz w:val="24"/>
          <w:szCs w:val="24"/>
        </w:rPr>
        <w:t>对注册提货单</w:t>
      </w:r>
      <w:r w:rsidR="00AA6403">
        <w:rPr>
          <w:rFonts w:hint="eastAsia"/>
          <w:sz w:val="24"/>
          <w:szCs w:val="24"/>
        </w:rPr>
        <w:t>进行注销</w:t>
      </w:r>
      <w:r w:rsidR="00420A88">
        <w:rPr>
          <w:rFonts w:hint="eastAsia"/>
          <w:sz w:val="24"/>
          <w:szCs w:val="24"/>
        </w:rPr>
        <w:t>后</w:t>
      </w:r>
      <w:r w:rsidR="00AA6403">
        <w:rPr>
          <w:rFonts w:hint="eastAsia"/>
          <w:sz w:val="24"/>
          <w:szCs w:val="24"/>
        </w:rPr>
        <w:t>，商品</w:t>
      </w:r>
      <w:r w:rsidRPr="003F7D2E">
        <w:rPr>
          <w:rFonts w:hint="eastAsia"/>
          <w:sz w:val="24"/>
          <w:szCs w:val="24"/>
        </w:rPr>
        <w:t>恢复可交易状态。</w:t>
      </w:r>
    </w:p>
    <w:p w:rsidR="007860A5" w:rsidRPr="00E231EF" w:rsidRDefault="007860A5" w:rsidP="005B6151">
      <w:pPr>
        <w:pStyle w:val="a7"/>
        <w:spacing w:line="360" w:lineRule="auto"/>
        <w:ind w:firstLine="562"/>
        <w:rPr>
          <w:sz w:val="24"/>
          <w:szCs w:val="24"/>
        </w:rPr>
      </w:pPr>
      <w:r w:rsidRPr="00E231EF">
        <w:rPr>
          <w:rFonts w:hint="eastAsia"/>
          <w:b/>
          <w:sz w:val="28"/>
          <w:szCs w:val="28"/>
        </w:rPr>
        <w:t>出库：</w:t>
      </w:r>
      <w:r w:rsidRPr="00E231EF">
        <w:rPr>
          <w:sz w:val="24"/>
          <w:szCs w:val="24"/>
        </w:rPr>
        <w:t>商品出库业务，是仓库根据业务部门或存货单位开出的商品出库凭证（提货单），按其所列商品编号、名称、规格、型号、数量等项目，组织商品出库一系列工作的总称</w:t>
      </w:r>
      <w:r w:rsidR="00665305">
        <w:rPr>
          <w:rFonts w:hint="eastAsia"/>
          <w:sz w:val="24"/>
          <w:szCs w:val="24"/>
        </w:rPr>
        <w:t>，对应系统中的出库申请、出库审核两个过程</w:t>
      </w:r>
      <w:r w:rsidRPr="00E231EF">
        <w:rPr>
          <w:sz w:val="24"/>
          <w:szCs w:val="24"/>
        </w:rPr>
        <w:t>。</w:t>
      </w:r>
    </w:p>
    <w:p w:rsidR="007860A5" w:rsidRPr="00E231EF" w:rsidRDefault="007860A5" w:rsidP="005B6151">
      <w:pPr>
        <w:pStyle w:val="a7"/>
        <w:spacing w:line="360" w:lineRule="auto"/>
        <w:ind w:firstLine="562"/>
        <w:rPr>
          <w:sz w:val="24"/>
          <w:szCs w:val="24"/>
        </w:rPr>
      </w:pPr>
      <w:r w:rsidRPr="00E231EF">
        <w:rPr>
          <w:rFonts w:hint="eastAsia"/>
          <w:b/>
          <w:sz w:val="28"/>
          <w:szCs w:val="28"/>
        </w:rPr>
        <w:t>在线配送：</w:t>
      </w:r>
      <w:r w:rsidRPr="00E231EF">
        <w:rPr>
          <w:sz w:val="24"/>
          <w:szCs w:val="24"/>
        </w:rPr>
        <w:t>配送是指在经济合理区域范围内，根据客户要求，对物品进行拣选、加工、包装、分割、组配等作业，并按时送达指定地点的物流活动。</w:t>
      </w:r>
      <w:r w:rsidRPr="00E231EF">
        <w:rPr>
          <w:sz w:val="24"/>
          <w:szCs w:val="24"/>
        </w:rPr>
        <w:t xml:space="preserve"> </w:t>
      </w:r>
      <w:r w:rsidRPr="00E231EF">
        <w:rPr>
          <w:sz w:val="24"/>
          <w:szCs w:val="24"/>
        </w:rPr>
        <w:t>配送是物流中一种特殊的、综合的活动形式，是商流与物流紧密结合，包含了商流活动和物流活动，也包含了物流中若干功能要素的一种形式。</w:t>
      </w:r>
    </w:p>
    <w:p w:rsidR="007860A5" w:rsidRPr="00CE0C60" w:rsidRDefault="007860A5" w:rsidP="005B6151">
      <w:pPr>
        <w:pStyle w:val="HTML"/>
        <w:shd w:val="clear" w:color="auto" w:fill="FFFCF6"/>
        <w:spacing w:after="150" w:line="360" w:lineRule="auto"/>
        <w:ind w:firstLineChars="200" w:firstLine="562"/>
        <w:rPr>
          <w:rFonts w:asciiTheme="minorHAnsi" w:eastAsiaTheme="minorEastAsia" w:hAnsiTheme="minorHAnsi" w:cstheme="minorBidi"/>
          <w:kern w:val="2"/>
        </w:rPr>
      </w:pPr>
      <w:proofErr w:type="gramStart"/>
      <w:r w:rsidRPr="007C5A54">
        <w:rPr>
          <w:rFonts w:asciiTheme="minorHAnsi" w:eastAsiaTheme="minorEastAsia" w:hAnsiTheme="minorHAnsi" w:cstheme="minorBidi" w:hint="eastAsia"/>
          <w:b/>
          <w:kern w:val="2"/>
          <w:sz w:val="28"/>
          <w:szCs w:val="28"/>
        </w:rPr>
        <w:t>打印自</w:t>
      </w:r>
      <w:proofErr w:type="gramEnd"/>
      <w:r w:rsidRPr="007C5A54">
        <w:rPr>
          <w:rFonts w:asciiTheme="minorHAnsi" w:eastAsiaTheme="minorEastAsia" w:hAnsiTheme="minorHAnsi" w:cstheme="minorBidi" w:hint="eastAsia"/>
          <w:b/>
          <w:kern w:val="2"/>
          <w:sz w:val="28"/>
          <w:szCs w:val="28"/>
        </w:rPr>
        <w:t>提：</w:t>
      </w:r>
      <w:r w:rsidR="00665305">
        <w:rPr>
          <w:rFonts w:asciiTheme="minorHAnsi" w:eastAsiaTheme="minorEastAsia" w:hAnsiTheme="minorHAnsi" w:cstheme="minorBidi"/>
          <w:kern w:val="2"/>
        </w:rPr>
        <w:t>自提</w:t>
      </w:r>
      <w:r w:rsidRPr="00CE0C60">
        <w:rPr>
          <w:rFonts w:asciiTheme="minorHAnsi" w:eastAsiaTheme="minorEastAsia" w:hAnsiTheme="minorHAnsi" w:cstheme="minorBidi"/>
          <w:kern w:val="2"/>
        </w:rPr>
        <w:t>是</w:t>
      </w:r>
      <w:r w:rsidR="00665305">
        <w:rPr>
          <w:rFonts w:asciiTheme="minorHAnsi" w:eastAsiaTheme="minorEastAsia" w:hAnsiTheme="minorHAnsi" w:cstheme="minorBidi" w:hint="eastAsia"/>
          <w:kern w:val="2"/>
        </w:rPr>
        <w:t>指提货方不通过物流公司</w:t>
      </w:r>
      <w:r w:rsidR="006C3E33">
        <w:rPr>
          <w:rFonts w:asciiTheme="minorHAnsi" w:eastAsiaTheme="minorEastAsia" w:hAnsiTheme="minorHAnsi" w:cstheme="minorBidi" w:hint="eastAsia"/>
          <w:kern w:val="2"/>
        </w:rPr>
        <w:t>，</w:t>
      </w:r>
      <w:r w:rsidR="00665305">
        <w:rPr>
          <w:rFonts w:asciiTheme="minorHAnsi" w:eastAsiaTheme="minorEastAsia" w:hAnsiTheme="minorHAnsi" w:cstheme="minorBidi" w:hint="eastAsia"/>
          <w:kern w:val="2"/>
        </w:rPr>
        <w:t>直接上门提货或到指定自</w:t>
      </w:r>
      <w:r w:rsidR="006C3E33">
        <w:rPr>
          <w:rFonts w:asciiTheme="minorHAnsi" w:eastAsiaTheme="minorEastAsia" w:hAnsiTheme="minorHAnsi" w:cstheme="minorBidi" w:hint="eastAsia"/>
          <w:kern w:val="2"/>
        </w:rPr>
        <w:t>提点（指定仓库）进行</w:t>
      </w:r>
      <w:r w:rsidR="00665305">
        <w:rPr>
          <w:rFonts w:asciiTheme="minorHAnsi" w:eastAsiaTheme="minorEastAsia" w:hAnsiTheme="minorHAnsi" w:cstheme="minorBidi" w:hint="eastAsia"/>
          <w:kern w:val="2"/>
        </w:rPr>
        <w:t>提货</w:t>
      </w:r>
      <w:r w:rsidR="006C3E33">
        <w:rPr>
          <w:rFonts w:asciiTheme="minorHAnsi" w:eastAsiaTheme="minorEastAsia" w:hAnsiTheme="minorHAnsi" w:cstheme="minorBidi" w:hint="eastAsia"/>
          <w:kern w:val="2"/>
        </w:rPr>
        <w:t>的一种提货方式</w:t>
      </w:r>
      <w:r>
        <w:rPr>
          <w:rFonts w:asciiTheme="minorHAnsi" w:eastAsiaTheme="minorEastAsia" w:hAnsiTheme="minorHAnsi" w:cstheme="minorBidi" w:hint="eastAsia"/>
          <w:kern w:val="2"/>
        </w:rPr>
        <w:t>。</w:t>
      </w:r>
    </w:p>
    <w:p w:rsidR="007860A5" w:rsidRPr="003F7D2E" w:rsidRDefault="007860A5" w:rsidP="005B6151">
      <w:pPr>
        <w:spacing w:line="360" w:lineRule="auto"/>
        <w:ind w:firstLineChars="200" w:firstLine="562"/>
        <w:rPr>
          <w:sz w:val="24"/>
          <w:szCs w:val="24"/>
        </w:rPr>
      </w:pPr>
      <w:r w:rsidRPr="003F7D2E">
        <w:rPr>
          <w:rFonts w:hint="eastAsia"/>
          <w:b/>
          <w:sz w:val="28"/>
          <w:szCs w:val="28"/>
        </w:rPr>
        <w:lastRenderedPageBreak/>
        <w:t>选号：</w:t>
      </w:r>
      <w:r w:rsidRPr="003F7D2E">
        <w:rPr>
          <w:rFonts w:hint="eastAsia"/>
          <w:sz w:val="24"/>
          <w:szCs w:val="24"/>
        </w:rPr>
        <w:t>对</w:t>
      </w:r>
      <w:r w:rsidR="00665305" w:rsidRPr="003F7D2E">
        <w:rPr>
          <w:rFonts w:hint="eastAsia"/>
          <w:sz w:val="24"/>
          <w:szCs w:val="24"/>
        </w:rPr>
        <w:t>进行了商品标码的</w:t>
      </w:r>
      <w:r w:rsidRPr="003F7D2E">
        <w:rPr>
          <w:rFonts w:hint="eastAsia"/>
          <w:sz w:val="24"/>
          <w:szCs w:val="24"/>
        </w:rPr>
        <w:t>商品，进行选号出库提货</w:t>
      </w:r>
      <w:r w:rsidR="00665305" w:rsidRPr="003F7D2E">
        <w:rPr>
          <w:rFonts w:hint="eastAsia"/>
          <w:sz w:val="24"/>
          <w:szCs w:val="24"/>
        </w:rPr>
        <w:t>的过程</w:t>
      </w:r>
      <w:r w:rsidRPr="003F7D2E">
        <w:rPr>
          <w:rFonts w:hint="eastAsia"/>
          <w:sz w:val="24"/>
          <w:szCs w:val="24"/>
        </w:rPr>
        <w:t>。</w:t>
      </w:r>
    </w:p>
    <w:p w:rsidR="005A58AA" w:rsidRPr="002B26D2" w:rsidRDefault="005A58AA" w:rsidP="005B6151">
      <w:pPr>
        <w:pStyle w:val="a7"/>
        <w:spacing w:line="360" w:lineRule="auto"/>
        <w:ind w:firstLine="562"/>
        <w:rPr>
          <w:sz w:val="24"/>
          <w:szCs w:val="24"/>
        </w:rPr>
      </w:pPr>
      <w:r w:rsidRPr="002B26D2">
        <w:rPr>
          <w:rFonts w:hint="eastAsia"/>
          <w:b/>
          <w:sz w:val="28"/>
          <w:szCs w:val="28"/>
        </w:rPr>
        <w:t>过户：</w:t>
      </w:r>
      <w:r w:rsidRPr="002B26D2">
        <w:rPr>
          <w:sz w:val="24"/>
          <w:szCs w:val="24"/>
        </w:rPr>
        <w:t>采用正常的程序，把本属于一个所有人的事物变为另一个所有人的过程。</w:t>
      </w:r>
      <w:r w:rsidRPr="002B26D2">
        <w:rPr>
          <w:rFonts w:hint="eastAsia"/>
          <w:sz w:val="24"/>
          <w:szCs w:val="24"/>
        </w:rPr>
        <w:t>这里有两种业务，包括</w:t>
      </w:r>
      <w:r w:rsidR="00C613F0">
        <w:rPr>
          <w:rFonts w:hint="eastAsia"/>
          <w:sz w:val="24"/>
          <w:szCs w:val="24"/>
        </w:rPr>
        <w:t>提货单</w:t>
      </w:r>
      <w:r w:rsidRPr="002B26D2">
        <w:rPr>
          <w:rFonts w:hint="eastAsia"/>
          <w:sz w:val="24"/>
          <w:szCs w:val="24"/>
        </w:rPr>
        <w:t>过户与客户过户。</w:t>
      </w:r>
      <w:r w:rsidR="00C613F0">
        <w:rPr>
          <w:rFonts w:hint="eastAsia"/>
          <w:sz w:val="24"/>
          <w:szCs w:val="24"/>
        </w:rPr>
        <w:t>提货单</w:t>
      </w:r>
      <w:r w:rsidRPr="002B26D2">
        <w:rPr>
          <w:rFonts w:hint="eastAsia"/>
          <w:sz w:val="24"/>
          <w:szCs w:val="24"/>
        </w:rPr>
        <w:t>过户是过户</w:t>
      </w:r>
      <w:r w:rsidR="00C613F0">
        <w:rPr>
          <w:rFonts w:hint="eastAsia"/>
          <w:sz w:val="24"/>
          <w:szCs w:val="24"/>
        </w:rPr>
        <w:t>提货单</w:t>
      </w:r>
      <w:r w:rsidRPr="002B26D2">
        <w:rPr>
          <w:rFonts w:hint="eastAsia"/>
          <w:sz w:val="24"/>
          <w:szCs w:val="24"/>
        </w:rPr>
        <w:t>所有权，客户过户是过户会员所辖关系</w:t>
      </w:r>
      <w:r w:rsidRPr="002B26D2">
        <w:rPr>
          <w:rFonts w:hint="eastAsia"/>
          <w:sz w:val="24"/>
          <w:szCs w:val="24"/>
        </w:rPr>
        <w:t>(</w:t>
      </w:r>
      <w:r w:rsidRPr="002B26D2">
        <w:rPr>
          <w:rFonts w:hint="eastAsia"/>
          <w:sz w:val="24"/>
          <w:szCs w:val="24"/>
        </w:rPr>
        <w:t>客户从</w:t>
      </w:r>
      <w:proofErr w:type="gramStart"/>
      <w:r w:rsidRPr="002B26D2">
        <w:rPr>
          <w:rFonts w:hint="eastAsia"/>
          <w:sz w:val="24"/>
          <w:szCs w:val="24"/>
        </w:rPr>
        <w:t>一</w:t>
      </w:r>
      <w:proofErr w:type="gramEnd"/>
      <w:r w:rsidRPr="002B26D2">
        <w:rPr>
          <w:rFonts w:hint="eastAsia"/>
          <w:sz w:val="24"/>
          <w:szCs w:val="24"/>
        </w:rPr>
        <w:t>经纪会员</w:t>
      </w:r>
      <w:r w:rsidR="007860A5">
        <w:rPr>
          <w:rFonts w:hint="eastAsia"/>
          <w:sz w:val="24"/>
          <w:szCs w:val="24"/>
        </w:rPr>
        <w:t>名</w:t>
      </w:r>
      <w:r w:rsidRPr="002B26D2">
        <w:rPr>
          <w:rFonts w:hint="eastAsia"/>
          <w:sz w:val="24"/>
          <w:szCs w:val="24"/>
        </w:rPr>
        <w:t>下过户到另一经纪会员</w:t>
      </w:r>
      <w:r w:rsidR="007860A5">
        <w:rPr>
          <w:rFonts w:hint="eastAsia"/>
          <w:sz w:val="24"/>
          <w:szCs w:val="24"/>
        </w:rPr>
        <w:t>名</w:t>
      </w:r>
      <w:r w:rsidRPr="002B26D2">
        <w:rPr>
          <w:rFonts w:hint="eastAsia"/>
          <w:sz w:val="24"/>
          <w:szCs w:val="24"/>
        </w:rPr>
        <w:t>下</w:t>
      </w:r>
      <w:r w:rsidRPr="002B26D2">
        <w:rPr>
          <w:rFonts w:hint="eastAsia"/>
          <w:sz w:val="24"/>
          <w:szCs w:val="24"/>
        </w:rPr>
        <w:t>)</w:t>
      </w:r>
      <w:r w:rsidRPr="002B26D2">
        <w:rPr>
          <w:rFonts w:hint="eastAsia"/>
          <w:sz w:val="24"/>
          <w:szCs w:val="24"/>
        </w:rPr>
        <w:t>。</w:t>
      </w:r>
    </w:p>
    <w:p w:rsidR="005A58AA" w:rsidRPr="00E231EF" w:rsidRDefault="005A58AA" w:rsidP="005B6151">
      <w:pPr>
        <w:pStyle w:val="a7"/>
        <w:spacing w:line="360" w:lineRule="auto"/>
        <w:ind w:firstLine="562"/>
        <w:rPr>
          <w:sz w:val="24"/>
          <w:szCs w:val="24"/>
        </w:rPr>
      </w:pPr>
      <w:r w:rsidRPr="00E231EF">
        <w:rPr>
          <w:rFonts w:hint="eastAsia"/>
          <w:b/>
          <w:sz w:val="28"/>
          <w:szCs w:val="28"/>
        </w:rPr>
        <w:t>佣金：</w:t>
      </w:r>
      <w:r w:rsidRPr="00E231EF">
        <w:rPr>
          <w:sz w:val="24"/>
          <w:szCs w:val="24"/>
        </w:rPr>
        <w:t>是商业活动中的一种劳务报酬，是具有独立地位和经营资格的中间人在商业活动中为他人提供服务所得到的报酬。</w:t>
      </w:r>
      <w:r w:rsidRPr="00E231EF">
        <w:rPr>
          <w:rFonts w:hint="eastAsia"/>
          <w:sz w:val="24"/>
          <w:szCs w:val="24"/>
        </w:rPr>
        <w:t>本系统中指银行或</w:t>
      </w:r>
      <w:r>
        <w:rPr>
          <w:rFonts w:hint="eastAsia"/>
          <w:sz w:val="24"/>
          <w:szCs w:val="24"/>
        </w:rPr>
        <w:t>经纪会员</w:t>
      </w:r>
      <w:r w:rsidRPr="00E231EF">
        <w:rPr>
          <w:rFonts w:hint="eastAsia"/>
          <w:sz w:val="24"/>
          <w:szCs w:val="24"/>
        </w:rPr>
        <w:t>推荐客户到市场进行</w:t>
      </w:r>
      <w:r w:rsidR="007860A5">
        <w:rPr>
          <w:rFonts w:hint="eastAsia"/>
          <w:sz w:val="24"/>
          <w:szCs w:val="24"/>
        </w:rPr>
        <w:t>申购、</w:t>
      </w:r>
      <w:r w:rsidRPr="00E231EF">
        <w:rPr>
          <w:rFonts w:hint="eastAsia"/>
          <w:sz w:val="24"/>
          <w:szCs w:val="24"/>
        </w:rPr>
        <w:t>交易、交收等业务，从中获得的报酬叫佣金。</w:t>
      </w:r>
    </w:p>
    <w:p w:rsidR="005A58AA" w:rsidRPr="003F7D2E" w:rsidRDefault="005A58AA" w:rsidP="005B6151">
      <w:pPr>
        <w:spacing w:line="360" w:lineRule="auto"/>
        <w:ind w:firstLineChars="200" w:firstLine="562"/>
        <w:rPr>
          <w:sz w:val="24"/>
          <w:szCs w:val="24"/>
        </w:rPr>
      </w:pPr>
      <w:r w:rsidRPr="003F7D2E">
        <w:rPr>
          <w:rFonts w:hint="eastAsia"/>
          <w:b/>
          <w:sz w:val="28"/>
          <w:szCs w:val="28"/>
        </w:rPr>
        <w:t>手续费：</w:t>
      </w:r>
      <w:r w:rsidRPr="003F7D2E">
        <w:rPr>
          <w:rFonts w:hint="eastAsia"/>
          <w:sz w:val="24"/>
          <w:szCs w:val="24"/>
        </w:rPr>
        <w:t>业务发生</w:t>
      </w:r>
      <w:r w:rsidRPr="003F7D2E">
        <w:rPr>
          <w:sz w:val="24"/>
          <w:szCs w:val="24"/>
        </w:rPr>
        <w:t>过程中所产生的费用</w:t>
      </w:r>
      <w:r w:rsidR="007860A5" w:rsidRPr="003F7D2E">
        <w:rPr>
          <w:rFonts w:hint="eastAsia"/>
          <w:sz w:val="24"/>
          <w:szCs w:val="24"/>
        </w:rPr>
        <w:t>，如发行手续费、交易</w:t>
      </w:r>
      <w:r w:rsidRPr="003F7D2E">
        <w:rPr>
          <w:rFonts w:hint="eastAsia"/>
          <w:sz w:val="24"/>
          <w:szCs w:val="24"/>
        </w:rPr>
        <w:t>手续费等</w:t>
      </w:r>
      <w:r w:rsidRPr="003F7D2E">
        <w:rPr>
          <w:sz w:val="24"/>
          <w:szCs w:val="24"/>
        </w:rPr>
        <w:t>。</w:t>
      </w:r>
    </w:p>
    <w:p w:rsidR="005A58AA" w:rsidRPr="00CE0C60" w:rsidRDefault="005A58AA" w:rsidP="005B6151">
      <w:pPr>
        <w:pStyle w:val="HTML"/>
        <w:shd w:val="clear" w:color="auto" w:fill="FFFFFF"/>
        <w:spacing w:after="150" w:line="360" w:lineRule="auto"/>
        <w:ind w:firstLineChars="200" w:firstLine="562"/>
        <w:rPr>
          <w:rFonts w:ascii="Arial" w:hAnsi="Arial" w:cs="Arial"/>
          <w:color w:val="000000"/>
        </w:rPr>
      </w:pPr>
      <w:r w:rsidRPr="007C5A54">
        <w:rPr>
          <w:rFonts w:asciiTheme="minorHAnsi" w:eastAsiaTheme="minorEastAsia" w:hAnsiTheme="minorHAnsi" w:cstheme="minorBidi" w:hint="eastAsia"/>
          <w:b/>
          <w:kern w:val="2"/>
          <w:sz w:val="28"/>
          <w:szCs w:val="28"/>
        </w:rPr>
        <w:t>结息：</w:t>
      </w:r>
      <w:r w:rsidRPr="00CE0C60">
        <w:rPr>
          <w:rFonts w:asciiTheme="minorHAnsi" w:eastAsiaTheme="minorEastAsia" w:hAnsiTheme="minorHAnsi" w:cstheme="minorBidi"/>
          <w:kern w:val="2"/>
        </w:rPr>
        <w:t>结息就是将你活期储蓄账户产生的利息进行结算，转到本金里。</w:t>
      </w:r>
    </w:p>
    <w:p w:rsidR="005A58AA" w:rsidRDefault="005A58AA" w:rsidP="005B6151">
      <w:pPr>
        <w:pStyle w:val="a7"/>
        <w:spacing w:line="360" w:lineRule="auto"/>
        <w:ind w:firstLine="562"/>
        <w:rPr>
          <w:rFonts w:asciiTheme="minorEastAsia" w:hAnsiTheme="minorEastAsia" w:cs="Tahoma"/>
          <w:kern w:val="0"/>
          <w:sz w:val="24"/>
          <w:szCs w:val="24"/>
        </w:rPr>
      </w:pPr>
      <w:r>
        <w:rPr>
          <w:rFonts w:hint="eastAsia"/>
          <w:b/>
          <w:sz w:val="28"/>
          <w:szCs w:val="28"/>
        </w:rPr>
        <w:t>投资类商品：</w:t>
      </w:r>
      <w:r w:rsidRPr="00334D86">
        <w:rPr>
          <w:rFonts w:asciiTheme="minorEastAsia" w:hAnsiTheme="minorEastAsia" w:cs="Tahoma" w:hint="eastAsia"/>
          <w:kern w:val="0"/>
          <w:sz w:val="24"/>
          <w:szCs w:val="24"/>
        </w:rPr>
        <w:t>指经过交易市场</w:t>
      </w:r>
      <w:r>
        <w:rPr>
          <w:rFonts w:asciiTheme="minorEastAsia" w:hAnsiTheme="minorEastAsia" w:cs="Tahoma" w:hint="eastAsia"/>
          <w:kern w:val="0"/>
          <w:sz w:val="24"/>
          <w:szCs w:val="24"/>
        </w:rPr>
        <w:t>批准，</w:t>
      </w:r>
      <w:r w:rsidRPr="00334D86">
        <w:rPr>
          <w:rFonts w:asciiTheme="minorEastAsia" w:hAnsiTheme="minorEastAsia" w:cs="Tahoma" w:hint="eastAsia"/>
          <w:kern w:val="0"/>
          <w:sz w:val="24"/>
          <w:szCs w:val="24"/>
        </w:rPr>
        <w:t>由发行会员采用公开发行方式</w:t>
      </w:r>
      <w:r>
        <w:rPr>
          <w:rFonts w:asciiTheme="minorEastAsia" w:hAnsiTheme="minorEastAsia" w:cs="Tahoma" w:hint="eastAsia"/>
          <w:kern w:val="0"/>
          <w:sz w:val="24"/>
          <w:szCs w:val="24"/>
        </w:rPr>
        <w:t>在</w:t>
      </w:r>
      <w:r w:rsidRPr="00334D86">
        <w:rPr>
          <w:rFonts w:asciiTheme="minorEastAsia" w:hAnsiTheme="minorEastAsia" w:cs="Tahoma" w:hint="eastAsia"/>
          <w:kern w:val="0"/>
          <w:sz w:val="24"/>
          <w:szCs w:val="24"/>
        </w:rPr>
        <w:t>市场集中交易平台</w:t>
      </w:r>
      <w:r>
        <w:rPr>
          <w:rFonts w:asciiTheme="minorEastAsia" w:hAnsiTheme="minorEastAsia" w:cs="Tahoma" w:hint="eastAsia"/>
          <w:kern w:val="0"/>
          <w:sz w:val="24"/>
          <w:szCs w:val="24"/>
        </w:rPr>
        <w:t>上公开发售的商品</w:t>
      </w:r>
      <w:r w:rsidRPr="00334D86">
        <w:rPr>
          <w:rFonts w:asciiTheme="minorEastAsia" w:hAnsiTheme="minorEastAsia" w:cs="Tahoma" w:hint="eastAsia"/>
          <w:kern w:val="0"/>
          <w:sz w:val="24"/>
          <w:szCs w:val="24"/>
        </w:rPr>
        <w:t>。</w:t>
      </w:r>
    </w:p>
    <w:p w:rsidR="001F59DF" w:rsidRDefault="001F59DF" w:rsidP="001F59DF">
      <w:pPr>
        <w:pStyle w:val="a7"/>
        <w:spacing w:line="360" w:lineRule="auto"/>
        <w:ind w:firstLine="562"/>
        <w:rPr>
          <w:rFonts w:asciiTheme="minorEastAsia" w:hAnsiTheme="minorEastAsia" w:cs="Tahoma"/>
          <w:kern w:val="0"/>
          <w:sz w:val="24"/>
          <w:szCs w:val="24"/>
        </w:rPr>
      </w:pPr>
      <w:r w:rsidRPr="001F59DF">
        <w:rPr>
          <w:rFonts w:hint="eastAsia"/>
          <w:b/>
          <w:sz w:val="28"/>
          <w:szCs w:val="28"/>
        </w:rPr>
        <w:t>增发：</w:t>
      </w:r>
      <w:r>
        <w:rPr>
          <w:rFonts w:asciiTheme="minorEastAsia" w:hAnsiTheme="minorEastAsia" w:cs="Tahoma" w:hint="eastAsia"/>
          <w:kern w:val="0"/>
          <w:sz w:val="24"/>
          <w:szCs w:val="24"/>
        </w:rPr>
        <w:t>是指商品的二次发行，增加市场的商品交易数量。分为两种增发方式：比例配售和定向配售。</w:t>
      </w:r>
    </w:p>
    <w:p w:rsidR="00E038AE" w:rsidRDefault="00E038AE" w:rsidP="00E038AE">
      <w:pPr>
        <w:pStyle w:val="a7"/>
        <w:spacing w:line="360" w:lineRule="auto"/>
        <w:ind w:firstLine="562"/>
        <w:rPr>
          <w:sz w:val="24"/>
          <w:szCs w:val="24"/>
        </w:rPr>
      </w:pPr>
      <w:r>
        <w:rPr>
          <w:rFonts w:hint="eastAsia"/>
          <w:b/>
          <w:sz w:val="28"/>
          <w:szCs w:val="28"/>
        </w:rPr>
        <w:t>包销：</w:t>
      </w:r>
      <w:r>
        <w:rPr>
          <w:rFonts w:hint="eastAsia"/>
          <w:sz w:val="24"/>
          <w:szCs w:val="24"/>
        </w:rPr>
        <w:t>在商品二次发行结束后仍剩有商品没卖出的情况下，承销该发行商品的承销商，需要包销剩余的商品。包销商购买剩余商品的行为即包销。</w:t>
      </w:r>
    </w:p>
    <w:p w:rsidR="001F59DF" w:rsidRPr="00334D86" w:rsidRDefault="001F59DF" w:rsidP="001F59DF">
      <w:pPr>
        <w:pStyle w:val="a7"/>
        <w:spacing w:line="360" w:lineRule="auto"/>
        <w:ind w:firstLine="562"/>
        <w:rPr>
          <w:rFonts w:asciiTheme="minorEastAsia" w:hAnsiTheme="minorEastAsia" w:cs="Tahoma"/>
          <w:kern w:val="0"/>
          <w:sz w:val="24"/>
          <w:szCs w:val="24"/>
        </w:rPr>
      </w:pPr>
      <w:r w:rsidRPr="001F59DF">
        <w:rPr>
          <w:rFonts w:hint="eastAsia"/>
          <w:b/>
          <w:sz w:val="28"/>
          <w:szCs w:val="28"/>
        </w:rPr>
        <w:t>拆分：</w:t>
      </w:r>
      <w:r>
        <w:rPr>
          <w:rFonts w:asciiTheme="minorEastAsia" w:hAnsiTheme="minorEastAsia" w:cs="Tahoma" w:hint="eastAsia"/>
          <w:kern w:val="0"/>
          <w:sz w:val="24"/>
          <w:szCs w:val="24"/>
        </w:rPr>
        <w:t>是指把目前的商品交易单位，以一定比例缩小。这样就达到了，缩小成交的门槛，即每交易一手的商品的金额成比例的降低了。</w:t>
      </w:r>
      <w:r w:rsidR="000D01C6">
        <w:rPr>
          <w:rFonts w:asciiTheme="minorEastAsia" w:hAnsiTheme="minorEastAsia" w:cs="Tahoma" w:hint="eastAsia"/>
          <w:kern w:val="0"/>
          <w:sz w:val="24"/>
          <w:szCs w:val="24"/>
        </w:rPr>
        <w:t>当然设置成功后交易商的持仓也会成比例增加。</w:t>
      </w:r>
    </w:p>
    <w:p w:rsidR="001A3B18" w:rsidRPr="00A42E3B" w:rsidRDefault="00D7349D" w:rsidP="005B6151">
      <w:pPr>
        <w:pStyle w:val="1"/>
        <w:spacing w:line="360" w:lineRule="auto"/>
      </w:pPr>
      <w:bookmarkStart w:id="16" w:name="_Toc330548364"/>
      <w:bookmarkStart w:id="17" w:name="_Toc330564291"/>
      <w:bookmarkStart w:id="18" w:name="_Toc330564391"/>
      <w:bookmarkStart w:id="19" w:name="_Toc351128839"/>
      <w:r>
        <w:rPr>
          <w:rFonts w:hint="eastAsia"/>
        </w:rPr>
        <w:t>三</w:t>
      </w:r>
      <w:r w:rsidR="004A40F7">
        <w:rPr>
          <w:rFonts w:hint="eastAsia"/>
        </w:rPr>
        <w:t>、</w:t>
      </w:r>
      <w:r w:rsidR="00BC70EB">
        <w:rPr>
          <w:rFonts w:hint="eastAsia"/>
        </w:rPr>
        <w:t>相关</w:t>
      </w:r>
      <w:r w:rsidR="004A40F7">
        <w:rPr>
          <w:rFonts w:hint="eastAsia"/>
        </w:rPr>
        <w:t>业务流程</w:t>
      </w:r>
      <w:bookmarkEnd w:id="16"/>
      <w:bookmarkEnd w:id="17"/>
      <w:bookmarkEnd w:id="18"/>
      <w:bookmarkEnd w:id="19"/>
    </w:p>
    <w:p w:rsidR="004A40F7" w:rsidRPr="002C3618" w:rsidRDefault="004A40F7" w:rsidP="005B6151">
      <w:pPr>
        <w:pStyle w:val="20"/>
        <w:spacing w:line="360" w:lineRule="auto"/>
      </w:pPr>
      <w:bookmarkStart w:id="20" w:name="_Toc330564292"/>
      <w:bookmarkStart w:id="21" w:name="_Toc330564392"/>
      <w:bookmarkStart w:id="22" w:name="_Toc351128840"/>
      <w:r>
        <w:rPr>
          <w:rFonts w:hint="eastAsia"/>
        </w:rPr>
        <w:t>1.</w:t>
      </w:r>
      <w:r>
        <w:rPr>
          <w:rFonts w:hint="eastAsia"/>
        </w:rPr>
        <w:t>总体流程</w:t>
      </w:r>
      <w:bookmarkEnd w:id="20"/>
      <w:bookmarkEnd w:id="21"/>
      <w:bookmarkEnd w:id="22"/>
    </w:p>
    <w:p w:rsidR="004A40F7" w:rsidRDefault="00270EEF" w:rsidP="005B6151">
      <w:pPr>
        <w:pStyle w:val="ab"/>
        <w:ind w:firstLine="480"/>
      </w:pPr>
      <w:r>
        <w:rPr>
          <w:rFonts w:hint="eastAsia"/>
        </w:rPr>
        <w:t>以下主要从四个流程入手来介绍，分别为</w:t>
      </w:r>
      <w:r w:rsidR="008F5CF3">
        <w:rPr>
          <w:rFonts w:hint="eastAsia"/>
        </w:rPr>
        <w:t>系统</w:t>
      </w:r>
      <w:r w:rsidR="00420A88">
        <w:rPr>
          <w:rFonts w:hint="eastAsia"/>
        </w:rPr>
        <w:t>的</w:t>
      </w:r>
      <w:r w:rsidR="008F5CF3">
        <w:rPr>
          <w:rFonts w:hint="eastAsia"/>
        </w:rPr>
        <w:t>启动流程、</w:t>
      </w:r>
      <w:r w:rsidR="00943F98">
        <w:rPr>
          <w:rFonts w:hint="eastAsia"/>
        </w:rPr>
        <w:t>客户</w:t>
      </w:r>
      <w:r w:rsidR="00420A88">
        <w:rPr>
          <w:rFonts w:hint="eastAsia"/>
        </w:rPr>
        <w:t>的</w:t>
      </w:r>
      <w:r w:rsidR="00DB101E">
        <w:rPr>
          <w:rFonts w:hint="eastAsia"/>
        </w:rPr>
        <w:t>参与流程、商品</w:t>
      </w:r>
      <w:r w:rsidR="002D6EC5">
        <w:rPr>
          <w:rFonts w:hint="eastAsia"/>
        </w:rPr>
        <w:t>流通</w:t>
      </w:r>
      <w:r w:rsidR="00DB101E">
        <w:rPr>
          <w:rFonts w:hint="eastAsia"/>
        </w:rPr>
        <w:t>流程、系统每日运行流程。</w:t>
      </w:r>
      <w:r w:rsidR="00C124F7">
        <w:rPr>
          <w:rFonts w:hint="eastAsia"/>
        </w:rPr>
        <w:t xml:space="preserve">2 </w:t>
      </w:r>
      <w:r w:rsidR="00C124F7">
        <w:t>–</w:t>
      </w:r>
      <w:r w:rsidR="00C124F7">
        <w:rPr>
          <w:rFonts w:hint="eastAsia"/>
        </w:rPr>
        <w:t xml:space="preserve"> 5</w:t>
      </w:r>
      <w:r w:rsidR="00C124F7">
        <w:rPr>
          <w:rFonts w:hint="eastAsia"/>
        </w:rPr>
        <w:t>主要介绍系统的启动流程。</w:t>
      </w:r>
    </w:p>
    <w:p w:rsidR="004A40F7" w:rsidRDefault="009B355B" w:rsidP="005B6151">
      <w:pPr>
        <w:pStyle w:val="3"/>
        <w:spacing w:line="360" w:lineRule="auto"/>
      </w:pPr>
      <w:bookmarkStart w:id="23" w:name="_Toc351128841"/>
      <w:r>
        <w:rPr>
          <w:rFonts w:hint="eastAsia"/>
        </w:rPr>
        <w:lastRenderedPageBreak/>
        <w:t>1.1</w:t>
      </w:r>
      <w:r>
        <w:rPr>
          <w:rFonts w:hint="eastAsia"/>
        </w:rPr>
        <w:t>系统启动流程</w:t>
      </w:r>
      <w:bookmarkEnd w:id="23"/>
    </w:p>
    <w:p w:rsidR="007D7BF8" w:rsidRPr="007D7BF8" w:rsidRDefault="000D01C6" w:rsidP="005B6151">
      <w:pPr>
        <w:spacing w:line="360" w:lineRule="auto"/>
        <w:jc w:val="center"/>
      </w:pPr>
      <w:r>
        <w:pict>
          <v:group id="_x0000_s3270" editas="canvas" style="width:261pt;height:289.3pt;mso-position-horizontal-relative:char;mso-position-vertical-relative:line" coordorigin="3165,1579" coordsize="5220,57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71" type="#_x0000_t75" style="position:absolute;left:3165;top:1579;width:5220;height:5786" o:preferrelative="f" stroked="t" strokecolor="black [3213]">
              <v:fill o:detectmouseclick="t"/>
              <v:path o:extrusionok="t" o:connecttype="none"/>
              <o:lock v:ext="edit" text="t"/>
            </v:shape>
            <v:oval id="_x0000_s3272" style="position:absolute;left:4860;top:1906;width:1785;height:1004">
              <v:textbox style="mso-next-textbox:#_x0000_s3272">
                <w:txbxContent>
                  <w:p w:rsidR="000D01C6" w:rsidRDefault="000D01C6" w:rsidP="007D7BF8">
                    <w:r>
                      <w:rPr>
                        <w:rFonts w:hint="eastAsia"/>
                      </w:rPr>
                      <w:t>添加交易准备数据。</w:t>
                    </w:r>
                  </w:p>
                </w:txbxContent>
              </v:textbox>
            </v:oval>
            <v:roundrect id="_x0000_s3273" style="position:absolute;left:4935;top:3315;width:1650;height:480" arcsize="10923f">
              <v:textbox style="mso-next-textbox:#_x0000_s3273">
                <w:txbxContent>
                  <w:p w:rsidR="000D01C6" w:rsidRDefault="000D01C6" w:rsidP="007D7BF8">
                    <w:r>
                      <w:rPr>
                        <w:rFonts w:hint="eastAsia"/>
                      </w:rPr>
                      <w:t>商品发行阶段</w:t>
                    </w:r>
                  </w:p>
                </w:txbxContent>
              </v:textbox>
            </v:roundrect>
            <v:roundrect id="_x0000_s3274" style="position:absolute;left:4905;top:4170;width:1710;height:480" arcsize="10923f">
              <v:textbox style="mso-next-textbox:#_x0000_s3274">
                <w:txbxContent>
                  <w:p w:rsidR="000D01C6" w:rsidRDefault="000D01C6" w:rsidP="007D7BF8">
                    <w:r>
                      <w:rPr>
                        <w:rFonts w:hint="eastAsia"/>
                      </w:rPr>
                      <w:t>商品交易阶段</w:t>
                    </w:r>
                  </w:p>
                </w:txbxContent>
              </v:textbox>
            </v:roundrect>
            <v:roundrect id="_x0000_s3275" style="position:absolute;left:4935;top:5040;width:1635;height:480" arcsize="10923f">
              <v:textbox style="mso-next-textbox:#_x0000_s3275">
                <w:txbxContent>
                  <w:p w:rsidR="000D01C6" w:rsidRDefault="000D01C6" w:rsidP="007D7BF8">
                    <w:r>
                      <w:rPr>
                        <w:rFonts w:hint="eastAsia"/>
                      </w:rPr>
                      <w:t>商品交收阶段</w:t>
                    </w:r>
                  </w:p>
                </w:txbxContent>
              </v:textbox>
            </v:roundrect>
            <v:oval id="_x0000_s3276" style="position:absolute;left:4785;top:5925;width:1950;height:960">
              <v:textbox style="mso-next-textbox:#_x0000_s3276">
                <w:txbxContent>
                  <w:p w:rsidR="000D01C6" w:rsidRDefault="000D01C6" w:rsidP="007D7BF8">
                    <w:r>
                      <w:rPr>
                        <w:rFonts w:hint="eastAsia"/>
                      </w:rPr>
                      <w:t>商品下市，退出流通环节。</w:t>
                    </w:r>
                  </w:p>
                </w:txbxContent>
              </v:textbox>
            </v:oval>
            <v:shapetype id="_x0000_t32" coordsize="21600,21600" o:spt="32" o:oned="t" path="m,l21600,21600e" filled="f">
              <v:path arrowok="t" fillok="f" o:connecttype="none"/>
              <o:lock v:ext="edit" shapetype="t"/>
            </v:shapetype>
            <v:shape id="_x0000_s3277" type="#_x0000_t32" style="position:absolute;left:5753;top:2910;width:7;height:405" o:connectortype="straight">
              <v:stroke endarrow="block"/>
            </v:shape>
            <v:shape id="_x0000_s3278" type="#_x0000_t32" style="position:absolute;left:5760;top:3795;width:1;height:375" o:connectortype="straight">
              <v:stroke endarrow="block"/>
            </v:shape>
            <v:shape id="_x0000_s3279" type="#_x0000_t32" style="position:absolute;left:5753;top:4650;width:7;height:390;flip:x" o:connectortype="straight">
              <v:stroke endarrow="block"/>
            </v:shape>
            <v:shape id="_x0000_s3280" type="#_x0000_t32" style="position:absolute;left:5753;top:5520;width:7;height:405" o:connectortype="straight">
              <v:stroke endarrow="block"/>
            </v:shape>
            <w10:wrap type="none"/>
            <w10:anchorlock/>
          </v:group>
        </w:pict>
      </w:r>
    </w:p>
    <w:p w:rsidR="00AE6192" w:rsidRPr="009C01E2" w:rsidRDefault="00AE6192" w:rsidP="005B6151">
      <w:pPr>
        <w:pStyle w:val="a7"/>
        <w:numPr>
          <w:ilvl w:val="0"/>
          <w:numId w:val="1"/>
        </w:numPr>
        <w:spacing w:line="360" w:lineRule="auto"/>
        <w:ind w:firstLineChars="0"/>
        <w:rPr>
          <w:sz w:val="24"/>
          <w:szCs w:val="24"/>
        </w:rPr>
      </w:pPr>
      <w:r w:rsidRPr="00CE0C60">
        <w:rPr>
          <w:rFonts w:hint="eastAsia"/>
          <w:sz w:val="24"/>
          <w:szCs w:val="24"/>
        </w:rPr>
        <w:t>添加</w:t>
      </w:r>
      <w:r w:rsidR="009C01E2">
        <w:rPr>
          <w:rFonts w:hint="eastAsia"/>
          <w:sz w:val="24"/>
          <w:szCs w:val="24"/>
        </w:rPr>
        <w:t>业务</w:t>
      </w:r>
      <w:r w:rsidR="00124272">
        <w:rPr>
          <w:rFonts w:hint="eastAsia"/>
          <w:sz w:val="24"/>
          <w:szCs w:val="24"/>
        </w:rPr>
        <w:t>主体，包括</w:t>
      </w:r>
      <w:r w:rsidR="002B26D2">
        <w:rPr>
          <w:rFonts w:hint="eastAsia"/>
          <w:sz w:val="24"/>
          <w:szCs w:val="24"/>
        </w:rPr>
        <w:t>会员</w:t>
      </w:r>
      <w:r w:rsidRPr="00CE0C60">
        <w:rPr>
          <w:rFonts w:hint="eastAsia"/>
          <w:sz w:val="24"/>
          <w:szCs w:val="24"/>
        </w:rPr>
        <w:t>机构</w:t>
      </w:r>
      <w:r w:rsidR="00124272">
        <w:rPr>
          <w:rFonts w:hint="eastAsia"/>
          <w:sz w:val="24"/>
          <w:szCs w:val="24"/>
        </w:rPr>
        <w:t>、客户</w:t>
      </w:r>
      <w:r w:rsidR="009C01E2">
        <w:rPr>
          <w:rFonts w:hint="eastAsia"/>
          <w:sz w:val="24"/>
          <w:szCs w:val="24"/>
        </w:rPr>
        <w:t>、仓库</w:t>
      </w:r>
      <w:r w:rsidR="00124272">
        <w:rPr>
          <w:rFonts w:hint="eastAsia"/>
          <w:sz w:val="24"/>
          <w:szCs w:val="24"/>
        </w:rPr>
        <w:t>等</w:t>
      </w:r>
      <w:r w:rsidRPr="00CE0C60">
        <w:rPr>
          <w:rFonts w:hint="eastAsia"/>
          <w:sz w:val="24"/>
          <w:szCs w:val="24"/>
        </w:rPr>
        <w:t>。</w:t>
      </w:r>
    </w:p>
    <w:p w:rsidR="00AE6192" w:rsidRPr="00447738" w:rsidRDefault="00AE6192" w:rsidP="005B6151">
      <w:pPr>
        <w:pStyle w:val="a7"/>
        <w:numPr>
          <w:ilvl w:val="0"/>
          <w:numId w:val="1"/>
        </w:numPr>
        <w:spacing w:line="360" w:lineRule="auto"/>
        <w:ind w:firstLineChars="0"/>
        <w:rPr>
          <w:sz w:val="24"/>
          <w:szCs w:val="24"/>
        </w:rPr>
      </w:pPr>
      <w:r w:rsidRPr="00447738">
        <w:rPr>
          <w:rFonts w:hint="eastAsia"/>
          <w:sz w:val="24"/>
          <w:szCs w:val="24"/>
        </w:rPr>
        <w:t>设置交易规则。添加商品，设置商品相关参数，关联仓库，商品入库。</w:t>
      </w:r>
      <w:r w:rsidR="00447738">
        <w:rPr>
          <w:rFonts w:hint="eastAsia"/>
          <w:sz w:val="24"/>
          <w:szCs w:val="24"/>
        </w:rPr>
        <w:t>为</w:t>
      </w:r>
      <w:r w:rsidR="00447738" w:rsidRPr="00447738">
        <w:rPr>
          <w:rFonts w:hint="eastAsia"/>
          <w:sz w:val="24"/>
          <w:szCs w:val="24"/>
        </w:rPr>
        <w:t>客户、会员等业务主体添加资金。</w:t>
      </w:r>
    </w:p>
    <w:p w:rsidR="00AE6192" w:rsidRPr="009C01E2" w:rsidRDefault="009C01E2" w:rsidP="005B6151">
      <w:pPr>
        <w:pStyle w:val="a7"/>
        <w:numPr>
          <w:ilvl w:val="0"/>
          <w:numId w:val="1"/>
        </w:numPr>
        <w:spacing w:line="360" w:lineRule="auto"/>
        <w:ind w:firstLineChars="0"/>
        <w:rPr>
          <w:sz w:val="24"/>
          <w:szCs w:val="24"/>
        </w:rPr>
      </w:pPr>
      <w:r w:rsidRPr="009C01E2">
        <w:rPr>
          <w:rFonts w:hint="eastAsia"/>
          <w:sz w:val="24"/>
          <w:szCs w:val="24"/>
        </w:rPr>
        <w:t>商品</w:t>
      </w:r>
      <w:r w:rsidR="00447738">
        <w:rPr>
          <w:rFonts w:hint="eastAsia"/>
          <w:sz w:val="24"/>
          <w:szCs w:val="24"/>
        </w:rPr>
        <w:t>入市进入</w:t>
      </w:r>
      <w:r w:rsidRPr="009C01E2">
        <w:rPr>
          <w:rFonts w:hint="eastAsia"/>
          <w:sz w:val="24"/>
          <w:szCs w:val="24"/>
        </w:rPr>
        <w:t>发行</w:t>
      </w:r>
      <w:r w:rsidR="00253F4C">
        <w:rPr>
          <w:rFonts w:hint="eastAsia"/>
          <w:sz w:val="24"/>
          <w:szCs w:val="24"/>
        </w:rPr>
        <w:t>阶段</w:t>
      </w:r>
      <w:r w:rsidR="00AE6192" w:rsidRPr="009C01E2">
        <w:rPr>
          <w:rFonts w:hint="eastAsia"/>
          <w:sz w:val="24"/>
          <w:szCs w:val="24"/>
        </w:rPr>
        <w:t>。</w:t>
      </w:r>
    </w:p>
    <w:p w:rsidR="00AE6192" w:rsidRPr="00CE0C60" w:rsidRDefault="00AE6192" w:rsidP="005B6151">
      <w:pPr>
        <w:pStyle w:val="a7"/>
        <w:numPr>
          <w:ilvl w:val="0"/>
          <w:numId w:val="1"/>
        </w:numPr>
        <w:spacing w:line="360" w:lineRule="auto"/>
        <w:ind w:firstLineChars="0"/>
        <w:rPr>
          <w:sz w:val="24"/>
          <w:szCs w:val="24"/>
        </w:rPr>
      </w:pPr>
      <w:r w:rsidRPr="00CE0C60">
        <w:rPr>
          <w:rFonts w:hint="eastAsia"/>
          <w:sz w:val="24"/>
          <w:szCs w:val="24"/>
        </w:rPr>
        <w:t>上市日期之后，该商品进入交易阶段。</w:t>
      </w:r>
    </w:p>
    <w:p w:rsidR="00AE6192" w:rsidRPr="00CE0C60" w:rsidRDefault="00AE6192" w:rsidP="005B6151">
      <w:pPr>
        <w:pStyle w:val="a7"/>
        <w:numPr>
          <w:ilvl w:val="0"/>
          <w:numId w:val="1"/>
        </w:numPr>
        <w:spacing w:line="360" w:lineRule="auto"/>
        <w:ind w:firstLineChars="0"/>
        <w:rPr>
          <w:sz w:val="24"/>
          <w:szCs w:val="24"/>
        </w:rPr>
      </w:pPr>
      <w:r w:rsidRPr="00CE0C60">
        <w:rPr>
          <w:rFonts w:hint="eastAsia"/>
          <w:sz w:val="24"/>
          <w:szCs w:val="24"/>
        </w:rPr>
        <w:t>交货开始日期，商品进入交收环节。</w:t>
      </w:r>
    </w:p>
    <w:p w:rsidR="0026169C" w:rsidRPr="005A79FF" w:rsidRDefault="00AE6192" w:rsidP="005B6151">
      <w:pPr>
        <w:pStyle w:val="a7"/>
        <w:numPr>
          <w:ilvl w:val="0"/>
          <w:numId w:val="1"/>
        </w:numPr>
        <w:spacing w:line="360" w:lineRule="auto"/>
        <w:ind w:firstLineChars="0"/>
        <w:rPr>
          <w:sz w:val="24"/>
          <w:szCs w:val="24"/>
        </w:rPr>
      </w:pPr>
      <w:r w:rsidRPr="00CE0C60">
        <w:rPr>
          <w:rFonts w:hint="eastAsia"/>
          <w:sz w:val="24"/>
          <w:szCs w:val="24"/>
        </w:rPr>
        <w:t>到最后交易日后交易结束，商品就无法再进行买入卖出操作，商品下市</w:t>
      </w:r>
      <w:r w:rsidR="00253F4C">
        <w:rPr>
          <w:rFonts w:hint="eastAsia"/>
          <w:sz w:val="24"/>
          <w:szCs w:val="24"/>
        </w:rPr>
        <w:t>退出交易流通环节</w:t>
      </w:r>
      <w:r w:rsidRPr="00CE0C60">
        <w:rPr>
          <w:rFonts w:hint="eastAsia"/>
          <w:sz w:val="24"/>
          <w:szCs w:val="24"/>
        </w:rPr>
        <w:t>。</w:t>
      </w:r>
    </w:p>
    <w:p w:rsidR="00AE6192" w:rsidRPr="00AE6192" w:rsidRDefault="009B355B" w:rsidP="005B6151">
      <w:pPr>
        <w:pStyle w:val="3"/>
        <w:spacing w:line="360" w:lineRule="auto"/>
      </w:pPr>
      <w:bookmarkStart w:id="24" w:name="_Toc351128842"/>
      <w:r>
        <w:rPr>
          <w:rFonts w:hint="eastAsia"/>
        </w:rPr>
        <w:t>1.2</w:t>
      </w:r>
      <w:r>
        <w:rPr>
          <w:rFonts w:hint="eastAsia"/>
        </w:rPr>
        <w:t>客户参与流程</w:t>
      </w:r>
      <w:bookmarkEnd w:id="24"/>
    </w:p>
    <w:p w:rsidR="004A40F7" w:rsidRDefault="004A40F7" w:rsidP="001A3E46">
      <w:pPr>
        <w:pStyle w:val="ab"/>
        <w:numPr>
          <w:ilvl w:val="0"/>
          <w:numId w:val="3"/>
        </w:numPr>
        <w:ind w:firstLineChars="0"/>
      </w:pPr>
      <w:r>
        <w:rPr>
          <w:rFonts w:hint="eastAsia"/>
        </w:rPr>
        <w:t>添加</w:t>
      </w:r>
      <w:r w:rsidR="001A5FE1">
        <w:rPr>
          <w:rFonts w:hint="eastAsia"/>
        </w:rPr>
        <w:t>商品</w:t>
      </w:r>
      <w:r>
        <w:rPr>
          <w:rFonts w:hint="eastAsia"/>
        </w:rPr>
        <w:t>交易</w:t>
      </w:r>
      <w:r w:rsidR="008F5CF3">
        <w:rPr>
          <w:rFonts w:hint="eastAsia"/>
        </w:rPr>
        <w:t>的</w:t>
      </w:r>
      <w:r w:rsidR="001A5FE1">
        <w:rPr>
          <w:rFonts w:hint="eastAsia"/>
        </w:rPr>
        <w:t>直接</w:t>
      </w:r>
      <w:r>
        <w:rPr>
          <w:rFonts w:hint="eastAsia"/>
        </w:rPr>
        <w:t>参与者</w:t>
      </w:r>
      <w:r w:rsidR="001A5FE1">
        <w:rPr>
          <w:rFonts w:hint="eastAsia"/>
        </w:rPr>
        <w:t>交易用户</w:t>
      </w:r>
      <w:r w:rsidR="00D069D2">
        <w:rPr>
          <w:rFonts w:hint="eastAsia"/>
        </w:rPr>
        <w:t>（相当于交易所的开户业务）</w:t>
      </w:r>
      <w:r>
        <w:rPr>
          <w:rFonts w:hint="eastAsia"/>
        </w:rPr>
        <w:t>。</w:t>
      </w:r>
    </w:p>
    <w:p w:rsidR="004A40F7" w:rsidRDefault="001A5FE1" w:rsidP="001A3E46">
      <w:pPr>
        <w:pStyle w:val="ab"/>
        <w:numPr>
          <w:ilvl w:val="0"/>
          <w:numId w:val="3"/>
        </w:numPr>
        <w:ind w:firstLineChars="0"/>
      </w:pPr>
      <w:r>
        <w:rPr>
          <w:rFonts w:hint="eastAsia"/>
        </w:rPr>
        <w:t>为交易用户</w:t>
      </w:r>
      <w:r w:rsidR="004A40F7">
        <w:rPr>
          <w:rFonts w:hint="eastAsia"/>
        </w:rPr>
        <w:t>添加交易资金。</w:t>
      </w:r>
    </w:p>
    <w:p w:rsidR="004A40F7" w:rsidRDefault="00253F4C" w:rsidP="001A3E46">
      <w:pPr>
        <w:pStyle w:val="ab"/>
        <w:numPr>
          <w:ilvl w:val="0"/>
          <w:numId w:val="3"/>
        </w:numPr>
        <w:ind w:firstLineChars="0"/>
      </w:pPr>
      <w:r>
        <w:rPr>
          <w:rFonts w:hint="eastAsia"/>
        </w:rPr>
        <w:t>商品</w:t>
      </w:r>
      <w:r w:rsidR="004A40F7">
        <w:rPr>
          <w:rFonts w:hint="eastAsia"/>
        </w:rPr>
        <w:t>发行</w:t>
      </w:r>
      <w:r w:rsidR="00D4353F">
        <w:rPr>
          <w:rFonts w:hint="eastAsia"/>
        </w:rPr>
        <w:t>阶段可参与商品的认购（承销会员认购）、申购</w:t>
      </w:r>
      <w:r>
        <w:rPr>
          <w:rFonts w:hint="eastAsia"/>
        </w:rPr>
        <w:t>等业务</w:t>
      </w:r>
      <w:r w:rsidR="004A40F7">
        <w:rPr>
          <w:rFonts w:hint="eastAsia"/>
        </w:rPr>
        <w:t>。</w:t>
      </w:r>
    </w:p>
    <w:p w:rsidR="004A40F7" w:rsidRDefault="004A40F7" w:rsidP="001A3E46">
      <w:pPr>
        <w:pStyle w:val="ab"/>
        <w:numPr>
          <w:ilvl w:val="0"/>
          <w:numId w:val="3"/>
        </w:numPr>
        <w:ind w:firstLineChars="0"/>
      </w:pPr>
      <w:r>
        <w:rPr>
          <w:rFonts w:hint="eastAsia"/>
        </w:rPr>
        <w:t>交易</w:t>
      </w:r>
      <w:r w:rsidR="00253F4C">
        <w:rPr>
          <w:rFonts w:hint="eastAsia"/>
        </w:rPr>
        <w:t>阶段可以进行买入卖出操作。</w:t>
      </w:r>
    </w:p>
    <w:p w:rsidR="008F5CF3" w:rsidRDefault="008F5CF3" w:rsidP="001A3E46">
      <w:pPr>
        <w:pStyle w:val="ab"/>
        <w:numPr>
          <w:ilvl w:val="0"/>
          <w:numId w:val="3"/>
        </w:numPr>
        <w:ind w:firstLineChars="0"/>
      </w:pPr>
      <w:r>
        <w:rPr>
          <w:rFonts w:hint="eastAsia"/>
        </w:rPr>
        <w:lastRenderedPageBreak/>
        <w:t>到</w:t>
      </w:r>
      <w:r w:rsidR="00253F4C">
        <w:rPr>
          <w:rFonts w:hint="eastAsia"/>
        </w:rPr>
        <w:t>了</w:t>
      </w:r>
      <w:r>
        <w:rPr>
          <w:rFonts w:hint="eastAsia"/>
        </w:rPr>
        <w:t>提货日期</w:t>
      </w:r>
      <w:r w:rsidR="00253F4C">
        <w:rPr>
          <w:rFonts w:hint="eastAsia"/>
        </w:rPr>
        <w:t>的商品</w:t>
      </w:r>
      <w:r>
        <w:rPr>
          <w:rFonts w:hint="eastAsia"/>
        </w:rPr>
        <w:t>，拥有</w:t>
      </w:r>
      <w:proofErr w:type="gramStart"/>
      <w:r>
        <w:rPr>
          <w:rFonts w:hint="eastAsia"/>
        </w:rPr>
        <w:t>商品权</w:t>
      </w:r>
      <w:proofErr w:type="gramEnd"/>
      <w:r>
        <w:rPr>
          <w:rFonts w:hint="eastAsia"/>
        </w:rPr>
        <w:t>的客户可进行提货</w:t>
      </w:r>
      <w:r w:rsidR="00253F4C">
        <w:rPr>
          <w:rFonts w:hint="eastAsia"/>
        </w:rPr>
        <w:t>、过户等业务。</w:t>
      </w:r>
    </w:p>
    <w:p w:rsidR="004A40F7" w:rsidRDefault="009B355B" w:rsidP="005B6151">
      <w:pPr>
        <w:pStyle w:val="3"/>
        <w:spacing w:line="360" w:lineRule="auto"/>
      </w:pPr>
      <w:bookmarkStart w:id="25" w:name="_Toc351128843"/>
      <w:r>
        <w:rPr>
          <w:rFonts w:hint="eastAsia"/>
        </w:rPr>
        <w:t>1.3</w:t>
      </w:r>
      <w:r w:rsidR="00AE6192">
        <w:rPr>
          <w:rFonts w:hint="eastAsia"/>
        </w:rPr>
        <w:t>商品</w:t>
      </w:r>
      <w:r w:rsidR="002D6EC5">
        <w:rPr>
          <w:rFonts w:hint="eastAsia"/>
        </w:rPr>
        <w:t>流通</w:t>
      </w:r>
      <w:r>
        <w:rPr>
          <w:rFonts w:hint="eastAsia"/>
        </w:rPr>
        <w:t>流程</w:t>
      </w:r>
      <w:bookmarkEnd w:id="25"/>
    </w:p>
    <w:p w:rsidR="004A26B9" w:rsidRDefault="0074113D" w:rsidP="005B6151">
      <w:pPr>
        <w:spacing w:line="360" w:lineRule="auto"/>
        <w:ind w:firstLineChars="200" w:firstLine="480"/>
        <w:rPr>
          <w:sz w:val="24"/>
          <w:szCs w:val="24"/>
        </w:rPr>
      </w:pPr>
      <w:r>
        <w:rPr>
          <w:rFonts w:hint="eastAsia"/>
          <w:sz w:val="24"/>
          <w:szCs w:val="24"/>
        </w:rPr>
        <w:t>商品流通流程：</w:t>
      </w:r>
      <w:r w:rsidR="004A26B9" w:rsidRPr="00CE0C60">
        <w:rPr>
          <w:rFonts w:hint="eastAsia"/>
          <w:sz w:val="24"/>
          <w:szCs w:val="24"/>
        </w:rPr>
        <w:t>商品发行——商品交易——商品交收。</w:t>
      </w:r>
    </w:p>
    <w:p w:rsidR="004A26B9" w:rsidRPr="00EC2885" w:rsidRDefault="0074113D" w:rsidP="005B6151">
      <w:pPr>
        <w:spacing w:line="360" w:lineRule="auto"/>
        <w:ind w:firstLineChars="200" w:firstLine="480"/>
        <w:rPr>
          <w:sz w:val="24"/>
          <w:szCs w:val="24"/>
        </w:rPr>
      </w:pPr>
      <w:r>
        <w:rPr>
          <w:rFonts w:hint="eastAsia"/>
          <w:sz w:val="24"/>
          <w:szCs w:val="24"/>
        </w:rPr>
        <w:t>时间顺序：</w:t>
      </w:r>
      <w:r w:rsidR="00AC6D02">
        <w:rPr>
          <w:rFonts w:hint="eastAsia"/>
          <w:sz w:val="24"/>
          <w:szCs w:val="24"/>
        </w:rPr>
        <w:t>申购</w:t>
      </w:r>
      <w:r w:rsidR="000A1F6D">
        <w:rPr>
          <w:rFonts w:hint="eastAsia"/>
          <w:sz w:val="24"/>
          <w:szCs w:val="24"/>
        </w:rPr>
        <w:t>开始</w:t>
      </w:r>
      <w:r w:rsidR="004A26B9">
        <w:rPr>
          <w:rFonts w:hint="eastAsia"/>
          <w:sz w:val="24"/>
          <w:szCs w:val="24"/>
        </w:rPr>
        <w:t>日期</w:t>
      </w:r>
      <w:r w:rsidR="004A26B9">
        <w:rPr>
          <w:rFonts w:hint="eastAsia"/>
          <w:sz w:val="24"/>
          <w:szCs w:val="24"/>
        </w:rPr>
        <w:t>/</w:t>
      </w:r>
      <w:r w:rsidR="00AC6D02">
        <w:rPr>
          <w:rFonts w:hint="eastAsia"/>
          <w:sz w:val="24"/>
          <w:szCs w:val="24"/>
        </w:rPr>
        <w:t>申购</w:t>
      </w:r>
      <w:r w:rsidR="000A1F6D">
        <w:rPr>
          <w:rFonts w:hint="eastAsia"/>
          <w:sz w:val="24"/>
          <w:szCs w:val="24"/>
        </w:rPr>
        <w:t>结束</w:t>
      </w:r>
      <w:r w:rsidR="004A26B9">
        <w:rPr>
          <w:rFonts w:hint="eastAsia"/>
          <w:sz w:val="24"/>
          <w:szCs w:val="24"/>
        </w:rPr>
        <w:t>日期</w:t>
      </w:r>
      <w:r w:rsidR="004A26B9">
        <w:rPr>
          <w:rFonts w:hint="eastAsia"/>
          <w:sz w:val="24"/>
          <w:szCs w:val="24"/>
        </w:rPr>
        <w:t>/</w:t>
      </w:r>
      <w:r w:rsidR="004A26B9">
        <w:rPr>
          <w:rFonts w:hint="eastAsia"/>
          <w:sz w:val="24"/>
          <w:szCs w:val="24"/>
        </w:rPr>
        <w:t>上市日期</w:t>
      </w:r>
      <w:r w:rsidR="004A26B9">
        <w:rPr>
          <w:rFonts w:hint="eastAsia"/>
          <w:sz w:val="24"/>
          <w:szCs w:val="24"/>
        </w:rPr>
        <w:t>/</w:t>
      </w:r>
      <w:r w:rsidR="004A26B9">
        <w:rPr>
          <w:rFonts w:hint="eastAsia"/>
          <w:sz w:val="24"/>
          <w:szCs w:val="24"/>
        </w:rPr>
        <w:t>开始提货日期</w:t>
      </w:r>
      <w:r w:rsidR="004A26B9">
        <w:rPr>
          <w:rFonts w:hint="eastAsia"/>
          <w:sz w:val="24"/>
          <w:szCs w:val="24"/>
        </w:rPr>
        <w:t>/</w:t>
      </w:r>
      <w:r w:rsidR="004A26B9">
        <w:rPr>
          <w:rFonts w:hint="eastAsia"/>
          <w:sz w:val="24"/>
          <w:szCs w:val="24"/>
        </w:rPr>
        <w:t>最后交易日</w:t>
      </w:r>
      <w:r>
        <w:rPr>
          <w:rFonts w:hint="eastAsia"/>
          <w:sz w:val="24"/>
          <w:szCs w:val="24"/>
        </w:rPr>
        <w:t>。</w:t>
      </w:r>
    </w:p>
    <w:p w:rsidR="005D6B6D" w:rsidRDefault="005D6B6D" w:rsidP="001A3E46">
      <w:pPr>
        <w:pStyle w:val="para"/>
        <w:numPr>
          <w:ilvl w:val="0"/>
          <w:numId w:val="5"/>
        </w:numPr>
        <w:spacing w:line="360" w:lineRule="auto"/>
      </w:pPr>
      <w:r w:rsidRPr="00926402">
        <w:rPr>
          <w:rFonts w:hint="eastAsia"/>
        </w:rPr>
        <w:t>根据发行商需要添加商品，设置商品相关属性</w:t>
      </w:r>
      <w:r w:rsidR="00EC2885">
        <w:rPr>
          <w:rFonts w:hint="eastAsia"/>
        </w:rPr>
        <w:t>。</w:t>
      </w:r>
    </w:p>
    <w:p w:rsidR="005D6B6D" w:rsidRDefault="002B26D2" w:rsidP="001A3E46">
      <w:pPr>
        <w:pStyle w:val="para"/>
        <w:numPr>
          <w:ilvl w:val="0"/>
          <w:numId w:val="5"/>
        </w:numPr>
        <w:spacing w:line="360" w:lineRule="auto"/>
      </w:pPr>
      <w:r w:rsidRPr="00CE0C60">
        <w:rPr>
          <w:rFonts w:hint="eastAsia"/>
          <w:b/>
        </w:rPr>
        <w:t>发行开始日期</w:t>
      </w:r>
      <w:r w:rsidRPr="00CE0C60">
        <w:rPr>
          <w:rFonts w:hint="eastAsia"/>
        </w:rPr>
        <w:t xml:space="preserve"> 之前</w:t>
      </w:r>
      <w:r w:rsidR="005D6B6D">
        <w:rPr>
          <w:rFonts w:hint="eastAsia"/>
        </w:rPr>
        <w:t>，</w:t>
      </w:r>
      <w:r w:rsidRPr="00CE0C60">
        <w:rPr>
          <w:rFonts w:hint="eastAsia"/>
        </w:rPr>
        <w:t>需要</w:t>
      </w:r>
      <w:r w:rsidR="00893A8C">
        <w:rPr>
          <w:rFonts w:hint="eastAsia"/>
        </w:rPr>
        <w:t>有</w:t>
      </w:r>
      <w:r>
        <w:rPr>
          <w:rFonts w:hint="eastAsia"/>
        </w:rPr>
        <w:t>承销会员</w:t>
      </w:r>
      <w:r w:rsidRPr="00CE0C60">
        <w:rPr>
          <w:rFonts w:hint="eastAsia"/>
        </w:rPr>
        <w:t>认购商品。</w:t>
      </w:r>
    </w:p>
    <w:p w:rsidR="005D6B6D" w:rsidRDefault="002B26D2" w:rsidP="001A3E46">
      <w:pPr>
        <w:pStyle w:val="para"/>
        <w:numPr>
          <w:ilvl w:val="0"/>
          <w:numId w:val="5"/>
        </w:numPr>
        <w:spacing w:line="360" w:lineRule="auto"/>
      </w:pPr>
      <w:r w:rsidRPr="005D6B6D">
        <w:rPr>
          <w:rFonts w:hint="eastAsia"/>
          <w:b/>
        </w:rPr>
        <w:t xml:space="preserve">发行开始日期 </w:t>
      </w:r>
      <w:r w:rsidRPr="00CE0C60">
        <w:rPr>
          <w:rFonts w:hint="eastAsia"/>
        </w:rPr>
        <w:t xml:space="preserve">到 </w:t>
      </w:r>
      <w:r w:rsidRPr="005D6B6D">
        <w:rPr>
          <w:rFonts w:hint="eastAsia"/>
          <w:b/>
        </w:rPr>
        <w:t>发行结束日期</w:t>
      </w:r>
      <w:r w:rsidRPr="00CE0C60">
        <w:rPr>
          <w:rFonts w:hint="eastAsia"/>
        </w:rPr>
        <w:t xml:space="preserve"> 之间，普通</w:t>
      </w:r>
      <w:r>
        <w:rPr>
          <w:rFonts w:hint="eastAsia"/>
        </w:rPr>
        <w:t>客户</w:t>
      </w:r>
      <w:r w:rsidRPr="00CE0C60">
        <w:rPr>
          <w:rFonts w:hint="eastAsia"/>
        </w:rPr>
        <w:t>在客户端进行</w:t>
      </w:r>
      <w:r w:rsidR="00893A8C">
        <w:rPr>
          <w:rFonts w:hint="eastAsia"/>
        </w:rPr>
        <w:t>公开</w:t>
      </w:r>
      <w:r w:rsidRPr="00CE0C60">
        <w:rPr>
          <w:rFonts w:hint="eastAsia"/>
        </w:rPr>
        <w:t>申购。</w:t>
      </w:r>
    </w:p>
    <w:p w:rsidR="00EC2885" w:rsidRDefault="002B26D2" w:rsidP="001A3E46">
      <w:pPr>
        <w:pStyle w:val="para"/>
        <w:numPr>
          <w:ilvl w:val="0"/>
          <w:numId w:val="5"/>
        </w:numPr>
        <w:spacing w:line="360" w:lineRule="auto"/>
      </w:pPr>
      <w:r w:rsidRPr="005D6B6D">
        <w:rPr>
          <w:rFonts w:hint="eastAsia"/>
          <w:b/>
        </w:rPr>
        <w:t>发行结束日期</w:t>
      </w:r>
      <w:r w:rsidRPr="00CE0C60">
        <w:rPr>
          <w:rFonts w:hint="eastAsia"/>
        </w:rPr>
        <w:t xml:space="preserve"> 之后</w:t>
      </w:r>
      <w:r w:rsidR="00EC2885">
        <w:rPr>
          <w:rFonts w:hint="eastAsia"/>
        </w:rPr>
        <w:t>，根据申购情况摇号成交</w:t>
      </w:r>
      <w:r w:rsidRPr="00CE0C60">
        <w:rPr>
          <w:rFonts w:hint="eastAsia"/>
        </w:rPr>
        <w:t>。如果申购数量大于网上发行数量则需要进行摇号处理，否则直接成交。</w:t>
      </w:r>
    </w:p>
    <w:p w:rsidR="00EC2885" w:rsidRDefault="002B26D2" w:rsidP="001A3E46">
      <w:pPr>
        <w:pStyle w:val="para"/>
        <w:numPr>
          <w:ilvl w:val="0"/>
          <w:numId w:val="5"/>
        </w:numPr>
        <w:spacing w:line="360" w:lineRule="auto"/>
      </w:pPr>
      <w:r w:rsidRPr="00CE0C60">
        <w:rPr>
          <w:rFonts w:hint="eastAsia"/>
        </w:rPr>
        <w:t xml:space="preserve">到了 </w:t>
      </w:r>
      <w:r w:rsidRPr="00EC2885">
        <w:rPr>
          <w:rFonts w:hint="eastAsia"/>
          <w:b/>
        </w:rPr>
        <w:t xml:space="preserve">上市日期 </w:t>
      </w:r>
      <w:r w:rsidR="0074113D">
        <w:rPr>
          <w:rFonts w:hint="eastAsia"/>
        </w:rPr>
        <w:t>开始交易，商品拥有</w:t>
      </w:r>
      <w:r w:rsidRPr="00CE0C60">
        <w:rPr>
          <w:rFonts w:hint="eastAsia"/>
        </w:rPr>
        <w:t>者进行卖出，其它</w:t>
      </w:r>
      <w:r>
        <w:rPr>
          <w:rFonts w:hint="eastAsia"/>
        </w:rPr>
        <w:t>客户</w:t>
      </w:r>
      <w:r w:rsidRPr="00CE0C60">
        <w:rPr>
          <w:rFonts w:hint="eastAsia"/>
        </w:rPr>
        <w:t>进行买入，</w:t>
      </w:r>
      <w:r w:rsidR="005D6B6D">
        <w:rPr>
          <w:rFonts w:hint="eastAsia"/>
        </w:rPr>
        <w:t>商品进入正式交易环节</w:t>
      </w:r>
      <w:r w:rsidRPr="00CE0C60">
        <w:rPr>
          <w:rFonts w:hint="eastAsia"/>
        </w:rPr>
        <w:t>。</w:t>
      </w:r>
    </w:p>
    <w:p w:rsidR="005D6B6D" w:rsidRPr="005D6B6D" w:rsidRDefault="00EC2885" w:rsidP="001A3E46">
      <w:pPr>
        <w:pStyle w:val="para"/>
        <w:numPr>
          <w:ilvl w:val="0"/>
          <w:numId w:val="5"/>
        </w:numPr>
        <w:spacing w:line="360" w:lineRule="auto"/>
      </w:pPr>
      <w:r w:rsidRPr="00CE0C60">
        <w:rPr>
          <w:rFonts w:hint="eastAsia"/>
          <w:b/>
        </w:rPr>
        <w:t>开始</w:t>
      </w:r>
      <w:r w:rsidR="000A1F6D">
        <w:rPr>
          <w:rFonts w:hint="eastAsia"/>
          <w:b/>
        </w:rPr>
        <w:t>提货</w:t>
      </w:r>
      <w:r w:rsidRPr="00CE0C60">
        <w:rPr>
          <w:rFonts w:hint="eastAsia"/>
          <w:b/>
        </w:rPr>
        <w:t>日期</w:t>
      </w:r>
      <w:r>
        <w:rPr>
          <w:rFonts w:hint="eastAsia"/>
          <w:b/>
        </w:rPr>
        <w:t xml:space="preserve"> </w:t>
      </w:r>
      <w:r w:rsidR="005D6B6D">
        <w:rPr>
          <w:rFonts w:hint="eastAsia"/>
        </w:rPr>
        <w:t>之前发行商完成商品入库</w:t>
      </w:r>
      <w:r w:rsidR="00A851F1">
        <w:rPr>
          <w:rFonts w:hint="eastAsia"/>
        </w:rPr>
        <w:t>。</w:t>
      </w:r>
    </w:p>
    <w:p w:rsidR="00893A8C" w:rsidRDefault="002B26D2" w:rsidP="001A3E46">
      <w:pPr>
        <w:pStyle w:val="para"/>
        <w:numPr>
          <w:ilvl w:val="0"/>
          <w:numId w:val="5"/>
        </w:numPr>
        <w:spacing w:line="360" w:lineRule="auto"/>
      </w:pPr>
      <w:r w:rsidRPr="00893A8C">
        <w:rPr>
          <w:rFonts w:hint="eastAsia"/>
          <w:b/>
        </w:rPr>
        <w:t>开始</w:t>
      </w:r>
      <w:r w:rsidR="000A1F6D">
        <w:rPr>
          <w:rFonts w:hint="eastAsia"/>
          <w:b/>
        </w:rPr>
        <w:t>提货</w:t>
      </w:r>
      <w:r w:rsidRPr="00893A8C">
        <w:rPr>
          <w:rFonts w:hint="eastAsia"/>
          <w:b/>
        </w:rPr>
        <w:t>日期</w:t>
      </w:r>
      <w:r w:rsidRPr="00CE0C60">
        <w:rPr>
          <w:rFonts w:hint="eastAsia"/>
        </w:rPr>
        <w:t xml:space="preserve"> 之后，</w:t>
      </w:r>
      <w:r w:rsidR="005D6B6D" w:rsidRPr="00893A8C">
        <w:rPr>
          <w:rFonts w:hint="eastAsia"/>
        </w:rPr>
        <w:t>拥有提货权的客户可以进行提货业务</w:t>
      </w:r>
      <w:r w:rsidR="00893A8C">
        <w:rPr>
          <w:rFonts w:hint="eastAsia"/>
        </w:rPr>
        <w:t>。</w:t>
      </w:r>
    </w:p>
    <w:p w:rsidR="002B26D2" w:rsidRPr="00893A8C" w:rsidRDefault="002B26D2" w:rsidP="001A3E46">
      <w:pPr>
        <w:pStyle w:val="para"/>
        <w:numPr>
          <w:ilvl w:val="0"/>
          <w:numId w:val="5"/>
        </w:numPr>
        <w:spacing w:line="360" w:lineRule="auto"/>
      </w:pPr>
      <w:r w:rsidRPr="00893A8C">
        <w:rPr>
          <w:rFonts w:hint="eastAsia"/>
          <w:b/>
        </w:rPr>
        <w:t>最后交易日</w:t>
      </w:r>
      <w:r w:rsidRPr="00893A8C">
        <w:rPr>
          <w:rFonts w:hint="eastAsia"/>
        </w:rPr>
        <w:t xml:space="preserve"> 后交易结束，商品下市</w:t>
      </w:r>
      <w:r w:rsidR="005D6B6D" w:rsidRPr="00893A8C">
        <w:rPr>
          <w:rFonts w:hint="eastAsia"/>
        </w:rPr>
        <w:t>，退出商品交易环节。</w:t>
      </w:r>
    </w:p>
    <w:p w:rsidR="00312716" w:rsidRDefault="009B355B" w:rsidP="005B6151">
      <w:pPr>
        <w:pStyle w:val="3"/>
        <w:spacing w:line="360" w:lineRule="auto"/>
      </w:pPr>
      <w:bookmarkStart w:id="26" w:name="_Toc351128844"/>
      <w:r>
        <w:rPr>
          <w:rFonts w:hint="eastAsia"/>
        </w:rPr>
        <w:t>1.4</w:t>
      </w:r>
      <w:r>
        <w:rPr>
          <w:rFonts w:hint="eastAsia"/>
        </w:rPr>
        <w:t>系统每日运行流程</w:t>
      </w:r>
      <w:bookmarkEnd w:id="26"/>
    </w:p>
    <w:p w:rsidR="00312716" w:rsidRDefault="00312716" w:rsidP="001A3E46">
      <w:pPr>
        <w:pStyle w:val="ab"/>
        <w:numPr>
          <w:ilvl w:val="0"/>
          <w:numId w:val="4"/>
        </w:numPr>
        <w:ind w:firstLineChars="0"/>
      </w:pPr>
      <w:r>
        <w:rPr>
          <w:rFonts w:hint="eastAsia"/>
        </w:rPr>
        <w:t>开市之前检查系统状态。</w:t>
      </w:r>
    </w:p>
    <w:p w:rsidR="00312716" w:rsidRDefault="00C124F7" w:rsidP="001A3E46">
      <w:pPr>
        <w:pStyle w:val="ab"/>
        <w:numPr>
          <w:ilvl w:val="0"/>
          <w:numId w:val="4"/>
        </w:numPr>
        <w:ind w:firstLineChars="0"/>
      </w:pPr>
      <w:r>
        <w:rPr>
          <w:rFonts w:hint="eastAsia"/>
        </w:rPr>
        <w:t>开市后维护交易系统状态，</w:t>
      </w:r>
      <w:r w:rsidR="00312716">
        <w:rPr>
          <w:rFonts w:hint="eastAsia"/>
        </w:rPr>
        <w:t>进行交易管理</w:t>
      </w:r>
      <w:r>
        <w:rPr>
          <w:rFonts w:hint="eastAsia"/>
        </w:rPr>
        <w:t>、</w:t>
      </w:r>
      <w:r w:rsidR="00312716">
        <w:rPr>
          <w:rFonts w:hint="eastAsia"/>
        </w:rPr>
        <w:t>风险监控。</w:t>
      </w:r>
    </w:p>
    <w:p w:rsidR="00C124F7" w:rsidRDefault="00C124F7" w:rsidP="001A3E46">
      <w:pPr>
        <w:pStyle w:val="ab"/>
        <w:numPr>
          <w:ilvl w:val="0"/>
          <w:numId w:val="4"/>
        </w:numPr>
        <w:ind w:firstLineChars="0"/>
      </w:pPr>
      <w:r>
        <w:rPr>
          <w:rFonts w:hint="eastAsia"/>
        </w:rPr>
        <w:t>交易结束进行闭市处理。</w:t>
      </w:r>
    </w:p>
    <w:p w:rsidR="00312716" w:rsidRDefault="00312716" w:rsidP="001A3E46">
      <w:pPr>
        <w:pStyle w:val="ab"/>
        <w:numPr>
          <w:ilvl w:val="0"/>
          <w:numId w:val="4"/>
        </w:numPr>
        <w:ind w:firstLineChars="0"/>
      </w:pPr>
      <w:r>
        <w:rPr>
          <w:rFonts w:hint="eastAsia"/>
        </w:rPr>
        <w:t>进行交易系统结算。</w:t>
      </w:r>
    </w:p>
    <w:p w:rsidR="009A60D2" w:rsidRDefault="00312716" w:rsidP="001A3E46">
      <w:pPr>
        <w:pStyle w:val="ab"/>
        <w:numPr>
          <w:ilvl w:val="0"/>
          <w:numId w:val="4"/>
        </w:numPr>
        <w:ind w:firstLineChars="0"/>
      </w:pPr>
      <w:r>
        <w:rPr>
          <w:rFonts w:hint="eastAsia"/>
        </w:rPr>
        <w:t>进行资金系统结算。</w:t>
      </w:r>
    </w:p>
    <w:p w:rsidR="004A40F7" w:rsidRDefault="004A40F7" w:rsidP="005B6151">
      <w:pPr>
        <w:pStyle w:val="20"/>
        <w:spacing w:line="360" w:lineRule="auto"/>
      </w:pPr>
      <w:bookmarkStart w:id="27" w:name="_Toc330548366"/>
      <w:bookmarkStart w:id="28" w:name="_Toc330564293"/>
      <w:bookmarkStart w:id="29" w:name="_Toc330564393"/>
      <w:bookmarkStart w:id="30" w:name="_Toc351128845"/>
      <w:r>
        <w:rPr>
          <w:rFonts w:hint="eastAsia"/>
        </w:rPr>
        <w:t>2.</w:t>
      </w:r>
      <w:bookmarkEnd w:id="27"/>
      <w:bookmarkEnd w:id="28"/>
      <w:bookmarkEnd w:id="29"/>
      <w:r w:rsidR="00C20265">
        <w:rPr>
          <w:rFonts w:hint="eastAsia"/>
        </w:rPr>
        <w:t>交易</w:t>
      </w:r>
      <w:r w:rsidR="007D7BF8">
        <w:rPr>
          <w:rFonts w:hint="eastAsia"/>
        </w:rPr>
        <w:t>前</w:t>
      </w:r>
      <w:r w:rsidR="00C20265">
        <w:rPr>
          <w:rFonts w:hint="eastAsia"/>
        </w:rPr>
        <w:t>准备数据</w:t>
      </w:r>
      <w:bookmarkEnd w:id="30"/>
    </w:p>
    <w:p w:rsidR="00270EEF" w:rsidRPr="001A2697" w:rsidRDefault="004A40F7" w:rsidP="005B6151">
      <w:pPr>
        <w:spacing w:line="360" w:lineRule="auto"/>
        <w:ind w:firstLineChars="200" w:firstLine="480"/>
        <w:rPr>
          <w:sz w:val="24"/>
          <w:szCs w:val="24"/>
        </w:rPr>
      </w:pPr>
      <w:r w:rsidRPr="001A2697">
        <w:rPr>
          <w:rFonts w:hint="eastAsia"/>
          <w:sz w:val="24"/>
          <w:szCs w:val="24"/>
        </w:rPr>
        <w:t>系统使用</w:t>
      </w:r>
      <w:r>
        <w:rPr>
          <w:rFonts w:hint="eastAsia"/>
          <w:sz w:val="24"/>
          <w:szCs w:val="24"/>
        </w:rPr>
        <w:t>前需要</w:t>
      </w:r>
      <w:r w:rsidRPr="001A2697">
        <w:rPr>
          <w:rFonts w:hint="eastAsia"/>
          <w:sz w:val="24"/>
          <w:szCs w:val="24"/>
        </w:rPr>
        <w:t>进行相关业务数据的添加，也就是进行系统的初始化。</w:t>
      </w:r>
      <w:r w:rsidR="00270EEF">
        <w:rPr>
          <w:rFonts w:hint="eastAsia"/>
          <w:sz w:val="24"/>
          <w:szCs w:val="24"/>
        </w:rPr>
        <w:t>添加业务主体系统管理员、客户、会员、商品及仓库等，进行业务主体关联，设置交</w:t>
      </w:r>
      <w:r w:rsidR="00270EEF">
        <w:rPr>
          <w:rFonts w:hint="eastAsia"/>
          <w:sz w:val="24"/>
          <w:szCs w:val="24"/>
        </w:rPr>
        <w:lastRenderedPageBreak/>
        <w:t>易规则，添加客户资金等业务。</w:t>
      </w:r>
    </w:p>
    <w:p w:rsidR="004A40F7" w:rsidRDefault="000D01C6" w:rsidP="005B6151">
      <w:pPr>
        <w:spacing w:line="360" w:lineRule="auto"/>
        <w:rPr>
          <w:sz w:val="24"/>
          <w:szCs w:val="24"/>
        </w:rPr>
      </w:pPr>
      <w:r>
        <w:rPr>
          <w:sz w:val="24"/>
          <w:szCs w:val="24"/>
        </w:rPr>
      </w:r>
      <w:r>
        <w:rPr>
          <w:sz w:val="24"/>
          <w:szCs w:val="24"/>
        </w:rPr>
        <w:pict>
          <v:group id="_x0000_s2032" editas="canvas" style="width:405.9pt;height:367.4pt;mso-position-horizontal-relative:char;mso-position-vertical-relative:line" coordorigin="1800,1505" coordsize="8118,7348">
            <o:lock v:ext="edit" aspectratio="t"/>
            <v:shape id="_x0000_s2033" type="#_x0000_t75" style="position:absolute;left:1800;top:1505;width:8118;height:7348" o:preferrelative="f" stroked="t" strokecolor="black [3213]">
              <v:fill o:detectmouseclick="t"/>
              <v:path o:extrusionok="t" o:connecttype="none"/>
              <o:lock v:ext="edit" text="t"/>
            </v:shape>
            <v:oval id="_x0000_s2034" style="position:absolute;left:4890;top:1694;width:2055;height:585">
              <v:textbox style="mso-next-textbox:#_x0000_s2034">
                <w:txbxContent>
                  <w:p w:rsidR="000D01C6" w:rsidRDefault="000D01C6" w:rsidP="00270EEF">
                    <w:r>
                      <w:rPr>
                        <w:rFonts w:hint="eastAsia"/>
                      </w:rPr>
                      <w:t>系统初始化</w:t>
                    </w:r>
                  </w:p>
                </w:txbxContent>
              </v:textbox>
            </v:oval>
            <v:rect id="_x0000_s2035" style="position:absolute;left:2400;top:2970;width:735;height:1440">
              <v:textbox style="mso-next-textbox:#_x0000_s2035">
                <w:txbxContent>
                  <w:p w:rsidR="000D01C6" w:rsidRDefault="000D01C6" w:rsidP="00270EEF">
                    <w:r>
                      <w:rPr>
                        <w:rFonts w:hint="eastAsia"/>
                      </w:rPr>
                      <w:t>添加系统管理员</w:t>
                    </w:r>
                  </w:p>
                </w:txbxContent>
              </v:textbox>
            </v:rect>
            <v:rect id="_x0000_s2036" style="position:absolute;left:3930;top:2970;width:1185;height:1095">
              <v:textbox style="mso-next-textbox:#_x0000_s2036">
                <w:txbxContent>
                  <w:p w:rsidR="000D01C6" w:rsidRDefault="000D01C6" w:rsidP="00270EEF">
                    <w:r>
                      <w:rPr>
                        <w:rFonts w:hint="eastAsia"/>
                      </w:rPr>
                      <w:t>为会员添加交易账号</w:t>
                    </w:r>
                  </w:p>
                </w:txbxContent>
              </v:textbox>
            </v:rect>
            <v:rect id="_x0000_s2037" style="position:absolute;left:6098;top:2970;width:1222;height:1110">
              <v:textbox style="mso-next-textbox:#_x0000_s2037">
                <w:txbxContent>
                  <w:p w:rsidR="000D01C6" w:rsidRDefault="000D01C6" w:rsidP="00270EEF">
                    <w:r>
                      <w:rPr>
                        <w:rFonts w:hint="eastAsia"/>
                      </w:rPr>
                      <w:t>为客户添加交易账号</w:t>
                    </w:r>
                  </w:p>
                </w:txbxContent>
              </v:textbox>
            </v:rect>
            <v:rect id="_x0000_s2038" style="position:absolute;left:2385;top:4905;width:765;height:2625">
              <v:textbox style="mso-next-textbox:#_x0000_s2038">
                <w:txbxContent>
                  <w:p w:rsidR="000D01C6" w:rsidRDefault="000D01C6" w:rsidP="00270EEF">
                    <w:r>
                      <w:rPr>
                        <w:rFonts w:hint="eastAsia"/>
                      </w:rPr>
                      <w:t>为系统管理员分配权限，划分职责</w:t>
                    </w:r>
                  </w:p>
                </w:txbxContent>
              </v:textbox>
            </v:rect>
            <v:rect id="_x0000_s2039" style="position:absolute;left:3810;top:4320;width:1413;height:1392">
              <v:textbox style="mso-next-textbox:#_x0000_s2039">
                <w:txbxContent>
                  <w:p w:rsidR="000D01C6" w:rsidRDefault="000D01C6" w:rsidP="00270EEF">
                    <w:r>
                      <w:rPr>
                        <w:rFonts w:hint="eastAsia"/>
                      </w:rPr>
                      <w:t>建立会员主体，并关联上会员的交易账号。</w:t>
                    </w:r>
                  </w:p>
                </w:txbxContent>
              </v:textbox>
            </v:rect>
            <v:rect id="_x0000_s2040" style="position:absolute;left:6105;top:4320;width:1185;height:1395">
              <v:textbox style="mso-next-textbox:#_x0000_s2040">
                <w:txbxContent>
                  <w:p w:rsidR="000D01C6" w:rsidRDefault="00D4353F" w:rsidP="00270EEF">
                    <w:r>
                      <w:rPr>
                        <w:rFonts w:hint="eastAsia"/>
                      </w:rPr>
                      <w:t>关联</w:t>
                    </w:r>
                    <w:r w:rsidR="000D01C6">
                      <w:rPr>
                        <w:rFonts w:hint="eastAsia"/>
                      </w:rPr>
                      <w:t>经纪会员，确立所属关系。</w:t>
                    </w:r>
                  </w:p>
                </w:txbxContent>
              </v:textbox>
            </v:rect>
            <v:rect id="_x0000_s2041" style="position:absolute;left:4629;top:7695;width:2085;height:1065">
              <v:textbox style="mso-next-textbox:#_x0000_s2041">
                <w:txbxContent>
                  <w:p w:rsidR="000D01C6" w:rsidRDefault="000D01C6" w:rsidP="00270EEF">
                    <w:r>
                      <w:rPr>
                        <w:rFonts w:hint="eastAsia"/>
                      </w:rPr>
                      <w:t>为交易账号添加资金，用以参与后续的各个业务。</w:t>
                    </w:r>
                  </w:p>
                </w:txbxContent>
              </v:textbox>
            </v:rect>
            <v:rect id="_x0000_s2042" style="position:absolute;left:8160;top:2970;width:1605;height:540">
              <v:textbox style="mso-next-textbox:#_x0000_s2042">
                <w:txbxContent>
                  <w:p w:rsidR="000D01C6" w:rsidRDefault="000D01C6" w:rsidP="00270EEF">
                    <w:r>
                      <w:rPr>
                        <w:rFonts w:hint="eastAsia"/>
                      </w:rPr>
                      <w:t>添加交易品种</w:t>
                    </w:r>
                  </w:p>
                </w:txbxContent>
              </v:textbox>
            </v:rect>
            <v:rect id="_x0000_s2043" style="position:absolute;left:4629;top:6315;width:2084;height:1081">
              <v:textbox style="mso-next-textbox:#_x0000_s2043">
                <w:txbxContent>
                  <w:p w:rsidR="000D01C6" w:rsidRDefault="000D01C6" w:rsidP="005B6151">
                    <w:r>
                      <w:rPr>
                        <w:rFonts w:hint="eastAsia"/>
                      </w:rPr>
                      <w:t>绑定银行接口，实现系统资金与银行账户对接</w:t>
                    </w:r>
                  </w:p>
                </w:txbxContent>
              </v:textbox>
            </v:rect>
            <v:rect id="_x0000_s2044" style="position:absolute;left:8250;top:3825;width:1440;height:1440">
              <v:textbox style="mso-next-textbox:#_x0000_s2044">
                <w:txbxContent>
                  <w:p w:rsidR="000D01C6" w:rsidRDefault="000D01C6" w:rsidP="00270EEF">
                    <w:r>
                      <w:rPr>
                        <w:rFonts w:hint="eastAsia"/>
                      </w:rPr>
                      <w:t>设置交易节、</w:t>
                    </w:r>
                    <w:proofErr w:type="gramStart"/>
                    <w:r>
                      <w:rPr>
                        <w:rFonts w:hint="eastAsia"/>
                      </w:rPr>
                      <w:t>非交易</w:t>
                    </w:r>
                    <w:proofErr w:type="gramEnd"/>
                    <w:r>
                      <w:rPr>
                        <w:rFonts w:hint="eastAsia"/>
                      </w:rPr>
                      <w:t>日和交易市场参数</w:t>
                    </w:r>
                  </w:p>
                </w:txbxContent>
              </v:textbox>
            </v:rect>
            <v:rect id="_x0000_s2045" style="position:absolute;left:8190;top:5655;width:1560;height:1092">
              <v:textbox style="mso-next-textbox:#_x0000_s2045">
                <w:txbxContent>
                  <w:p w:rsidR="000D01C6" w:rsidRDefault="000D01C6" w:rsidP="00270EEF">
                    <w:r>
                      <w:rPr>
                        <w:rFonts w:hint="eastAsia"/>
                      </w:rPr>
                      <w:t>商品管理：添加品种分类、品种、商品</w:t>
                    </w:r>
                  </w:p>
                </w:txbxContent>
              </v:textbox>
            </v:rect>
            <v:rect id="_x0000_s2046" style="position:absolute;left:8250;top:7125;width:1440;height:1440">
              <v:textbox style="mso-next-textbox:#_x0000_s2046">
                <w:txbxContent>
                  <w:p w:rsidR="000D01C6" w:rsidRDefault="000D01C6" w:rsidP="00270EEF">
                    <w:r>
                      <w:rPr>
                        <w:rFonts w:hint="eastAsia"/>
                      </w:rPr>
                      <w:t>添加仓库、仓库管理员，进入仓库关联商品</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47" type="#_x0000_t34" style="position:absolute;left:3997;top:1050;width:691;height:3150;rotation:90" o:connectortype="elbow" adj="10784,-39593,-185929">
              <v:stroke endarrow="block"/>
            </v:shape>
            <v:shape id="_x0000_s3072" type="#_x0000_t34" style="position:absolute;left:4875;top:1927;width:691;height:1395;rotation:90" o:connectortype="elbow" adj="10784,-89404,-185929">
              <v:stroke endarrow="block"/>
            </v:shape>
            <v:shape id="_x0000_s3073" type="#_x0000_t34" style="position:absolute;left:5968;top:2229;width:691;height:791;rotation:90;flip:x" o:connectortype="elbow" adj="10784,157672,-185929">
              <v:stroke endarrow="block"/>
            </v:shape>
            <v:shape id="_x0000_s3074" type="#_x0000_t34" style="position:absolute;left:7095;top:1102;width:691;height:3045;rotation:90;flip:x" o:connectortype="elbow" adj="10784,40958,-185929">
              <v:stroke endarrow="block"/>
            </v:shape>
            <v:shape id="_x0000_s3075" type="#_x0000_t32" style="position:absolute;left:2768;top:4410;width:1;height:495" o:connectortype="straight">
              <v:stroke endarrow="block"/>
            </v:shape>
            <v:shape id="_x0000_s3076" type="#_x0000_t32" style="position:absolute;left:4517;top:4065;width:6;height:255;flip:x" o:connectortype="straight">
              <v:stroke endarrow="block"/>
            </v:shape>
            <v:shape id="_x0000_s3077" type="#_x0000_t32" style="position:absolute;left:6698;top:4080;width:11;height:240;flip:x" o:connectortype="straight">
              <v:stroke endarrow="block"/>
            </v:shape>
            <v:shape id="_x0000_s3078" type="#_x0000_t32" style="position:absolute;left:8963;top:3510;width:7;height:315" o:connectortype="straight">
              <v:stroke endarrow="block"/>
            </v:shape>
            <v:shape id="_x0000_s3079" type="#_x0000_t32" style="position:absolute;left:8970;top:5265;width:1;height:390" o:connectortype="straight">
              <v:stroke endarrow="block"/>
            </v:shape>
            <v:shape id="_x0000_s3080" type="#_x0000_t32" style="position:absolute;left:8970;top:6747;width:1;height:378" o:connectortype="straight">
              <v:stroke endarrow="block"/>
            </v:shape>
            <v:shape id="_x0000_s3081" type="#_x0000_t32" style="position:absolute;left:5671;top:7396;width:1;height:299" o:connectortype="straight">
              <v:stroke endarrow="block"/>
            </v:shape>
            <v:shape id="_x0000_s3082" type="#_x0000_t34" style="position:absolute;left:4792;top:5437;width:603;height:1154;rotation:90;flip:x" o:connectortype="elbow" adj="10782,172332,-162878">
              <v:stroke endarrow="block"/>
            </v:shape>
            <v:shape id="_x0000_s3083" type="#_x0000_t34" style="position:absolute;left:5885;top:5501;width:600;height:1027;rotation:90" o:connectortype="elbow" adj="10764,-130273,-242208">
              <v:stroke endarrow="block"/>
            </v:shape>
            <w10:wrap type="none"/>
            <w10:anchorlock/>
          </v:group>
        </w:pict>
      </w:r>
    </w:p>
    <w:p w:rsidR="009B355B" w:rsidRDefault="009B355B" w:rsidP="005B6151">
      <w:pPr>
        <w:pStyle w:val="3"/>
        <w:spacing w:line="360" w:lineRule="auto"/>
      </w:pPr>
      <w:bookmarkStart w:id="31" w:name="_Toc351128846"/>
      <w:r>
        <w:rPr>
          <w:rFonts w:hint="eastAsia"/>
        </w:rPr>
        <w:t>2.1</w:t>
      </w:r>
      <w:r>
        <w:rPr>
          <w:rFonts w:hint="eastAsia"/>
        </w:rPr>
        <w:t>系统管理员</w:t>
      </w:r>
      <w:r w:rsidR="00C20265">
        <w:rPr>
          <w:rFonts w:hint="eastAsia"/>
        </w:rPr>
        <w:t>数据准备</w:t>
      </w:r>
      <w:bookmarkEnd w:id="31"/>
    </w:p>
    <w:p w:rsidR="009B355B" w:rsidRPr="00270EEF" w:rsidRDefault="00270EEF" w:rsidP="005B6151">
      <w:pPr>
        <w:spacing w:line="360" w:lineRule="auto"/>
        <w:ind w:firstLineChars="200" w:firstLine="480"/>
        <w:rPr>
          <w:sz w:val="24"/>
          <w:szCs w:val="24"/>
        </w:rPr>
      </w:pPr>
      <w:r w:rsidRPr="00270EEF">
        <w:rPr>
          <w:rFonts w:hint="eastAsia"/>
          <w:sz w:val="24"/>
          <w:szCs w:val="24"/>
        </w:rPr>
        <w:t>系统管理员为市场内部工作人员，根据分工不同为其分配相应的权限。</w:t>
      </w:r>
      <w:r w:rsidR="000A1F6D">
        <w:rPr>
          <w:rFonts w:hint="eastAsia"/>
          <w:sz w:val="24"/>
          <w:szCs w:val="24"/>
        </w:rPr>
        <w:t>对应系统中的添加管理员账号、分配管理员权限。</w:t>
      </w:r>
    </w:p>
    <w:p w:rsidR="009B355B" w:rsidRDefault="009B355B" w:rsidP="005B6151">
      <w:pPr>
        <w:pStyle w:val="3"/>
        <w:spacing w:line="360" w:lineRule="auto"/>
      </w:pPr>
      <w:bookmarkStart w:id="32" w:name="_Toc351128847"/>
      <w:r>
        <w:rPr>
          <w:rFonts w:hint="eastAsia"/>
        </w:rPr>
        <w:t>2.2</w:t>
      </w:r>
      <w:r>
        <w:rPr>
          <w:rFonts w:hint="eastAsia"/>
        </w:rPr>
        <w:t>会员</w:t>
      </w:r>
      <w:r w:rsidR="00FE1209">
        <w:rPr>
          <w:rFonts w:hint="eastAsia"/>
        </w:rPr>
        <w:t>及客户</w:t>
      </w:r>
      <w:r w:rsidR="00C20265">
        <w:rPr>
          <w:rFonts w:hint="eastAsia"/>
        </w:rPr>
        <w:t>数据准备</w:t>
      </w:r>
      <w:bookmarkEnd w:id="32"/>
    </w:p>
    <w:p w:rsidR="00FE1209" w:rsidRDefault="000A1F6D" w:rsidP="00606353">
      <w:pPr>
        <w:spacing w:line="360" w:lineRule="auto"/>
        <w:ind w:firstLine="480"/>
        <w:rPr>
          <w:sz w:val="24"/>
          <w:szCs w:val="24"/>
        </w:rPr>
      </w:pPr>
      <w:r>
        <w:rPr>
          <w:rFonts w:hint="eastAsia"/>
          <w:sz w:val="24"/>
          <w:szCs w:val="24"/>
        </w:rPr>
        <w:t>为市场添加运营的参与主体，包括三类会员和交易商，而后为其添加资金。</w:t>
      </w:r>
      <w:r w:rsidR="00685DE4">
        <w:rPr>
          <w:rFonts w:hint="eastAsia"/>
          <w:sz w:val="24"/>
          <w:szCs w:val="24"/>
        </w:rPr>
        <w:t>对应交易所的开户业务。</w:t>
      </w:r>
    </w:p>
    <w:p w:rsidR="00606353" w:rsidRDefault="00D4353F" w:rsidP="00606353">
      <w:pPr>
        <w:spacing w:line="360" w:lineRule="auto"/>
        <w:ind w:firstLine="480"/>
        <w:rPr>
          <w:sz w:val="24"/>
          <w:szCs w:val="24"/>
        </w:rPr>
      </w:pPr>
      <w:r>
        <w:rPr>
          <w:rFonts w:hint="eastAsia"/>
          <w:sz w:val="24"/>
          <w:szCs w:val="24"/>
        </w:rPr>
        <w:t>交易商</w:t>
      </w:r>
      <w:r w:rsidR="00606353">
        <w:rPr>
          <w:rFonts w:hint="eastAsia"/>
          <w:sz w:val="24"/>
          <w:szCs w:val="24"/>
        </w:rPr>
        <w:t>开户有三种方式：</w:t>
      </w:r>
    </w:p>
    <w:p w:rsidR="00606353" w:rsidRPr="00606353" w:rsidRDefault="00606353" w:rsidP="001A3E46">
      <w:pPr>
        <w:pStyle w:val="a7"/>
        <w:numPr>
          <w:ilvl w:val="0"/>
          <w:numId w:val="7"/>
        </w:numPr>
        <w:spacing w:line="360" w:lineRule="auto"/>
        <w:ind w:firstLineChars="0"/>
        <w:rPr>
          <w:sz w:val="24"/>
          <w:szCs w:val="24"/>
        </w:rPr>
      </w:pPr>
      <w:r w:rsidRPr="00606353">
        <w:rPr>
          <w:rFonts w:hint="eastAsia"/>
          <w:sz w:val="24"/>
          <w:szCs w:val="24"/>
        </w:rPr>
        <w:t>在线开户：通过</w:t>
      </w:r>
      <w:proofErr w:type="gramStart"/>
      <w:r w:rsidRPr="00606353">
        <w:rPr>
          <w:rFonts w:hint="eastAsia"/>
          <w:sz w:val="24"/>
          <w:szCs w:val="24"/>
        </w:rPr>
        <w:t>交易所官网进行</w:t>
      </w:r>
      <w:proofErr w:type="gramEnd"/>
      <w:r w:rsidRPr="00606353">
        <w:rPr>
          <w:rFonts w:hint="eastAsia"/>
          <w:sz w:val="24"/>
          <w:szCs w:val="24"/>
        </w:rPr>
        <w:t>开户。</w:t>
      </w:r>
    </w:p>
    <w:p w:rsidR="00606353" w:rsidRDefault="00606353" w:rsidP="001A3E46">
      <w:pPr>
        <w:pStyle w:val="a7"/>
        <w:numPr>
          <w:ilvl w:val="0"/>
          <w:numId w:val="7"/>
        </w:numPr>
        <w:spacing w:line="360" w:lineRule="auto"/>
        <w:ind w:firstLineChars="0"/>
        <w:rPr>
          <w:sz w:val="24"/>
          <w:szCs w:val="24"/>
        </w:rPr>
      </w:pPr>
      <w:r>
        <w:rPr>
          <w:rFonts w:hint="eastAsia"/>
          <w:sz w:val="24"/>
          <w:szCs w:val="24"/>
        </w:rPr>
        <w:t>经纪会员代开户：通过经纪会员端，提交交易商的开户信息，市场进行审核，审核通过后即完成开户业务。</w:t>
      </w:r>
    </w:p>
    <w:p w:rsidR="00606353" w:rsidRPr="00606353" w:rsidRDefault="00606353" w:rsidP="001A3E46">
      <w:pPr>
        <w:pStyle w:val="a7"/>
        <w:numPr>
          <w:ilvl w:val="0"/>
          <w:numId w:val="7"/>
        </w:numPr>
        <w:spacing w:line="360" w:lineRule="auto"/>
        <w:ind w:firstLineChars="0"/>
        <w:rPr>
          <w:sz w:val="24"/>
          <w:szCs w:val="24"/>
        </w:rPr>
      </w:pPr>
      <w:r>
        <w:rPr>
          <w:rFonts w:hint="eastAsia"/>
          <w:sz w:val="24"/>
          <w:szCs w:val="24"/>
        </w:rPr>
        <w:lastRenderedPageBreak/>
        <w:t>市场直接开户：通过市场的管理后台直接添加交易商的开户信息，完成交易商的开户业务。</w:t>
      </w:r>
    </w:p>
    <w:p w:rsidR="00FE1209" w:rsidRPr="00FE1209" w:rsidRDefault="00FE1209" w:rsidP="005B6151">
      <w:pPr>
        <w:pStyle w:val="3"/>
        <w:spacing w:line="360" w:lineRule="auto"/>
      </w:pPr>
      <w:bookmarkStart w:id="33" w:name="_Toc351128848"/>
      <w:r>
        <w:rPr>
          <w:rFonts w:hint="eastAsia"/>
        </w:rPr>
        <w:t>2.3</w:t>
      </w:r>
      <w:r>
        <w:rPr>
          <w:rFonts w:hint="eastAsia"/>
        </w:rPr>
        <w:t>商品及仓库</w:t>
      </w:r>
      <w:r w:rsidR="00C20265">
        <w:rPr>
          <w:rFonts w:hint="eastAsia"/>
        </w:rPr>
        <w:t>数据准备</w:t>
      </w:r>
      <w:bookmarkEnd w:id="33"/>
    </w:p>
    <w:p w:rsidR="004A40F7" w:rsidRPr="00CE0C60" w:rsidRDefault="00270EEF" w:rsidP="005B6151">
      <w:pPr>
        <w:spacing w:line="360" w:lineRule="auto"/>
        <w:rPr>
          <w:sz w:val="24"/>
          <w:szCs w:val="24"/>
        </w:rPr>
      </w:pPr>
      <w:r>
        <w:rPr>
          <w:rFonts w:hint="eastAsia"/>
          <w:sz w:val="24"/>
          <w:szCs w:val="24"/>
        </w:rPr>
        <w:t xml:space="preserve">    </w:t>
      </w:r>
      <w:r>
        <w:rPr>
          <w:rFonts w:hint="eastAsia"/>
          <w:sz w:val="24"/>
          <w:szCs w:val="24"/>
        </w:rPr>
        <w:t>为市场添加参与交易的商品，并为其</w:t>
      </w:r>
      <w:r w:rsidR="00B31DD9">
        <w:rPr>
          <w:rFonts w:hint="eastAsia"/>
          <w:sz w:val="24"/>
          <w:szCs w:val="24"/>
        </w:rPr>
        <w:t>关联</w:t>
      </w:r>
      <w:r>
        <w:rPr>
          <w:rFonts w:hint="eastAsia"/>
          <w:sz w:val="24"/>
          <w:szCs w:val="24"/>
        </w:rPr>
        <w:t>相应的仓库。</w:t>
      </w:r>
      <w:r w:rsidR="000A1F6D">
        <w:rPr>
          <w:rFonts w:hint="eastAsia"/>
          <w:sz w:val="24"/>
          <w:szCs w:val="24"/>
        </w:rPr>
        <w:t>根据需求为商品设置相关参数。</w:t>
      </w:r>
    </w:p>
    <w:p w:rsidR="004A40F7" w:rsidRPr="00CE0C60" w:rsidRDefault="00A94164" w:rsidP="005B6151">
      <w:pPr>
        <w:pStyle w:val="20"/>
        <w:spacing w:line="360" w:lineRule="auto"/>
      </w:pPr>
      <w:bookmarkStart w:id="34" w:name="_Toc330548368"/>
      <w:bookmarkStart w:id="35" w:name="_Toc330564295"/>
      <w:bookmarkStart w:id="36" w:name="_Toc330564395"/>
      <w:bookmarkStart w:id="37" w:name="_Toc351128849"/>
      <w:r>
        <w:rPr>
          <w:rFonts w:hint="eastAsia"/>
        </w:rPr>
        <w:t>3</w:t>
      </w:r>
      <w:r w:rsidR="004A40F7">
        <w:rPr>
          <w:rFonts w:hint="eastAsia"/>
        </w:rPr>
        <w:t>.</w:t>
      </w:r>
      <w:r w:rsidR="00C20265">
        <w:rPr>
          <w:rFonts w:hint="eastAsia"/>
        </w:rPr>
        <w:t>商品</w:t>
      </w:r>
      <w:r w:rsidR="004A40F7" w:rsidRPr="00CE0C60">
        <w:rPr>
          <w:rFonts w:hint="eastAsia"/>
        </w:rPr>
        <w:t>发行</w:t>
      </w:r>
      <w:bookmarkEnd w:id="34"/>
      <w:bookmarkEnd w:id="35"/>
      <w:bookmarkEnd w:id="36"/>
      <w:r w:rsidR="00C20265">
        <w:rPr>
          <w:rFonts w:hint="eastAsia"/>
        </w:rPr>
        <w:t>流程</w:t>
      </w:r>
      <w:bookmarkEnd w:id="37"/>
    </w:p>
    <w:p w:rsidR="0093372C" w:rsidRPr="004C421F" w:rsidRDefault="0093372C" w:rsidP="005B6151">
      <w:pPr>
        <w:spacing w:line="360" w:lineRule="auto"/>
        <w:ind w:firstLineChars="200" w:firstLine="480"/>
        <w:rPr>
          <w:sz w:val="24"/>
          <w:szCs w:val="24"/>
        </w:rPr>
      </w:pPr>
      <w:r w:rsidRPr="004C421F">
        <w:rPr>
          <w:rFonts w:hint="eastAsia"/>
          <w:sz w:val="24"/>
          <w:szCs w:val="24"/>
        </w:rPr>
        <w:t>1.</w:t>
      </w:r>
      <w:r w:rsidR="00C51176" w:rsidRPr="004C421F">
        <w:rPr>
          <w:rFonts w:hint="eastAsia"/>
          <w:sz w:val="24"/>
          <w:szCs w:val="24"/>
        </w:rPr>
        <w:t>商品注册，</w:t>
      </w:r>
      <w:r w:rsidR="004C421F" w:rsidRPr="004C421F">
        <w:rPr>
          <w:rFonts w:ascii="宋体" w:hAnsi="宋体" w:hint="eastAsia"/>
          <w:sz w:val="24"/>
          <w:szCs w:val="24"/>
        </w:rPr>
        <w:t>定量定价发行，</w:t>
      </w:r>
      <w:r w:rsidR="004C421F" w:rsidRPr="004C421F">
        <w:rPr>
          <w:rFonts w:hint="eastAsia"/>
          <w:sz w:val="24"/>
          <w:szCs w:val="24"/>
        </w:rPr>
        <w:t>承销会员牵头进行认购，普通的客户进行网上申购。认购、网上申购数量比例由交易所制定。</w:t>
      </w:r>
    </w:p>
    <w:p w:rsidR="0093372C" w:rsidRDefault="0093372C" w:rsidP="005B6151">
      <w:pPr>
        <w:spacing w:line="360" w:lineRule="auto"/>
        <w:ind w:firstLineChars="200" w:firstLine="480"/>
        <w:rPr>
          <w:sz w:val="24"/>
          <w:szCs w:val="24"/>
        </w:rPr>
      </w:pPr>
      <w:r>
        <w:rPr>
          <w:rFonts w:hint="eastAsia"/>
          <w:sz w:val="24"/>
          <w:szCs w:val="24"/>
        </w:rPr>
        <w:t>2.</w:t>
      </w:r>
      <w:r w:rsidR="004C421F">
        <w:rPr>
          <w:rFonts w:hint="eastAsia"/>
          <w:sz w:val="24"/>
          <w:szCs w:val="24"/>
        </w:rPr>
        <w:t>承销会员进行预付货款、</w:t>
      </w:r>
      <w:r>
        <w:rPr>
          <w:rFonts w:hint="eastAsia"/>
          <w:sz w:val="24"/>
          <w:szCs w:val="24"/>
        </w:rPr>
        <w:t>商品</w:t>
      </w:r>
      <w:r w:rsidR="004C421F">
        <w:rPr>
          <w:rFonts w:hint="eastAsia"/>
          <w:sz w:val="24"/>
          <w:szCs w:val="24"/>
        </w:rPr>
        <w:t>登记，</w:t>
      </w:r>
      <w:r>
        <w:rPr>
          <w:rFonts w:hint="eastAsia"/>
          <w:sz w:val="24"/>
          <w:szCs w:val="24"/>
        </w:rPr>
        <w:t>操作时间不受限制。</w:t>
      </w:r>
    </w:p>
    <w:p w:rsidR="0093372C" w:rsidRDefault="0093372C" w:rsidP="005B6151">
      <w:pPr>
        <w:spacing w:line="360" w:lineRule="auto"/>
        <w:ind w:firstLineChars="200" w:firstLine="480"/>
        <w:rPr>
          <w:sz w:val="24"/>
          <w:szCs w:val="24"/>
        </w:rPr>
      </w:pPr>
      <w:r>
        <w:rPr>
          <w:rFonts w:hint="eastAsia"/>
          <w:sz w:val="24"/>
          <w:szCs w:val="24"/>
        </w:rPr>
        <w:t>3.</w:t>
      </w:r>
      <w:r>
        <w:rPr>
          <w:rFonts w:hint="eastAsia"/>
          <w:sz w:val="24"/>
          <w:szCs w:val="24"/>
        </w:rPr>
        <w:t>在交易时间</w:t>
      </w:r>
      <w:proofErr w:type="gramStart"/>
      <w:r>
        <w:rPr>
          <w:rFonts w:hint="eastAsia"/>
          <w:sz w:val="24"/>
          <w:szCs w:val="24"/>
        </w:rPr>
        <w:t>内普通</w:t>
      </w:r>
      <w:proofErr w:type="gramEnd"/>
      <w:r>
        <w:rPr>
          <w:rFonts w:hint="eastAsia"/>
          <w:sz w:val="24"/>
          <w:szCs w:val="24"/>
        </w:rPr>
        <w:t>客户可以在交易客户端进行网上申购。</w:t>
      </w:r>
    </w:p>
    <w:p w:rsidR="0093372C" w:rsidRDefault="004C421F" w:rsidP="005B6151">
      <w:pPr>
        <w:spacing w:line="360" w:lineRule="auto"/>
        <w:ind w:firstLineChars="200" w:firstLine="480"/>
        <w:rPr>
          <w:sz w:val="24"/>
          <w:szCs w:val="24"/>
        </w:rPr>
      </w:pPr>
      <w:r>
        <w:rPr>
          <w:rFonts w:hint="eastAsia"/>
          <w:sz w:val="24"/>
          <w:szCs w:val="24"/>
        </w:rPr>
        <w:t>4</w:t>
      </w:r>
      <w:r w:rsidR="0093372C">
        <w:rPr>
          <w:rFonts w:hint="eastAsia"/>
          <w:sz w:val="24"/>
          <w:szCs w:val="24"/>
        </w:rPr>
        <w:t>.</w:t>
      </w:r>
      <w:r w:rsidR="0093372C">
        <w:rPr>
          <w:rFonts w:hint="eastAsia"/>
          <w:sz w:val="24"/>
          <w:szCs w:val="24"/>
        </w:rPr>
        <w:t>进行了商品承销的承销会员，不能参与后期的网上申购，一个客户只能进行一次网上申购。</w:t>
      </w:r>
    </w:p>
    <w:p w:rsidR="00534739" w:rsidRDefault="004C421F" w:rsidP="005B6151">
      <w:pPr>
        <w:spacing w:line="360" w:lineRule="auto"/>
        <w:ind w:firstLineChars="200" w:firstLine="480"/>
        <w:rPr>
          <w:sz w:val="24"/>
          <w:szCs w:val="24"/>
        </w:rPr>
      </w:pPr>
      <w:r>
        <w:rPr>
          <w:rFonts w:hint="eastAsia"/>
          <w:sz w:val="24"/>
          <w:szCs w:val="24"/>
        </w:rPr>
        <w:t>5</w:t>
      </w:r>
      <w:r w:rsidR="0093372C">
        <w:rPr>
          <w:rFonts w:hint="eastAsia"/>
          <w:sz w:val="24"/>
          <w:szCs w:val="24"/>
        </w:rPr>
        <w:t>.</w:t>
      </w:r>
      <w:r w:rsidR="0093372C">
        <w:rPr>
          <w:rFonts w:hint="eastAsia"/>
          <w:sz w:val="24"/>
          <w:szCs w:val="24"/>
        </w:rPr>
        <w:t>一个商品可以有多个承销会员进行承销。</w:t>
      </w:r>
    </w:p>
    <w:p w:rsidR="004C421F" w:rsidRDefault="004C421F" w:rsidP="005B6151">
      <w:pPr>
        <w:spacing w:line="360" w:lineRule="auto"/>
        <w:ind w:firstLineChars="200" w:firstLine="480"/>
        <w:rPr>
          <w:sz w:val="24"/>
          <w:szCs w:val="24"/>
        </w:rPr>
      </w:pPr>
      <w:r>
        <w:rPr>
          <w:rFonts w:hint="eastAsia"/>
          <w:sz w:val="24"/>
          <w:szCs w:val="24"/>
        </w:rPr>
        <w:t>6.</w:t>
      </w:r>
      <w:r w:rsidRPr="004C421F">
        <w:rPr>
          <w:rFonts w:hint="eastAsia"/>
          <w:sz w:val="24"/>
          <w:szCs w:val="24"/>
        </w:rPr>
        <w:t xml:space="preserve"> </w:t>
      </w:r>
      <w:r w:rsidRPr="004C421F">
        <w:rPr>
          <w:rFonts w:hint="eastAsia"/>
          <w:sz w:val="24"/>
          <w:szCs w:val="24"/>
        </w:rPr>
        <w:t>网上申购采用尾号摇号方式。申购数量大于发行数量则摇号，否则人工确定成功与失败。</w:t>
      </w:r>
      <w:r>
        <w:rPr>
          <w:rFonts w:hint="eastAsia"/>
          <w:sz w:val="24"/>
          <w:szCs w:val="24"/>
        </w:rPr>
        <w:t>摇号成交后，公布中签结果。</w:t>
      </w:r>
    </w:p>
    <w:p w:rsidR="004C421F" w:rsidRPr="004C421F" w:rsidRDefault="004C421F" w:rsidP="005B6151">
      <w:pPr>
        <w:spacing w:line="360" w:lineRule="auto"/>
        <w:ind w:firstLineChars="200" w:firstLine="480"/>
        <w:rPr>
          <w:sz w:val="24"/>
          <w:szCs w:val="24"/>
        </w:rPr>
      </w:pPr>
      <w:r>
        <w:rPr>
          <w:rFonts w:hint="eastAsia"/>
          <w:sz w:val="24"/>
          <w:szCs w:val="24"/>
        </w:rPr>
        <w:t>7.</w:t>
      </w:r>
      <w:r>
        <w:rPr>
          <w:rFonts w:hint="eastAsia"/>
          <w:sz w:val="24"/>
          <w:szCs w:val="24"/>
        </w:rPr>
        <w:t>进行资金清算。</w:t>
      </w:r>
    </w:p>
    <w:p w:rsidR="00605861" w:rsidRDefault="004C421F" w:rsidP="005B6151">
      <w:pPr>
        <w:spacing w:line="360" w:lineRule="auto"/>
        <w:ind w:firstLineChars="200" w:firstLine="480"/>
        <w:rPr>
          <w:sz w:val="24"/>
          <w:szCs w:val="24"/>
        </w:rPr>
      </w:pPr>
      <w:r>
        <w:rPr>
          <w:rFonts w:hint="eastAsia"/>
          <w:sz w:val="24"/>
          <w:szCs w:val="24"/>
        </w:rPr>
        <w:t>注：</w:t>
      </w:r>
    </w:p>
    <w:p w:rsidR="00605861" w:rsidRDefault="004C421F" w:rsidP="005B6151">
      <w:pPr>
        <w:spacing w:line="360" w:lineRule="auto"/>
        <w:ind w:firstLineChars="350" w:firstLine="840"/>
        <w:rPr>
          <w:sz w:val="24"/>
          <w:szCs w:val="24"/>
        </w:rPr>
      </w:pPr>
      <w:r>
        <w:rPr>
          <w:rFonts w:hint="eastAsia"/>
          <w:sz w:val="24"/>
          <w:szCs w:val="24"/>
        </w:rPr>
        <w:t>日期：指有天数跨度的时间单位。</w:t>
      </w:r>
    </w:p>
    <w:p w:rsidR="004C421F" w:rsidRPr="004C421F" w:rsidRDefault="004C421F" w:rsidP="005B6151">
      <w:pPr>
        <w:spacing w:line="360" w:lineRule="auto"/>
        <w:ind w:firstLineChars="350" w:firstLine="840"/>
        <w:rPr>
          <w:sz w:val="24"/>
          <w:szCs w:val="24"/>
        </w:rPr>
      </w:pPr>
      <w:r>
        <w:rPr>
          <w:rFonts w:hint="eastAsia"/>
          <w:sz w:val="24"/>
          <w:szCs w:val="24"/>
        </w:rPr>
        <w:t>时间：指当天时间范围内。</w:t>
      </w:r>
    </w:p>
    <w:p w:rsidR="0093372C" w:rsidRDefault="000D01C6" w:rsidP="005B6151">
      <w:pPr>
        <w:spacing w:line="360" w:lineRule="auto"/>
        <w:rPr>
          <w:sz w:val="24"/>
          <w:szCs w:val="24"/>
        </w:rPr>
      </w:pPr>
      <w:r>
        <w:rPr>
          <w:sz w:val="24"/>
          <w:szCs w:val="24"/>
        </w:rPr>
      </w:r>
      <w:r>
        <w:rPr>
          <w:sz w:val="24"/>
          <w:szCs w:val="24"/>
        </w:rPr>
        <w:pict>
          <v:group id="_x0000_s3149" editas="canvas" style="width:415.65pt;height:604.2pt;mso-position-horizontal-relative:char;mso-position-vertical-relative:line" coordorigin="1797,2959" coordsize="8313,12084">
            <o:lock v:ext="edit" aspectratio="t"/>
            <v:shape id="_x0000_s3150" type="#_x0000_t75" style="position:absolute;left:1797;top:2959;width:8313;height:12084" o:preferrelative="f" stroked="t" strokecolor="black [3213]">
              <v:fill o:detectmouseclick="t"/>
              <v:path o:extrusionok="t" o:connecttype="none"/>
              <o:lock v:ext="edit" text="t"/>
            </v:shape>
            <v:oval id="_x0000_s3151" style="position:absolute;left:4740;top:3150;width:1560;height:585">
              <v:textbox style="mso-next-textbox:#_x0000_s3151">
                <w:txbxContent>
                  <w:p w:rsidR="000D01C6" w:rsidRDefault="000D01C6" w:rsidP="0093372C">
                    <w:r>
                      <w:rPr>
                        <w:rFonts w:hint="eastAsia"/>
                      </w:rPr>
                      <w:t>发行会员</w:t>
                    </w:r>
                  </w:p>
                </w:txbxContent>
              </v:textbox>
            </v:oval>
            <v:rect id="_x0000_s3152" style="position:absolute;left:3945;top:4006;width:3135;height:433">
              <v:textbox style="mso-next-textbox:#_x0000_s3152">
                <w:txbxContent>
                  <w:p w:rsidR="000D01C6" w:rsidRDefault="000D01C6" w:rsidP="0093372C">
                    <w:r>
                      <w:rPr>
                        <w:rFonts w:hint="eastAsia"/>
                      </w:rPr>
                      <w:t>发行商品参数设置及入库操作</w:t>
                    </w:r>
                  </w:p>
                </w:txbxContent>
              </v:textbox>
            </v:rect>
            <v:rect id="_x0000_s3153" style="position:absolute;left:2760;top:3518;width:465;height:2722" fillcolor="#f79646 [3209]" strokecolor="#f2f2f2 [3041]" strokeweight="3pt">
              <v:shadow on="t" type="perspective" color="#974706 [1609]" opacity=".5" offset="1pt" offset2="-1pt"/>
              <v:textbox style="mso-next-textbox:#_x0000_s3153">
                <w:txbxContent>
                  <w:p w:rsidR="000D01C6" w:rsidRPr="003052E8" w:rsidRDefault="000D01C6" w:rsidP="0093372C">
                    <w:r>
                      <w:rPr>
                        <w:rFonts w:hint="eastAsia"/>
                      </w:rPr>
                      <w:t>发行开始日期之前</w:t>
                    </w:r>
                  </w:p>
                </w:txbxContent>
              </v:textbox>
            </v:rect>
            <v:shapetype id="_x0000_t4" coordsize="21600,21600" o:spt="4" path="m10800,l,10800,10800,21600,21600,10800xe">
              <v:stroke joinstyle="miter"/>
              <v:path gradientshapeok="t" o:connecttype="rect" textboxrect="5400,5400,16200,16200"/>
            </v:shapetype>
            <v:shape id="_x0000_s3154" type="#_x0000_t4" style="position:absolute;left:3750;top:5160;width:3540;height:1319">
              <v:textbox style="mso-next-textbox:#_x0000_s3154">
                <w:txbxContent>
                  <w:p w:rsidR="000D01C6" w:rsidRPr="003052E8" w:rsidRDefault="000D01C6" w:rsidP="0093372C">
                    <w:r>
                      <w:rPr>
                        <w:rFonts w:hint="eastAsia"/>
                      </w:rPr>
                      <w:t>承销会员进行预付货款，认购商品</w:t>
                    </w:r>
                  </w:p>
                </w:txbxContent>
              </v:textbox>
            </v:shape>
            <v:rect id="_x0000_s3155" style="position:absolute;left:2715;top:6629;width:855;height:2640" fillcolor="#f79646 [3209]" strokecolor="#f2f2f2 [3041]" strokeweight="3pt">
              <v:shadow on="t" type="perspective" color="#974706 [1609]" opacity=".5" offset="1pt" offset2="-1pt"/>
              <v:textbox style="mso-next-textbox:#_x0000_s3155">
                <w:txbxContent>
                  <w:p w:rsidR="000D01C6" w:rsidRDefault="000D01C6" w:rsidP="0093372C">
                    <w:r>
                      <w:rPr>
                        <w:rFonts w:hint="eastAsia"/>
                      </w:rPr>
                      <w:t>发行开始日期到发行结束日期之间</w:t>
                    </w:r>
                  </w:p>
                </w:txbxContent>
              </v:textbox>
            </v:rect>
            <v:shape id="_x0000_s3156" type="#_x0000_t4" style="position:absolute;left:4035;top:8519;width:2970;height:1291">
              <v:textbox style="mso-next-textbox:#_x0000_s3156">
                <w:txbxContent>
                  <w:p w:rsidR="000D01C6" w:rsidRDefault="000D01C6" w:rsidP="0093372C">
                    <w:r>
                      <w:rPr>
                        <w:rFonts w:hint="eastAsia"/>
                      </w:rPr>
                      <w:t>客户在客户端进行网上申购</w:t>
                    </w:r>
                  </w:p>
                </w:txbxContent>
              </v:textbox>
            </v:shape>
            <v:shape id="_x0000_s3157" type="#_x0000_t4" style="position:absolute;left:4920;top:13027;width:1185;height:750">
              <v:textbox style="mso-next-textbox:#_x0000_s3157">
                <w:txbxContent>
                  <w:p w:rsidR="000D01C6" w:rsidRDefault="000D01C6" w:rsidP="0093372C">
                    <w:r>
                      <w:rPr>
                        <w:rFonts w:hint="eastAsia"/>
                      </w:rPr>
                      <w:t>摇号</w:t>
                    </w:r>
                  </w:p>
                </w:txbxContent>
              </v:textbox>
            </v:shape>
            <v:shapetype id="_x0000_t116" coordsize="21600,21600" o:spt="116" path="m3475,qx,10800,3475,21600l18125,21600qx21600,10800,18125,xe">
              <v:stroke joinstyle="miter"/>
              <v:path gradientshapeok="t" o:connecttype="rect" textboxrect="1018,3163,20582,18437"/>
            </v:shapetype>
            <v:shape id="_x0000_s3158" type="#_x0000_t116" style="position:absolute;left:4800;top:14250;width:1440;height:563">
              <v:textbox style="mso-next-textbox:#_x0000_s3158">
                <w:txbxContent>
                  <w:p w:rsidR="000D01C6" w:rsidRDefault="000D01C6" w:rsidP="0093372C">
                    <w:r>
                      <w:rPr>
                        <w:rFonts w:hint="eastAsia"/>
                      </w:rPr>
                      <w:t>发行成功</w:t>
                    </w:r>
                  </w:p>
                </w:txbxContent>
              </v:textbox>
            </v:shape>
            <v:rect id="_x0000_s3159" style="position:absolute;left:7785;top:5438;width:2100;height:765">
              <v:textbox style="mso-next-textbox:#_x0000_s3159">
                <w:txbxContent>
                  <w:p w:rsidR="000D01C6" w:rsidRDefault="000D01C6" w:rsidP="0093372C">
                    <w:r>
                      <w:rPr>
                        <w:rFonts w:hint="eastAsia"/>
                      </w:rPr>
                      <w:t>冻结货款及认购手续费，释放预付货款</w:t>
                    </w:r>
                  </w:p>
                </w:txbxContent>
              </v:textbox>
            </v:rect>
            <v:shape id="_x0000_s3160" type="#_x0000_t32" style="position:absolute;left:5513;top:4439;width:7;height:721" o:connectortype="straight">
              <v:stroke endarrow="block"/>
            </v:shape>
            <v:shape id="_x0000_s3161" type="#_x0000_t32" style="position:absolute;left:3240;top:4764;width:2266;height:1" o:connectortype="straight">
              <v:stroke endarrow="block"/>
            </v:shape>
            <v:rect id="_x0000_s3162" style="position:absolute;left:4605;top:6871;width:1830;height:809">
              <v:textbox style="mso-next-textbox:#_x0000_s3162">
                <w:txbxContent>
                  <w:p w:rsidR="000D01C6" w:rsidRDefault="000D01C6" w:rsidP="0093372C">
                    <w:r>
                      <w:rPr>
                        <w:rFonts w:hint="eastAsia"/>
                      </w:rPr>
                      <w:t>剩余商品数量进入网上申购阶段</w:t>
                    </w:r>
                  </w:p>
                </w:txbxContent>
              </v:textbox>
            </v:rect>
            <v:shape id="_x0000_s3163" type="#_x0000_t32" style="position:absolute;left:5520;top:7680;width:1;height:839" o:connectortype="straight">
              <v:stroke endarrow="block"/>
            </v:shape>
            <v:rect id="_x0000_s3164" style="position:absolute;left:7620;top:8790;width:2070;height:750">
              <v:textbox style="mso-next-textbox:#_x0000_s3164">
                <w:txbxContent>
                  <w:p w:rsidR="000D01C6" w:rsidRDefault="000D01C6" w:rsidP="0093372C">
                    <w:r>
                      <w:rPr>
                        <w:rFonts w:hint="eastAsia"/>
                      </w:rPr>
                      <w:t>冻结客户的申购货款及申购手续费</w:t>
                    </w:r>
                  </w:p>
                </w:txbxContent>
              </v:textbox>
            </v:rect>
            <v:rect id="_x0000_s3165" style="position:absolute;left:7290;top:14145;width:2010;height:765">
              <v:textbox style="mso-next-textbox:#_x0000_s3165">
                <w:txbxContent>
                  <w:p w:rsidR="000D01C6" w:rsidRDefault="000D01C6" w:rsidP="0093372C">
                    <w:proofErr w:type="gramStart"/>
                    <w:r>
                      <w:rPr>
                        <w:rFonts w:hint="eastAsia"/>
                      </w:rPr>
                      <w:t>付发行</w:t>
                    </w:r>
                    <w:proofErr w:type="gramEnd"/>
                    <w:r>
                      <w:rPr>
                        <w:rFonts w:hint="eastAsia"/>
                      </w:rPr>
                      <w:t>会员货款，并扣除发行手续费</w:t>
                    </w:r>
                  </w:p>
                </w:txbxContent>
              </v:textbox>
            </v:rect>
            <v:roundrect id="_x0000_s3166" style="position:absolute;left:2550;top:14280;width:1485;height:495" arcsize="10923f">
              <v:textbox style="mso-next-textbox:#_x0000_s3166">
                <w:txbxContent>
                  <w:p w:rsidR="000D01C6" w:rsidRDefault="000D01C6" w:rsidP="0093372C">
                    <w:r>
                      <w:rPr>
                        <w:rFonts w:hint="eastAsia"/>
                      </w:rPr>
                      <w:t>手续费返</w:t>
                    </w:r>
                    <w:proofErr w:type="gramStart"/>
                    <w:r>
                      <w:rPr>
                        <w:rFonts w:hint="eastAsia"/>
                      </w:rPr>
                      <w:t>佣</w:t>
                    </w:r>
                    <w:proofErr w:type="gramEnd"/>
                  </w:p>
                </w:txbxContent>
              </v:textbox>
            </v:roundrect>
            <v:shape id="_x0000_s3167" type="#_x0000_t32" style="position:absolute;left:5513;top:13777;width:7;height:473" o:connectortype="straight">
              <v:stroke endarrow="block"/>
            </v:shape>
            <v:shape id="_x0000_s3168" type="#_x0000_t32" style="position:absolute;left:3600;top:7949;width:1921;height:2" o:connectortype="straight">
              <v:stroke endarrow="block"/>
            </v:shape>
            <v:shape id="_x0000_s3169" type="#_x0000_t32" style="position:absolute;left:4035;top:14528;width:765;height:4;flip:x y" o:connectortype="straight">
              <v:stroke endarrow="block"/>
            </v:shape>
            <v:shape id="_x0000_s3170" type="#_x0000_t32" style="position:absolute;left:6240;top:14528;width:1050;height:4;flip:y" o:connectortype="straight">
              <v:stroke endarrow="block"/>
            </v:shape>
            <v:shape id="_x0000_s3171" type="#_x0000_t32" style="position:absolute;left:7005;top:9165;width:615;height:1" o:connectortype="straight">
              <v:stroke endarrow="block"/>
            </v:shape>
            <v:shape id="_x0000_s3172" type="#_x0000_t32" style="position:absolute;left:7290;top:5820;width:495;height:1" o:connectortype="straight">
              <v:stroke endarrow="block"/>
            </v:shape>
            <v:shape id="_x0000_s3173" type="#_x0000_t32" style="position:absolute;left:5520;top:10065;width:2520;height:1;flip:x" o:connectortype="straight">
              <v:stroke endarrow="block"/>
            </v:shape>
            <v:rect id="_x0000_s3174" style="position:absolute;left:8040;top:9677;width:855;height:1410" fillcolor="#f79646 [3209]" strokecolor="#f2f2f2 [3041]" strokeweight="3pt">
              <v:shadow on="t" type="perspective" color="#974706 [1609]" opacity=".5" offset="1pt" offset2="-1pt"/>
              <v:textbox style="mso-next-textbox:#_x0000_s3174">
                <w:txbxContent>
                  <w:p w:rsidR="000D01C6" w:rsidRDefault="000D01C6" w:rsidP="0093372C">
                    <w:r>
                      <w:rPr>
                        <w:rFonts w:hint="eastAsia"/>
                      </w:rPr>
                      <w:t>发行结束日期之后</w:t>
                    </w:r>
                  </w:p>
                </w:txbxContent>
              </v:textbox>
            </v:rect>
            <v:shape id="_x0000_s3175" type="#_x0000_t32" style="position:absolute;left:5513;top:3735;width:7;height:271;flip:x" o:connectortype="straight"/>
            <v:shape id="_x0000_s3176" type="#_x0000_t32" style="position:absolute;left:5520;top:6479;width:1;height:392" o:connectortype="straight"/>
            <v:rect id="_x0000_s3177" style="position:absolute;left:5145;top:10672;width:748;height:1980">
              <v:textbox style="mso-next-textbox:#_x0000_s3177">
                <w:txbxContent>
                  <w:p w:rsidR="000D01C6" w:rsidRDefault="000D01C6" w:rsidP="0093372C">
                    <w:r>
                      <w:rPr>
                        <w:rFonts w:hint="eastAsia"/>
                      </w:rPr>
                      <w:t>申购数量大于网上发行数量</w:t>
                    </w:r>
                  </w:p>
                </w:txbxContent>
              </v:textbox>
            </v:rect>
            <v:rect id="_x0000_s3178" style="position:absolute;left:3630;top:10672;width:795;height:2809">
              <v:textbox style="mso-next-textbox:#_x0000_s3178">
                <w:txbxContent>
                  <w:p w:rsidR="000D01C6" w:rsidRDefault="000D01C6" w:rsidP="0093372C">
                    <w:r>
                      <w:rPr>
                        <w:rFonts w:hint="eastAsia"/>
                      </w:rPr>
                      <w:t>申购数量小于或等于网上发行数量</w:t>
                    </w:r>
                  </w:p>
                </w:txbxContent>
              </v:textbox>
            </v:rect>
            <v:shape id="_x0000_s3179" type="#_x0000_t32" style="position:absolute;left:5519;top:9810;width:1;height:862;flip:x" o:connectortype="straight"/>
            <v:shape id="_x0000_s3180" type="#_x0000_t34" style="position:absolute;left:4343;top:9495;width:862;height:1492;rotation:90" o:connectortype="elbow" adj="10775,-120697,-139147"/>
            <v:shape id="_x0000_s3181" type="#_x0000_t32" style="position:absolute;left:5513;top:12652;width:6;height:375;flip:x" o:connectortype="straight">
              <v:stroke endarrow="block"/>
            </v:shape>
            <v:shape id="_x0000_s3182" type="#_x0000_t34" style="position:absolute;left:4389;top:13120;width:769;height:1492;rotation:90;flip:x" o:connectortype="elbow" adj="10786,173842,-114067">
              <v:stroke endarrow="block"/>
            </v:shape>
            <w10:wrap type="none"/>
            <w10:anchorlock/>
          </v:group>
        </w:pict>
      </w:r>
    </w:p>
    <w:p w:rsidR="00FE1209" w:rsidRDefault="00A94164" w:rsidP="005B6151">
      <w:pPr>
        <w:pStyle w:val="3"/>
        <w:spacing w:line="360" w:lineRule="auto"/>
      </w:pPr>
      <w:bookmarkStart w:id="38" w:name="_Toc351128850"/>
      <w:r>
        <w:rPr>
          <w:rFonts w:hint="eastAsia"/>
        </w:rPr>
        <w:t>3</w:t>
      </w:r>
      <w:r w:rsidR="00FE1209">
        <w:rPr>
          <w:rFonts w:hint="eastAsia"/>
        </w:rPr>
        <w:t>.1</w:t>
      </w:r>
      <w:r w:rsidR="00C20265">
        <w:rPr>
          <w:rFonts w:hint="eastAsia"/>
        </w:rPr>
        <w:t>商品</w:t>
      </w:r>
      <w:r w:rsidR="00FE1209">
        <w:rPr>
          <w:rFonts w:hint="eastAsia"/>
        </w:rPr>
        <w:t>认购</w:t>
      </w:r>
      <w:r w:rsidR="00C20265">
        <w:rPr>
          <w:rFonts w:hint="eastAsia"/>
        </w:rPr>
        <w:t>阶段</w:t>
      </w:r>
      <w:bookmarkEnd w:id="38"/>
    </w:p>
    <w:p w:rsidR="00FE1209" w:rsidRDefault="0093372C" w:rsidP="005B6151">
      <w:pPr>
        <w:spacing w:line="360" w:lineRule="auto"/>
        <w:ind w:firstLineChars="200" w:firstLine="480"/>
        <w:rPr>
          <w:sz w:val="24"/>
          <w:szCs w:val="24"/>
        </w:rPr>
      </w:pPr>
      <w:r>
        <w:rPr>
          <w:rFonts w:hint="eastAsia"/>
          <w:sz w:val="24"/>
          <w:szCs w:val="24"/>
        </w:rPr>
        <w:t>在公开发行前承销会员需先认购一部分商品。</w:t>
      </w:r>
    </w:p>
    <w:p w:rsidR="00FE1209" w:rsidRDefault="00A94164" w:rsidP="005B6151">
      <w:pPr>
        <w:pStyle w:val="3"/>
        <w:spacing w:line="360" w:lineRule="auto"/>
      </w:pPr>
      <w:bookmarkStart w:id="39" w:name="_Toc351128851"/>
      <w:r>
        <w:rPr>
          <w:rFonts w:hint="eastAsia"/>
        </w:rPr>
        <w:lastRenderedPageBreak/>
        <w:t>3</w:t>
      </w:r>
      <w:r w:rsidR="00FE1209">
        <w:rPr>
          <w:rFonts w:hint="eastAsia"/>
        </w:rPr>
        <w:t>.2</w:t>
      </w:r>
      <w:r w:rsidR="00C20265">
        <w:rPr>
          <w:rFonts w:hint="eastAsia"/>
        </w:rPr>
        <w:t>商品公开</w:t>
      </w:r>
      <w:r w:rsidR="00FE1209">
        <w:rPr>
          <w:rFonts w:hint="eastAsia"/>
        </w:rPr>
        <w:t>申购</w:t>
      </w:r>
      <w:r w:rsidR="00C20265">
        <w:rPr>
          <w:rFonts w:hint="eastAsia"/>
        </w:rPr>
        <w:t>阶段</w:t>
      </w:r>
      <w:bookmarkEnd w:id="39"/>
    </w:p>
    <w:p w:rsidR="00FE1209" w:rsidRDefault="0093372C" w:rsidP="005B6151">
      <w:pPr>
        <w:spacing w:line="360" w:lineRule="auto"/>
        <w:ind w:firstLineChars="200" w:firstLine="480"/>
        <w:rPr>
          <w:sz w:val="24"/>
          <w:szCs w:val="24"/>
        </w:rPr>
      </w:pPr>
      <w:r>
        <w:rPr>
          <w:rFonts w:hint="eastAsia"/>
          <w:sz w:val="24"/>
          <w:szCs w:val="24"/>
        </w:rPr>
        <w:t>发行阶段普通交易商可以参与申购。</w:t>
      </w:r>
    </w:p>
    <w:p w:rsidR="0093372C" w:rsidRPr="00B31DD9" w:rsidRDefault="00B31DD9" w:rsidP="005B6151">
      <w:pPr>
        <w:spacing w:line="360" w:lineRule="auto"/>
        <w:jc w:val="center"/>
        <w:rPr>
          <w:b/>
          <w:sz w:val="24"/>
          <w:szCs w:val="24"/>
        </w:rPr>
      </w:pPr>
      <w:r w:rsidRPr="00B31DD9">
        <w:rPr>
          <w:rFonts w:hint="eastAsia"/>
          <w:b/>
          <w:sz w:val="24"/>
          <w:szCs w:val="24"/>
        </w:rPr>
        <w:t>网上申购流程图</w:t>
      </w:r>
    </w:p>
    <w:p w:rsidR="0093372C" w:rsidRDefault="000D01C6" w:rsidP="005B6151">
      <w:pPr>
        <w:spacing w:line="360" w:lineRule="auto"/>
        <w:ind w:left="240" w:hangingChars="100" w:hanging="240"/>
        <w:rPr>
          <w:sz w:val="24"/>
          <w:szCs w:val="24"/>
        </w:rPr>
      </w:pPr>
      <w:r>
        <w:rPr>
          <w:sz w:val="24"/>
          <w:szCs w:val="24"/>
        </w:rPr>
      </w:r>
      <w:r>
        <w:rPr>
          <w:sz w:val="24"/>
          <w:szCs w:val="24"/>
        </w:rPr>
        <w:pict>
          <v:group id="_x0000_s3183" editas="canvas" style="width:415.6pt;height:231.3pt;mso-position-horizontal-relative:char;mso-position-vertical-relative:line" coordorigin="1797,7059" coordsize="8312,4626">
            <o:lock v:ext="edit" aspectratio="t"/>
            <v:shape id="_x0000_s3184" type="#_x0000_t75" style="position:absolute;left:1797;top:7059;width:8312;height:4626" o:preferrelative="f" stroked="t" strokecolor="black [3213]">
              <v:fill o:detectmouseclick="t"/>
              <v:path o:extrusionok="t" o:connecttype="none"/>
              <o:lock v:ext="edit" text="t"/>
            </v:shape>
            <v:rect id="_x0000_s3185" style="position:absolute;left:3433;top:7723;width:1605;height:752">
              <v:textbox style="mso-next-textbox:#_x0000_s3185">
                <w:txbxContent>
                  <w:p w:rsidR="000D01C6" w:rsidRDefault="000D01C6" w:rsidP="0093372C">
                    <w:r>
                      <w:rPr>
                        <w:rFonts w:hint="eastAsia"/>
                      </w:rPr>
                      <w:t>申购数量小于网上发行数量</w:t>
                    </w:r>
                  </w:p>
                </w:txbxContent>
              </v:textbox>
            </v:rect>
            <v:rect id="_x0000_s3186" style="position:absolute;left:3448;top:8963;width:1635;height:755">
              <v:textbox style="mso-next-textbox:#_x0000_s3186">
                <w:txbxContent>
                  <w:p w:rsidR="000D01C6" w:rsidRDefault="000D01C6" w:rsidP="0093372C">
                    <w:r>
                      <w:rPr>
                        <w:rFonts w:hint="eastAsia"/>
                      </w:rPr>
                      <w:t>申购数量等于网上发行数量</w:t>
                    </w:r>
                  </w:p>
                </w:txbxContent>
              </v:textbox>
            </v:rect>
            <v:rect id="_x0000_s3187" style="position:absolute;left:3463;top:10123;width:1620;height:735">
              <v:textbox style="mso-next-textbox:#_x0000_s3187">
                <w:txbxContent>
                  <w:p w:rsidR="000D01C6" w:rsidRDefault="000D01C6" w:rsidP="0093372C">
                    <w:r>
                      <w:rPr>
                        <w:rFonts w:hint="eastAsia"/>
                      </w:rPr>
                      <w:t>申购数量大于网上发行数量</w:t>
                    </w:r>
                  </w:p>
                </w:txbxContent>
              </v:textbox>
            </v:rect>
            <v:oval id="_x0000_s3188" style="position:absolute;left:2068;top:8817;width:947;height:1038">
              <v:textbox style="mso-next-textbox:#_x0000_s3188">
                <w:txbxContent>
                  <w:p w:rsidR="000D01C6" w:rsidRDefault="000D01C6" w:rsidP="0093372C">
                    <w:r>
                      <w:rPr>
                        <w:rFonts w:hint="eastAsia"/>
                      </w:rPr>
                      <w:t>网上申购</w:t>
                    </w:r>
                  </w:p>
                </w:txbxContent>
              </v:textbox>
            </v:oval>
            <v:rect id="_x0000_s3189" style="position:absolute;left:7124;top:9092;width:1185;height:501">
              <v:textbox style="mso-next-textbox:#_x0000_s3189">
                <w:txbxContent>
                  <w:p w:rsidR="000D01C6" w:rsidRDefault="00DC70E0" w:rsidP="00820B2E">
                    <w:pPr>
                      <w:jc w:val="center"/>
                    </w:pPr>
                    <w:r>
                      <w:rPr>
                        <w:rFonts w:hint="eastAsia"/>
                      </w:rPr>
                      <w:t>手工确认</w:t>
                    </w:r>
                  </w:p>
                </w:txbxContent>
              </v:textbox>
            </v:rect>
            <v:oval id="_x0000_s3190" style="position:absolute;left:5504;top:10216;width:1020;height:556">
              <v:textbox style="mso-next-textbox:#_x0000_s3190">
                <w:txbxContent>
                  <w:p w:rsidR="000D01C6" w:rsidRDefault="000D01C6" w:rsidP="0093372C">
                    <w:r>
                      <w:rPr>
                        <w:rFonts w:hint="eastAsia"/>
                      </w:rPr>
                      <w:t>摇号</w:t>
                    </w:r>
                  </w:p>
                </w:txbxContent>
              </v:textbox>
            </v:oval>
            <v:rect id="_x0000_s3191" style="position:absolute;left:6869;top:10246;width:1440;height:496">
              <v:textbox style="mso-next-textbox:#_x0000_s3191">
                <w:txbxContent>
                  <w:p w:rsidR="000D01C6" w:rsidRDefault="000D01C6" w:rsidP="00820B2E">
                    <w:pPr>
                      <w:jc w:val="center"/>
                    </w:pPr>
                    <w:r>
                      <w:rPr>
                        <w:rFonts w:hint="eastAsia"/>
                      </w:rPr>
                      <w:t>中签者成交</w:t>
                    </w:r>
                  </w:p>
                </w:txbxContent>
              </v:textbox>
            </v:rect>
            <v:shape id="_x0000_s3192" type="#_x0000_t116" style="position:absolute;left:9194;top:8408;width:525;height:1854">
              <v:textbox style="mso-next-textbox:#_x0000_s3192">
                <w:txbxContent>
                  <w:p w:rsidR="000D01C6" w:rsidRDefault="000D01C6" w:rsidP="0093372C">
                    <w:r>
                      <w:rPr>
                        <w:rFonts w:hint="eastAsia"/>
                      </w:rPr>
                      <w:t>发行结束</w:t>
                    </w:r>
                  </w:p>
                </w:txbxContent>
              </v:textbox>
            </v:shape>
            <v:shape id="_x0000_s3193" type="#_x0000_t34" style="position:absolute;left:3015;top:9336;width:433;height:5" o:connectortype="elbow" adj="10775,-24079680,-152048">
              <v:stroke endarrow="block"/>
            </v:shape>
            <v:shapetype id="_x0000_t33" coordsize="21600,21600" o:spt="33" o:oned="t" path="m,l21600,r,21600e" filled="f">
              <v:stroke joinstyle="miter"/>
              <v:path arrowok="t" fillok="f" o:connecttype="none"/>
              <o:lock v:ext="edit" shapetype="t"/>
            </v:shapetype>
            <v:shape id="_x0000_s3194" type="#_x0000_t33" style="position:absolute;left:2776;top:9803;width:788;height:587;rotation:90;flip:x" o:connectortype="elbow" adj="-79739,218613,-79739">
              <v:stroke endarrow="block"/>
            </v:shape>
            <v:shape id="_x0000_s3195" type="#_x0000_t33" style="position:absolute;left:2720;top:8255;width:870;height:557;rotation:270" o:connectortype="elbow" adj="-72223,-201923,-72223">
              <v:stroke endarrow="block"/>
            </v:shape>
            <v:shape id="_x0000_s3196" type="#_x0000_t32" style="position:absolute;left:5083;top:9341;width:2041;height:2" o:connectortype="straight">
              <v:stroke endarrow="block"/>
            </v:shape>
            <v:shape id="_x0000_s3197" type="#_x0000_t32" style="position:absolute;left:5083;top:10491;width:421;height:3" o:connectortype="straight">
              <v:stroke endarrow="block"/>
            </v:shape>
            <v:shape id="_x0000_s3198" type="#_x0000_t32" style="position:absolute;left:6524;top:10494;width:345;height:1" o:connectortype="straight">
              <v:stroke endarrow="block"/>
            </v:shape>
            <v:shape id="_x0000_s3199" type="#_x0000_t34" style="position:absolute;left:8309;top:9335;width:885;height:8;flip:y" o:connectortype="elbow" adj="10788,15068700,-203601">
              <v:stroke endarrow="block"/>
            </v:shape>
            <v:shape id="_x0000_s3200" type="#_x0000_t34" style="position:absolute;left:8309;top:9335;width:885;height:1159;flip:y" o:connectortype="elbow" adj="10788,125463,-203601">
              <v:stroke endarrow="block"/>
            </v:shape>
            <v:rect id="_x0000_s3262" style="position:absolute;left:7092;top:7875;width:1200;height:450">
              <v:textbox>
                <w:txbxContent>
                  <w:p w:rsidR="000D01C6" w:rsidRDefault="0050391B" w:rsidP="00820B2E">
                    <w:pPr>
                      <w:jc w:val="center"/>
                    </w:pPr>
                    <w:r>
                      <w:rPr>
                        <w:rFonts w:hint="eastAsia"/>
                      </w:rPr>
                      <w:t>手工确认</w:t>
                    </w:r>
                  </w:p>
                </w:txbxContent>
              </v:textbox>
            </v:rect>
            <v:shape id="_x0000_s3263" type="#_x0000_t32" style="position:absolute;left:5038;top:8099;width:2054;height:1" o:connectortype="straight">
              <v:stroke endarrow="block"/>
            </v:shape>
            <v:shape id="_x0000_s3264" type="#_x0000_t34" style="position:absolute;left:8292;top:8115;width:902;height:1235" o:connectortype="elbow" adj=",-75871,-199357">
              <v:stroke endarrow="block"/>
            </v:shape>
            <w10:wrap type="none"/>
            <w10:anchorlock/>
          </v:group>
        </w:pict>
      </w:r>
    </w:p>
    <w:p w:rsidR="004A40F7" w:rsidRDefault="00A94164" w:rsidP="005B6151">
      <w:pPr>
        <w:pStyle w:val="3"/>
        <w:spacing w:line="360" w:lineRule="auto"/>
      </w:pPr>
      <w:bookmarkStart w:id="40" w:name="_Toc351128852"/>
      <w:r>
        <w:rPr>
          <w:rFonts w:hint="eastAsia"/>
        </w:rPr>
        <w:t>3</w:t>
      </w:r>
      <w:r w:rsidR="00FE1209">
        <w:rPr>
          <w:rFonts w:hint="eastAsia"/>
        </w:rPr>
        <w:t>.3</w:t>
      </w:r>
      <w:r w:rsidR="00C20265">
        <w:rPr>
          <w:rFonts w:hint="eastAsia"/>
        </w:rPr>
        <w:t>商品摇号成交阶段</w:t>
      </w:r>
      <w:bookmarkEnd w:id="40"/>
    </w:p>
    <w:p w:rsidR="00C20265" w:rsidRPr="00893A8C" w:rsidRDefault="00893A8C" w:rsidP="005B6151">
      <w:pPr>
        <w:spacing w:line="360" w:lineRule="auto"/>
        <w:rPr>
          <w:sz w:val="24"/>
          <w:szCs w:val="24"/>
        </w:rPr>
      </w:pPr>
      <w:r>
        <w:rPr>
          <w:rFonts w:hint="eastAsia"/>
        </w:rPr>
        <w:t xml:space="preserve">   </w:t>
      </w:r>
      <w:r w:rsidRPr="00893A8C">
        <w:rPr>
          <w:rFonts w:hint="eastAsia"/>
          <w:sz w:val="24"/>
          <w:szCs w:val="24"/>
        </w:rPr>
        <w:t xml:space="preserve"> </w:t>
      </w:r>
      <w:r w:rsidRPr="00893A8C">
        <w:rPr>
          <w:rFonts w:hint="eastAsia"/>
          <w:sz w:val="24"/>
          <w:szCs w:val="24"/>
        </w:rPr>
        <w:t>根据申购情况，如果申购数量大于公开发行数量需摇号分配商品，否则</w:t>
      </w:r>
      <w:r w:rsidR="0050391B">
        <w:rPr>
          <w:rFonts w:hint="eastAsia"/>
          <w:sz w:val="24"/>
          <w:szCs w:val="24"/>
        </w:rPr>
        <w:t>手工确认发行成功或失败</w:t>
      </w:r>
      <w:r w:rsidRPr="00893A8C">
        <w:rPr>
          <w:rFonts w:hint="eastAsia"/>
          <w:sz w:val="24"/>
          <w:szCs w:val="24"/>
        </w:rPr>
        <w:t>。</w:t>
      </w:r>
    </w:p>
    <w:p w:rsidR="004A40F7" w:rsidRPr="00CE0C60" w:rsidRDefault="00A94164" w:rsidP="005B6151">
      <w:pPr>
        <w:pStyle w:val="20"/>
        <w:spacing w:line="360" w:lineRule="auto"/>
      </w:pPr>
      <w:bookmarkStart w:id="41" w:name="_Toc330548369"/>
      <w:bookmarkStart w:id="42" w:name="_Toc330564296"/>
      <w:bookmarkStart w:id="43" w:name="_Toc330564396"/>
      <w:bookmarkStart w:id="44" w:name="_Toc351128853"/>
      <w:r>
        <w:rPr>
          <w:rFonts w:hint="eastAsia"/>
        </w:rPr>
        <w:t>4</w:t>
      </w:r>
      <w:r w:rsidR="004A40F7">
        <w:rPr>
          <w:rFonts w:hint="eastAsia"/>
        </w:rPr>
        <w:t>.</w:t>
      </w:r>
      <w:r w:rsidR="00C20265">
        <w:rPr>
          <w:rFonts w:hint="eastAsia"/>
        </w:rPr>
        <w:t>商品</w:t>
      </w:r>
      <w:r w:rsidR="004A40F7" w:rsidRPr="00CE0C60">
        <w:rPr>
          <w:rFonts w:hint="eastAsia"/>
        </w:rPr>
        <w:t>交易</w:t>
      </w:r>
      <w:bookmarkEnd w:id="41"/>
      <w:bookmarkEnd w:id="42"/>
      <w:bookmarkEnd w:id="43"/>
      <w:r w:rsidR="00C20265">
        <w:rPr>
          <w:rFonts w:hint="eastAsia"/>
        </w:rPr>
        <w:t>流程</w:t>
      </w:r>
      <w:bookmarkEnd w:id="44"/>
    </w:p>
    <w:p w:rsidR="004A40F7" w:rsidRPr="00CE0C60" w:rsidRDefault="004A40F7" w:rsidP="005B6151">
      <w:pPr>
        <w:spacing w:line="360" w:lineRule="auto"/>
        <w:ind w:firstLineChars="200" w:firstLine="480"/>
        <w:rPr>
          <w:sz w:val="24"/>
          <w:szCs w:val="24"/>
        </w:rPr>
      </w:pPr>
      <w:r w:rsidRPr="00CE0C60">
        <w:rPr>
          <w:rFonts w:hint="eastAsia"/>
          <w:sz w:val="24"/>
          <w:szCs w:val="24"/>
        </w:rPr>
        <w:t>交易流程：</w:t>
      </w:r>
    </w:p>
    <w:p w:rsidR="004A40F7" w:rsidRDefault="000D01C6" w:rsidP="005B6151">
      <w:pPr>
        <w:spacing w:line="360" w:lineRule="auto"/>
        <w:rPr>
          <w:sz w:val="24"/>
          <w:szCs w:val="24"/>
        </w:rPr>
      </w:pPr>
      <w:r>
        <w:rPr>
          <w:sz w:val="24"/>
          <w:szCs w:val="24"/>
        </w:rPr>
      </w:r>
      <w:r>
        <w:rPr>
          <w:sz w:val="24"/>
          <w:szCs w:val="24"/>
        </w:rPr>
        <w:pict>
          <v:group id="_x0000_s1860" editas="canvas" style="width:415.3pt;height:249.2pt;mso-position-horizontal-relative:char;mso-position-vertical-relative:line" coordorigin="1800,2847" coordsize="8306,4984">
            <o:lock v:ext="edit" aspectratio="t"/>
            <v:shape id="_x0000_s1861" type="#_x0000_t75" style="position:absolute;left:1800;top:2847;width:8306;height:4984" o:preferrelative="f" stroked="t" strokecolor="black [3213]">
              <v:fill o:detectmouseclick="t"/>
              <v:path o:extrusionok="t" o:connecttype="none"/>
              <o:lock v:ext="edit" text="t"/>
            </v:shape>
            <v:rect id="_x0000_s1862" style="position:absolute;left:3435;top:3180;width:1605;height:765">
              <v:textbox style="mso-next-textbox:#_x0000_s1862">
                <w:txbxContent>
                  <w:p w:rsidR="000D01C6" w:rsidRDefault="000D01C6" w:rsidP="000742F9">
                    <w:pPr>
                      <w:jc w:val="center"/>
                    </w:pPr>
                    <w:r>
                      <w:rPr>
                        <w:rFonts w:hint="eastAsia"/>
                      </w:rPr>
                      <w:t>上市日期到最后交易日之间</w:t>
                    </w:r>
                  </w:p>
                </w:txbxContent>
              </v:textbox>
            </v:rect>
            <v:oval id="_x0000_s1863" style="position:absolute;left:1950;top:3255;width:945;height:615">
              <v:textbox style="mso-next-textbox:#_x0000_s1863">
                <w:txbxContent>
                  <w:p w:rsidR="000D01C6" w:rsidRDefault="000D01C6" w:rsidP="004A40F7">
                    <w:r>
                      <w:rPr>
                        <w:rFonts w:hint="eastAsia"/>
                      </w:rPr>
                      <w:t>交易</w:t>
                    </w:r>
                  </w:p>
                </w:txbxContent>
              </v:textbox>
            </v:oval>
            <v:rect id="_x0000_s1864" style="position:absolute;left:5925;top:3165;width:1155;height:795">
              <v:textbox style="mso-next-textbox:#_x0000_s1864">
                <w:txbxContent>
                  <w:p w:rsidR="000D01C6" w:rsidRDefault="000D01C6" w:rsidP="004A40F7">
                    <w:r>
                      <w:rPr>
                        <w:rFonts w:hint="eastAsia"/>
                      </w:rPr>
                      <w:t>拥有持有量的客户</w:t>
                    </w:r>
                  </w:p>
                </w:txbxContent>
              </v:textbox>
            </v:rect>
            <v:rect id="_x0000_s1865" style="position:absolute;left:3660;top:4215;width:1170;height:795">
              <v:textbox style="mso-next-textbox:#_x0000_s1865">
                <w:txbxContent>
                  <w:p w:rsidR="000D01C6" w:rsidRDefault="000D01C6" w:rsidP="004A40F7">
                    <w:r>
                      <w:rPr>
                        <w:rFonts w:hint="eastAsia"/>
                      </w:rPr>
                      <w:t>有充足资金的客户</w:t>
                    </w:r>
                  </w:p>
                </w:txbxContent>
              </v:textbox>
            </v:rect>
            <v:shapetype id="_x0000_t110" coordsize="21600,21600" o:spt="110" path="m10800,l,10800,10800,21600,21600,10800xe">
              <v:stroke joinstyle="miter"/>
              <v:path gradientshapeok="t" o:connecttype="rect" textboxrect="5400,5400,16200,16200"/>
            </v:shapetype>
            <v:shape id="_x0000_s1866" type="#_x0000_t110" style="position:absolute;left:6195;top:4470;width:615;height:690">
              <v:textbox style="mso-next-textbox:#_x0000_s1866">
                <w:txbxContent>
                  <w:p w:rsidR="000D01C6" w:rsidRDefault="000D01C6" w:rsidP="004A40F7">
                    <w:r>
                      <w:rPr>
                        <w:rFonts w:hint="eastAsia"/>
                      </w:rPr>
                      <w:t>卖</w:t>
                    </w:r>
                  </w:p>
                </w:txbxContent>
              </v:textbox>
            </v:shape>
            <v:shape id="_x0000_s1867" type="#_x0000_t110" style="position:absolute;left:3870;top:5415;width:750;height:675">
              <v:textbox style="mso-next-textbox:#_x0000_s1867">
                <w:txbxContent>
                  <w:p w:rsidR="000D01C6" w:rsidRDefault="000D01C6" w:rsidP="004A40F7">
                    <w:r>
                      <w:rPr>
                        <w:rFonts w:hint="eastAsia"/>
                      </w:rPr>
                      <w:t>买</w:t>
                    </w:r>
                  </w:p>
                </w:txbxContent>
              </v:textbox>
            </v:shape>
            <v:roundrect id="_x0000_s1868" style="position:absolute;left:6135;top:5520;width:765;height:465" arcsize="10923f">
              <v:textbox style="mso-next-textbox:#_x0000_s1868">
                <w:txbxContent>
                  <w:p w:rsidR="000D01C6" w:rsidRDefault="000D01C6" w:rsidP="004A40F7">
                    <w:r>
                      <w:rPr>
                        <w:rFonts w:hint="eastAsia"/>
                      </w:rPr>
                      <w:t>成交</w:t>
                    </w:r>
                  </w:p>
                </w:txbxContent>
              </v:textbox>
            </v:roundrect>
            <v:rect id="_x0000_s1869" style="position:absolute;left:7875;top:5040;width:1605;height:1425">
              <v:textbox style="mso-next-textbox:#_x0000_s1869">
                <w:txbxContent>
                  <w:p w:rsidR="000D01C6" w:rsidRDefault="000D01C6" w:rsidP="004A40F7">
                    <w:r>
                      <w:rPr>
                        <w:rFonts w:hint="eastAsia"/>
                      </w:rPr>
                      <w:t>收取卖方清算费、托管费、仓储费、保险费、所得税</w:t>
                    </w:r>
                  </w:p>
                </w:txbxContent>
              </v:textbox>
            </v:rect>
            <v:rect id="_x0000_s1870" style="position:absolute;left:5685;top:6615;width:1650;height:735">
              <v:textbox style="mso-next-textbox:#_x0000_s1870">
                <w:txbxContent>
                  <w:p w:rsidR="000D01C6" w:rsidRDefault="000D01C6" w:rsidP="004A40F7">
                    <w:r>
                      <w:rPr>
                        <w:rFonts w:hint="eastAsia"/>
                      </w:rPr>
                      <w:t>收取买卖方双交易手续费</w:t>
                    </w:r>
                  </w:p>
                </w:txbxContent>
              </v:textbox>
            </v:rect>
            <v:shape id="_x0000_s1871" type="#_x0000_t32" style="position:absolute;left:6503;top:3960;width:1;height:510" o:connectortype="straight">
              <v:stroke endarrow="block"/>
            </v:shape>
            <v:shape id="_x0000_s1872" type="#_x0000_t32" style="position:absolute;left:4245;top:5010;width:1;height:405" o:connectortype="straight">
              <v:stroke endarrow="block"/>
            </v:shape>
            <v:shape id="_x0000_s1873" type="#_x0000_t32" style="position:absolute;left:4620;top:5753;width:1515;height:1" o:connectortype="straight">
              <v:stroke endarrow="block"/>
            </v:shape>
            <v:shape id="_x0000_s1874" type="#_x0000_t32" style="position:absolute;left:6503;top:5160;width:15;height:360" o:connectortype="straight">
              <v:stroke endarrow="block"/>
            </v:shape>
            <v:shape id="_x0000_s1875" type="#_x0000_t32" style="position:absolute;left:2895;top:3563;width:540;height:1" o:connectortype="straight">
              <v:stroke endarrow="block"/>
            </v:shape>
            <v:shape id="_x0000_s1876" type="#_x0000_t32" style="position:absolute;left:5040;top:3563;width:885;height:1" o:connectortype="straight">
              <v:stroke endarrow="block"/>
            </v:shape>
            <v:shape id="_x0000_s1877" type="#_x0000_t32" style="position:absolute;left:4238;top:3945;width:7;height:270" o:connectortype="straight">
              <v:stroke endarrow="block"/>
            </v:shape>
            <v:shape id="_x0000_s1878" type="#_x0000_t32" style="position:absolute;left:6510;top:5985;width:8;height:630;flip:x" o:connectortype="straight">
              <v:stroke endarrow="block"/>
            </v:shape>
            <v:shape id="_x0000_s1879" type="#_x0000_t32" style="position:absolute;left:6900;top:5753;width:975;height:1" o:connectortype="straight">
              <v:stroke endarrow="block"/>
            </v:shape>
            <w10:wrap type="none"/>
            <w10:anchorlock/>
          </v:group>
        </w:pict>
      </w:r>
    </w:p>
    <w:p w:rsidR="0074113D" w:rsidRPr="0074113D" w:rsidRDefault="0074113D" w:rsidP="005B6151">
      <w:pPr>
        <w:pStyle w:val="para"/>
        <w:spacing w:line="360" w:lineRule="auto"/>
        <w:ind w:firstLineChars="200" w:firstLine="480"/>
      </w:pPr>
      <w:r w:rsidRPr="00CE0C60">
        <w:rPr>
          <w:rFonts w:hint="eastAsia"/>
        </w:rPr>
        <w:t>开始交易</w:t>
      </w:r>
      <w:r w:rsidR="00BA2370">
        <w:rPr>
          <w:rFonts w:hint="eastAsia"/>
        </w:rPr>
        <w:t>后</w:t>
      </w:r>
      <w:r w:rsidRPr="00CE0C60">
        <w:rPr>
          <w:rFonts w:hint="eastAsia"/>
        </w:rPr>
        <w:t>，拥有持仓者进行卖出，其它</w:t>
      </w:r>
      <w:r>
        <w:rPr>
          <w:rFonts w:hint="eastAsia"/>
        </w:rPr>
        <w:t>客户</w:t>
      </w:r>
      <w:r w:rsidRPr="00CE0C60">
        <w:rPr>
          <w:rFonts w:hint="eastAsia"/>
        </w:rPr>
        <w:t>进行买入，若成交</w:t>
      </w:r>
      <w:r w:rsidR="00BA2370">
        <w:rPr>
          <w:rFonts w:hint="eastAsia"/>
        </w:rPr>
        <w:t>则</w:t>
      </w:r>
      <w:r w:rsidRPr="00CE0C60">
        <w:rPr>
          <w:rFonts w:hint="eastAsia"/>
        </w:rPr>
        <w:t>买入</w:t>
      </w:r>
      <w:r w:rsidR="00BA2370">
        <w:rPr>
          <w:rFonts w:hint="eastAsia"/>
        </w:rPr>
        <w:t>的</w:t>
      </w:r>
      <w:r w:rsidRPr="00CE0C60">
        <w:rPr>
          <w:rFonts w:hint="eastAsia"/>
        </w:rPr>
        <w:t>商品需要在T+N</w:t>
      </w:r>
      <w:r w:rsidR="00BA2370">
        <w:rPr>
          <w:rFonts w:hint="eastAsia"/>
        </w:rPr>
        <w:t>天</w:t>
      </w:r>
      <w:r w:rsidRPr="00CE0C60">
        <w:rPr>
          <w:rFonts w:hint="eastAsia"/>
        </w:rPr>
        <w:t>后才可以进行卖出。</w:t>
      </w:r>
    </w:p>
    <w:p w:rsidR="000B61C1" w:rsidRPr="000B61C1" w:rsidRDefault="00A94164" w:rsidP="005B6151">
      <w:pPr>
        <w:pStyle w:val="20"/>
        <w:spacing w:line="360" w:lineRule="auto"/>
      </w:pPr>
      <w:bookmarkStart w:id="45" w:name="_Toc351128854"/>
      <w:r>
        <w:rPr>
          <w:rFonts w:hint="eastAsia"/>
        </w:rPr>
        <w:t>5</w:t>
      </w:r>
      <w:r w:rsidR="007627A5">
        <w:rPr>
          <w:rFonts w:hint="eastAsia"/>
        </w:rPr>
        <w:t>.</w:t>
      </w:r>
      <w:r w:rsidR="007627A5">
        <w:rPr>
          <w:rFonts w:hint="eastAsia"/>
        </w:rPr>
        <w:t>商品</w:t>
      </w:r>
      <w:r w:rsidR="00C20265">
        <w:rPr>
          <w:rFonts w:hint="eastAsia"/>
        </w:rPr>
        <w:t>交收</w:t>
      </w:r>
      <w:r w:rsidR="00E27919">
        <w:rPr>
          <w:rFonts w:hint="eastAsia"/>
        </w:rPr>
        <w:t>流程</w:t>
      </w:r>
      <w:bookmarkEnd w:id="45"/>
    </w:p>
    <w:p w:rsidR="004A40F7" w:rsidRPr="00CE0C60" w:rsidRDefault="004A40F7" w:rsidP="005B6151">
      <w:pPr>
        <w:autoSpaceDE w:val="0"/>
        <w:autoSpaceDN w:val="0"/>
        <w:adjustRightInd w:val="0"/>
        <w:spacing w:line="360" w:lineRule="auto"/>
        <w:ind w:firstLineChars="200" w:firstLine="482"/>
        <w:jc w:val="left"/>
        <w:rPr>
          <w:rFonts w:ascii="宋体" w:eastAsia="宋体" w:cs="宋体"/>
          <w:color w:val="000000"/>
          <w:kern w:val="0"/>
          <w:sz w:val="24"/>
          <w:szCs w:val="24"/>
          <w:lang w:val="zh-CN"/>
        </w:rPr>
      </w:pPr>
      <w:r w:rsidRPr="00832981">
        <w:rPr>
          <w:rFonts w:ascii="宋体" w:eastAsia="宋体" w:cs="宋体"/>
          <w:b/>
          <w:color w:val="000000"/>
          <w:kern w:val="0"/>
          <w:sz w:val="24"/>
          <w:szCs w:val="24"/>
          <w:lang w:val="zh-CN"/>
        </w:rPr>
        <w:t>1</w:t>
      </w:r>
      <w:r w:rsidRPr="00832981">
        <w:rPr>
          <w:rFonts w:ascii="宋体" w:eastAsia="宋体" w:cs="宋体" w:hint="eastAsia"/>
          <w:b/>
          <w:color w:val="000000"/>
          <w:kern w:val="0"/>
          <w:sz w:val="24"/>
          <w:szCs w:val="24"/>
          <w:lang w:val="zh-CN"/>
        </w:rPr>
        <w:t>、</w:t>
      </w:r>
      <w:r w:rsidRPr="00CE0C60">
        <w:rPr>
          <w:rFonts w:ascii="宋体" w:eastAsia="宋体" w:cs="宋体" w:hint="eastAsia"/>
          <w:color w:val="000000"/>
          <w:kern w:val="0"/>
          <w:sz w:val="24"/>
          <w:szCs w:val="24"/>
          <w:lang w:val="zh-CN"/>
        </w:rPr>
        <w:t>先仓库对</w:t>
      </w:r>
      <w:r>
        <w:rPr>
          <w:rFonts w:ascii="宋体" w:eastAsia="宋体" w:cs="宋体" w:hint="eastAsia"/>
          <w:color w:val="000000"/>
          <w:kern w:val="0"/>
          <w:sz w:val="24"/>
          <w:szCs w:val="24"/>
          <w:lang w:val="zh-CN"/>
        </w:rPr>
        <w:t>商品</w:t>
      </w:r>
      <w:r w:rsidRPr="00CE0C60">
        <w:rPr>
          <w:rFonts w:ascii="宋体" w:eastAsia="宋体" w:cs="宋体" w:hint="eastAsia"/>
          <w:color w:val="000000"/>
          <w:kern w:val="0"/>
          <w:sz w:val="24"/>
          <w:szCs w:val="24"/>
          <w:lang w:val="zh-CN"/>
        </w:rPr>
        <w:t>做入库操作；仓库先审核，</w:t>
      </w:r>
      <w:proofErr w:type="gramStart"/>
      <w:r w:rsidRPr="00CE0C60">
        <w:rPr>
          <w:rFonts w:ascii="宋体" w:eastAsia="宋体" w:cs="宋体" w:hint="eastAsia"/>
          <w:color w:val="000000"/>
          <w:kern w:val="0"/>
          <w:sz w:val="24"/>
          <w:szCs w:val="24"/>
          <w:lang w:val="zh-CN"/>
        </w:rPr>
        <w:t>然后市场</w:t>
      </w:r>
      <w:proofErr w:type="gramEnd"/>
      <w:r w:rsidRPr="00CE0C60">
        <w:rPr>
          <w:rFonts w:ascii="宋体" w:eastAsia="宋体" w:cs="宋体" w:hint="eastAsia"/>
          <w:color w:val="000000"/>
          <w:kern w:val="0"/>
          <w:sz w:val="24"/>
          <w:szCs w:val="24"/>
          <w:lang w:val="zh-CN"/>
        </w:rPr>
        <w:t>审核后，入库成功。</w:t>
      </w:r>
    </w:p>
    <w:p w:rsidR="004A40F7" w:rsidRPr="00CE0C60" w:rsidRDefault="004A40F7" w:rsidP="005B6151">
      <w:pPr>
        <w:autoSpaceDE w:val="0"/>
        <w:autoSpaceDN w:val="0"/>
        <w:adjustRightInd w:val="0"/>
        <w:spacing w:line="360" w:lineRule="auto"/>
        <w:ind w:firstLineChars="200" w:firstLine="482"/>
        <w:jc w:val="left"/>
        <w:rPr>
          <w:rFonts w:ascii="宋体" w:eastAsia="宋体" w:cs="宋体"/>
          <w:color w:val="000000"/>
          <w:kern w:val="0"/>
          <w:sz w:val="24"/>
          <w:szCs w:val="24"/>
          <w:lang w:val="zh-CN"/>
        </w:rPr>
      </w:pPr>
      <w:r w:rsidRPr="00832981">
        <w:rPr>
          <w:rFonts w:ascii="宋体" w:eastAsia="宋体" w:cs="宋体"/>
          <w:b/>
          <w:color w:val="000000"/>
          <w:kern w:val="0"/>
          <w:sz w:val="24"/>
          <w:szCs w:val="24"/>
          <w:lang w:val="zh-CN"/>
        </w:rPr>
        <w:t>2</w:t>
      </w:r>
      <w:r w:rsidRPr="00832981">
        <w:rPr>
          <w:rFonts w:ascii="宋体" w:eastAsia="宋体" w:cs="宋体" w:hint="eastAsia"/>
          <w:b/>
          <w:color w:val="000000"/>
          <w:kern w:val="0"/>
          <w:sz w:val="24"/>
          <w:szCs w:val="24"/>
          <w:lang w:val="zh-CN"/>
        </w:rPr>
        <w:t>、</w:t>
      </w:r>
      <w:r w:rsidRPr="00CE0C60">
        <w:rPr>
          <w:rFonts w:ascii="宋体" w:eastAsia="宋体" w:cs="宋体" w:hint="eastAsia"/>
          <w:color w:val="000000"/>
          <w:kern w:val="0"/>
          <w:sz w:val="24"/>
          <w:szCs w:val="24"/>
          <w:lang w:val="zh-CN"/>
        </w:rPr>
        <w:t>客户在客户端进行注册</w:t>
      </w:r>
      <w:r w:rsidR="00C613F0">
        <w:rPr>
          <w:rFonts w:ascii="宋体" w:eastAsia="宋体" w:cs="宋体" w:hint="eastAsia"/>
          <w:color w:val="000000"/>
          <w:kern w:val="0"/>
          <w:sz w:val="24"/>
          <w:szCs w:val="24"/>
          <w:lang w:val="zh-CN"/>
        </w:rPr>
        <w:t>提货单</w:t>
      </w:r>
      <w:r w:rsidRPr="00CE0C60">
        <w:rPr>
          <w:rFonts w:ascii="宋体" w:eastAsia="宋体" w:cs="宋体" w:hint="eastAsia"/>
          <w:color w:val="000000"/>
          <w:kern w:val="0"/>
          <w:sz w:val="24"/>
          <w:szCs w:val="24"/>
          <w:lang w:val="zh-CN"/>
        </w:rPr>
        <w:t>。</w:t>
      </w:r>
    </w:p>
    <w:p w:rsidR="004A40F7" w:rsidRPr="00CE0C60" w:rsidRDefault="004A40F7" w:rsidP="005B6151">
      <w:pPr>
        <w:autoSpaceDE w:val="0"/>
        <w:autoSpaceDN w:val="0"/>
        <w:adjustRightInd w:val="0"/>
        <w:spacing w:line="360" w:lineRule="auto"/>
        <w:ind w:firstLineChars="200" w:firstLine="482"/>
        <w:jc w:val="left"/>
        <w:rPr>
          <w:rFonts w:ascii="宋体" w:eastAsia="宋体" w:cs="宋体"/>
          <w:color w:val="000000"/>
          <w:kern w:val="0"/>
          <w:sz w:val="24"/>
          <w:szCs w:val="24"/>
          <w:lang w:val="zh-CN"/>
        </w:rPr>
      </w:pPr>
      <w:r w:rsidRPr="00832981">
        <w:rPr>
          <w:rFonts w:ascii="宋体" w:eastAsia="宋体" w:cs="宋体"/>
          <w:b/>
          <w:color w:val="000000"/>
          <w:kern w:val="0"/>
          <w:sz w:val="24"/>
          <w:szCs w:val="24"/>
          <w:lang w:val="zh-CN"/>
        </w:rPr>
        <w:t>3</w:t>
      </w:r>
      <w:r w:rsidRPr="00832981">
        <w:rPr>
          <w:rFonts w:ascii="宋体" w:eastAsia="宋体" w:cs="宋体" w:hint="eastAsia"/>
          <w:b/>
          <w:color w:val="000000"/>
          <w:kern w:val="0"/>
          <w:sz w:val="24"/>
          <w:szCs w:val="24"/>
          <w:lang w:val="zh-CN"/>
        </w:rPr>
        <w:t>、</w:t>
      </w:r>
      <w:r w:rsidRPr="00CE0C60">
        <w:rPr>
          <w:rFonts w:ascii="宋体" w:eastAsia="宋体" w:cs="宋体" w:hint="eastAsia"/>
          <w:color w:val="000000"/>
          <w:kern w:val="0"/>
          <w:sz w:val="24"/>
          <w:szCs w:val="24"/>
          <w:lang w:val="zh-CN"/>
        </w:rPr>
        <w:t>注册的</w:t>
      </w:r>
      <w:r w:rsidR="00C613F0">
        <w:rPr>
          <w:rFonts w:ascii="宋体" w:eastAsia="宋体" w:cs="宋体" w:hint="eastAsia"/>
          <w:color w:val="000000"/>
          <w:kern w:val="0"/>
          <w:sz w:val="24"/>
          <w:szCs w:val="24"/>
          <w:lang w:val="zh-CN"/>
        </w:rPr>
        <w:t>提货单</w:t>
      </w:r>
      <w:r w:rsidRPr="00CE0C60">
        <w:rPr>
          <w:rFonts w:ascii="宋体" w:eastAsia="宋体" w:cs="宋体" w:hint="eastAsia"/>
          <w:color w:val="000000"/>
          <w:kern w:val="0"/>
          <w:sz w:val="24"/>
          <w:szCs w:val="24"/>
          <w:lang w:val="zh-CN"/>
        </w:rPr>
        <w:t>如果要自提；就先设置密码，然后打印后自己去仓库拿着打印的单子提货，</w:t>
      </w:r>
      <w:r w:rsidRPr="00CE0C60">
        <w:rPr>
          <w:rFonts w:ascii="宋体" w:eastAsia="宋体" w:cs="宋体"/>
          <w:color w:val="000000"/>
          <w:kern w:val="0"/>
          <w:sz w:val="24"/>
          <w:szCs w:val="24"/>
          <w:lang w:val="zh-CN"/>
        </w:rPr>
        <w:t xml:space="preserve"> </w:t>
      </w:r>
      <w:r w:rsidRPr="00CE0C60">
        <w:rPr>
          <w:rFonts w:ascii="宋体" w:eastAsia="宋体" w:cs="宋体" w:hint="eastAsia"/>
          <w:color w:val="000000"/>
          <w:kern w:val="0"/>
          <w:sz w:val="24"/>
          <w:szCs w:val="24"/>
          <w:lang w:val="zh-CN"/>
        </w:rPr>
        <w:t>仓库端出库申请，仓库审核通过就出库了。</w:t>
      </w:r>
    </w:p>
    <w:p w:rsidR="004A40F7" w:rsidRPr="00CE0C60" w:rsidRDefault="004A40F7" w:rsidP="005B6151">
      <w:pPr>
        <w:spacing w:line="360" w:lineRule="auto"/>
        <w:ind w:firstLineChars="200" w:firstLine="482"/>
        <w:rPr>
          <w:rFonts w:ascii="宋体" w:eastAsia="宋体" w:cs="宋体"/>
          <w:color w:val="000000"/>
          <w:kern w:val="0"/>
          <w:sz w:val="24"/>
          <w:szCs w:val="24"/>
          <w:lang w:val="zh-CN"/>
        </w:rPr>
      </w:pPr>
      <w:r w:rsidRPr="00832981">
        <w:rPr>
          <w:rFonts w:ascii="宋体" w:eastAsia="宋体" w:cs="宋体"/>
          <w:b/>
          <w:color w:val="000000"/>
          <w:kern w:val="0"/>
          <w:sz w:val="24"/>
          <w:szCs w:val="24"/>
          <w:lang w:val="zh-CN"/>
        </w:rPr>
        <w:t>4</w:t>
      </w:r>
      <w:r w:rsidRPr="00832981">
        <w:rPr>
          <w:rFonts w:ascii="宋体" w:eastAsia="宋体" w:cs="宋体" w:hint="eastAsia"/>
          <w:b/>
          <w:color w:val="000000"/>
          <w:kern w:val="0"/>
          <w:sz w:val="24"/>
          <w:szCs w:val="24"/>
          <w:lang w:val="zh-CN"/>
        </w:rPr>
        <w:t>、</w:t>
      </w:r>
      <w:r w:rsidRPr="00CE0C60">
        <w:rPr>
          <w:rFonts w:ascii="宋体" w:eastAsia="宋体" w:cs="宋体" w:hint="eastAsia"/>
          <w:color w:val="000000"/>
          <w:kern w:val="0"/>
          <w:sz w:val="24"/>
          <w:szCs w:val="24"/>
          <w:lang w:val="zh-CN"/>
        </w:rPr>
        <w:t>注册的</w:t>
      </w:r>
      <w:r w:rsidR="00C613F0">
        <w:rPr>
          <w:rFonts w:ascii="宋体" w:eastAsia="宋体" w:cs="宋体" w:hint="eastAsia"/>
          <w:color w:val="000000"/>
          <w:kern w:val="0"/>
          <w:sz w:val="24"/>
          <w:szCs w:val="24"/>
          <w:lang w:val="zh-CN"/>
        </w:rPr>
        <w:t>提货单</w:t>
      </w:r>
      <w:r w:rsidRPr="00CE0C60">
        <w:rPr>
          <w:rFonts w:ascii="宋体" w:eastAsia="宋体" w:cs="宋体" w:hint="eastAsia"/>
          <w:color w:val="000000"/>
          <w:kern w:val="0"/>
          <w:sz w:val="24"/>
          <w:szCs w:val="24"/>
          <w:lang w:val="zh-CN"/>
        </w:rPr>
        <w:t>如果需要在线配送，就先注册成在线配送单，然后仓库给配送</w:t>
      </w:r>
      <w:proofErr w:type="gramStart"/>
      <w:r w:rsidRPr="00CE0C60">
        <w:rPr>
          <w:rFonts w:ascii="宋体" w:eastAsia="宋体" w:cs="宋体" w:hint="eastAsia"/>
          <w:color w:val="000000"/>
          <w:kern w:val="0"/>
          <w:sz w:val="24"/>
          <w:szCs w:val="24"/>
          <w:lang w:val="zh-CN"/>
        </w:rPr>
        <w:t>单设置</w:t>
      </w:r>
      <w:proofErr w:type="gramEnd"/>
      <w:r w:rsidRPr="00CE0C60">
        <w:rPr>
          <w:rFonts w:ascii="宋体" w:eastAsia="宋体" w:cs="宋体" w:hint="eastAsia"/>
          <w:color w:val="000000"/>
          <w:kern w:val="0"/>
          <w:sz w:val="24"/>
          <w:szCs w:val="24"/>
          <w:lang w:val="zh-CN"/>
        </w:rPr>
        <w:t>配送费，</w:t>
      </w:r>
      <w:r w:rsidRPr="00CE0C60">
        <w:rPr>
          <w:rFonts w:ascii="宋体" w:eastAsia="宋体" w:cs="宋体"/>
          <w:color w:val="000000"/>
          <w:kern w:val="0"/>
          <w:sz w:val="24"/>
          <w:szCs w:val="24"/>
          <w:lang w:val="zh-CN"/>
        </w:rPr>
        <w:t xml:space="preserve"> </w:t>
      </w:r>
      <w:r w:rsidRPr="00CE0C60">
        <w:rPr>
          <w:rFonts w:ascii="宋体" w:eastAsia="宋体" w:cs="宋体" w:hint="eastAsia"/>
          <w:color w:val="000000"/>
          <w:kern w:val="0"/>
          <w:sz w:val="24"/>
          <w:szCs w:val="24"/>
          <w:lang w:val="zh-CN"/>
        </w:rPr>
        <w:t>客户确定配送后，仓库</w:t>
      </w:r>
      <w:proofErr w:type="gramStart"/>
      <w:r w:rsidRPr="00CE0C60">
        <w:rPr>
          <w:rFonts w:ascii="宋体" w:eastAsia="宋体" w:cs="宋体" w:hint="eastAsia"/>
          <w:color w:val="000000"/>
          <w:kern w:val="0"/>
          <w:sz w:val="24"/>
          <w:szCs w:val="24"/>
          <w:lang w:val="zh-CN"/>
        </w:rPr>
        <w:t>端做出库</w:t>
      </w:r>
      <w:proofErr w:type="gramEnd"/>
      <w:r w:rsidRPr="00CE0C60">
        <w:rPr>
          <w:rFonts w:ascii="宋体" w:eastAsia="宋体" w:cs="宋体" w:hint="eastAsia"/>
          <w:color w:val="000000"/>
          <w:kern w:val="0"/>
          <w:sz w:val="24"/>
          <w:szCs w:val="24"/>
          <w:lang w:val="zh-CN"/>
        </w:rPr>
        <w:t>单，仓库审核通过就出库了。</w:t>
      </w:r>
    </w:p>
    <w:p w:rsidR="004A40F7" w:rsidRPr="00CE0C60" w:rsidRDefault="004A40F7" w:rsidP="005B6151">
      <w:pPr>
        <w:spacing w:line="360" w:lineRule="auto"/>
        <w:ind w:firstLineChars="200" w:firstLine="482"/>
        <w:rPr>
          <w:rFonts w:ascii="宋体" w:eastAsia="宋体" w:cs="宋体"/>
          <w:color w:val="000000"/>
          <w:kern w:val="0"/>
          <w:sz w:val="24"/>
          <w:szCs w:val="24"/>
          <w:lang w:val="zh-CN"/>
        </w:rPr>
      </w:pPr>
      <w:r w:rsidRPr="00832981">
        <w:rPr>
          <w:rFonts w:ascii="宋体" w:eastAsia="宋体" w:cs="宋体" w:hint="eastAsia"/>
          <w:b/>
          <w:color w:val="000000"/>
          <w:kern w:val="0"/>
          <w:sz w:val="24"/>
          <w:szCs w:val="24"/>
          <w:lang w:val="zh-CN"/>
        </w:rPr>
        <w:t>5、</w:t>
      </w:r>
      <w:r w:rsidRPr="00CE0C60">
        <w:rPr>
          <w:rFonts w:ascii="宋体" w:eastAsia="宋体" w:cs="宋体" w:hint="eastAsia"/>
          <w:color w:val="000000"/>
          <w:kern w:val="0"/>
          <w:sz w:val="24"/>
          <w:szCs w:val="24"/>
          <w:lang w:val="zh-CN"/>
        </w:rPr>
        <w:t>注册仓库后，注册的数量就被冻结了，没法做交易，客户直接自己点注销按钮，就注销了，注销后这部分就可以去做交易了。</w:t>
      </w:r>
    </w:p>
    <w:p w:rsidR="004A40F7" w:rsidRDefault="004A40F7" w:rsidP="005B6151">
      <w:pPr>
        <w:spacing w:line="360" w:lineRule="auto"/>
        <w:ind w:firstLineChars="200" w:firstLine="482"/>
        <w:rPr>
          <w:rFonts w:ascii="宋体" w:eastAsia="宋体" w:cs="宋体"/>
          <w:color w:val="000000"/>
          <w:kern w:val="0"/>
          <w:sz w:val="24"/>
          <w:szCs w:val="24"/>
          <w:lang w:val="zh-CN"/>
        </w:rPr>
      </w:pPr>
      <w:r w:rsidRPr="00832981">
        <w:rPr>
          <w:rFonts w:ascii="宋体" w:eastAsia="宋体" w:cs="宋体" w:hint="eastAsia"/>
          <w:b/>
          <w:color w:val="000000"/>
          <w:kern w:val="0"/>
          <w:sz w:val="24"/>
          <w:szCs w:val="24"/>
          <w:lang w:val="zh-CN"/>
        </w:rPr>
        <w:t>6、</w:t>
      </w:r>
      <w:r w:rsidRPr="00CE0C60">
        <w:rPr>
          <w:rFonts w:ascii="宋体" w:eastAsia="宋体" w:cs="宋体" w:hint="eastAsia"/>
          <w:color w:val="000000"/>
          <w:kern w:val="0"/>
          <w:sz w:val="24"/>
          <w:szCs w:val="24"/>
          <w:lang w:val="zh-CN"/>
        </w:rPr>
        <w:t>注册、注销、过户都需要</w:t>
      </w:r>
      <w:r w:rsidR="00DC70E0">
        <w:rPr>
          <w:rFonts w:ascii="宋体" w:eastAsia="宋体" w:cs="宋体" w:hint="eastAsia"/>
          <w:color w:val="000000"/>
          <w:kern w:val="0"/>
          <w:sz w:val="24"/>
          <w:szCs w:val="24"/>
          <w:lang w:val="zh-CN"/>
        </w:rPr>
        <w:t>缴纳</w:t>
      </w:r>
      <w:r w:rsidRPr="00CE0C60">
        <w:rPr>
          <w:rFonts w:ascii="宋体" w:eastAsia="宋体" w:cs="宋体" w:hint="eastAsia"/>
          <w:color w:val="000000"/>
          <w:kern w:val="0"/>
          <w:sz w:val="24"/>
          <w:szCs w:val="24"/>
          <w:lang w:val="zh-CN"/>
        </w:rPr>
        <w:t>手续费。</w:t>
      </w:r>
    </w:p>
    <w:p w:rsidR="00A94164" w:rsidRDefault="00A94164" w:rsidP="005B6151">
      <w:pPr>
        <w:pStyle w:val="3"/>
        <w:spacing w:line="360" w:lineRule="auto"/>
      </w:pPr>
      <w:bookmarkStart w:id="46" w:name="_Toc330548367"/>
      <w:bookmarkStart w:id="47" w:name="_Toc330564294"/>
      <w:bookmarkStart w:id="48" w:name="_Toc330564394"/>
      <w:bookmarkStart w:id="49" w:name="_Toc351128855"/>
      <w:r>
        <w:rPr>
          <w:rFonts w:hint="eastAsia"/>
        </w:rPr>
        <w:t>5.1.</w:t>
      </w:r>
      <w:r w:rsidRPr="00CE0C60">
        <w:rPr>
          <w:rFonts w:hint="eastAsia"/>
        </w:rPr>
        <w:t>商品入库</w:t>
      </w:r>
      <w:bookmarkEnd w:id="46"/>
      <w:bookmarkEnd w:id="47"/>
      <w:bookmarkEnd w:id="48"/>
      <w:r>
        <w:rPr>
          <w:rFonts w:hint="eastAsia"/>
        </w:rPr>
        <w:t>的流程</w:t>
      </w:r>
      <w:bookmarkEnd w:id="49"/>
    </w:p>
    <w:p w:rsidR="00A94164" w:rsidRPr="00834E80" w:rsidRDefault="00A94164" w:rsidP="005B6151">
      <w:pPr>
        <w:spacing w:line="360" w:lineRule="auto"/>
        <w:ind w:firstLineChars="200" w:firstLine="480"/>
        <w:rPr>
          <w:sz w:val="24"/>
          <w:szCs w:val="24"/>
        </w:rPr>
      </w:pPr>
      <w:r>
        <w:rPr>
          <w:rFonts w:hint="eastAsia"/>
          <w:sz w:val="24"/>
          <w:szCs w:val="24"/>
        </w:rPr>
        <w:t>发行会员</w:t>
      </w:r>
      <w:r w:rsidRPr="00CE0C60">
        <w:rPr>
          <w:rFonts w:hint="eastAsia"/>
          <w:sz w:val="24"/>
          <w:szCs w:val="24"/>
        </w:rPr>
        <w:t>进行商品入库，用以进行后续的商品</w:t>
      </w:r>
      <w:r w:rsidR="00F32F50">
        <w:rPr>
          <w:rFonts w:hint="eastAsia"/>
          <w:sz w:val="24"/>
          <w:szCs w:val="24"/>
        </w:rPr>
        <w:t>提货</w:t>
      </w:r>
      <w:r w:rsidRPr="00CE0C60">
        <w:rPr>
          <w:rFonts w:hint="eastAsia"/>
          <w:sz w:val="24"/>
          <w:szCs w:val="24"/>
        </w:rPr>
        <w:t>业务。</w:t>
      </w:r>
      <w:r>
        <w:rPr>
          <w:rFonts w:hint="eastAsia"/>
          <w:sz w:val="24"/>
          <w:szCs w:val="24"/>
        </w:rPr>
        <w:t>发行会员</w:t>
      </w:r>
      <w:r w:rsidRPr="00CE0C60">
        <w:rPr>
          <w:rFonts w:hint="eastAsia"/>
          <w:sz w:val="24"/>
          <w:szCs w:val="24"/>
        </w:rPr>
        <w:t>向市场提</w:t>
      </w:r>
      <w:r w:rsidRPr="00CE0C60">
        <w:rPr>
          <w:rFonts w:hint="eastAsia"/>
          <w:sz w:val="24"/>
          <w:szCs w:val="24"/>
        </w:rPr>
        <w:lastRenderedPageBreak/>
        <w:t>交入库申请，市场审核通过形成入库单。</w:t>
      </w:r>
    </w:p>
    <w:p w:rsidR="00A94164" w:rsidRPr="009570BF" w:rsidRDefault="00A94164" w:rsidP="005B6151">
      <w:pPr>
        <w:spacing w:line="360" w:lineRule="auto"/>
        <w:jc w:val="center"/>
        <w:rPr>
          <w:b/>
          <w:sz w:val="24"/>
          <w:szCs w:val="24"/>
        </w:rPr>
      </w:pPr>
      <w:r w:rsidRPr="009570BF">
        <w:rPr>
          <w:rFonts w:hint="eastAsia"/>
          <w:b/>
          <w:sz w:val="24"/>
          <w:szCs w:val="24"/>
        </w:rPr>
        <w:t>入库流程图</w:t>
      </w:r>
    </w:p>
    <w:p w:rsidR="00A94164" w:rsidRPr="00CE0C60" w:rsidRDefault="000D01C6" w:rsidP="005B6151">
      <w:pPr>
        <w:spacing w:line="360" w:lineRule="auto"/>
        <w:rPr>
          <w:b/>
          <w:sz w:val="24"/>
          <w:szCs w:val="24"/>
        </w:rPr>
      </w:pPr>
      <w:r>
        <w:rPr>
          <w:b/>
          <w:sz w:val="24"/>
          <w:szCs w:val="24"/>
        </w:rPr>
      </w:r>
      <w:r>
        <w:rPr>
          <w:b/>
          <w:sz w:val="24"/>
          <w:szCs w:val="24"/>
        </w:rPr>
        <w:pict>
          <v:group id="_x0000_s3204" editas="canvas" style="width:397.65pt;height:506.4pt;mso-position-horizontal-relative:char;mso-position-vertical-relative:line" coordorigin="1890,2295" coordsize="7953,10128">
            <o:lock v:ext="edit" aspectratio="t"/>
            <v:shape id="_x0000_s3205" type="#_x0000_t75" style="position:absolute;left:1890;top:2295;width:7953;height:10128" o:preferrelative="f" stroked="t" strokecolor="black [3213]">
              <v:fill o:detectmouseclick="t"/>
              <v:path o:extrusionok="t" o:connecttype="none"/>
              <o:lock v:ext="edit" text="t"/>
            </v:shape>
            <v:rect id="_x0000_s3206" style="position:absolute;left:4095;top:3626;width:1440;height:472">
              <v:textbox style="mso-next-textbox:#_x0000_s3206">
                <w:txbxContent>
                  <w:p w:rsidR="000D01C6" w:rsidRPr="00BD50A8" w:rsidRDefault="000D01C6" w:rsidP="00A94164">
                    <w:pPr>
                      <w:rPr>
                        <w:rFonts w:ascii="宋体" w:hAnsi="宋体"/>
                        <w:sz w:val="18"/>
                        <w:szCs w:val="18"/>
                      </w:rPr>
                    </w:pPr>
                    <w:r>
                      <w:rPr>
                        <w:rFonts w:ascii="宋体" w:hAnsi="宋体" w:hint="eastAsia"/>
                        <w:sz w:val="18"/>
                        <w:szCs w:val="18"/>
                      </w:rPr>
                      <w:t>准备入库商品</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207" type="#_x0000_t120" style="position:absolute;left:4320;top:2295;width:990;height:975">
              <v:textbox style="mso-next-textbox:#_x0000_s3207">
                <w:txbxContent>
                  <w:p w:rsidR="000D01C6" w:rsidRDefault="000D01C6" w:rsidP="00A94164">
                    <w:r>
                      <w:rPr>
                        <w:rFonts w:hint="eastAsia"/>
                      </w:rPr>
                      <w:t>发行会员</w:t>
                    </w:r>
                  </w:p>
                </w:txbxContent>
              </v:textbox>
            </v:shape>
            <v:shape id="_x0000_s3208" type="#_x0000_t110" style="position:absolute;left:3489;top:4593;width:2646;height:711">
              <v:textbox style="mso-next-textbox:#_x0000_s3208">
                <w:txbxContent>
                  <w:p w:rsidR="000D01C6" w:rsidRPr="00E31E34" w:rsidRDefault="000D01C6" w:rsidP="00A94164">
                    <w:pPr>
                      <w:rPr>
                        <w:rFonts w:ascii="宋体" w:hAnsi="宋体"/>
                        <w:sz w:val="18"/>
                        <w:szCs w:val="18"/>
                      </w:rPr>
                    </w:pPr>
                    <w:r>
                      <w:rPr>
                        <w:rFonts w:ascii="宋体" w:hAnsi="宋体" w:hint="eastAsia"/>
                        <w:sz w:val="18"/>
                        <w:szCs w:val="18"/>
                      </w:rPr>
                      <w:t>提交入库申请</w:t>
                    </w:r>
                  </w:p>
                </w:txbxContent>
              </v:textbox>
            </v:shape>
            <v:rect id="_x0000_s3209" style="position:absolute;left:3795;top:5715;width:2010;height:870">
              <v:textbox style="mso-next-textbox:#_x0000_s3209">
                <w:txbxContent>
                  <w:p w:rsidR="000D01C6" w:rsidRDefault="000D01C6" w:rsidP="00A94164">
                    <w:pPr>
                      <w:jc w:val="center"/>
                      <w:rPr>
                        <w:rFonts w:ascii="宋体" w:hAnsi="宋体"/>
                        <w:sz w:val="18"/>
                        <w:szCs w:val="18"/>
                      </w:rPr>
                    </w:pPr>
                    <w:r>
                      <w:rPr>
                        <w:rFonts w:ascii="宋体" w:hAnsi="宋体" w:hint="eastAsia"/>
                        <w:sz w:val="18"/>
                        <w:szCs w:val="18"/>
                      </w:rPr>
                      <w:t>市场收到入库申请</w:t>
                    </w:r>
                  </w:p>
                  <w:p w:rsidR="000D01C6" w:rsidRPr="00BD50A8" w:rsidRDefault="000D01C6" w:rsidP="00A94164">
                    <w:pPr>
                      <w:jc w:val="center"/>
                      <w:rPr>
                        <w:rFonts w:ascii="宋体" w:hAnsi="宋体"/>
                        <w:sz w:val="18"/>
                        <w:szCs w:val="18"/>
                      </w:rPr>
                    </w:pPr>
                    <w:r>
                      <w:rPr>
                        <w:rFonts w:ascii="宋体" w:hAnsi="宋体" w:hint="eastAsia"/>
                        <w:sz w:val="18"/>
                        <w:szCs w:val="18"/>
                      </w:rPr>
                      <w:t>仓库</w:t>
                    </w:r>
                    <w:proofErr w:type="gramStart"/>
                    <w:r>
                      <w:rPr>
                        <w:rFonts w:ascii="宋体" w:hAnsi="宋体" w:hint="eastAsia"/>
                        <w:sz w:val="18"/>
                        <w:szCs w:val="18"/>
                      </w:rPr>
                      <w:t>端执行</w:t>
                    </w:r>
                    <w:proofErr w:type="gramEnd"/>
                    <w:r>
                      <w:rPr>
                        <w:rFonts w:ascii="宋体" w:hAnsi="宋体" w:hint="eastAsia"/>
                        <w:sz w:val="18"/>
                        <w:szCs w:val="18"/>
                      </w:rPr>
                      <w:t>入库申请</w:t>
                    </w:r>
                  </w:p>
                </w:txbxContent>
              </v:textbox>
            </v:rect>
            <v:shape id="_x0000_s3210" type="#_x0000_t110" style="position:absolute;left:3321;top:7099;width:2964;height:696">
              <v:textbox style="mso-next-textbox:#_x0000_s3210">
                <w:txbxContent>
                  <w:p w:rsidR="000D01C6" w:rsidRPr="00E31E34" w:rsidRDefault="000D01C6" w:rsidP="00A94164">
                    <w:pPr>
                      <w:rPr>
                        <w:rFonts w:ascii="宋体" w:hAnsi="宋体"/>
                        <w:sz w:val="18"/>
                        <w:szCs w:val="18"/>
                      </w:rPr>
                    </w:pPr>
                    <w:r>
                      <w:rPr>
                        <w:rFonts w:ascii="宋体" w:hAnsi="宋体" w:hint="eastAsia"/>
                        <w:sz w:val="18"/>
                        <w:szCs w:val="18"/>
                      </w:rPr>
                      <w:t>仓库端入库审核</w:t>
                    </w:r>
                  </w:p>
                </w:txbxContent>
              </v:textbox>
            </v:shape>
            <v:shape id="_x0000_s3211" type="#_x0000_t32" style="position:absolute;left:6285;top:7447;width:375;height:1" o:connectortype="straight"/>
            <v:rect id="_x0000_s3212" style="position:absolute;left:6675;top:7222;width:1155;height:443">
              <v:textbox style="mso-next-textbox:#_x0000_s3212">
                <w:txbxContent>
                  <w:p w:rsidR="000D01C6" w:rsidRDefault="000D01C6" w:rsidP="00A94164">
                    <w:r>
                      <w:rPr>
                        <w:rFonts w:hint="eastAsia"/>
                      </w:rPr>
                      <w:t>仓库驳回</w:t>
                    </w:r>
                  </w:p>
                </w:txbxContent>
              </v:textbox>
            </v:rect>
            <v:rect id="_x0000_s3213" style="position:absolute;left:3990;top:8152;width:1635;height:443">
              <v:textbox style="mso-next-textbox:#_x0000_s3213">
                <w:txbxContent>
                  <w:p w:rsidR="000D01C6" w:rsidRDefault="000D01C6" w:rsidP="00A94164">
                    <w:r>
                      <w:rPr>
                        <w:rFonts w:hint="eastAsia"/>
                      </w:rPr>
                      <w:t>仓库审核通过</w:t>
                    </w:r>
                  </w:p>
                </w:txbxContent>
              </v:textbox>
            </v:rect>
            <v:shape id="_x0000_s3214" type="#_x0000_t32" style="position:absolute;left:4803;top:7795;width:5;height:357" o:connectortype="straight"/>
            <v:shape id="_x0000_s3215" type="#_x0000_t110" style="position:absolute;left:3336;top:8970;width:2964;height:730">
              <v:textbox style="mso-next-textbox:#_x0000_s3215">
                <w:txbxContent>
                  <w:p w:rsidR="000D01C6" w:rsidRPr="00E31E34" w:rsidRDefault="000D01C6" w:rsidP="00A94164">
                    <w:pPr>
                      <w:rPr>
                        <w:rFonts w:ascii="宋体" w:hAnsi="宋体"/>
                        <w:sz w:val="18"/>
                        <w:szCs w:val="18"/>
                      </w:rPr>
                    </w:pPr>
                    <w:r>
                      <w:rPr>
                        <w:rFonts w:ascii="宋体" w:hAnsi="宋体" w:hint="eastAsia"/>
                        <w:sz w:val="18"/>
                        <w:szCs w:val="18"/>
                      </w:rPr>
                      <w:t>后台审核入库单</w:t>
                    </w:r>
                  </w:p>
                </w:txbxContent>
              </v:textbox>
            </v:shape>
            <v:shape id="_x0000_s3216" type="#_x0000_t32" style="position:absolute;left:4808;top:8595;width:10;height:375" o:connectortype="straight">
              <v:stroke endarrow="block"/>
            </v:shape>
            <v:shape id="_x0000_s3217" type="#_x0000_t32" style="position:absolute;left:6285;top:9337;width:375;height:1" o:connectortype="straight"/>
            <v:rect id="_x0000_s3218" style="position:absolute;left:6675;top:9112;width:1155;height:443">
              <v:textbox style="mso-next-textbox:#_x0000_s3218">
                <w:txbxContent>
                  <w:p w:rsidR="000D01C6" w:rsidRDefault="000D01C6" w:rsidP="00A94164">
                    <w:r>
                      <w:rPr>
                        <w:rFonts w:hint="eastAsia"/>
                      </w:rPr>
                      <w:t>后台驳回</w:t>
                    </w:r>
                  </w:p>
                </w:txbxContent>
              </v:textbox>
            </v:rect>
            <v:shape id="_x0000_s3219" type="#_x0000_t116" style="position:absolute;left:7995;top:9814;width:900;height:1508">
              <v:textbox style="mso-next-textbox:#_x0000_s3219">
                <w:txbxContent>
                  <w:p w:rsidR="000D01C6" w:rsidRDefault="000D01C6" w:rsidP="00A94164">
                    <w:r>
                      <w:rPr>
                        <w:rFonts w:hint="eastAsia"/>
                      </w:rPr>
                      <w:t>入</w:t>
                    </w:r>
                    <w:r>
                      <w:rPr>
                        <w:rFonts w:hint="eastAsia"/>
                      </w:rPr>
                      <w:t xml:space="preserve"> </w:t>
                    </w:r>
                    <w:r>
                      <w:rPr>
                        <w:rFonts w:hint="eastAsia"/>
                      </w:rPr>
                      <w:t>库</w:t>
                    </w:r>
                  </w:p>
                  <w:p w:rsidR="000D01C6" w:rsidRDefault="000D01C6" w:rsidP="00A94164">
                    <w:r>
                      <w:rPr>
                        <w:rFonts w:hint="eastAsia"/>
                      </w:rPr>
                      <w:t>申</w:t>
                    </w:r>
                    <w:r>
                      <w:rPr>
                        <w:rFonts w:hint="eastAsia"/>
                      </w:rPr>
                      <w:t xml:space="preserve"> </w:t>
                    </w:r>
                    <w:r>
                      <w:rPr>
                        <w:rFonts w:hint="eastAsia"/>
                      </w:rPr>
                      <w:t>请</w:t>
                    </w:r>
                  </w:p>
                  <w:p w:rsidR="000D01C6" w:rsidRDefault="000D01C6" w:rsidP="00A94164">
                    <w:r>
                      <w:rPr>
                        <w:rFonts w:hint="eastAsia"/>
                      </w:rPr>
                      <w:t>失</w:t>
                    </w:r>
                    <w:r>
                      <w:rPr>
                        <w:rFonts w:hint="eastAsia"/>
                      </w:rPr>
                      <w:t xml:space="preserve"> </w:t>
                    </w:r>
                    <w:r>
                      <w:rPr>
                        <w:rFonts w:hint="eastAsia"/>
                      </w:rPr>
                      <w:t>败</w:t>
                    </w: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220" type="#_x0000_t97" style="position:absolute;left:4425;top:10924;width:795;height:1110">
              <v:textbox style="layout-flow:vertical-ideographic;mso-next-textbox:#_x0000_s3220">
                <w:txbxContent>
                  <w:p w:rsidR="000D01C6" w:rsidRPr="00C84DFA" w:rsidRDefault="000D01C6" w:rsidP="00A94164">
                    <w:pPr>
                      <w:jc w:val="center"/>
                      <w:rPr>
                        <w:b/>
                      </w:rPr>
                    </w:pPr>
                    <w:r w:rsidRPr="00C84DFA">
                      <w:rPr>
                        <w:rFonts w:hint="eastAsia"/>
                        <w:b/>
                      </w:rPr>
                      <w:t>入库单</w:t>
                    </w:r>
                  </w:p>
                </w:txbxContent>
              </v:textbox>
            </v:shape>
            <v:rect id="_x0000_s3221" style="position:absolute;left:4005;top:9982;width:1635;height:443">
              <v:textbox style="mso-next-textbox:#_x0000_s3221">
                <w:txbxContent>
                  <w:p w:rsidR="000D01C6" w:rsidRDefault="000D01C6" w:rsidP="00A94164">
                    <w:r>
                      <w:rPr>
                        <w:rFonts w:hint="eastAsia"/>
                      </w:rPr>
                      <w:t>后台审核通过</w:t>
                    </w:r>
                  </w:p>
                </w:txbxContent>
              </v:textbox>
            </v:rect>
            <v:shape id="_x0000_s3222" type="#_x0000_t32" style="position:absolute;left:4818;top:9700;width:5;height:282" o:connectortype="straight"/>
            <v:shape id="_x0000_s3223" type="#_x0000_t32" style="position:absolute;left:4823;top:10425;width:1;height:499" o:connectortype="straight">
              <v:stroke endarrow="block"/>
            </v:shape>
            <v:rect id="_x0000_s3224" style="position:absolute;left:2325;top:11257;width:1635;height:443">
              <v:textbox style="mso-next-textbox:#_x0000_s3224">
                <w:txbxContent>
                  <w:p w:rsidR="000D01C6" w:rsidRDefault="000D01C6" w:rsidP="00A94164">
                    <w:r>
                      <w:rPr>
                        <w:rFonts w:hint="eastAsia"/>
                      </w:rPr>
                      <w:t>形成库存数量</w:t>
                    </w:r>
                  </w:p>
                </w:txbxContent>
              </v:textbox>
            </v:rect>
            <v:shape id="_x0000_s3225" type="#_x0000_t32" style="position:absolute;left:3960;top:11479;width:564;height:1;flip:x" o:connectortype="straight"/>
            <v:rect id="_x0000_s3226" style="position:absolute;left:5655;top:10935;width:1995;height:1069">
              <v:textbox style="mso-next-textbox:#_x0000_s3226">
                <w:txbxContent>
                  <w:p w:rsidR="000D01C6" w:rsidRDefault="000D01C6" w:rsidP="00A94164">
                    <w:r>
                      <w:rPr>
                        <w:rFonts w:hint="eastAsia"/>
                      </w:rPr>
                      <w:t>可以进行商品的发行，发行数量必须小于等于库存数量</w:t>
                    </w:r>
                  </w:p>
                </w:txbxContent>
              </v:textbox>
            </v:rect>
            <v:shape id="_x0000_s3227" type="#_x0000_t32" style="position:absolute;left:5121;top:11470;width:534;height:9;flip:y" o:connectortype="straight"/>
            <v:shape id="_x0000_s3228" type="#_x0000_t32" style="position:absolute;left:4815;top:3270;width:1;height:356" o:connectortype="straight"/>
            <v:shape id="_x0000_s3229" type="#_x0000_t32" style="position:absolute;left:4812;top:4098;width:3;height:495;flip:x" o:connectortype="straight">
              <v:stroke endarrow="block"/>
            </v:shape>
            <v:shape id="_x0000_s3230" type="#_x0000_t32" style="position:absolute;left:4800;top:5304;width:12;height:411;flip:x" o:connectortype="straight"/>
            <v:shape id="_x0000_s3231" type="#_x0000_t32" style="position:absolute;left:4800;top:6585;width:3;height:514" o:connectortype="straight">
              <v:stroke endarrow="block"/>
            </v:shape>
            <v:shape id="_x0000_s3232" type="#_x0000_t33" style="position:absolute;left:7830;top:7444;width:615;height:2370" o:connectortype="elbow" adj="-272898,-69430,-272898">
              <v:stroke endarrow="block"/>
            </v:shape>
            <v:shape id="_x0000_s3233" type="#_x0000_t33" style="position:absolute;left:7830;top:9334;width:615;height:480" o:connectortype="elbow" adj="-272898,-427860,-272898">
              <v:stroke endarrow="block"/>
            </v:shape>
            <v:shape id="_x0000_s3234" type="#_x0000_t34" style="position:absolute;left:5535;top:3862;width:3360;height:6706;flip:x y" o:connectortype="elbow" adj="-2314,34600,56796">
              <v:stroke endarrow="block"/>
            </v:shape>
            <w10:wrap type="none"/>
            <w10:anchorlock/>
          </v:group>
        </w:pict>
      </w:r>
    </w:p>
    <w:p w:rsidR="00A94164" w:rsidRPr="005903BA" w:rsidRDefault="00A94164" w:rsidP="005B6151">
      <w:pPr>
        <w:spacing w:line="360" w:lineRule="auto"/>
        <w:rPr>
          <w:sz w:val="24"/>
          <w:szCs w:val="24"/>
        </w:rPr>
      </w:pPr>
      <w:r w:rsidRPr="005903BA">
        <w:rPr>
          <w:rFonts w:hint="eastAsia"/>
          <w:sz w:val="24"/>
          <w:szCs w:val="24"/>
        </w:rPr>
        <w:t>现货</w:t>
      </w:r>
      <w:r w:rsidR="005903BA" w:rsidRPr="005903BA">
        <w:rPr>
          <w:rFonts w:hint="eastAsia"/>
          <w:sz w:val="24"/>
          <w:szCs w:val="24"/>
        </w:rPr>
        <w:t>：</w:t>
      </w:r>
      <w:r w:rsidRPr="005903BA">
        <w:rPr>
          <w:rFonts w:hint="eastAsia"/>
          <w:sz w:val="24"/>
          <w:szCs w:val="24"/>
        </w:rPr>
        <w:t>是指发行前就到达指定仓库的商品。</w:t>
      </w:r>
    </w:p>
    <w:p w:rsidR="00A94164" w:rsidRPr="005903BA" w:rsidRDefault="00A94164" w:rsidP="005B6151">
      <w:pPr>
        <w:spacing w:line="360" w:lineRule="auto"/>
        <w:rPr>
          <w:sz w:val="24"/>
          <w:szCs w:val="24"/>
        </w:rPr>
      </w:pPr>
      <w:r w:rsidRPr="005903BA">
        <w:rPr>
          <w:rFonts w:hint="eastAsia"/>
          <w:sz w:val="24"/>
          <w:szCs w:val="24"/>
        </w:rPr>
        <w:t>期货</w:t>
      </w:r>
      <w:r w:rsidR="005903BA" w:rsidRPr="005903BA">
        <w:rPr>
          <w:rFonts w:hint="eastAsia"/>
          <w:sz w:val="24"/>
          <w:szCs w:val="24"/>
        </w:rPr>
        <w:t>：</w:t>
      </w:r>
      <w:r w:rsidRPr="005903BA">
        <w:rPr>
          <w:rFonts w:hint="eastAsia"/>
          <w:sz w:val="24"/>
          <w:szCs w:val="24"/>
        </w:rPr>
        <w:t>是指提货前进行入库的商品。</w:t>
      </w:r>
    </w:p>
    <w:p w:rsidR="004A40F7" w:rsidRDefault="00A94164" w:rsidP="005B6151">
      <w:pPr>
        <w:pStyle w:val="3"/>
        <w:spacing w:line="360" w:lineRule="auto"/>
      </w:pPr>
      <w:bookmarkStart w:id="50" w:name="_Toc330548371"/>
      <w:bookmarkStart w:id="51" w:name="_Toc330564298"/>
      <w:bookmarkStart w:id="52" w:name="_Toc330564398"/>
      <w:bookmarkStart w:id="53" w:name="_Toc351128856"/>
      <w:r>
        <w:rPr>
          <w:rFonts w:hint="eastAsia"/>
        </w:rPr>
        <w:t>5</w:t>
      </w:r>
      <w:r w:rsidR="004A40F7">
        <w:rPr>
          <w:rFonts w:hint="eastAsia"/>
        </w:rPr>
        <w:t>.</w:t>
      </w:r>
      <w:r>
        <w:rPr>
          <w:rFonts w:hint="eastAsia"/>
        </w:rPr>
        <w:t>2</w:t>
      </w:r>
      <w:r>
        <w:rPr>
          <w:rFonts w:hint="eastAsia"/>
        </w:rPr>
        <w:t>提货单</w:t>
      </w:r>
      <w:r w:rsidR="004A40F7" w:rsidRPr="00CE0C60">
        <w:rPr>
          <w:rFonts w:hint="eastAsia"/>
        </w:rPr>
        <w:t>注册</w:t>
      </w:r>
      <w:bookmarkEnd w:id="50"/>
      <w:bookmarkEnd w:id="51"/>
      <w:bookmarkEnd w:id="52"/>
      <w:r w:rsidR="00F32F50">
        <w:rPr>
          <w:rFonts w:hint="eastAsia"/>
        </w:rPr>
        <w:t>流程</w:t>
      </w:r>
      <w:bookmarkEnd w:id="53"/>
    </w:p>
    <w:p w:rsidR="004A40F7" w:rsidRPr="00CE0C60" w:rsidRDefault="00A30688" w:rsidP="005B6151">
      <w:pPr>
        <w:spacing w:line="360" w:lineRule="auto"/>
        <w:ind w:firstLineChars="200" w:firstLine="480"/>
        <w:jc w:val="left"/>
        <w:rPr>
          <w:sz w:val="24"/>
          <w:szCs w:val="24"/>
        </w:rPr>
        <w:sectPr w:rsidR="004A40F7" w:rsidRPr="00CE0C60" w:rsidSect="00C309D5">
          <w:headerReference w:type="default" r:id="rId11"/>
          <w:footerReference w:type="default" r:id="rId12"/>
          <w:pgSz w:w="11906" w:h="16838"/>
          <w:pgMar w:top="1440" w:right="1800" w:bottom="1440" w:left="1800" w:header="851" w:footer="992" w:gutter="0"/>
          <w:cols w:space="425"/>
          <w:docGrid w:type="lines" w:linePitch="312"/>
        </w:sectPr>
      </w:pPr>
      <w:r w:rsidRPr="00942B89">
        <w:rPr>
          <w:rFonts w:ascii="宋体" w:hAnsi="宋体" w:hint="eastAsia"/>
          <w:sz w:val="24"/>
          <w:szCs w:val="24"/>
        </w:rPr>
        <w:t>交易商通过客户端在线提交</w:t>
      </w:r>
      <w:r w:rsidR="00C613F0" w:rsidRPr="00942B89">
        <w:rPr>
          <w:rFonts w:ascii="宋体" w:hAnsi="宋体" w:hint="eastAsia"/>
          <w:sz w:val="24"/>
          <w:szCs w:val="24"/>
        </w:rPr>
        <w:t>提货单</w:t>
      </w:r>
      <w:r w:rsidRPr="00942B89">
        <w:rPr>
          <w:rFonts w:ascii="宋体" w:hAnsi="宋体" w:hint="eastAsia"/>
          <w:sz w:val="24"/>
          <w:szCs w:val="24"/>
        </w:rPr>
        <w:t>注册申请，</w:t>
      </w:r>
      <w:r w:rsidR="00C613F0" w:rsidRPr="00942B89">
        <w:rPr>
          <w:rFonts w:ascii="宋体" w:hAnsi="宋体" w:hint="eastAsia"/>
          <w:sz w:val="24"/>
          <w:szCs w:val="24"/>
        </w:rPr>
        <w:t>系统扣提货单注册费用及保险、</w:t>
      </w:r>
      <w:r w:rsidR="00C613F0" w:rsidRPr="00942B89">
        <w:rPr>
          <w:rFonts w:ascii="宋体" w:hAnsi="宋体" w:hint="eastAsia"/>
          <w:sz w:val="24"/>
          <w:szCs w:val="24"/>
        </w:rPr>
        <w:lastRenderedPageBreak/>
        <w:t>仓储、托管费用</w:t>
      </w:r>
      <w:r w:rsidRPr="00942B89">
        <w:rPr>
          <w:rFonts w:ascii="宋体" w:hAnsi="宋体" w:hint="eastAsia"/>
          <w:sz w:val="24"/>
          <w:szCs w:val="24"/>
        </w:rPr>
        <w:t>。若交易商账户资金不足，系统无法</w:t>
      </w:r>
      <w:proofErr w:type="gramStart"/>
      <w:r w:rsidR="00942B89">
        <w:rPr>
          <w:rFonts w:ascii="宋体" w:hAnsi="宋体" w:hint="eastAsia"/>
          <w:sz w:val="24"/>
          <w:szCs w:val="24"/>
        </w:rPr>
        <w:t>扣上述</w:t>
      </w:r>
      <w:proofErr w:type="gramEnd"/>
      <w:r w:rsidR="00942B89">
        <w:rPr>
          <w:rFonts w:ascii="宋体" w:hAnsi="宋体" w:hint="eastAsia"/>
          <w:sz w:val="24"/>
          <w:szCs w:val="24"/>
        </w:rPr>
        <w:t>费用，则注册失败；否则</w:t>
      </w:r>
      <w:r w:rsidR="00C613F0" w:rsidRPr="00942B89">
        <w:rPr>
          <w:rFonts w:ascii="宋体" w:hAnsi="宋体" w:hint="eastAsia"/>
          <w:sz w:val="24"/>
          <w:szCs w:val="24"/>
        </w:rPr>
        <w:t>成功，并冻结系统内相应订货量。</w:t>
      </w:r>
      <w:r w:rsidR="00942B89">
        <w:rPr>
          <w:rFonts w:ascii="宋体" w:hAnsi="宋体" w:hint="eastAsia"/>
          <w:sz w:val="24"/>
          <w:szCs w:val="24"/>
        </w:rPr>
        <w:t>需</w:t>
      </w:r>
      <w:r w:rsidR="00534739" w:rsidRPr="00942B89">
        <w:rPr>
          <w:rFonts w:hint="eastAsia"/>
          <w:sz w:val="24"/>
          <w:szCs w:val="24"/>
        </w:rPr>
        <w:t>经纪会员</w:t>
      </w:r>
      <w:r w:rsidR="00942B89">
        <w:rPr>
          <w:rFonts w:hint="eastAsia"/>
          <w:sz w:val="24"/>
          <w:szCs w:val="24"/>
        </w:rPr>
        <w:t>、</w:t>
      </w:r>
      <w:r w:rsidR="00153762">
        <w:rPr>
          <w:rFonts w:hint="eastAsia"/>
          <w:sz w:val="24"/>
          <w:szCs w:val="24"/>
        </w:rPr>
        <w:t>交易市场</w:t>
      </w:r>
      <w:r w:rsidR="00942B89">
        <w:rPr>
          <w:rFonts w:hint="eastAsia"/>
          <w:sz w:val="24"/>
          <w:szCs w:val="24"/>
        </w:rPr>
        <w:t>、仓库</w:t>
      </w:r>
      <w:r w:rsidR="00942B89" w:rsidRPr="00942B89">
        <w:rPr>
          <w:rFonts w:hint="eastAsia"/>
          <w:sz w:val="24"/>
          <w:szCs w:val="24"/>
        </w:rPr>
        <w:t>审核，</w:t>
      </w:r>
      <w:r w:rsidR="00942B89">
        <w:rPr>
          <w:rFonts w:hint="eastAsia"/>
          <w:sz w:val="24"/>
          <w:szCs w:val="24"/>
        </w:rPr>
        <w:t>审核不通过，手续费解冻、商品</w:t>
      </w:r>
      <w:r w:rsidR="00534739" w:rsidRPr="00942B89">
        <w:rPr>
          <w:rFonts w:hint="eastAsia"/>
          <w:sz w:val="24"/>
          <w:szCs w:val="24"/>
        </w:rPr>
        <w:t>解冻</w:t>
      </w:r>
      <w:r w:rsidR="00942B89" w:rsidRPr="00942B89">
        <w:rPr>
          <w:rFonts w:hint="eastAsia"/>
          <w:sz w:val="24"/>
          <w:szCs w:val="24"/>
        </w:rPr>
        <w:t>。</w:t>
      </w:r>
      <w:r w:rsidR="00534739" w:rsidRPr="00942B89">
        <w:rPr>
          <w:rFonts w:hint="eastAsia"/>
          <w:sz w:val="24"/>
          <w:szCs w:val="24"/>
        </w:rPr>
        <w:t>审核通过，手续费扣划，商品数量继续冻结</w:t>
      </w:r>
      <w:r w:rsidR="00942B89" w:rsidRPr="00942B89">
        <w:rPr>
          <w:rFonts w:hint="eastAsia"/>
          <w:sz w:val="24"/>
          <w:szCs w:val="24"/>
        </w:rPr>
        <w:t>。</w:t>
      </w:r>
      <w:r w:rsidR="000D01C6">
        <w:rPr>
          <w:sz w:val="24"/>
          <w:szCs w:val="24"/>
        </w:rPr>
      </w:r>
      <w:r w:rsidR="000D01C6">
        <w:rPr>
          <w:sz w:val="24"/>
          <w:szCs w:val="24"/>
        </w:rPr>
        <w:pict>
          <v:group id="_x0000_s1821" editas="canvas" style="width:414pt;height:645.6pt;mso-position-horizontal-relative:char;mso-position-vertical-relative:line" coordorigin="1440,2478" coordsize="8280,12912">
            <o:lock v:ext="edit" aspectratio="t"/>
            <v:shape id="_x0000_s1822" type="#_x0000_t75" style="position:absolute;left:1440;top:2478;width:8280;height:12912" o:preferrelative="f" stroked="t" strokecolor="black [3213]">
              <v:fill o:detectmouseclick="t"/>
              <v:path o:extrusionok="t" o:connecttype="none"/>
              <o:lock v:ext="edit" text="t"/>
            </v:shape>
            <v:shape id="_x0000_s1823" type="#_x0000_t110" style="position:absolute;left:4386;top:6097;width:2169;height:1295">
              <v:textbox style="mso-next-textbox:#_x0000_s1823">
                <w:txbxContent>
                  <w:p w:rsidR="000D01C6" w:rsidRPr="00E31E34" w:rsidRDefault="000D01C6" w:rsidP="004A40F7">
                    <w:pPr>
                      <w:jc w:val="center"/>
                      <w:rPr>
                        <w:rFonts w:ascii="宋体" w:hAnsi="宋体"/>
                        <w:sz w:val="18"/>
                        <w:szCs w:val="18"/>
                      </w:rPr>
                    </w:pPr>
                    <w:r>
                      <w:rPr>
                        <w:rFonts w:ascii="宋体" w:hAnsi="宋体" w:hint="eastAsia"/>
                        <w:sz w:val="18"/>
                        <w:szCs w:val="18"/>
                      </w:rPr>
                      <w:t>客户端提交提货单注册</w:t>
                    </w:r>
                  </w:p>
                </w:txbxContent>
              </v:textbox>
            </v:shape>
            <v:shape id="_x0000_s1824" type="#_x0000_t120" style="position:absolute;left:4665;top:3383;width:1605;height:1044" fillcolor="white [3201]" strokecolor="black [3200]" strokeweight="2.5pt">
              <v:shadow color="#868686"/>
              <v:textbox style="mso-next-textbox:#_x0000_s1824">
                <w:txbxContent>
                  <w:p w:rsidR="000D01C6" w:rsidRDefault="000D01C6" w:rsidP="004A40F7">
                    <w:r>
                      <w:rPr>
                        <w:rFonts w:hint="eastAsia"/>
                      </w:rPr>
                      <w:t>商品持有者（客户）</w:t>
                    </w:r>
                  </w:p>
                </w:txbxContent>
              </v:textbox>
            </v:shape>
            <v:rect id="_x0000_s1825" style="position:absolute;left:3945;top:4860;width:3045;height:762">
              <v:textbox style="mso-next-textbox:#_x0000_s1825">
                <w:txbxContent>
                  <w:p w:rsidR="000D01C6" w:rsidRPr="007801E1" w:rsidRDefault="000D01C6" w:rsidP="004A40F7">
                    <w:pPr>
                      <w:rPr>
                        <w:rFonts w:ascii="宋体" w:hAnsi="宋体"/>
                        <w:sz w:val="18"/>
                        <w:szCs w:val="18"/>
                      </w:rPr>
                    </w:pPr>
                    <w:r>
                      <w:rPr>
                        <w:rFonts w:ascii="宋体" w:hAnsi="宋体" w:hint="eastAsia"/>
                        <w:sz w:val="18"/>
                        <w:szCs w:val="18"/>
                      </w:rPr>
                      <w:t>1.</w:t>
                    </w:r>
                    <w:r w:rsidRPr="007801E1">
                      <w:rPr>
                        <w:rFonts w:ascii="宋体" w:hAnsi="宋体" w:hint="eastAsia"/>
                        <w:sz w:val="18"/>
                        <w:szCs w:val="18"/>
                      </w:rPr>
                      <w:t>持有商品数</w:t>
                    </w:r>
                    <w:r>
                      <w:rPr>
                        <w:rFonts w:ascii="宋体" w:hAnsi="宋体" w:hint="eastAsia"/>
                        <w:sz w:val="18"/>
                        <w:szCs w:val="18"/>
                      </w:rPr>
                      <w:t>量</w:t>
                    </w:r>
                    <w:r w:rsidRPr="007801E1">
                      <w:rPr>
                        <w:rFonts w:ascii="宋体" w:hAnsi="宋体" w:hint="eastAsia"/>
                        <w:sz w:val="18"/>
                        <w:szCs w:val="18"/>
                      </w:rPr>
                      <w:t>满足</w:t>
                    </w:r>
                    <w:proofErr w:type="gramStart"/>
                    <w:r w:rsidRPr="007801E1">
                      <w:rPr>
                        <w:rFonts w:ascii="宋体" w:hAnsi="宋体" w:hint="eastAsia"/>
                        <w:sz w:val="18"/>
                        <w:szCs w:val="18"/>
                      </w:rPr>
                      <w:t>最小</w:t>
                    </w:r>
                    <w:r>
                      <w:rPr>
                        <w:rFonts w:ascii="宋体" w:hAnsi="宋体" w:hint="eastAsia"/>
                        <w:sz w:val="18"/>
                        <w:szCs w:val="18"/>
                      </w:rPr>
                      <w:t>交</w:t>
                    </w:r>
                    <w:proofErr w:type="gramEnd"/>
                    <w:r>
                      <w:rPr>
                        <w:rFonts w:ascii="宋体" w:hAnsi="宋体" w:hint="eastAsia"/>
                        <w:sz w:val="18"/>
                        <w:szCs w:val="18"/>
                      </w:rPr>
                      <w:t>收</w:t>
                    </w:r>
                    <w:r w:rsidRPr="007801E1">
                      <w:rPr>
                        <w:rFonts w:ascii="宋体" w:hAnsi="宋体" w:hint="eastAsia"/>
                        <w:sz w:val="18"/>
                        <w:szCs w:val="18"/>
                      </w:rPr>
                      <w:t>单位</w:t>
                    </w:r>
                  </w:p>
                  <w:p w:rsidR="000D01C6" w:rsidRPr="007801E1" w:rsidRDefault="000D01C6" w:rsidP="004A40F7">
                    <w:pPr>
                      <w:rPr>
                        <w:rFonts w:ascii="宋体" w:hAnsi="宋体"/>
                        <w:sz w:val="18"/>
                        <w:szCs w:val="18"/>
                      </w:rPr>
                    </w:pPr>
                    <w:r>
                      <w:rPr>
                        <w:rFonts w:ascii="宋体" w:hAnsi="宋体" w:hint="eastAsia"/>
                        <w:sz w:val="18"/>
                        <w:szCs w:val="18"/>
                      </w:rPr>
                      <w:t>2.持有商品已到交货开始日期</w:t>
                    </w:r>
                  </w:p>
                </w:txbxContent>
              </v:textbox>
            </v:rect>
            <v:rect id="_x0000_s1826" style="position:absolute;left:4665;top:7896;width:1605;height:1045">
              <v:textbox style="mso-next-textbox:#_x0000_s1826">
                <w:txbxContent>
                  <w:p w:rsidR="000D01C6" w:rsidRDefault="000D01C6" w:rsidP="004A40F7">
                    <w:r>
                      <w:rPr>
                        <w:rFonts w:hint="eastAsia"/>
                      </w:rPr>
                      <w:t>扣除提货单注册费用时检测资金是否不足</w:t>
                    </w:r>
                  </w:p>
                </w:txbxContent>
              </v:textbox>
            </v:rect>
            <v:rect id="_x0000_s1827" style="position:absolute;left:6990;top:8202;width:1035;height:426">
              <v:textbox style="mso-next-textbox:#_x0000_s1827">
                <w:txbxContent>
                  <w:p w:rsidR="000D01C6" w:rsidRPr="00BD50A8" w:rsidRDefault="000D01C6" w:rsidP="004A40F7">
                    <w:pPr>
                      <w:jc w:val="center"/>
                      <w:rPr>
                        <w:rFonts w:ascii="宋体" w:hAnsi="宋体"/>
                        <w:sz w:val="18"/>
                        <w:szCs w:val="18"/>
                      </w:rPr>
                    </w:pPr>
                    <w:r>
                      <w:rPr>
                        <w:rFonts w:ascii="宋体" w:hAnsi="宋体" w:hint="eastAsia"/>
                        <w:sz w:val="18"/>
                        <w:szCs w:val="18"/>
                      </w:rPr>
                      <w:t>资金不足</w:t>
                    </w:r>
                  </w:p>
                </w:txbxContent>
              </v:textbox>
            </v:rect>
            <v:shape id="_x0000_s1828" type="#_x0000_t116" style="position:absolute;left:8655;top:7931;width:810;height:970">
              <v:textbox style="mso-next-textbox:#_x0000_s1828">
                <w:txbxContent>
                  <w:p w:rsidR="000D01C6" w:rsidRDefault="000D01C6" w:rsidP="004A40F7">
                    <w:r>
                      <w:rPr>
                        <w:rFonts w:hint="eastAsia"/>
                      </w:rPr>
                      <w:t>注册失败</w:t>
                    </w:r>
                  </w:p>
                </w:txbxContent>
              </v:textbox>
            </v:shape>
            <v:shape id="_x0000_s1829" type="#_x0000_t97" style="position:absolute;left:2430;top:6186;width:795;height:1110">
              <v:textbox style="layout-flow:vertical-ideographic;mso-next-textbox:#_x0000_s1829">
                <w:txbxContent>
                  <w:p w:rsidR="000D01C6" w:rsidRPr="00C84DFA" w:rsidRDefault="000D01C6" w:rsidP="004A40F7">
                    <w:pPr>
                      <w:jc w:val="center"/>
                      <w:rPr>
                        <w:b/>
                      </w:rPr>
                    </w:pPr>
                    <w:r w:rsidRPr="00C84DFA">
                      <w:rPr>
                        <w:rFonts w:hint="eastAsia"/>
                        <w:b/>
                      </w:rPr>
                      <w:t>入库单</w:t>
                    </w:r>
                  </w:p>
                </w:txbxContent>
              </v:textbox>
            </v:shape>
            <v:shape id="_x0000_s1830" type="#_x0000_t32" style="position:absolute;left:3126;top:6741;width:1260;height:4" o:connectortype="straight">
              <v:stroke endarrow="block"/>
            </v:shape>
            <v:shape id="_x0000_s1831" type="#_x0000_t32" style="position:absolute;left:8025;top:8415;width:630;height:1" o:connectortype="straight">
              <v:stroke endarrow="block"/>
            </v:shape>
            <v:rect id="_x0000_s1832" style="position:absolute;left:5085;top:9445;width:765;height:443">
              <v:textbox style="mso-next-textbox:#_x0000_s1832">
                <w:txbxContent>
                  <w:p w:rsidR="000D01C6" w:rsidRDefault="000D01C6" w:rsidP="004A40F7">
                    <w:r>
                      <w:rPr>
                        <w:rFonts w:hint="eastAsia"/>
                      </w:rPr>
                      <w:t>成功</w:t>
                    </w:r>
                  </w:p>
                </w:txbxContent>
              </v:textbox>
            </v:rect>
            <v:rect id="_x0000_s1833" style="position:absolute;left:6510;top:9231;width:2985;height:863">
              <v:textbox style="mso-next-textbox:#_x0000_s1833">
                <w:txbxContent>
                  <w:p w:rsidR="000D01C6" w:rsidRDefault="000D01C6" w:rsidP="004A40F7">
                    <w:r>
                      <w:rPr>
                        <w:rFonts w:hint="eastAsia"/>
                      </w:rPr>
                      <w:t>扣除提货单注册费用，同时扣除保险、仓储、托管等费用。</w:t>
                    </w:r>
                  </w:p>
                </w:txbxContent>
              </v:textbox>
            </v:rect>
            <v:rect id="_x0000_s1834" style="position:absolute;left:5085;top:2588;width:765;height:421">
              <v:textbox style="mso-next-textbox:#_x0000_s1834">
                <w:txbxContent>
                  <w:p w:rsidR="000D01C6" w:rsidRDefault="000D01C6" w:rsidP="004A40F7">
                    <w:r>
                      <w:rPr>
                        <w:rFonts w:hint="eastAsia"/>
                      </w:rPr>
                      <w:t>开始</w:t>
                    </w:r>
                  </w:p>
                </w:txbxContent>
              </v:textbox>
            </v:rect>
            <v:shape id="_x0000_s1835" type="#_x0000_t32" style="position:absolute;left:5468;top:3009;width:1;height:349" o:connectortype="straight">
              <v:stroke endarrow="block"/>
            </v:shape>
            <v:shape id="_x0000_s1836" type="#_x0000_t97" style="position:absolute;left:5085;top:10333;width:795;height:1490">
              <v:textbox style="layout-flow:vertical-ideographic;mso-next-textbox:#_x0000_s1836">
                <w:txbxContent>
                  <w:p w:rsidR="000D01C6" w:rsidRPr="00C84DFA" w:rsidRDefault="000D01C6" w:rsidP="004A40F7">
                    <w:pPr>
                      <w:jc w:val="center"/>
                      <w:rPr>
                        <w:b/>
                      </w:rPr>
                    </w:pPr>
                    <w:r>
                      <w:rPr>
                        <w:rFonts w:hint="eastAsia"/>
                        <w:b/>
                      </w:rPr>
                      <w:t>注</w:t>
                    </w:r>
                    <w:r>
                      <w:rPr>
                        <w:rFonts w:hint="eastAsia"/>
                        <w:b/>
                      </w:rPr>
                      <w:t xml:space="preserve"> </w:t>
                    </w:r>
                    <w:r>
                      <w:rPr>
                        <w:rFonts w:hint="eastAsia"/>
                        <w:b/>
                      </w:rPr>
                      <w:t>册</w:t>
                    </w:r>
                    <w:r>
                      <w:rPr>
                        <w:rFonts w:hint="eastAsia"/>
                        <w:b/>
                      </w:rPr>
                      <w:t xml:space="preserve"> </w:t>
                    </w:r>
                    <w:r>
                      <w:rPr>
                        <w:rFonts w:hint="eastAsia"/>
                        <w:b/>
                      </w:rPr>
                      <w:t>仓</w:t>
                    </w:r>
                    <w:r>
                      <w:rPr>
                        <w:rFonts w:hint="eastAsia"/>
                        <w:b/>
                      </w:rPr>
                      <w:t xml:space="preserve"> </w:t>
                    </w:r>
                    <w:r w:rsidRPr="00C84DFA">
                      <w:rPr>
                        <w:rFonts w:hint="eastAsia"/>
                        <w:b/>
                      </w:rPr>
                      <w:t>单</w:t>
                    </w:r>
                  </w:p>
                </w:txbxContent>
              </v:textbox>
            </v:shape>
            <v:shape id="_x0000_s1837" type="#_x0000_t32" style="position:absolute;left:5483;top:9858;width:1;height:490" o:connectortype="straight">
              <v:stroke endarrow="block"/>
            </v:shape>
            <v:shape id="_x0000_s1838" type="#_x0000_t32" style="position:absolute;left:4123;top:11086;width:1046;height:7;flip:x y" o:connectortype="straight">
              <v:stroke endarrow="block"/>
            </v:shape>
            <v:shape id="_x0000_s1839" type="#_x0000_t32" style="position:absolute;left:5781;top:11078;width:1200;height:1" o:connectortype="straight">
              <v:stroke endarrow="block"/>
            </v:shape>
            <v:shape id="_x0000_s1841" type="#_x0000_t4" style="position:absolute;left:2113;top:10438;width:2010;height:1295">
              <v:textbox style="mso-next-textbox:#_x0000_s1841">
                <w:txbxContent>
                  <w:p w:rsidR="000D01C6" w:rsidRDefault="000D01C6" w:rsidP="004A40F7">
                    <w:pPr>
                      <w:jc w:val="center"/>
                    </w:pPr>
                    <w:r>
                      <w:rPr>
                        <w:rFonts w:hint="eastAsia"/>
                      </w:rPr>
                      <w:t>提货单注销业务</w:t>
                    </w:r>
                  </w:p>
                </w:txbxContent>
              </v:textbox>
            </v:shape>
            <v:shape id="_x0000_s1842" type="#_x0000_t110" style="position:absolute;left:3870;top:12219;width:3226;height:776">
              <v:textbox style="mso-next-textbox:#_x0000_s1842">
                <w:txbxContent>
                  <w:p w:rsidR="000D01C6" w:rsidRPr="00E31E34" w:rsidRDefault="000D01C6" w:rsidP="004A40F7">
                    <w:pPr>
                      <w:rPr>
                        <w:rFonts w:ascii="宋体" w:hAnsi="宋体"/>
                        <w:sz w:val="18"/>
                        <w:szCs w:val="18"/>
                      </w:rPr>
                    </w:pPr>
                    <w:r>
                      <w:rPr>
                        <w:rFonts w:ascii="宋体" w:hAnsi="宋体" w:hint="eastAsia"/>
                        <w:sz w:val="18"/>
                        <w:szCs w:val="18"/>
                      </w:rPr>
                      <w:t>客户端提货单打印</w:t>
                    </w:r>
                  </w:p>
                </w:txbxContent>
              </v:textbox>
            </v:shape>
            <v:shape id="_x0000_s1843" type="#_x0000_t110" style="position:absolute;left:6981;top:10734;width:2484;height:687">
              <v:textbox style="mso-next-textbox:#_x0000_s1843">
                <w:txbxContent>
                  <w:p w:rsidR="000D01C6" w:rsidRPr="00E31E34" w:rsidRDefault="000D01C6" w:rsidP="004A40F7">
                    <w:pPr>
                      <w:rPr>
                        <w:rFonts w:ascii="宋体" w:hAnsi="宋体"/>
                        <w:sz w:val="18"/>
                        <w:szCs w:val="18"/>
                      </w:rPr>
                    </w:pPr>
                    <w:r>
                      <w:rPr>
                        <w:rFonts w:ascii="宋体" w:hAnsi="宋体" w:hint="eastAsia"/>
                        <w:sz w:val="18"/>
                        <w:szCs w:val="18"/>
                      </w:rPr>
                      <w:t>在线配送业务</w:t>
                    </w:r>
                  </w:p>
                </w:txbxContent>
              </v:textbox>
            </v:shape>
            <v:shape id="_x0000_s1844" type="#_x0000_t32" style="position:absolute;left:8220;top:11406;width:3;height:2169;flip:x" o:connectortype="straight">
              <v:stroke endarrow="block"/>
            </v:shape>
            <v:shape id="_x0000_s1845" type="#_x0000_t4" style="position:absolute;left:7191;top:13470;width:2057;height:900">
              <v:textbox style="mso-next-textbox:#_x0000_s1845">
                <w:txbxContent>
                  <w:p w:rsidR="000D01C6" w:rsidRDefault="000D01C6" w:rsidP="004A40F7">
                    <w:r>
                      <w:rPr>
                        <w:rFonts w:hint="eastAsia"/>
                      </w:rPr>
                      <w:t>出库流程</w:t>
                    </w:r>
                  </w:p>
                </w:txbxContent>
              </v:textbox>
            </v:shape>
            <v:rect id="_x0000_s1847" style="position:absolute;left:4755;top:13514;width:1455;height:807">
              <v:textbox style="mso-next-textbox:#_x0000_s1847">
                <w:txbxContent>
                  <w:p w:rsidR="000D01C6" w:rsidRDefault="000D01C6" w:rsidP="000742F9">
                    <w:pPr>
                      <w:jc w:val="center"/>
                    </w:pPr>
                    <w:r>
                      <w:rPr>
                        <w:rFonts w:hint="eastAsia"/>
                      </w:rPr>
                      <w:t>设置密码提货单打印</w:t>
                    </w:r>
                  </w:p>
                </w:txbxContent>
              </v:textbox>
            </v:rect>
            <v:shape id="_x0000_s1849" type="#_x0000_t4" style="position:absolute;left:2805;top:12615;width:675;height:2595">
              <v:textbox style="mso-next-textbox:#_x0000_s1849">
                <w:txbxContent>
                  <w:p w:rsidR="000D01C6" w:rsidRDefault="000D01C6" w:rsidP="000742F9">
                    <w:r>
                      <w:rPr>
                        <w:rFonts w:hint="eastAsia"/>
                      </w:rPr>
                      <w:t>过户流程</w:t>
                    </w:r>
                  </w:p>
                </w:txbxContent>
              </v:textbox>
            </v:shape>
            <v:shape id="_x0000_s1850" type="#_x0000_t33" style="position:absolute;left:1740;top:10966;width:1035;height:2962;rotation:180" o:connectortype="elbow" adj="-67304,-86189,-67304"/>
            <v:shape id="_x0000_s1852" type="#_x0000_t32" style="position:absolute;left:5468;top:4452;width:1;height:408" o:connectortype="straight">
              <v:stroke endarrow="block"/>
            </v:shape>
            <v:shape id="_x0000_s1853" type="#_x0000_t32" style="position:absolute;left:5468;top:7392;width:3;height:504;flip:x" o:connectortype="straight">
              <v:stroke endarrow="block"/>
            </v:shape>
            <v:shape id="_x0000_s1854" type="#_x0000_t32" style="position:absolute;left:6270;top:8415;width:720;height:4;flip:y" o:connectortype="straight">
              <v:stroke endarrow="block"/>
            </v:shape>
            <v:shape id="_x0000_s1855" type="#_x0000_t32" style="position:absolute;left:5468;top:8941;width:1;height:504" o:connectortype="straight">
              <v:stroke endarrow="block"/>
            </v:shape>
            <v:shape id="_x0000_s1856" type="#_x0000_t32" style="position:absolute;left:5850;top:9663;width:660;height:4;flip:y" o:connectortype="straight">
              <v:stroke endarrow="block"/>
            </v:shape>
            <v:shape id="_x0000_s1857" type="#_x0000_t33" style="position:absolute;left:5665;top:4535;width:4026;height:2765;rotation:270;flip:x" o:connectortype="elbow" adj="-50700,54644,-50700">
              <v:stroke endarrow="block"/>
            </v:shape>
            <v:shape id="_x0000_s1858" type="#_x0000_t32" style="position:absolute;left:5468;top:5622;width:3;height:475" o:connectortype="straight">
              <v:stroke endarrow="block"/>
            </v:shape>
            <v:shape id="_x0000_s1859" type="#_x0000_t34" style="position:absolute;left:2113;top:3905;width:2527;height:7181;rotation:180;flip:x" o:connectortype="elbow" adj="-3077,-30531,21395">
              <v:stroke endarrow="block"/>
            </v:shape>
            <v:shape id="_x0000_s3265" type="#_x0000_t32" style="position:absolute;left:5483;top:11823;width:1;height:396" o:connectortype="straight">
              <v:stroke endarrow="block"/>
            </v:shape>
            <v:shape id="_x0000_s3266" type="#_x0000_t32" style="position:absolute;left:3480;top:13913;width:1275;height:5;flip:x y" o:connectortype="straight">
              <v:stroke endarrow="block"/>
            </v:shape>
            <v:shape id="_x0000_s3267" type="#_x0000_t32" style="position:absolute;left:6210;top:13918;width:981;height:2" o:connectortype="straight">
              <v:stroke endarrow="block"/>
            </v:shape>
            <v:shape id="_x0000_s3268" type="#_x0000_t32" style="position:absolute;left:5483;top:12995;width:1;height:519" o:connectortype="straight">
              <v:stroke endarrow="block"/>
            </v:shape>
            <w10:wrap type="none"/>
            <w10:anchorlock/>
          </v:group>
        </w:pict>
      </w:r>
    </w:p>
    <w:p w:rsidR="004A40F7" w:rsidRPr="00CE0C60" w:rsidRDefault="00A94164" w:rsidP="005B6151">
      <w:pPr>
        <w:pStyle w:val="3"/>
        <w:spacing w:line="360" w:lineRule="auto"/>
      </w:pPr>
      <w:bookmarkStart w:id="54" w:name="_Toc330548372"/>
      <w:bookmarkStart w:id="55" w:name="_Toc330564299"/>
      <w:bookmarkStart w:id="56" w:name="_Toc330564399"/>
      <w:bookmarkStart w:id="57" w:name="_Toc351128857"/>
      <w:r>
        <w:rPr>
          <w:rFonts w:hint="eastAsia"/>
        </w:rPr>
        <w:lastRenderedPageBreak/>
        <w:t>5</w:t>
      </w:r>
      <w:r w:rsidR="004A40F7">
        <w:rPr>
          <w:rFonts w:hint="eastAsia"/>
        </w:rPr>
        <w:t>.</w:t>
      </w:r>
      <w:r>
        <w:rPr>
          <w:rFonts w:hint="eastAsia"/>
        </w:rPr>
        <w:t>3</w:t>
      </w:r>
      <w:r>
        <w:rPr>
          <w:rFonts w:hint="eastAsia"/>
        </w:rPr>
        <w:t>提货</w:t>
      </w:r>
      <w:r w:rsidR="004A40F7" w:rsidRPr="00CE0C60">
        <w:rPr>
          <w:rFonts w:hint="eastAsia"/>
        </w:rPr>
        <w:t>单注销</w:t>
      </w:r>
      <w:bookmarkEnd w:id="54"/>
      <w:bookmarkEnd w:id="55"/>
      <w:bookmarkEnd w:id="56"/>
      <w:r w:rsidR="00F32F50">
        <w:rPr>
          <w:rFonts w:hint="eastAsia"/>
        </w:rPr>
        <w:t>流程</w:t>
      </w:r>
      <w:bookmarkEnd w:id="57"/>
    </w:p>
    <w:p w:rsidR="00A30688" w:rsidRPr="00395C61" w:rsidRDefault="00A30688" w:rsidP="005B6151">
      <w:pPr>
        <w:spacing w:line="360" w:lineRule="auto"/>
        <w:rPr>
          <w:sz w:val="24"/>
          <w:szCs w:val="24"/>
        </w:rPr>
      </w:pPr>
      <w:r w:rsidRPr="00152E0C">
        <w:rPr>
          <w:szCs w:val="21"/>
        </w:rPr>
        <w:t xml:space="preserve">   </w:t>
      </w:r>
      <w:r w:rsidRPr="00395C61">
        <w:rPr>
          <w:sz w:val="24"/>
          <w:szCs w:val="24"/>
        </w:rPr>
        <w:t xml:space="preserve"> </w:t>
      </w:r>
      <w:r w:rsidR="00395C61" w:rsidRPr="00395C61">
        <w:rPr>
          <w:rFonts w:hint="eastAsia"/>
          <w:sz w:val="24"/>
          <w:szCs w:val="24"/>
        </w:rPr>
        <w:t>当交易商不</w:t>
      </w:r>
      <w:r w:rsidR="00942B89">
        <w:rPr>
          <w:rFonts w:hint="eastAsia"/>
          <w:sz w:val="24"/>
          <w:szCs w:val="24"/>
        </w:rPr>
        <w:t>想</w:t>
      </w:r>
      <w:r w:rsidR="00395C61" w:rsidRPr="00395C61">
        <w:rPr>
          <w:rFonts w:hint="eastAsia"/>
          <w:sz w:val="24"/>
          <w:szCs w:val="24"/>
        </w:rPr>
        <w:t>提货或者无法完成提货时，可以进行提货单的注销。注销后收取注销费用，同时退还仓储、保险、托管等费用。提货单的状态变为注销状态，该部分的持仓解冻可再次进入交易环节</w:t>
      </w:r>
      <w:r w:rsidRPr="00395C61">
        <w:rPr>
          <w:rFonts w:hint="eastAsia"/>
          <w:sz w:val="24"/>
          <w:szCs w:val="24"/>
        </w:rPr>
        <w:t>。</w:t>
      </w:r>
      <w:r w:rsidR="00942B89">
        <w:rPr>
          <w:rFonts w:hint="eastAsia"/>
          <w:sz w:val="24"/>
          <w:szCs w:val="24"/>
        </w:rPr>
        <w:t>注销需经纪会员、</w:t>
      </w:r>
      <w:r w:rsidR="00153762">
        <w:rPr>
          <w:rFonts w:hint="eastAsia"/>
          <w:sz w:val="24"/>
          <w:szCs w:val="24"/>
        </w:rPr>
        <w:t>交易市场</w:t>
      </w:r>
      <w:r w:rsidR="009B0D21">
        <w:rPr>
          <w:rFonts w:hint="eastAsia"/>
          <w:sz w:val="24"/>
          <w:szCs w:val="24"/>
        </w:rPr>
        <w:t>、仓库审核，审核不通过手续费解冻，审核通过则扣除手续费，商品解冻，提货单失效作废。</w:t>
      </w:r>
    </w:p>
    <w:p w:rsidR="00534739" w:rsidRPr="00534739" w:rsidRDefault="00C613F0" w:rsidP="005B6151">
      <w:pPr>
        <w:spacing w:line="360" w:lineRule="auto"/>
        <w:ind w:firstLineChars="200" w:firstLine="480"/>
        <w:rPr>
          <w:sz w:val="24"/>
          <w:szCs w:val="24"/>
        </w:rPr>
      </w:pPr>
      <w:r>
        <w:rPr>
          <w:rFonts w:hint="eastAsia"/>
          <w:sz w:val="24"/>
          <w:szCs w:val="24"/>
        </w:rPr>
        <w:t>提货单</w:t>
      </w:r>
      <w:r w:rsidR="004A40F7">
        <w:rPr>
          <w:rFonts w:hint="eastAsia"/>
          <w:sz w:val="24"/>
          <w:szCs w:val="24"/>
        </w:rPr>
        <w:t>状态为‘申请’或‘已打印’时可以进行</w:t>
      </w:r>
      <w:r>
        <w:rPr>
          <w:rFonts w:hint="eastAsia"/>
          <w:sz w:val="24"/>
          <w:szCs w:val="24"/>
        </w:rPr>
        <w:t>提货单</w:t>
      </w:r>
      <w:r w:rsidR="004A40F7" w:rsidRPr="00CE0C60">
        <w:rPr>
          <w:rFonts w:hint="eastAsia"/>
          <w:sz w:val="24"/>
          <w:szCs w:val="24"/>
        </w:rPr>
        <w:t>注销</w:t>
      </w:r>
      <w:r w:rsidR="004A40F7">
        <w:rPr>
          <w:rFonts w:hint="eastAsia"/>
          <w:sz w:val="24"/>
          <w:szCs w:val="24"/>
        </w:rPr>
        <w:t>。</w:t>
      </w:r>
    </w:p>
    <w:p w:rsidR="004A40F7" w:rsidRPr="00CE0C60" w:rsidRDefault="000D01C6" w:rsidP="005B6151">
      <w:pPr>
        <w:spacing w:line="360" w:lineRule="auto"/>
        <w:rPr>
          <w:sz w:val="24"/>
          <w:szCs w:val="24"/>
        </w:rPr>
      </w:pPr>
      <w:r>
        <w:rPr>
          <w:sz w:val="24"/>
          <w:szCs w:val="24"/>
        </w:rPr>
      </w:r>
      <w:r>
        <w:rPr>
          <w:sz w:val="24"/>
          <w:szCs w:val="24"/>
        </w:rPr>
        <w:pict>
          <v:group id="_x0000_s1803" editas="canvas" style="width:415.6pt;height:249.35pt;mso-position-horizontal-relative:char;mso-position-vertical-relative:line" coordorigin="1797,2899" coordsize="8312,4987">
            <o:lock v:ext="edit" aspectratio="t"/>
            <v:shape id="_x0000_s1804" type="#_x0000_t75" style="position:absolute;left:1797;top:2899;width:8312;height:4987" o:preferrelative="f" stroked="t" strokecolor="#1f497d [3215]">
              <v:fill o:detectmouseclick="t"/>
              <v:path o:extrusionok="t" o:connecttype="none"/>
              <o:lock v:ext="edit" text="t"/>
            </v:shape>
            <v:oval id="_x0000_s1805" style="position:absolute;left:4800;top:3105;width:1500;height:555">
              <v:textbox style="mso-next-textbox:#_x0000_s1805">
                <w:txbxContent>
                  <w:p w:rsidR="000D01C6" w:rsidRDefault="000D01C6" w:rsidP="004A40F7">
                    <w:r>
                      <w:rPr>
                        <w:rFonts w:hint="eastAsia"/>
                      </w:rPr>
                      <w:t>注册提货单</w:t>
                    </w:r>
                  </w:p>
                </w:txbxContent>
              </v:textbox>
            </v:oval>
            <v:shape id="_x0000_s1806" type="#_x0000_t4" style="position:absolute;left:4335;top:3990;width:2417;height:735">
              <v:textbox style="mso-next-textbox:#_x0000_s1806">
                <w:txbxContent>
                  <w:p w:rsidR="000D01C6" w:rsidRDefault="000D01C6" w:rsidP="004A40F7">
                    <w:r>
                      <w:rPr>
                        <w:rFonts w:hint="eastAsia"/>
                      </w:rPr>
                      <w:t>提货单注销</w:t>
                    </w:r>
                  </w:p>
                </w:txbxContent>
              </v:textbox>
            </v:shape>
            <v:rect id="_x0000_s1807" style="position:absolute;left:4753;top:5134;width:1605;height:1045">
              <v:textbox style="mso-next-textbox:#_x0000_s1807">
                <w:txbxContent>
                  <w:p w:rsidR="000D01C6" w:rsidRDefault="000D01C6" w:rsidP="004A40F7">
                    <w:r>
                      <w:rPr>
                        <w:rFonts w:hint="eastAsia"/>
                      </w:rPr>
                      <w:t>扣除提货单注销费用时检测资金是否不足</w:t>
                    </w:r>
                  </w:p>
                </w:txbxContent>
              </v:textbox>
            </v:rect>
            <v:rect id="_x0000_s1808" style="position:absolute;left:7063;top:5440;width:1035;height:426">
              <v:textbox style="mso-next-textbox:#_x0000_s1808">
                <w:txbxContent>
                  <w:p w:rsidR="000D01C6" w:rsidRPr="00BD50A8" w:rsidRDefault="000D01C6" w:rsidP="004A40F7">
                    <w:pPr>
                      <w:jc w:val="center"/>
                      <w:rPr>
                        <w:rFonts w:ascii="宋体" w:hAnsi="宋体"/>
                        <w:sz w:val="18"/>
                        <w:szCs w:val="18"/>
                      </w:rPr>
                    </w:pPr>
                    <w:r>
                      <w:rPr>
                        <w:rFonts w:ascii="宋体" w:hAnsi="宋体" w:hint="eastAsia"/>
                        <w:sz w:val="18"/>
                        <w:szCs w:val="18"/>
                      </w:rPr>
                      <w:t>资金不足</w:t>
                    </w:r>
                  </w:p>
                </w:txbxContent>
              </v:textbox>
            </v:rect>
            <v:shape id="_x0000_s1809" type="#_x0000_t116" style="position:absolute;left:8728;top:5184;width:810;height:970">
              <v:textbox style="mso-next-textbox:#_x0000_s1809">
                <w:txbxContent>
                  <w:p w:rsidR="000D01C6" w:rsidRDefault="000D01C6" w:rsidP="004A40F7">
                    <w:r>
                      <w:rPr>
                        <w:rFonts w:hint="eastAsia"/>
                      </w:rPr>
                      <w:t>注销失败</w:t>
                    </w:r>
                  </w:p>
                </w:txbxContent>
              </v:textbox>
            </v:shape>
            <v:shape id="_x0000_s1810" type="#_x0000_t32" style="position:absolute;left:8098;top:5668;width:630;height:1" o:connectortype="straight">
              <v:stroke endarrow="block"/>
            </v:shape>
            <v:rect id="_x0000_s1811" style="position:absolute;left:5173;top:6533;width:765;height:443">
              <v:textbox style="mso-next-textbox:#_x0000_s1811">
                <w:txbxContent>
                  <w:p w:rsidR="000D01C6" w:rsidRDefault="000D01C6" w:rsidP="004A40F7">
                    <w:r>
                      <w:rPr>
                        <w:rFonts w:hint="eastAsia"/>
                      </w:rPr>
                      <w:t>成功</w:t>
                    </w:r>
                  </w:p>
                </w:txbxContent>
              </v:textbox>
            </v:rect>
            <v:rect id="_x0000_s1812" style="position:absolute;left:6598;top:6357;width:2957;height:797">
              <v:textbox style="mso-next-textbox:#_x0000_s1812">
                <w:txbxContent>
                  <w:p w:rsidR="000D01C6" w:rsidRDefault="000D01C6" w:rsidP="004A40F7">
                    <w:r>
                      <w:rPr>
                        <w:rFonts w:hint="eastAsia"/>
                      </w:rPr>
                      <w:t>扣除提货单注销费用，同时退还保险、仓储、托管等费用。</w:t>
                    </w:r>
                  </w:p>
                </w:txbxContent>
              </v:textbox>
            </v:rect>
            <v:shape id="_x0000_s1813" type="#_x0000_t116" style="position:absolute;left:2325;top:5805;width:1620;height:1874">
              <v:textbox style="mso-next-textbox:#_x0000_s1813">
                <w:txbxContent>
                  <w:p w:rsidR="000D01C6" w:rsidRDefault="000D01C6" w:rsidP="004A40F7">
                    <w:r>
                      <w:rPr>
                        <w:rFonts w:hint="eastAsia"/>
                      </w:rPr>
                      <w:t>提货单数量变为持有量，可再次进行交易流程。</w:t>
                    </w:r>
                  </w:p>
                </w:txbxContent>
              </v:textbox>
            </v:shape>
            <v:shape id="_x0000_s1814" type="#_x0000_t32" style="position:absolute;left:5544;top:3660;width:6;height:330;flip:x" o:connectortype="straight">
              <v:stroke endarrow="block"/>
            </v:shape>
            <v:shape id="_x0000_s1815" type="#_x0000_t32" style="position:absolute;left:3945;top:6742;width:1228;height:13;flip:x y" o:connectortype="straight">
              <v:stroke endarrow="block"/>
            </v:shape>
            <v:shape id="_x0000_s1816" type="#_x0000_t32" style="position:absolute;left:5544;top:4725;width:12;height:409" o:connectortype="straight">
              <v:stroke endarrow="block"/>
            </v:shape>
            <v:shape id="_x0000_s1817" type="#_x0000_t32" style="position:absolute;left:6358;top:5653;width:705;height:4;flip:y" o:connectortype="straight">
              <v:stroke endarrow="block"/>
            </v:shape>
            <v:shape id="_x0000_s1818" type="#_x0000_t32" style="position:absolute;left:5556;top:6179;width:1;height:354" o:connectortype="straight">
              <v:stroke endarrow="block"/>
            </v:shape>
            <v:shape id="_x0000_s1819" type="#_x0000_t32" style="position:absolute;left:5938;top:6755;width:660;height:1" o:connectortype="straight">
              <v:stroke endarrow="block"/>
            </v:shape>
            <v:shape id="_x0000_s1820" type="#_x0000_t34" style="position:absolute;left:6300;top:3383;width:3238;height:2286;flip:x y" o:connectortype="elbow" adj="-2401,74296,63826">
              <v:stroke endarrow="block"/>
            </v:shape>
            <w10:wrap type="none"/>
            <w10:anchorlock/>
          </v:group>
        </w:pict>
      </w:r>
    </w:p>
    <w:p w:rsidR="009B0D21" w:rsidRDefault="009B0D21" w:rsidP="005B6151">
      <w:pPr>
        <w:pStyle w:val="3"/>
        <w:spacing w:line="360" w:lineRule="auto"/>
      </w:pPr>
      <w:bookmarkStart w:id="58" w:name="_Toc330548373"/>
      <w:bookmarkStart w:id="59" w:name="_Toc330564300"/>
      <w:bookmarkStart w:id="60" w:name="_Toc330564400"/>
      <w:bookmarkStart w:id="61" w:name="_Toc351128858"/>
      <w:r>
        <w:rPr>
          <w:rFonts w:hint="eastAsia"/>
        </w:rPr>
        <w:t>5.4</w:t>
      </w:r>
      <w:proofErr w:type="gramStart"/>
      <w:r>
        <w:rPr>
          <w:rFonts w:hint="eastAsia"/>
        </w:rPr>
        <w:t>打印自</w:t>
      </w:r>
      <w:proofErr w:type="gramEnd"/>
      <w:r>
        <w:rPr>
          <w:rFonts w:hint="eastAsia"/>
        </w:rPr>
        <w:t>提</w:t>
      </w:r>
      <w:bookmarkEnd w:id="61"/>
    </w:p>
    <w:p w:rsidR="009B0D21" w:rsidRDefault="001975B5" w:rsidP="005B6151">
      <w:pPr>
        <w:spacing w:line="360" w:lineRule="auto"/>
        <w:ind w:firstLineChars="200" w:firstLine="480"/>
        <w:rPr>
          <w:sz w:val="24"/>
          <w:szCs w:val="24"/>
        </w:rPr>
      </w:pPr>
      <w:r w:rsidRPr="001975B5">
        <w:rPr>
          <w:sz w:val="24"/>
          <w:szCs w:val="24"/>
        </w:rPr>
        <w:t>自提是</w:t>
      </w:r>
      <w:r w:rsidRPr="001975B5">
        <w:rPr>
          <w:rFonts w:hint="eastAsia"/>
          <w:sz w:val="24"/>
          <w:szCs w:val="24"/>
        </w:rPr>
        <w:t>指提货方不通过物流公司直接上门提货或到指定自提点（指定仓库）提货的方式完成提货。</w:t>
      </w:r>
      <w:r w:rsidR="009B0D21" w:rsidRPr="001975B5">
        <w:rPr>
          <w:rFonts w:hint="eastAsia"/>
          <w:sz w:val="24"/>
          <w:szCs w:val="24"/>
        </w:rPr>
        <w:t>客户打印提货单</w:t>
      </w:r>
      <w:r w:rsidRPr="001975B5">
        <w:rPr>
          <w:rFonts w:hint="eastAsia"/>
          <w:sz w:val="24"/>
          <w:szCs w:val="24"/>
        </w:rPr>
        <w:t>到仓库</w:t>
      </w:r>
      <w:r w:rsidR="009B0D21" w:rsidRPr="001975B5">
        <w:rPr>
          <w:rFonts w:hint="eastAsia"/>
          <w:sz w:val="24"/>
          <w:szCs w:val="24"/>
        </w:rPr>
        <w:t>提货，</w:t>
      </w:r>
      <w:r w:rsidRPr="001975B5">
        <w:rPr>
          <w:rFonts w:hint="eastAsia"/>
          <w:sz w:val="24"/>
          <w:szCs w:val="24"/>
        </w:rPr>
        <w:t>仓库审核出库。</w:t>
      </w:r>
    </w:p>
    <w:p w:rsidR="00215471" w:rsidRPr="001975B5" w:rsidRDefault="000D01C6" w:rsidP="005B6151">
      <w:pPr>
        <w:spacing w:line="360" w:lineRule="auto"/>
        <w:jc w:val="center"/>
        <w:rPr>
          <w:sz w:val="24"/>
          <w:szCs w:val="24"/>
        </w:rPr>
      </w:pPr>
      <w:r>
        <w:rPr>
          <w:sz w:val="24"/>
          <w:szCs w:val="24"/>
        </w:rPr>
      </w:r>
      <w:r>
        <w:rPr>
          <w:sz w:val="24"/>
          <w:szCs w:val="24"/>
        </w:rPr>
        <w:pict>
          <v:group id="_x0000_s3254" editas="canvas" style="width:191.4pt;height:198.2pt;mso-position-horizontal-relative:char;mso-position-vertical-relative:line" coordorigin="4050,1556" coordsize="3828,3964">
            <o:lock v:ext="edit" aspectratio="t"/>
            <v:shape id="_x0000_s3253" type="#_x0000_t75" style="position:absolute;left:4050;top:1556;width:3828;height:3964" o:preferrelative="f" stroked="t" strokecolor="black [3213]">
              <v:fill o:detectmouseclick="t"/>
              <v:path o:extrusionok="t" o:connecttype="none"/>
              <o:lock v:ext="edit" text="t"/>
            </v:shape>
            <v:roundrect id="_x0000_s3255" style="position:absolute;left:5403;top:2663;width:1306;height:525" arcsize="10923f">
              <v:textbox>
                <w:txbxContent>
                  <w:p w:rsidR="000D01C6" w:rsidRDefault="000D01C6" w:rsidP="00215471">
                    <w:pPr>
                      <w:jc w:val="center"/>
                    </w:pPr>
                    <w:proofErr w:type="gramStart"/>
                    <w:r>
                      <w:rPr>
                        <w:rFonts w:hint="eastAsia"/>
                      </w:rPr>
                      <w:t>打印自</w:t>
                    </w:r>
                    <w:proofErr w:type="gramEnd"/>
                    <w:r>
                      <w:rPr>
                        <w:rFonts w:hint="eastAsia"/>
                      </w:rPr>
                      <w:t>提</w:t>
                    </w:r>
                  </w:p>
                </w:txbxContent>
              </v:textbox>
            </v:roundrect>
            <v:roundrect id="_x0000_s3256" style="position:absolute;left:5404;top:3772;width:1305;height:541" arcsize="10923f">
              <v:textbox>
                <w:txbxContent>
                  <w:p w:rsidR="000D01C6" w:rsidRDefault="000D01C6" w:rsidP="00215471">
                    <w:pPr>
                      <w:jc w:val="center"/>
                    </w:pPr>
                    <w:r>
                      <w:rPr>
                        <w:rFonts w:hint="eastAsia"/>
                      </w:rPr>
                      <w:t>标码提货</w:t>
                    </w:r>
                  </w:p>
                </w:txbxContent>
              </v:textbox>
            </v:roundrect>
            <v:rect id="_x0000_s3257" style="position:absolute;left:5403;top:4783;width:1306;height:475">
              <v:textbox>
                <w:txbxContent>
                  <w:p w:rsidR="000D01C6" w:rsidRDefault="000D01C6" w:rsidP="00215471">
                    <w:pPr>
                      <w:jc w:val="center"/>
                    </w:pPr>
                    <w:r>
                      <w:rPr>
                        <w:rFonts w:hint="eastAsia"/>
                      </w:rPr>
                      <w:t>出库流程</w:t>
                    </w:r>
                  </w:p>
                </w:txbxContent>
              </v:textbox>
            </v:rect>
            <v:shape id="_x0000_s3258" type="#_x0000_t32" style="position:absolute;left:6056;top:3188;width:1;height:584" o:connectortype="straight">
              <v:stroke endarrow="block"/>
            </v:shape>
            <v:shape id="_x0000_s3259" type="#_x0000_t32" style="position:absolute;left:6056;top:4313;width:1;height:470;flip:x" o:connectortype="straight">
              <v:stroke endarrow="block"/>
            </v:shape>
            <v:roundrect id="_x0000_s3260" style="position:absolute;left:5358;top:1703;width:1398;height:525" arcsize="10923f">
              <v:textbox>
                <w:txbxContent>
                  <w:p w:rsidR="000D01C6" w:rsidRDefault="000D01C6" w:rsidP="00215471">
                    <w:pPr>
                      <w:jc w:val="center"/>
                    </w:pPr>
                    <w:r>
                      <w:rPr>
                        <w:rFonts w:hint="eastAsia"/>
                      </w:rPr>
                      <w:t>注册提货单</w:t>
                    </w:r>
                  </w:p>
                </w:txbxContent>
              </v:textbox>
            </v:roundrect>
            <v:shape id="_x0000_s3261" type="#_x0000_t32" style="position:absolute;left:6056;top:2228;width:1;height:435;flip:x" o:connectortype="straight">
              <v:stroke endarrow="block"/>
            </v:shape>
            <w10:wrap type="none"/>
            <w10:anchorlock/>
          </v:group>
        </w:pict>
      </w:r>
    </w:p>
    <w:p w:rsidR="004A40F7" w:rsidRDefault="00A94164" w:rsidP="005B6151">
      <w:pPr>
        <w:pStyle w:val="3"/>
        <w:spacing w:line="360" w:lineRule="auto"/>
      </w:pPr>
      <w:bookmarkStart w:id="62" w:name="_Toc351128859"/>
      <w:r>
        <w:rPr>
          <w:rFonts w:hint="eastAsia"/>
        </w:rPr>
        <w:t>5</w:t>
      </w:r>
      <w:r w:rsidR="004A40F7">
        <w:rPr>
          <w:rFonts w:hint="eastAsia"/>
        </w:rPr>
        <w:t>.</w:t>
      </w:r>
      <w:r w:rsidR="009B0D21">
        <w:rPr>
          <w:rFonts w:hint="eastAsia"/>
        </w:rPr>
        <w:t>5</w:t>
      </w:r>
      <w:r w:rsidR="004A40F7" w:rsidRPr="00CE0C60">
        <w:rPr>
          <w:rFonts w:hint="eastAsia"/>
        </w:rPr>
        <w:t>在线配送</w:t>
      </w:r>
      <w:bookmarkEnd w:id="58"/>
      <w:bookmarkEnd w:id="59"/>
      <w:bookmarkEnd w:id="60"/>
      <w:bookmarkEnd w:id="62"/>
    </w:p>
    <w:p w:rsidR="00395C61" w:rsidRPr="009B0D21" w:rsidRDefault="00395C61" w:rsidP="005B6151">
      <w:pPr>
        <w:spacing w:line="360" w:lineRule="auto"/>
        <w:ind w:firstLine="405"/>
        <w:rPr>
          <w:sz w:val="24"/>
          <w:szCs w:val="24"/>
        </w:rPr>
      </w:pPr>
      <w:r w:rsidRPr="009B0D21">
        <w:rPr>
          <w:rFonts w:hint="eastAsia"/>
          <w:sz w:val="24"/>
          <w:szCs w:val="24"/>
        </w:rPr>
        <w:t>当交易商选择在线配送提货的方式时，系统进入在线配送流程。</w:t>
      </w:r>
    </w:p>
    <w:p w:rsidR="00FC32E6" w:rsidRPr="009B0D21" w:rsidRDefault="00FC32E6" w:rsidP="001A3E46">
      <w:pPr>
        <w:pStyle w:val="a7"/>
        <w:numPr>
          <w:ilvl w:val="0"/>
          <w:numId w:val="6"/>
        </w:numPr>
        <w:spacing w:line="360" w:lineRule="auto"/>
        <w:ind w:firstLineChars="0"/>
        <w:rPr>
          <w:sz w:val="24"/>
          <w:szCs w:val="24"/>
        </w:rPr>
      </w:pPr>
      <w:r w:rsidRPr="009B0D21">
        <w:rPr>
          <w:rFonts w:hint="eastAsia"/>
          <w:sz w:val="24"/>
          <w:szCs w:val="24"/>
        </w:rPr>
        <w:t>交易商在客户端申请配送</w:t>
      </w:r>
      <w:r w:rsidR="008A7221">
        <w:rPr>
          <w:rFonts w:hint="eastAsia"/>
          <w:sz w:val="24"/>
          <w:szCs w:val="24"/>
        </w:rPr>
        <w:t>。</w:t>
      </w:r>
    </w:p>
    <w:p w:rsidR="00FC32E6" w:rsidRPr="009B0D21" w:rsidRDefault="00FC32E6" w:rsidP="001A3E46">
      <w:pPr>
        <w:pStyle w:val="a7"/>
        <w:numPr>
          <w:ilvl w:val="0"/>
          <w:numId w:val="6"/>
        </w:numPr>
        <w:spacing w:line="360" w:lineRule="auto"/>
        <w:ind w:firstLineChars="0"/>
        <w:rPr>
          <w:sz w:val="24"/>
          <w:szCs w:val="24"/>
        </w:rPr>
      </w:pPr>
      <w:r w:rsidRPr="009B0D21">
        <w:rPr>
          <w:rFonts w:hint="eastAsia"/>
          <w:sz w:val="24"/>
          <w:szCs w:val="24"/>
        </w:rPr>
        <w:t>仓库设置配送费用</w:t>
      </w:r>
      <w:r w:rsidR="008A7221">
        <w:rPr>
          <w:rFonts w:hint="eastAsia"/>
          <w:sz w:val="24"/>
          <w:szCs w:val="24"/>
        </w:rPr>
        <w:t>。</w:t>
      </w:r>
    </w:p>
    <w:p w:rsidR="00FC32E6" w:rsidRPr="009B0D21" w:rsidRDefault="00FC32E6" w:rsidP="001A3E46">
      <w:pPr>
        <w:pStyle w:val="a7"/>
        <w:numPr>
          <w:ilvl w:val="0"/>
          <w:numId w:val="6"/>
        </w:numPr>
        <w:spacing w:line="360" w:lineRule="auto"/>
        <w:ind w:firstLineChars="0"/>
        <w:rPr>
          <w:sz w:val="24"/>
          <w:szCs w:val="24"/>
        </w:rPr>
      </w:pPr>
      <w:r w:rsidRPr="009B0D21">
        <w:rPr>
          <w:rFonts w:hint="eastAsia"/>
          <w:sz w:val="24"/>
          <w:szCs w:val="24"/>
        </w:rPr>
        <w:t>交易商根据配送费用决定是否进行配送</w:t>
      </w:r>
      <w:r w:rsidR="008A7221">
        <w:rPr>
          <w:rFonts w:hint="eastAsia"/>
          <w:sz w:val="24"/>
          <w:szCs w:val="24"/>
        </w:rPr>
        <w:t>。</w:t>
      </w:r>
    </w:p>
    <w:p w:rsidR="00FC32E6" w:rsidRPr="009B0D21" w:rsidRDefault="00FC32E6" w:rsidP="001A3E46">
      <w:pPr>
        <w:pStyle w:val="a7"/>
        <w:numPr>
          <w:ilvl w:val="0"/>
          <w:numId w:val="6"/>
        </w:numPr>
        <w:spacing w:line="360" w:lineRule="auto"/>
        <w:ind w:firstLineChars="0"/>
        <w:rPr>
          <w:sz w:val="24"/>
          <w:szCs w:val="24"/>
        </w:rPr>
      </w:pPr>
      <w:r w:rsidRPr="009B0D21">
        <w:rPr>
          <w:rFonts w:hint="eastAsia"/>
          <w:sz w:val="24"/>
          <w:szCs w:val="24"/>
        </w:rPr>
        <w:t>确认配送后进入商品出库环节。</w:t>
      </w:r>
    </w:p>
    <w:p w:rsidR="009B0D21" w:rsidRPr="009B0D21" w:rsidRDefault="009B0D21" w:rsidP="001A3E46">
      <w:pPr>
        <w:pStyle w:val="a7"/>
        <w:numPr>
          <w:ilvl w:val="0"/>
          <w:numId w:val="6"/>
        </w:numPr>
        <w:spacing w:line="360" w:lineRule="auto"/>
        <w:ind w:firstLineChars="0"/>
        <w:rPr>
          <w:sz w:val="24"/>
          <w:szCs w:val="24"/>
        </w:rPr>
      </w:pPr>
      <w:r w:rsidRPr="009B0D21">
        <w:rPr>
          <w:rFonts w:hint="eastAsia"/>
          <w:sz w:val="24"/>
          <w:szCs w:val="24"/>
        </w:rPr>
        <w:t>仓储管理员接到在线提货申请，打印出库单据，商品在交易系统中由冻结转为注销，办理货物出库和货运；仓储系统数据亦作相应的变化，同时，仓储等费用结算</w:t>
      </w:r>
      <w:r w:rsidR="00B01D52">
        <w:rPr>
          <w:rFonts w:hint="eastAsia"/>
          <w:sz w:val="24"/>
          <w:szCs w:val="24"/>
        </w:rPr>
        <w:t>客户系统显示商品在货运状态；（可以显示是货运公司，货运单号）。</w:t>
      </w:r>
    </w:p>
    <w:p w:rsidR="00534739" w:rsidRPr="009B0D21" w:rsidRDefault="00FC32E6" w:rsidP="001A3E46">
      <w:pPr>
        <w:pStyle w:val="a7"/>
        <w:numPr>
          <w:ilvl w:val="0"/>
          <w:numId w:val="6"/>
        </w:numPr>
        <w:spacing w:line="360" w:lineRule="auto"/>
        <w:ind w:firstLineChars="0"/>
        <w:rPr>
          <w:sz w:val="24"/>
          <w:szCs w:val="24"/>
        </w:rPr>
      </w:pPr>
      <w:proofErr w:type="gramStart"/>
      <w:r w:rsidRPr="009B0D21">
        <w:rPr>
          <w:rFonts w:hint="eastAsia"/>
          <w:sz w:val="24"/>
          <w:szCs w:val="24"/>
        </w:rPr>
        <w:t>交易商收到货</w:t>
      </w:r>
      <w:proofErr w:type="gramEnd"/>
      <w:r w:rsidRPr="009B0D21">
        <w:rPr>
          <w:rFonts w:hint="eastAsia"/>
          <w:sz w:val="24"/>
          <w:szCs w:val="24"/>
        </w:rPr>
        <w:t>后，仓库确认货已送到。</w:t>
      </w:r>
      <w:r w:rsidR="00534739" w:rsidRPr="009B0D21">
        <w:rPr>
          <w:rFonts w:hint="eastAsia"/>
          <w:sz w:val="24"/>
          <w:szCs w:val="24"/>
        </w:rPr>
        <w:t>仓储管理员在接到商品已签收的信息后，修改商品的邮递</w:t>
      </w:r>
      <w:proofErr w:type="gramStart"/>
      <w:r w:rsidR="00534739" w:rsidRPr="009B0D21">
        <w:rPr>
          <w:rFonts w:hint="eastAsia"/>
          <w:sz w:val="24"/>
          <w:szCs w:val="24"/>
        </w:rPr>
        <w:t>状态呈已交货</w:t>
      </w:r>
      <w:proofErr w:type="gramEnd"/>
      <w:r w:rsidR="00534739" w:rsidRPr="009B0D21">
        <w:rPr>
          <w:rFonts w:hint="eastAsia"/>
          <w:sz w:val="24"/>
          <w:szCs w:val="24"/>
        </w:rPr>
        <w:t>状态，</w:t>
      </w:r>
      <w:proofErr w:type="gramStart"/>
      <w:r w:rsidR="00534739" w:rsidRPr="009B0D21">
        <w:rPr>
          <w:rFonts w:hint="eastAsia"/>
          <w:sz w:val="24"/>
          <w:szCs w:val="24"/>
        </w:rPr>
        <w:t>需客户</w:t>
      </w:r>
      <w:proofErr w:type="gramEnd"/>
      <w:r w:rsidR="00534739" w:rsidRPr="009B0D21">
        <w:rPr>
          <w:rFonts w:hint="eastAsia"/>
          <w:sz w:val="24"/>
          <w:szCs w:val="24"/>
        </w:rPr>
        <w:t>在几日内回应否。</w:t>
      </w:r>
    </w:p>
    <w:p w:rsidR="004A40F7" w:rsidRPr="00A30688" w:rsidRDefault="004A40F7" w:rsidP="005B6151">
      <w:pPr>
        <w:spacing w:line="360" w:lineRule="auto"/>
        <w:jc w:val="center"/>
        <w:rPr>
          <w:b/>
          <w:sz w:val="24"/>
          <w:szCs w:val="24"/>
        </w:rPr>
      </w:pPr>
      <w:r w:rsidRPr="00A30688">
        <w:rPr>
          <w:rFonts w:hint="eastAsia"/>
          <w:b/>
          <w:sz w:val="24"/>
          <w:szCs w:val="24"/>
        </w:rPr>
        <w:t>配送流程</w:t>
      </w:r>
      <w:r w:rsidR="00A30688" w:rsidRPr="00A30688">
        <w:rPr>
          <w:rFonts w:hint="eastAsia"/>
          <w:b/>
          <w:sz w:val="24"/>
          <w:szCs w:val="24"/>
        </w:rPr>
        <w:t>图</w:t>
      </w:r>
    </w:p>
    <w:p w:rsidR="004A40F7" w:rsidRPr="00CE0C60" w:rsidRDefault="000D01C6" w:rsidP="005B6151">
      <w:pPr>
        <w:spacing w:line="360" w:lineRule="auto"/>
        <w:rPr>
          <w:sz w:val="24"/>
          <w:szCs w:val="24"/>
        </w:rPr>
      </w:pPr>
      <w:r>
        <w:rPr>
          <w:sz w:val="24"/>
          <w:szCs w:val="24"/>
        </w:rPr>
      </w:r>
      <w:r>
        <w:rPr>
          <w:sz w:val="24"/>
          <w:szCs w:val="24"/>
        </w:rPr>
        <w:pict>
          <v:group id="_x0000_s1783" editas="canvas" style="width:429.15pt;height:260.1pt;mso-position-horizontal-relative:char;mso-position-vertical-relative:line" coordorigin="1881,9691" coordsize="8583,5202">
            <o:lock v:ext="edit" aspectratio="t"/>
            <v:shape id="_x0000_s1784" type="#_x0000_t75" style="position:absolute;left:1881;top:9691;width:8583;height:5202" o:preferrelative="f" stroked="t" strokecolor="#1f497d [3215]">
              <v:fill o:detectmouseclick="t"/>
              <v:path o:extrusionok="t" o:connecttype="none"/>
              <o:lock v:ext="edit" text="t"/>
            </v:shape>
            <v:oval id="_x0000_s1785" style="position:absolute;left:2033;top:10203;width:532;height:2334" fillcolor="white [3201]" strokecolor="black [3200]" strokeweight="2.5pt">
              <v:shadow color="#868686"/>
              <v:textbox style="mso-next-textbox:#_x0000_s1785">
                <w:txbxContent>
                  <w:p w:rsidR="000D01C6" w:rsidRDefault="000D01C6" w:rsidP="00820B2E">
                    <w:pPr>
                      <w:jc w:val="left"/>
                    </w:pPr>
                    <w:r>
                      <w:rPr>
                        <w:rFonts w:hint="eastAsia"/>
                      </w:rPr>
                      <w:t>注册提货单</w:t>
                    </w:r>
                  </w:p>
                </w:txbxContent>
              </v:textbox>
            </v:oval>
            <v:shape id="_x0000_s1786" type="#_x0000_t110" style="position:absolute;left:3243;top:10198;width:1392;height:2325">
              <v:textbox style="mso-next-textbox:#_x0000_s1786">
                <w:txbxContent>
                  <w:p w:rsidR="000D01C6" w:rsidRPr="00E31E34" w:rsidRDefault="000D01C6" w:rsidP="004A40F7">
                    <w:pPr>
                      <w:rPr>
                        <w:rFonts w:ascii="宋体" w:hAnsi="宋体"/>
                        <w:sz w:val="18"/>
                        <w:szCs w:val="18"/>
                      </w:rPr>
                    </w:pPr>
                    <w:r>
                      <w:rPr>
                        <w:rFonts w:ascii="宋体" w:hAnsi="宋体" w:hint="eastAsia"/>
                        <w:sz w:val="18"/>
                        <w:szCs w:val="18"/>
                      </w:rPr>
                      <w:t>客户端申请在线配送</w:t>
                    </w:r>
                  </w:p>
                </w:txbxContent>
              </v:textbox>
            </v:shape>
            <v:shapetype id="_x0000_t109" coordsize="21600,21600" o:spt="109" path="m,l,21600r21600,l21600,xe">
              <v:stroke joinstyle="miter"/>
              <v:path gradientshapeok="t" o:connecttype="rect"/>
            </v:shapetype>
            <v:shape id="_x0000_s1787" type="#_x0000_t109" style="position:absolute;left:5023;top:10455;width:782;height:1798">
              <v:textbox style="mso-next-textbox:#_x0000_s1787">
                <w:txbxContent>
                  <w:p w:rsidR="000D01C6" w:rsidRDefault="000D01C6" w:rsidP="004A40F7">
                    <w:r>
                      <w:rPr>
                        <w:rFonts w:hint="eastAsia"/>
                      </w:rPr>
                      <w:t>仓库端设置配送费用</w:t>
                    </w:r>
                  </w:p>
                </w:txbxContent>
              </v:textbox>
            </v:shape>
            <v:shape id="_x0000_s1788" type="#_x0000_t110" style="position:absolute;left:6212;top:10717;width:2124;height:1268">
              <v:textbox style="mso-next-textbox:#_x0000_s1788">
                <w:txbxContent>
                  <w:p w:rsidR="000D01C6" w:rsidRPr="00E31E34" w:rsidRDefault="000D01C6" w:rsidP="004A40F7">
                    <w:pPr>
                      <w:rPr>
                        <w:rFonts w:ascii="宋体" w:hAnsi="宋体"/>
                        <w:sz w:val="18"/>
                        <w:szCs w:val="18"/>
                      </w:rPr>
                    </w:pPr>
                    <w:r>
                      <w:rPr>
                        <w:rFonts w:ascii="宋体" w:hAnsi="宋体" w:hint="eastAsia"/>
                        <w:sz w:val="18"/>
                        <w:szCs w:val="18"/>
                      </w:rPr>
                      <w:t>客户端确认配送或取消</w:t>
                    </w:r>
                  </w:p>
                </w:txbxContent>
              </v:textbox>
            </v:shape>
            <v:rect id="_x0000_s1789" style="position:absolute;left:8982;top:11121;width:1230;height:474">
              <v:textbox style="mso-next-textbox:#_x0000_s1789">
                <w:txbxContent>
                  <w:p w:rsidR="000D01C6" w:rsidRDefault="000D01C6" w:rsidP="004A40F7">
                    <w:r>
                      <w:rPr>
                        <w:rFonts w:hint="eastAsia"/>
                      </w:rPr>
                      <w:t>取消配送</w:t>
                    </w:r>
                  </w:p>
                </w:txbxContent>
              </v:textbox>
            </v:rect>
            <v:shape id="_x0000_s1790" type="#_x0000_t109" style="position:absolute;left:6683;top:12597;width:1185;height:420">
              <v:textbox style="mso-next-textbox:#_x0000_s1790">
                <w:txbxContent>
                  <w:p w:rsidR="000D01C6" w:rsidRDefault="000D01C6" w:rsidP="004A40F7">
                    <w:r>
                      <w:rPr>
                        <w:rFonts w:hint="eastAsia"/>
                      </w:rPr>
                      <w:t>确认配送</w:t>
                    </w:r>
                  </w:p>
                </w:txbxContent>
              </v:textbox>
            </v:shape>
            <v:oval id="_x0000_s1791" style="position:absolute;left:6483;top:13707;width:1565;height:1005">
              <v:textbox style="mso-next-textbox:#_x0000_s1791">
                <w:txbxContent>
                  <w:p w:rsidR="000D01C6" w:rsidRDefault="000D01C6" w:rsidP="004A40F7">
                    <w:r>
                      <w:rPr>
                        <w:rFonts w:hint="eastAsia"/>
                      </w:rPr>
                      <w:t>提货单确认配送状态</w:t>
                    </w:r>
                  </w:p>
                </w:txbxContent>
              </v:textbox>
            </v:oval>
            <v:rect id="_x0000_s1792" style="position:absolute;left:8692;top:12597;width:1651;height:420">
              <v:textbox style="mso-next-textbox:#_x0000_s1792">
                <w:txbxContent>
                  <w:p w:rsidR="000D01C6" w:rsidRDefault="000D01C6" w:rsidP="004A40F7">
                    <w:r>
                      <w:rPr>
                        <w:rFonts w:hint="eastAsia"/>
                      </w:rPr>
                      <w:t>收取配送费用</w:t>
                    </w:r>
                  </w:p>
                </w:txbxContent>
              </v:textbox>
            </v:rect>
            <v:shape id="_x0000_s1793" type="#_x0000_t4" style="position:absolute;left:1955;top:13761;width:2057;height:900">
              <v:textbox style="mso-next-textbox:#_x0000_s1793">
                <w:txbxContent>
                  <w:p w:rsidR="000D01C6" w:rsidRDefault="000D01C6" w:rsidP="004A40F7">
                    <w:r>
                      <w:rPr>
                        <w:rFonts w:hint="eastAsia"/>
                      </w:rPr>
                      <w:t>出库流程</w:t>
                    </w:r>
                  </w:p>
                </w:txbxContent>
              </v:textbox>
            </v:shape>
            <v:shape id="_x0000_s1794" type="#_x0000_t32" style="position:absolute;left:2590;top:11361;width:653;height:9;flip:y" o:connectortype="straight">
              <v:stroke endarrow="block"/>
            </v:shape>
            <v:shape id="_x0000_s1795" type="#_x0000_t32" style="position:absolute;left:4635;top:11354;width:388;height:7;flip:y" o:connectortype="straight">
              <v:stroke endarrow="block"/>
            </v:shape>
            <v:shape id="_x0000_s1796" type="#_x0000_t32" style="position:absolute;left:5805;top:11351;width:407;height:3;flip:y" o:connectortype="straight">
              <v:stroke endarrow="block"/>
            </v:shape>
            <v:shape id="_x0000_s1797" type="#_x0000_t32" style="position:absolute;left:8336;top:11351;width:646;height:7" o:connectortype="straight">
              <v:stroke endarrow="block"/>
            </v:shape>
            <v:shape id="_x0000_s1798" type="#_x0000_t32" style="position:absolute;left:7274;top:11985;width:2;height:612" o:connectortype="straight">
              <v:stroke endarrow="block"/>
            </v:shape>
            <v:shape id="_x0000_s1799" type="#_x0000_t32" style="position:absolute;left:7868;top:12807;width:824;height:1" o:connectortype="straight">
              <v:stroke endarrow="block"/>
            </v:shape>
            <v:shape id="_x0000_s1800" type="#_x0000_t32" style="position:absolute;left:7266;top:13017;width:10;height:690;flip:x" o:connectortype="straight">
              <v:stroke endarrow="block"/>
            </v:shape>
            <v:shape id="_x0000_s1802" type="#_x0000_t34" style="position:absolute;left:5476;top:7001;width:943;height:7298;rotation:270;flip:x" o:connectortype="elbow" adj="29273,8663,-218588">
              <v:stroke endarrow="block"/>
            </v:shape>
            <v:rect id="_x0000_s3236" style="position:absolute;left:4599;top:13954;width:1215;height:510">
              <v:textbox>
                <w:txbxContent>
                  <w:p w:rsidR="000D01C6" w:rsidRDefault="000D01C6">
                    <w:r>
                      <w:rPr>
                        <w:rFonts w:hint="eastAsia"/>
                      </w:rPr>
                      <w:t>标码提货</w:t>
                    </w:r>
                  </w:p>
                </w:txbxContent>
              </v:textbox>
            </v:rect>
            <v:shape id="_x0000_s3237" type="#_x0000_t32" style="position:absolute;left:5814;top:14209;width:669;height:1;flip:x y" o:connectortype="straight">
              <v:stroke endarrow="block"/>
            </v:shape>
            <v:shape id="_x0000_s3238" type="#_x0000_t32" style="position:absolute;left:4012;top:14209;width:587;height:2;flip:x" o:connectortype="straight">
              <v:stroke endarrow="block"/>
            </v:shape>
            <w10:wrap type="none"/>
            <w10:anchorlock/>
          </v:group>
        </w:pict>
      </w:r>
    </w:p>
    <w:p w:rsidR="004A40F7" w:rsidRDefault="00A94164" w:rsidP="005B6151">
      <w:pPr>
        <w:pStyle w:val="3"/>
        <w:spacing w:line="360" w:lineRule="auto"/>
      </w:pPr>
      <w:bookmarkStart w:id="63" w:name="_Toc330548374"/>
      <w:bookmarkStart w:id="64" w:name="_Toc330564301"/>
      <w:bookmarkStart w:id="65" w:name="_Toc330564401"/>
      <w:bookmarkStart w:id="66" w:name="_Toc351128860"/>
      <w:r>
        <w:rPr>
          <w:rFonts w:hint="eastAsia"/>
        </w:rPr>
        <w:t>5</w:t>
      </w:r>
      <w:r w:rsidR="004A40F7">
        <w:rPr>
          <w:rFonts w:hint="eastAsia"/>
        </w:rPr>
        <w:t>.</w:t>
      </w:r>
      <w:r w:rsidR="009B0D21">
        <w:rPr>
          <w:rFonts w:hint="eastAsia"/>
        </w:rPr>
        <w:t>6</w:t>
      </w:r>
      <w:r>
        <w:rPr>
          <w:rFonts w:hint="eastAsia"/>
        </w:rPr>
        <w:t>提货单</w:t>
      </w:r>
      <w:r w:rsidR="004A40F7" w:rsidRPr="00CE0C60">
        <w:rPr>
          <w:rFonts w:hint="eastAsia"/>
        </w:rPr>
        <w:t>过户流程</w:t>
      </w:r>
      <w:bookmarkEnd w:id="63"/>
      <w:bookmarkEnd w:id="64"/>
      <w:bookmarkEnd w:id="65"/>
      <w:bookmarkEnd w:id="66"/>
    </w:p>
    <w:p w:rsidR="00A30688" w:rsidRPr="00253D58" w:rsidRDefault="00A30688" w:rsidP="005B6151">
      <w:pPr>
        <w:spacing w:line="360" w:lineRule="auto"/>
        <w:ind w:firstLineChars="200" w:firstLine="480"/>
        <w:jc w:val="left"/>
        <w:rPr>
          <w:rFonts w:ascii="宋体"/>
          <w:sz w:val="24"/>
          <w:szCs w:val="24"/>
        </w:rPr>
      </w:pPr>
      <w:r w:rsidRPr="00253D58">
        <w:rPr>
          <w:rFonts w:ascii="宋体" w:hint="eastAsia"/>
          <w:sz w:val="24"/>
          <w:szCs w:val="24"/>
        </w:rPr>
        <w:t>交易商</w:t>
      </w:r>
      <w:r w:rsidRPr="00253D58">
        <w:rPr>
          <w:rFonts w:ascii="宋体"/>
          <w:sz w:val="24"/>
          <w:szCs w:val="24"/>
        </w:rPr>
        <w:t>B</w:t>
      </w:r>
      <w:r w:rsidRPr="00253D58">
        <w:rPr>
          <w:rFonts w:ascii="宋体" w:hint="eastAsia"/>
          <w:sz w:val="24"/>
          <w:szCs w:val="24"/>
        </w:rPr>
        <w:t>拿到交易商</w:t>
      </w:r>
      <w:r w:rsidRPr="00253D58">
        <w:rPr>
          <w:rFonts w:ascii="宋体"/>
          <w:sz w:val="24"/>
          <w:szCs w:val="24"/>
        </w:rPr>
        <w:t>A</w:t>
      </w:r>
      <w:r w:rsidRPr="00253D58">
        <w:rPr>
          <w:rFonts w:ascii="宋体" w:hint="eastAsia"/>
          <w:sz w:val="24"/>
          <w:szCs w:val="24"/>
        </w:rPr>
        <w:t>的</w:t>
      </w:r>
      <w:r w:rsidR="00C613F0" w:rsidRPr="00253D58">
        <w:rPr>
          <w:rFonts w:ascii="宋体" w:hint="eastAsia"/>
          <w:sz w:val="24"/>
          <w:szCs w:val="24"/>
        </w:rPr>
        <w:t>提货单</w:t>
      </w:r>
      <w:r w:rsidRPr="00253D58">
        <w:rPr>
          <w:rFonts w:ascii="宋体" w:hint="eastAsia"/>
          <w:sz w:val="24"/>
          <w:szCs w:val="24"/>
        </w:rPr>
        <w:t>后，可登录客户端进行过户操作。输入</w:t>
      </w:r>
      <w:r w:rsidR="00C613F0" w:rsidRPr="00253D58">
        <w:rPr>
          <w:rFonts w:ascii="宋体" w:hint="eastAsia"/>
          <w:sz w:val="24"/>
          <w:szCs w:val="24"/>
        </w:rPr>
        <w:t>提货单</w:t>
      </w:r>
      <w:r w:rsidRPr="00253D58">
        <w:rPr>
          <w:rFonts w:ascii="宋体" w:hint="eastAsia"/>
          <w:sz w:val="24"/>
          <w:szCs w:val="24"/>
        </w:rPr>
        <w:t>号、提货密码并验证无误后，系统扣</w:t>
      </w:r>
      <w:r w:rsidR="00C613F0" w:rsidRPr="00253D58">
        <w:rPr>
          <w:rFonts w:ascii="宋体" w:hint="eastAsia"/>
          <w:sz w:val="24"/>
          <w:szCs w:val="24"/>
        </w:rPr>
        <w:t>提货单</w:t>
      </w:r>
      <w:r w:rsidRPr="00253D58">
        <w:rPr>
          <w:rFonts w:ascii="宋体" w:hint="eastAsia"/>
          <w:sz w:val="24"/>
          <w:szCs w:val="24"/>
        </w:rPr>
        <w:t>过户费用（若</w:t>
      </w:r>
      <w:r w:rsidRPr="00253D58">
        <w:rPr>
          <w:rFonts w:ascii="宋体"/>
          <w:sz w:val="24"/>
          <w:szCs w:val="24"/>
        </w:rPr>
        <w:t>B</w:t>
      </w:r>
      <w:r w:rsidRPr="00253D58">
        <w:rPr>
          <w:rFonts w:ascii="宋体" w:hint="eastAsia"/>
          <w:sz w:val="24"/>
          <w:szCs w:val="24"/>
        </w:rPr>
        <w:t>账户资金不足，返回失败）并且将该</w:t>
      </w:r>
      <w:r w:rsidR="00C613F0" w:rsidRPr="00253D58">
        <w:rPr>
          <w:rFonts w:ascii="宋体" w:hint="eastAsia"/>
          <w:sz w:val="24"/>
          <w:szCs w:val="24"/>
        </w:rPr>
        <w:t>提货单</w:t>
      </w:r>
      <w:r w:rsidRPr="00253D58">
        <w:rPr>
          <w:rFonts w:ascii="宋体" w:hint="eastAsia"/>
          <w:sz w:val="24"/>
          <w:szCs w:val="24"/>
        </w:rPr>
        <w:t>对应的持仓从</w:t>
      </w:r>
      <w:r w:rsidRPr="00253D58">
        <w:rPr>
          <w:rFonts w:ascii="宋体"/>
          <w:sz w:val="24"/>
          <w:szCs w:val="24"/>
        </w:rPr>
        <w:t>A</w:t>
      </w:r>
      <w:r w:rsidRPr="00253D58">
        <w:rPr>
          <w:rFonts w:ascii="宋体" w:hint="eastAsia"/>
          <w:sz w:val="24"/>
          <w:szCs w:val="24"/>
        </w:rPr>
        <w:t>转移到</w:t>
      </w:r>
      <w:r w:rsidRPr="00253D58">
        <w:rPr>
          <w:rFonts w:ascii="宋体"/>
          <w:sz w:val="24"/>
          <w:szCs w:val="24"/>
        </w:rPr>
        <w:t>B</w:t>
      </w:r>
      <w:r w:rsidRPr="00253D58">
        <w:rPr>
          <w:rFonts w:ascii="宋体" w:hint="eastAsia"/>
          <w:sz w:val="24"/>
          <w:szCs w:val="24"/>
        </w:rPr>
        <w:t>。属于</w:t>
      </w:r>
      <w:r w:rsidRPr="00253D58">
        <w:rPr>
          <w:rFonts w:ascii="宋体"/>
          <w:sz w:val="24"/>
          <w:szCs w:val="24"/>
        </w:rPr>
        <w:t>B</w:t>
      </w:r>
      <w:r w:rsidR="00FC32E6" w:rsidRPr="00253D58">
        <w:rPr>
          <w:rFonts w:ascii="宋体" w:hint="eastAsia"/>
          <w:sz w:val="24"/>
          <w:szCs w:val="24"/>
        </w:rPr>
        <w:t>的这些持仓处于可交易状态，更新</w:t>
      </w:r>
      <w:r w:rsidRPr="00253D58">
        <w:rPr>
          <w:rFonts w:ascii="宋体" w:hint="eastAsia"/>
          <w:sz w:val="24"/>
          <w:szCs w:val="24"/>
        </w:rPr>
        <w:t>持仓信息。（类似送股）</w:t>
      </w:r>
    </w:p>
    <w:p w:rsidR="004A40F7" w:rsidRPr="00CE0C60" w:rsidRDefault="004A40F7" w:rsidP="005B6151">
      <w:pPr>
        <w:spacing w:line="360" w:lineRule="auto"/>
        <w:ind w:firstLineChars="200" w:firstLine="482"/>
        <w:rPr>
          <w:b/>
          <w:sz w:val="24"/>
          <w:szCs w:val="24"/>
        </w:rPr>
      </w:pPr>
      <w:r>
        <w:rPr>
          <w:rFonts w:hint="eastAsia"/>
          <w:b/>
          <w:sz w:val="24"/>
          <w:szCs w:val="24"/>
        </w:rPr>
        <w:t>X</w:t>
      </w:r>
      <w:r>
        <w:rPr>
          <w:rFonts w:hint="eastAsia"/>
          <w:b/>
          <w:sz w:val="24"/>
          <w:szCs w:val="24"/>
        </w:rPr>
        <w:t>客户的</w:t>
      </w:r>
      <w:r w:rsidR="00C613F0">
        <w:rPr>
          <w:rFonts w:hint="eastAsia"/>
          <w:b/>
          <w:sz w:val="24"/>
          <w:szCs w:val="24"/>
        </w:rPr>
        <w:t>提货单</w:t>
      </w:r>
      <w:r w:rsidRPr="00CE0C60">
        <w:rPr>
          <w:rFonts w:hint="eastAsia"/>
          <w:b/>
          <w:sz w:val="24"/>
          <w:szCs w:val="24"/>
        </w:rPr>
        <w:t>——过户</w:t>
      </w:r>
      <w:r>
        <w:rPr>
          <w:rFonts w:hint="eastAsia"/>
          <w:b/>
          <w:sz w:val="24"/>
          <w:szCs w:val="24"/>
        </w:rPr>
        <w:t>给</w:t>
      </w:r>
      <w:r w:rsidRPr="00CE0C60">
        <w:rPr>
          <w:rFonts w:hint="eastAsia"/>
          <w:b/>
          <w:sz w:val="24"/>
          <w:szCs w:val="24"/>
        </w:rPr>
        <w:t>——</w:t>
      </w:r>
      <w:r>
        <w:rPr>
          <w:rFonts w:hint="eastAsia"/>
          <w:b/>
          <w:sz w:val="24"/>
          <w:szCs w:val="24"/>
        </w:rPr>
        <w:t>Y</w:t>
      </w:r>
      <w:r w:rsidRPr="00CE0C60">
        <w:rPr>
          <w:rFonts w:hint="eastAsia"/>
          <w:b/>
          <w:sz w:val="24"/>
          <w:szCs w:val="24"/>
        </w:rPr>
        <w:t>客户</w:t>
      </w:r>
    </w:p>
    <w:p w:rsidR="004A40F7" w:rsidRDefault="000D01C6" w:rsidP="005B6151">
      <w:pPr>
        <w:spacing w:line="360" w:lineRule="auto"/>
        <w:rPr>
          <w:b/>
          <w:sz w:val="24"/>
          <w:szCs w:val="24"/>
        </w:rPr>
      </w:pPr>
      <w:r>
        <w:rPr>
          <w:b/>
          <w:sz w:val="24"/>
          <w:szCs w:val="24"/>
        </w:rPr>
      </w:r>
      <w:r>
        <w:rPr>
          <w:b/>
          <w:sz w:val="24"/>
          <w:szCs w:val="24"/>
        </w:rPr>
        <w:pict>
          <v:group id="_x0000_s1761" editas="canvas" style="width:419.65pt;height:543.55pt;mso-position-horizontal-relative:char;mso-position-vertical-relative:line" coordorigin="1797,1903" coordsize="8393,10871">
            <o:lock v:ext="edit" aspectratio="t"/>
            <v:shape id="_x0000_s1762" type="#_x0000_t75" style="position:absolute;left:1797;top:1903;width:8393;height:10871" o:preferrelative="f" stroked="t" strokecolor="#1f497d [3215]">
              <v:fill o:detectmouseclick="t"/>
              <v:path o:extrusionok="t" o:connecttype="none"/>
              <o:lock v:ext="edit" text="t"/>
            </v:shape>
            <v:oval id="_x0000_s1763" style="position:absolute;left:3165;top:2311;width:1559;height:1529" fillcolor="white [3201]" strokecolor="#c0504d [3205]" strokeweight="2.5pt">
              <v:shadow color="#868686"/>
              <v:textbox style="mso-next-textbox:#_x0000_s1763">
                <w:txbxContent>
                  <w:p w:rsidR="000D01C6" w:rsidRDefault="000D01C6" w:rsidP="004A40F7">
                    <w:pPr>
                      <w:jc w:val="center"/>
                    </w:pPr>
                    <w:r>
                      <w:rPr>
                        <w:rFonts w:hint="eastAsia"/>
                      </w:rPr>
                      <w:t>X</w:t>
                    </w:r>
                    <w:r>
                      <w:rPr>
                        <w:rFonts w:hint="eastAsia"/>
                      </w:rPr>
                      <w:t>客户的提货单为打印状态</w:t>
                    </w:r>
                  </w:p>
                </w:txbxContent>
              </v:textbox>
            </v:oval>
            <v:rect id="_x0000_s1764" style="position:absolute;left:3120;top:4275;width:1635;height:1035">
              <v:textbox style="mso-next-textbox:#_x0000_s1764">
                <w:txbxContent>
                  <w:p w:rsidR="000D01C6" w:rsidRDefault="000D01C6" w:rsidP="004A40F7">
                    <w:r>
                      <w:rPr>
                        <w:rFonts w:hint="eastAsia"/>
                      </w:rPr>
                      <w:t>打印后把提货单号与提货单密码交给</w:t>
                    </w:r>
                    <w:r>
                      <w:rPr>
                        <w:rFonts w:hint="eastAsia"/>
                      </w:rPr>
                      <w:t>Y</w:t>
                    </w:r>
                    <w:r>
                      <w:rPr>
                        <w:rFonts w:hint="eastAsia"/>
                      </w:rPr>
                      <w:t>客户</w:t>
                    </w:r>
                  </w:p>
                </w:txbxContent>
              </v:textbox>
            </v:rect>
            <v:shape id="_x0000_s1765" type="#_x0000_t4" style="position:absolute;left:2310;top:6046;width:3270;height:1349">
              <v:textbox style="mso-next-textbox:#_x0000_s1765">
                <w:txbxContent>
                  <w:p w:rsidR="000D01C6" w:rsidRDefault="000D01C6" w:rsidP="005B6151">
                    <w:r>
                      <w:rPr>
                        <w:rFonts w:hint="eastAsia"/>
                      </w:rPr>
                      <w:t>Y</w:t>
                    </w:r>
                    <w:r>
                      <w:rPr>
                        <w:rFonts w:hint="eastAsia"/>
                      </w:rPr>
                      <w:t>客户登录客户端进行过户操作</w:t>
                    </w:r>
                  </w:p>
                </w:txbxContent>
              </v:textbox>
            </v:shape>
            <v:rect id="_x0000_s1766" style="position:absolute;left:3225;top:7959;width:1440;height:1065">
              <v:textbox style="mso-next-textbox:#_x0000_s1766">
                <w:txbxContent>
                  <w:p w:rsidR="000D01C6" w:rsidRDefault="000D01C6" w:rsidP="004A40F7">
                    <w:r>
                      <w:rPr>
                        <w:rFonts w:hint="eastAsia"/>
                      </w:rPr>
                      <w:t>检查</w:t>
                    </w:r>
                    <w:r>
                      <w:rPr>
                        <w:rFonts w:hint="eastAsia"/>
                      </w:rPr>
                      <w:t>Y</w:t>
                    </w:r>
                    <w:r>
                      <w:rPr>
                        <w:rFonts w:hint="eastAsia"/>
                      </w:rPr>
                      <w:t>客户资金是否足够扣过户费</w:t>
                    </w:r>
                  </w:p>
                </w:txbxContent>
              </v:textbox>
            </v:rect>
            <v:rect id="_x0000_s1767" style="position:absolute;left:5955;top:8274;width:1155;height:435">
              <v:textbox style="mso-next-textbox:#_x0000_s1767">
                <w:txbxContent>
                  <w:p w:rsidR="000D01C6" w:rsidRDefault="000D01C6" w:rsidP="004A40F7">
                    <w:r>
                      <w:rPr>
                        <w:rFonts w:hint="eastAsia"/>
                      </w:rPr>
                      <w:t>资金不足</w:t>
                    </w:r>
                  </w:p>
                </w:txbxContent>
              </v:textbox>
            </v:rect>
            <v:shape id="_x0000_s1768" type="#_x0000_t116" style="position:absolute;left:8445;top:8214;width:1320;height:555">
              <v:textbox style="mso-next-textbox:#_x0000_s1768">
                <w:txbxContent>
                  <w:p w:rsidR="000D01C6" w:rsidRDefault="000D01C6" w:rsidP="004A40F7">
                    <w:r>
                      <w:rPr>
                        <w:rFonts w:hint="eastAsia"/>
                      </w:rPr>
                      <w:t>过户失败</w:t>
                    </w:r>
                  </w:p>
                </w:txbxContent>
              </v:textbox>
            </v:shape>
            <v:rect id="_x0000_s1769" style="position:absolute;left:3330;top:9729;width:1215;height:480">
              <v:textbox style="mso-next-textbox:#_x0000_s1769">
                <w:txbxContent>
                  <w:p w:rsidR="000D01C6" w:rsidRDefault="000D01C6" w:rsidP="004A40F7">
                    <w:r>
                      <w:rPr>
                        <w:rFonts w:hint="eastAsia"/>
                      </w:rPr>
                      <w:t>过户成功</w:t>
                    </w:r>
                  </w:p>
                </w:txbxContent>
              </v:textbox>
            </v:rect>
            <v:oval id="_x0000_s1770" style="position:absolute;left:3165;top:11199;width:1560;height:1440">
              <v:textbox style="mso-next-textbox:#_x0000_s1770">
                <w:txbxContent>
                  <w:p w:rsidR="000D01C6" w:rsidRDefault="000D01C6" w:rsidP="004A40F7">
                    <w:r>
                      <w:rPr>
                        <w:rFonts w:hint="eastAsia"/>
                      </w:rPr>
                      <w:t>X</w:t>
                    </w:r>
                    <w:r>
                      <w:rPr>
                        <w:rFonts w:hint="eastAsia"/>
                      </w:rPr>
                      <w:t>客户提货单变为</w:t>
                    </w:r>
                    <w:r>
                      <w:rPr>
                        <w:rFonts w:hint="eastAsia"/>
                      </w:rPr>
                      <w:t>Y</w:t>
                    </w:r>
                    <w:r>
                      <w:rPr>
                        <w:rFonts w:hint="eastAsia"/>
                      </w:rPr>
                      <w:t>客户提货单</w:t>
                    </w:r>
                  </w:p>
                </w:txbxContent>
              </v:textbox>
            </v:oval>
            <v:rect id="_x0000_s1771" style="position:absolute;left:6030;top:11199;width:1680;height:1440">
              <v:textbox style="mso-next-textbox:#_x0000_s1771">
                <w:txbxContent>
                  <w:p w:rsidR="000D01C6" w:rsidRDefault="000D01C6" w:rsidP="004A40F7">
                    <w:r>
                      <w:rPr>
                        <w:rFonts w:hint="eastAsia"/>
                      </w:rPr>
                      <w:t>Y</w:t>
                    </w:r>
                    <w:r>
                      <w:rPr>
                        <w:rFonts w:hint="eastAsia"/>
                      </w:rPr>
                      <w:t>客户提货单回归交易阶段。可以进行后续的交易。</w:t>
                    </w:r>
                  </w:p>
                </w:txbxContent>
              </v:textbox>
            </v:rect>
            <v:shape id="_x0000_s1772" type="#_x0000_t32" style="position:absolute;left:3938;top:3865;width:7;height:410;flip:x" o:connectortype="straight"/>
            <v:shape id="_x0000_s1773" type="#_x0000_t32" style="position:absolute;left:3938;top:5310;width:7;height:736" o:connectortype="straight">
              <v:stroke endarrow="block"/>
            </v:shape>
            <v:shape id="_x0000_s1774" type="#_x0000_t32" style="position:absolute;left:3945;top:7395;width:1;height:564" o:connectortype="straight"/>
            <v:shape id="_x0000_s1775" type="#_x0000_t32" style="position:absolute;left:4665;top:8492;width:1290;height:1" o:connectortype="straight"/>
            <v:shape id="_x0000_s1776" type="#_x0000_t32" style="position:absolute;left:7110;top:8492;width:1335;height:1" o:connectortype="straight">
              <v:stroke endarrow="block"/>
            </v:shape>
            <v:shape id="_x0000_s1777" type="#_x0000_t32" style="position:absolute;left:3938;top:9024;width:7;height:705;flip:x" o:connectortype="straight"/>
            <v:shape id="_x0000_s1778" type="#_x0000_t32" style="position:absolute;left:3938;top:10209;width:7;height:990" o:connectortype="straight">
              <v:stroke endarrow="block"/>
            </v:shape>
            <v:rect id="_x0000_s1779" style="position:absolute;left:5595;top:9729;width:1575;height:480">
              <v:textbox style="mso-next-textbox:#_x0000_s1779">
                <w:txbxContent>
                  <w:p w:rsidR="000D01C6" w:rsidRDefault="000D01C6" w:rsidP="004A40F7">
                    <w:r>
                      <w:rPr>
                        <w:rFonts w:hint="eastAsia"/>
                      </w:rPr>
                      <w:t>扣除过户费用</w:t>
                    </w:r>
                  </w:p>
                </w:txbxContent>
              </v:textbox>
            </v:rect>
            <v:shape id="_x0000_s1780" type="#_x0000_t33" style="position:absolute;left:4358;top:3467;width:5138;height:4356;rotation:270;flip:x" o:connectortype="elbow" adj="-38403,39357,-38403">
              <v:stroke endarrow="block"/>
            </v:shape>
            <v:shape id="_x0000_s1781" type="#_x0000_t32" style="position:absolute;left:4545;top:9969;width:1050;height:1" o:connectortype="straight">
              <v:stroke endarrow="block"/>
            </v:shape>
            <v:shape id="_x0000_s1782" type="#_x0000_t32" style="position:absolute;left:4725;top:11919;width:1305;height:1" o:connectortype="straight">
              <v:stroke endarrow="block"/>
            </v:shape>
            <w10:wrap type="none"/>
            <w10:anchorlock/>
          </v:group>
        </w:pict>
      </w:r>
    </w:p>
    <w:p w:rsidR="001628B5" w:rsidRPr="00FC3E12" w:rsidRDefault="001628B5" w:rsidP="001628B5">
      <w:pPr>
        <w:pStyle w:val="ab"/>
        <w:ind w:firstLine="480"/>
      </w:pPr>
      <w:r>
        <w:rPr>
          <w:rFonts w:hint="eastAsia"/>
        </w:rPr>
        <w:t>注：仓单过户</w:t>
      </w:r>
      <w:r w:rsidRPr="004E4EBE">
        <w:rPr>
          <w:rFonts w:hint="eastAsia"/>
        </w:rPr>
        <w:t>只</w:t>
      </w:r>
      <w:r>
        <w:rPr>
          <w:rFonts w:hint="eastAsia"/>
        </w:rPr>
        <w:t>是</w:t>
      </w:r>
      <w:r w:rsidRPr="004E4EBE">
        <w:rPr>
          <w:rFonts w:hint="eastAsia"/>
        </w:rPr>
        <w:t>完成</w:t>
      </w:r>
      <w:r>
        <w:rPr>
          <w:rFonts w:hint="eastAsia"/>
        </w:rPr>
        <w:t>了</w:t>
      </w:r>
      <w:r w:rsidRPr="004E4EBE">
        <w:rPr>
          <w:rFonts w:hint="eastAsia"/>
        </w:rPr>
        <w:t>仓单</w:t>
      </w:r>
      <w:r>
        <w:rPr>
          <w:rFonts w:hint="eastAsia"/>
        </w:rPr>
        <w:t>所有权</w:t>
      </w:r>
      <w:r w:rsidRPr="004E4EBE">
        <w:rPr>
          <w:rFonts w:hint="eastAsia"/>
        </w:rPr>
        <w:t>的变更，不涉及任何</w:t>
      </w:r>
      <w:r>
        <w:rPr>
          <w:rFonts w:hint="eastAsia"/>
        </w:rPr>
        <w:t>仓单货款的处理</w:t>
      </w:r>
      <w:r w:rsidRPr="004E4EBE">
        <w:rPr>
          <w:rFonts w:hint="eastAsia"/>
        </w:rPr>
        <w:t>。过户双方</w:t>
      </w:r>
      <w:r>
        <w:rPr>
          <w:rFonts w:hint="eastAsia"/>
        </w:rPr>
        <w:t>可</w:t>
      </w:r>
      <w:r w:rsidRPr="004E4EBE">
        <w:rPr>
          <w:rFonts w:hint="eastAsia"/>
        </w:rPr>
        <w:t>自行在线下进行货款的处理</w:t>
      </w:r>
      <w:r>
        <w:rPr>
          <w:rFonts w:hint="eastAsia"/>
        </w:rPr>
        <w:t>。</w:t>
      </w:r>
    </w:p>
    <w:p w:rsidR="001628B5" w:rsidRPr="001628B5" w:rsidRDefault="001628B5" w:rsidP="005B6151">
      <w:pPr>
        <w:spacing w:line="360" w:lineRule="auto"/>
        <w:rPr>
          <w:b/>
          <w:sz w:val="24"/>
          <w:szCs w:val="24"/>
        </w:rPr>
        <w:sectPr w:rsidR="001628B5" w:rsidRPr="001628B5" w:rsidSect="00C309D5">
          <w:pgSz w:w="11906" w:h="16838"/>
          <w:pgMar w:top="1440" w:right="1797" w:bottom="1440" w:left="1797" w:header="851" w:footer="992" w:gutter="0"/>
          <w:cols w:space="425"/>
          <w:docGrid w:type="lines" w:linePitch="312"/>
        </w:sectPr>
      </w:pPr>
    </w:p>
    <w:p w:rsidR="00AE0633" w:rsidRDefault="00AE0633" w:rsidP="005B6151">
      <w:pPr>
        <w:pStyle w:val="3"/>
        <w:spacing w:line="360" w:lineRule="auto"/>
      </w:pPr>
      <w:bookmarkStart w:id="67" w:name="_Toc330548375"/>
      <w:bookmarkStart w:id="68" w:name="_Toc330564302"/>
      <w:bookmarkStart w:id="69" w:name="_Toc330564402"/>
      <w:bookmarkStart w:id="70" w:name="_Toc351128861"/>
      <w:r>
        <w:rPr>
          <w:rFonts w:hint="eastAsia"/>
        </w:rPr>
        <w:lastRenderedPageBreak/>
        <w:t>5.7</w:t>
      </w:r>
      <w:r>
        <w:rPr>
          <w:rFonts w:hint="eastAsia"/>
        </w:rPr>
        <w:t>标码提货</w:t>
      </w:r>
      <w:bookmarkEnd w:id="70"/>
    </w:p>
    <w:p w:rsidR="00AE0633" w:rsidRPr="00215471" w:rsidRDefault="00215471" w:rsidP="005B6151">
      <w:pPr>
        <w:spacing w:line="360" w:lineRule="auto"/>
        <w:ind w:firstLine="420"/>
        <w:rPr>
          <w:color w:val="FF00FF"/>
          <w:sz w:val="24"/>
          <w:szCs w:val="24"/>
        </w:rPr>
      </w:pPr>
      <w:r w:rsidRPr="00215471">
        <w:rPr>
          <w:rFonts w:hint="eastAsia"/>
          <w:sz w:val="24"/>
          <w:szCs w:val="24"/>
        </w:rPr>
        <w:t>商品入库时，为每批商品标号。用于客户提货时进行选号提货，该标号作为商品的一个属性出现，是否启用该功能由市场进行配置。该功能作为商品的交收流程之一，如果该商品开启了标码提货功能，就必须在出库前进行选号。商品标码不可重复。</w:t>
      </w:r>
    </w:p>
    <w:p w:rsidR="004A40F7" w:rsidRDefault="00A94164" w:rsidP="005B6151">
      <w:pPr>
        <w:pStyle w:val="3"/>
        <w:spacing w:line="360" w:lineRule="auto"/>
      </w:pPr>
      <w:bookmarkStart w:id="71" w:name="_Toc351128862"/>
      <w:r>
        <w:rPr>
          <w:rFonts w:hint="eastAsia"/>
        </w:rPr>
        <w:t>5</w:t>
      </w:r>
      <w:r w:rsidR="004A40F7">
        <w:rPr>
          <w:rFonts w:hint="eastAsia"/>
        </w:rPr>
        <w:t>.</w:t>
      </w:r>
      <w:r w:rsidR="00571615">
        <w:rPr>
          <w:rFonts w:hint="eastAsia"/>
        </w:rPr>
        <w:t>8</w:t>
      </w:r>
      <w:r>
        <w:rPr>
          <w:rFonts w:hint="eastAsia"/>
        </w:rPr>
        <w:t>商品</w:t>
      </w:r>
      <w:r w:rsidR="004A40F7" w:rsidRPr="00CE0C60">
        <w:rPr>
          <w:rFonts w:hint="eastAsia"/>
        </w:rPr>
        <w:t>出库流程</w:t>
      </w:r>
      <w:bookmarkEnd w:id="67"/>
      <w:bookmarkEnd w:id="68"/>
      <w:bookmarkEnd w:id="69"/>
      <w:bookmarkEnd w:id="71"/>
    </w:p>
    <w:p w:rsidR="004A40F7" w:rsidRPr="00783E8D" w:rsidRDefault="00C613F0" w:rsidP="00425DD6">
      <w:pPr>
        <w:spacing w:line="360" w:lineRule="auto"/>
        <w:ind w:firstLineChars="200" w:firstLine="480"/>
        <w:rPr>
          <w:sz w:val="24"/>
          <w:szCs w:val="24"/>
        </w:rPr>
      </w:pPr>
      <w:r>
        <w:rPr>
          <w:rFonts w:hint="eastAsia"/>
          <w:sz w:val="24"/>
          <w:szCs w:val="24"/>
        </w:rPr>
        <w:t>提货单</w:t>
      </w:r>
      <w:r w:rsidR="004A40F7" w:rsidRPr="00783E8D">
        <w:rPr>
          <w:rFonts w:hint="eastAsia"/>
          <w:sz w:val="24"/>
          <w:szCs w:val="24"/>
        </w:rPr>
        <w:t>状态为‘已打印’，或者</w:t>
      </w:r>
      <w:r>
        <w:rPr>
          <w:rFonts w:hint="eastAsia"/>
          <w:sz w:val="24"/>
          <w:szCs w:val="24"/>
        </w:rPr>
        <w:t>提货单</w:t>
      </w:r>
      <w:r w:rsidR="004A40F7" w:rsidRPr="00783E8D">
        <w:rPr>
          <w:rFonts w:hint="eastAsia"/>
          <w:sz w:val="24"/>
          <w:szCs w:val="24"/>
        </w:rPr>
        <w:t>状态为‘申请配送’且配送状态为‘确认配送’。这样的</w:t>
      </w:r>
      <w:r>
        <w:rPr>
          <w:rFonts w:hint="eastAsia"/>
          <w:sz w:val="24"/>
          <w:szCs w:val="24"/>
        </w:rPr>
        <w:t>提货单</w:t>
      </w:r>
      <w:r w:rsidR="004A40F7" w:rsidRPr="00783E8D">
        <w:rPr>
          <w:rFonts w:hint="eastAsia"/>
          <w:sz w:val="24"/>
          <w:szCs w:val="24"/>
        </w:rPr>
        <w:t>才能进行出库申请。</w:t>
      </w:r>
    </w:p>
    <w:p w:rsidR="00A30688" w:rsidRPr="00B81E23" w:rsidRDefault="000D01C6" w:rsidP="005B6151">
      <w:pPr>
        <w:spacing w:line="360" w:lineRule="auto"/>
        <w:rPr>
          <w:b/>
          <w:sz w:val="24"/>
          <w:szCs w:val="24"/>
        </w:rPr>
      </w:pPr>
      <w:r>
        <w:rPr>
          <w:b/>
          <w:sz w:val="24"/>
          <w:szCs w:val="24"/>
        </w:rPr>
      </w:r>
      <w:r>
        <w:rPr>
          <w:b/>
          <w:sz w:val="24"/>
          <w:szCs w:val="24"/>
        </w:rPr>
        <w:pict>
          <v:group id="_x0000_s1730" editas="canvas" style="width:414pt;height:584.9pt;mso-position-horizontal-relative:char;mso-position-vertical-relative:line" coordorigin="7048,1846" coordsize="8280,11698">
            <o:lock v:ext="edit" aspectratio="t"/>
            <v:shape id="_x0000_s1731" type="#_x0000_t75" style="position:absolute;left:7048;top:1846;width:8280;height:11698" o:preferrelative="f" stroked="t" strokecolor="#1f497d [3215]">
              <v:fill o:detectmouseclick="t"/>
              <v:path o:extrusionok="t" o:connecttype="none"/>
              <o:lock v:ext="edit" text="t"/>
            </v:shape>
            <v:oval id="_x0000_s1732" style="position:absolute;left:8324;top:2067;width:1501;height:633">
              <v:textbox style="mso-next-textbox:#_x0000_s1732">
                <w:txbxContent>
                  <w:p w:rsidR="000D01C6" w:rsidRDefault="000D01C6" w:rsidP="004A40F7">
                    <w:pPr>
                      <w:ind w:left="105" w:hangingChars="50" w:hanging="105"/>
                    </w:pPr>
                    <w:r>
                      <w:rPr>
                        <w:rFonts w:hint="eastAsia"/>
                      </w:rPr>
                      <w:t>注册提货单</w:t>
                    </w:r>
                  </w:p>
                </w:txbxContent>
              </v:textbox>
            </v:oval>
            <v:shape id="_x0000_s1733" type="#_x0000_t4" style="position:absolute;left:8040;top:4095;width:2070;height:1305">
              <v:textbox style="mso-next-textbox:#_x0000_s1733">
                <w:txbxContent>
                  <w:p w:rsidR="000D01C6" w:rsidRDefault="000D01C6" w:rsidP="004A40F7">
                    <w:pPr>
                      <w:jc w:val="center"/>
                    </w:pPr>
                    <w:r>
                      <w:rPr>
                        <w:rFonts w:hint="eastAsia"/>
                      </w:rPr>
                      <w:t>仓库端</w:t>
                    </w:r>
                  </w:p>
                  <w:p w:rsidR="000D01C6" w:rsidRDefault="000D01C6" w:rsidP="004A40F7">
                    <w:pPr>
                      <w:jc w:val="center"/>
                    </w:pPr>
                    <w:r>
                      <w:rPr>
                        <w:rFonts w:hint="eastAsia"/>
                      </w:rPr>
                      <w:t>出库申请</w:t>
                    </w:r>
                  </w:p>
                </w:txbxContent>
              </v:textbox>
            </v:shape>
            <v:shape id="_x0000_s1734" type="#_x0000_t4" style="position:absolute;left:8040;top:6765;width:2070;height:1305">
              <v:textbox style="mso-next-textbox:#_x0000_s1734">
                <w:txbxContent>
                  <w:p w:rsidR="000D01C6" w:rsidRDefault="000D01C6" w:rsidP="004A40F7">
                    <w:pPr>
                      <w:jc w:val="center"/>
                    </w:pPr>
                    <w:r>
                      <w:rPr>
                        <w:rFonts w:hint="eastAsia"/>
                      </w:rPr>
                      <w:t>仓库端</w:t>
                    </w:r>
                  </w:p>
                  <w:p w:rsidR="000D01C6" w:rsidRDefault="000D01C6" w:rsidP="004A40F7">
                    <w:pPr>
                      <w:jc w:val="center"/>
                    </w:pPr>
                    <w:r>
                      <w:rPr>
                        <w:rFonts w:hint="eastAsia"/>
                      </w:rPr>
                      <w:t>出库审核</w:t>
                    </w:r>
                  </w:p>
                </w:txbxContent>
              </v:textbox>
            </v:shape>
            <v:rect id="_x0000_s1735" style="position:absolute;left:7965;top:5667;width:2221;height:733">
              <v:textbox style="mso-next-textbox:#_x0000_s1735">
                <w:txbxContent>
                  <w:p w:rsidR="000D01C6" w:rsidRDefault="000D01C6" w:rsidP="004A40F7">
                    <w:r>
                      <w:rPr>
                        <w:rFonts w:hint="eastAsia"/>
                      </w:rPr>
                      <w:t>提货类型为自提时需要输入提货单的密码</w:t>
                    </w:r>
                  </w:p>
                </w:txbxContent>
              </v:textbox>
            </v:rect>
            <v:shape id="_x0000_s1736" type="#_x0000_t32" style="position:absolute;left:9075;top:5400;width:1;height:267" o:connectortype="straight"/>
            <v:rect id="_x0000_s1737" style="position:absolute;left:8071;top:8292;width:2025;height:421">
              <v:textbox style="mso-next-textbox:#_x0000_s1737">
                <w:txbxContent>
                  <w:p w:rsidR="000D01C6" w:rsidRDefault="000D01C6" w:rsidP="004A40F7">
                    <w:r>
                      <w:rPr>
                        <w:rFonts w:hint="eastAsia"/>
                      </w:rPr>
                      <w:t>出库申请通过审核</w:t>
                    </w:r>
                  </w:p>
                </w:txbxContent>
              </v:textbox>
            </v:rect>
            <v:rect id="_x0000_s1738" style="position:absolute;left:10471;top:7212;width:1605;height:421">
              <v:textbox style="mso-next-textbox:#_x0000_s1738">
                <w:txbxContent>
                  <w:p w:rsidR="000D01C6" w:rsidRDefault="000D01C6" w:rsidP="004A40F7">
                    <w:r>
                      <w:rPr>
                        <w:rFonts w:hint="eastAsia"/>
                      </w:rPr>
                      <w:t>出库申请驳回</w:t>
                    </w:r>
                  </w:p>
                </w:txbxContent>
              </v:textbox>
            </v:rect>
            <v:shape id="_x0000_s1739" type="#_x0000_t32" style="position:absolute;left:9075;top:8070;width:9;height:222" o:connectortype="straight"/>
            <v:shape id="_x0000_s1740" type="#_x0000_t32" style="position:absolute;left:10110;top:7418;width:361;height:5" o:connectortype="straight"/>
            <v:shape id="_x0000_s1741" type="#_x0000_t116" style="position:absolute;left:12436;top:7138;width:1725;height:555">
              <v:textbox style="mso-next-textbox:#_x0000_s1741">
                <w:txbxContent>
                  <w:p w:rsidR="000D01C6" w:rsidRDefault="000D01C6" w:rsidP="004A40F7">
                    <w:r>
                      <w:rPr>
                        <w:rFonts w:hint="eastAsia"/>
                      </w:rPr>
                      <w:t>出库申请失败</w:t>
                    </w:r>
                  </w:p>
                  <w:p w:rsidR="000D01C6" w:rsidRDefault="000D01C6" w:rsidP="004A40F7"/>
                </w:txbxContent>
              </v:textbox>
            </v:shape>
            <v:shape id="_x0000_s1742" type="#_x0000_t32" style="position:absolute;left:12076;top:7416;width:360;height:7;flip:y" o:connectortype="straight">
              <v:stroke endarrow="block"/>
            </v:shape>
            <v:oval id="_x0000_s1743" style="position:absolute;left:8158;top:9703;width:1848;height:1475">
              <v:textbox style="mso-next-textbox:#_x0000_s1743">
                <w:txbxContent>
                  <w:p w:rsidR="000D01C6" w:rsidRDefault="000D01C6" w:rsidP="004A40F7">
                    <w:pPr>
                      <w:ind w:firstLineChars="50" w:firstLine="105"/>
                    </w:pPr>
                    <w:r>
                      <w:rPr>
                        <w:rFonts w:hint="eastAsia"/>
                      </w:rPr>
                      <w:t>配送状态</w:t>
                    </w:r>
                  </w:p>
                  <w:p w:rsidR="000D01C6" w:rsidRDefault="000D01C6" w:rsidP="004A40F7">
                    <w:r>
                      <w:rPr>
                        <w:rFonts w:hint="eastAsia"/>
                      </w:rPr>
                      <w:t>由确认配送变为已发货</w:t>
                    </w:r>
                  </w:p>
                </w:txbxContent>
              </v:textbox>
            </v:oval>
            <v:rect id="_x0000_s1744" style="position:absolute;left:8686;top:8952;width:780;height:421">
              <v:textbox style="mso-next-textbox:#_x0000_s1744">
                <w:txbxContent>
                  <w:p w:rsidR="000D01C6" w:rsidRDefault="000D01C6" w:rsidP="004A40F7">
                    <w:r>
                      <w:rPr>
                        <w:rFonts w:hint="eastAsia"/>
                      </w:rPr>
                      <w:t>出库</w:t>
                    </w:r>
                  </w:p>
                </w:txbxContent>
              </v:textbox>
            </v:rect>
            <v:shape id="_x0000_s1745" type="#_x0000_t32" style="position:absolute;left:9076;top:8713;width:8;height:239;flip:x" o:connectortype="straight"/>
            <v:shape id="_x0000_s1746" type="#_x0000_t32" style="position:absolute;left:9076;top:9373;width:6;height:330" o:connectortype="straight">
              <v:stroke endarrow="block"/>
            </v:shape>
            <v:rect id="_x0000_s1747" style="position:absolute;left:8281;top:2973;width:1575;height:819">
              <v:textbox style="mso-next-textbox:#_x0000_s1747">
                <w:txbxContent>
                  <w:p w:rsidR="000D01C6" w:rsidRDefault="000D01C6" w:rsidP="004A40F7">
                    <w:r>
                      <w:rPr>
                        <w:rFonts w:hint="eastAsia"/>
                      </w:rPr>
                      <w:t>提货单为打印或申请配送状态</w:t>
                    </w:r>
                  </w:p>
                </w:txbxContent>
              </v:textbox>
            </v:rect>
            <v:oval id="_x0000_s1748" style="position:absolute;left:11413;top:8653;width:2253;height:1004">
              <v:textbox style="mso-next-textbox:#_x0000_s1748">
                <w:txbxContent>
                  <w:p w:rsidR="000D01C6" w:rsidRDefault="000D01C6" w:rsidP="004A40F7">
                    <w:pPr>
                      <w:ind w:firstLineChars="50" w:firstLine="105"/>
                    </w:pPr>
                    <w:r>
                      <w:rPr>
                        <w:rFonts w:hint="eastAsia"/>
                      </w:rPr>
                      <w:t>提货单状态由打印变为已收货</w:t>
                    </w:r>
                  </w:p>
                </w:txbxContent>
              </v:textbox>
            </v:oval>
            <v:shape id="_x0000_s1749" type="#_x0000_t32" style="position:absolute;left:9069;top:2700;width:6;height:273;flip:x" o:connectortype="straight">
              <v:stroke endarrow="block"/>
            </v:shape>
            <v:shape id="_x0000_s1750" type="#_x0000_t32" style="position:absolute;left:9069;top:3792;width:6;height:303" o:connectortype="straight">
              <v:stroke endarrow="block"/>
            </v:shape>
            <v:shape id="_x0000_s1751" type="#_x0000_t32" style="position:absolute;left:9466;top:9155;width:1947;height:8;flip:y" o:connectortype="straight">
              <v:stroke endarrow="block"/>
            </v:shape>
            <v:shape id="_x0000_s1752" type="#_x0000_t32" style="position:absolute;left:9075;top:6400;width:1;height:365;flip:x" o:connectortype="straight">
              <v:stroke endarrow="block"/>
            </v:shape>
            <v:shape id="_x0000_s1753" type="#_x0000_t34" style="position:absolute;left:9856;top:3383;width:4305;height:4033;flip:x y" o:connectortype="elbow" adj="-1801,38000,44856">
              <v:stroke endarrow="block"/>
            </v:shape>
            <v:shape id="_x0000_s1754" type="#_x0000_t116" style="position:absolute;left:8101;top:12236;width:1950;height:1006">
              <v:textbox style="mso-next-textbox:#_x0000_s1754">
                <w:txbxContent>
                  <w:p w:rsidR="000D01C6" w:rsidRDefault="000D01C6" w:rsidP="004A40F7">
                    <w:r>
                      <w:rPr>
                        <w:rFonts w:hint="eastAsia"/>
                      </w:rPr>
                      <w:t>提货单</w:t>
                    </w:r>
                    <w:proofErr w:type="gramStart"/>
                    <w:r>
                      <w:rPr>
                        <w:rFonts w:hint="eastAsia"/>
                      </w:rPr>
                      <w:t>端修改</w:t>
                    </w:r>
                    <w:proofErr w:type="gramEnd"/>
                    <w:r>
                      <w:rPr>
                        <w:rFonts w:hint="eastAsia"/>
                      </w:rPr>
                      <w:t>配送状态为已收货</w:t>
                    </w:r>
                  </w:p>
                </w:txbxContent>
              </v:textbox>
            </v:shape>
            <v:rect id="_x0000_s1755" style="position:absolute;left:8071;top:11443;width:2009;height:419">
              <v:textbox style="mso-next-textbox:#_x0000_s1755">
                <w:txbxContent>
                  <w:p w:rsidR="000D01C6" w:rsidRDefault="000D01C6" w:rsidP="004A40F7">
                    <w:r>
                      <w:rPr>
                        <w:rFonts w:hint="eastAsia"/>
                      </w:rPr>
                      <w:t>客户确认货已收到</w:t>
                    </w:r>
                  </w:p>
                </w:txbxContent>
              </v:textbox>
            </v:rect>
            <v:shape id="_x0000_s1756" type="#_x0000_t32" style="position:absolute;left:9076;top:11178;width:6;height:265;flip:x" o:connectortype="straight"/>
            <v:shape id="_x0000_s1757" type="#_x0000_t32" style="position:absolute;left:9076;top:11862;width:1;height:374" o:connectortype="straight">
              <v:stroke endarrow="block"/>
            </v:shape>
            <v:oval id="_x0000_s1758" style="position:absolute;left:11791;top:12222;width:1515;height:1050">
              <v:textbox style="mso-next-textbox:#_x0000_s1758">
                <w:txbxContent>
                  <w:p w:rsidR="000D01C6" w:rsidRDefault="000D01C6" w:rsidP="004A40F7">
                    <w:r>
                      <w:rPr>
                        <w:rFonts w:hint="eastAsia"/>
                      </w:rPr>
                      <w:t>仓库库存数量减少</w:t>
                    </w:r>
                  </w:p>
                </w:txbxContent>
              </v:textbox>
            </v:oval>
            <v:shape id="_x0000_s1759" type="#_x0000_t32" style="position:absolute;left:12540;top:9657;width:9;height:2565" o:connectortype="straight">
              <v:stroke endarrow="block"/>
            </v:shape>
            <v:shape id="_x0000_s1760" type="#_x0000_t32" style="position:absolute;left:10051;top:12739;width:1740;height:8" o:connectortype="straight">
              <v:stroke endarrow="block"/>
            </v:shape>
            <w10:wrap type="none"/>
            <w10:anchorlock/>
          </v:group>
        </w:pict>
      </w:r>
    </w:p>
    <w:p w:rsidR="000F3A91" w:rsidRDefault="00B81E23" w:rsidP="005B6151">
      <w:pPr>
        <w:spacing w:line="360" w:lineRule="auto"/>
        <w:ind w:firstLineChars="200" w:firstLine="480"/>
        <w:rPr>
          <w:rFonts w:hint="eastAsia"/>
          <w:sz w:val="24"/>
          <w:szCs w:val="24"/>
        </w:rPr>
      </w:pPr>
      <w:r>
        <w:rPr>
          <w:rFonts w:hint="eastAsia"/>
          <w:sz w:val="24"/>
          <w:szCs w:val="24"/>
        </w:rPr>
        <w:t>客户拿着提货单到仓库提货，根据提货单号和密码查询该提货单的详细信息。仓库</w:t>
      </w:r>
      <w:r w:rsidR="00A30688" w:rsidRPr="000F3A91">
        <w:rPr>
          <w:rFonts w:hint="eastAsia"/>
          <w:sz w:val="24"/>
          <w:szCs w:val="24"/>
        </w:rPr>
        <w:t>审核</w:t>
      </w:r>
      <w:r>
        <w:rPr>
          <w:rFonts w:hint="eastAsia"/>
          <w:sz w:val="24"/>
          <w:szCs w:val="24"/>
        </w:rPr>
        <w:t>，如</w:t>
      </w:r>
      <w:r w:rsidR="00A30688" w:rsidRPr="000F3A91">
        <w:rPr>
          <w:rFonts w:hint="eastAsia"/>
          <w:sz w:val="24"/>
          <w:szCs w:val="24"/>
        </w:rPr>
        <w:t>驳回则需要填写驳回原因</w:t>
      </w:r>
      <w:r>
        <w:rPr>
          <w:rFonts w:hint="eastAsia"/>
          <w:sz w:val="24"/>
          <w:szCs w:val="24"/>
        </w:rPr>
        <w:t>，</w:t>
      </w:r>
      <w:r w:rsidR="00A30688" w:rsidRPr="000F3A91">
        <w:rPr>
          <w:rFonts w:hint="eastAsia"/>
          <w:sz w:val="24"/>
          <w:szCs w:val="24"/>
        </w:rPr>
        <w:t>如审核通过则修改该</w:t>
      </w:r>
      <w:r w:rsidR="00C613F0" w:rsidRPr="000F3A91">
        <w:rPr>
          <w:rFonts w:hint="eastAsia"/>
          <w:sz w:val="24"/>
          <w:szCs w:val="24"/>
        </w:rPr>
        <w:t>提货单</w:t>
      </w:r>
      <w:r w:rsidR="00A30688" w:rsidRPr="000F3A91">
        <w:rPr>
          <w:rFonts w:hint="eastAsia"/>
          <w:sz w:val="24"/>
          <w:szCs w:val="24"/>
        </w:rPr>
        <w:t>所属的配送信息状态为已发货，同时减少该仓库该商品的冻结数量，增加出库数量</w:t>
      </w:r>
      <w:r w:rsidR="00AE0633">
        <w:rPr>
          <w:rFonts w:hint="eastAsia"/>
          <w:sz w:val="24"/>
          <w:szCs w:val="24"/>
        </w:rPr>
        <w:t>。</w:t>
      </w:r>
    </w:p>
    <w:p w:rsidR="00DC70E0" w:rsidRPr="000B61C1" w:rsidRDefault="00DC70E0" w:rsidP="00DC70E0">
      <w:pPr>
        <w:pStyle w:val="20"/>
        <w:spacing w:line="360" w:lineRule="auto"/>
      </w:pPr>
      <w:bookmarkStart w:id="72" w:name="_Toc351128863"/>
      <w:r>
        <w:rPr>
          <w:rFonts w:hint="eastAsia"/>
        </w:rPr>
        <w:lastRenderedPageBreak/>
        <w:t>6</w:t>
      </w:r>
      <w:r>
        <w:rPr>
          <w:rFonts w:hint="eastAsia"/>
        </w:rPr>
        <w:t>.</w:t>
      </w:r>
      <w:r>
        <w:rPr>
          <w:rFonts w:hint="eastAsia"/>
        </w:rPr>
        <w:t>其他业务</w:t>
      </w:r>
      <w:bookmarkEnd w:id="72"/>
    </w:p>
    <w:p w:rsidR="00DC70E0" w:rsidRDefault="00DC70E0" w:rsidP="00DC70E0">
      <w:pPr>
        <w:pStyle w:val="3"/>
        <w:spacing w:line="360" w:lineRule="auto"/>
        <w:rPr>
          <w:rFonts w:hint="eastAsia"/>
        </w:rPr>
      </w:pPr>
      <w:bookmarkStart w:id="73" w:name="_Toc351128864"/>
      <w:r>
        <w:rPr>
          <w:rFonts w:hint="eastAsia"/>
        </w:rPr>
        <w:t>6</w:t>
      </w:r>
      <w:r>
        <w:rPr>
          <w:rFonts w:hint="eastAsia"/>
        </w:rPr>
        <w:t>.1.</w:t>
      </w:r>
      <w:r w:rsidR="00DB7338">
        <w:rPr>
          <w:rFonts w:hint="eastAsia"/>
        </w:rPr>
        <w:t>增发业务</w:t>
      </w:r>
      <w:bookmarkEnd w:id="73"/>
    </w:p>
    <w:p w:rsidR="00DB7338" w:rsidRPr="00DB7338" w:rsidRDefault="00DB7338" w:rsidP="00DB7338">
      <w:pPr>
        <w:spacing w:line="360" w:lineRule="auto"/>
        <w:ind w:firstLine="435"/>
        <w:rPr>
          <w:rFonts w:hint="eastAsia"/>
          <w:sz w:val="24"/>
          <w:szCs w:val="24"/>
        </w:rPr>
      </w:pPr>
      <w:r w:rsidRPr="00DB7338">
        <w:rPr>
          <w:rFonts w:hint="eastAsia"/>
          <w:sz w:val="24"/>
          <w:szCs w:val="24"/>
        </w:rPr>
        <w:t>当市场</w:t>
      </w:r>
      <w:r>
        <w:rPr>
          <w:rFonts w:hint="eastAsia"/>
          <w:sz w:val="24"/>
          <w:szCs w:val="24"/>
        </w:rPr>
        <w:t>的商品流通数量很少，但是交易热度不退，这时可以进行二次发行，增加市场的商品流通数量，以使交易活跃起来。二次发行可通过增发业务实现。</w:t>
      </w:r>
    </w:p>
    <w:p w:rsidR="00DB7338" w:rsidRPr="00DB7338" w:rsidRDefault="00DB7338" w:rsidP="00DB7338">
      <w:pPr>
        <w:spacing w:line="360" w:lineRule="auto"/>
        <w:ind w:firstLine="435"/>
        <w:rPr>
          <w:sz w:val="24"/>
          <w:szCs w:val="24"/>
        </w:rPr>
      </w:pPr>
      <w:r w:rsidRPr="00DB7338">
        <w:rPr>
          <w:rFonts w:hint="eastAsia"/>
          <w:sz w:val="24"/>
          <w:szCs w:val="24"/>
        </w:rPr>
        <w:t>增发业务分为两种模式。一为比例配售，一为定向配售。</w:t>
      </w:r>
    </w:p>
    <w:p w:rsidR="00DB7338" w:rsidRPr="00DB7338" w:rsidRDefault="00DB7338" w:rsidP="00DB7338">
      <w:pPr>
        <w:spacing w:line="360" w:lineRule="auto"/>
        <w:ind w:firstLine="435"/>
        <w:rPr>
          <w:b/>
          <w:sz w:val="24"/>
          <w:szCs w:val="24"/>
        </w:rPr>
      </w:pPr>
      <w:r w:rsidRPr="00DB7338">
        <w:rPr>
          <w:rFonts w:hint="eastAsia"/>
          <w:b/>
          <w:sz w:val="24"/>
          <w:szCs w:val="24"/>
        </w:rPr>
        <w:t>比例配售流程：</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填写增发商品的相关信息，包括登记日期、增发日期、上市日期、数量、价格、最小配售数量、承销商最小承销比例等信息。</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根据登记日期结算时，交易商占商品的持有比例，计算出每个交易商的配售比例。</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在登记日期之后，增发日期之前；需要进行‘分配承销商配售比例’设置和‘预配售’处理。确定交易商的配售数量、承销商的配售数量及承销商的佣金比例。同时生成预配售的数据（见‘配售查询’）。</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增发日期当天交易商就可以在客户端看到自己配售商品的数量，并需要确认是否进行购买以及购买的数量。同时冻结相应的货款和手续费。</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增发日期第二个交易日之后，根据配售的情况，如果确认配售的数量小于‘最小配售数量’则增发失败。如果大于等于‘最小配售数量’，需要进行后续的包销业务。</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上市日期前一个交易日，点击‘增发成功’按钮完成商品的增发业务（该操作只能在闭市之后结算之前进行操作）。</w:t>
      </w:r>
    </w:p>
    <w:p w:rsidR="00DB7338" w:rsidRPr="00DB7338" w:rsidRDefault="00DB7338" w:rsidP="00DB7338">
      <w:pPr>
        <w:pStyle w:val="a7"/>
        <w:numPr>
          <w:ilvl w:val="0"/>
          <w:numId w:val="8"/>
        </w:numPr>
        <w:spacing w:line="360" w:lineRule="auto"/>
        <w:ind w:firstLineChars="0"/>
        <w:rPr>
          <w:sz w:val="24"/>
          <w:szCs w:val="24"/>
        </w:rPr>
      </w:pPr>
      <w:r w:rsidRPr="00DB7338">
        <w:rPr>
          <w:rFonts w:hint="eastAsia"/>
          <w:sz w:val="24"/>
          <w:szCs w:val="24"/>
        </w:rPr>
        <w:t>付发行商货款。</w:t>
      </w:r>
    </w:p>
    <w:p w:rsidR="00DB7338" w:rsidRPr="00DB7338" w:rsidRDefault="00DB7338" w:rsidP="00DB7338">
      <w:pPr>
        <w:spacing w:line="360" w:lineRule="auto"/>
        <w:ind w:left="435"/>
        <w:rPr>
          <w:b/>
          <w:sz w:val="24"/>
          <w:szCs w:val="24"/>
        </w:rPr>
      </w:pPr>
      <w:r w:rsidRPr="00DB7338">
        <w:rPr>
          <w:rFonts w:hint="eastAsia"/>
          <w:b/>
          <w:sz w:val="24"/>
          <w:szCs w:val="24"/>
        </w:rPr>
        <w:t>定向配售流程：</w:t>
      </w:r>
    </w:p>
    <w:p w:rsidR="00DB7338" w:rsidRPr="00DB7338" w:rsidRDefault="00DB7338" w:rsidP="00DB7338">
      <w:pPr>
        <w:pStyle w:val="a7"/>
        <w:numPr>
          <w:ilvl w:val="0"/>
          <w:numId w:val="9"/>
        </w:numPr>
        <w:spacing w:line="360" w:lineRule="auto"/>
        <w:ind w:firstLineChars="0"/>
        <w:rPr>
          <w:sz w:val="24"/>
          <w:szCs w:val="24"/>
        </w:rPr>
      </w:pPr>
      <w:r w:rsidRPr="00DB7338">
        <w:rPr>
          <w:rFonts w:hint="eastAsia"/>
          <w:sz w:val="24"/>
          <w:szCs w:val="24"/>
        </w:rPr>
        <w:t>填写增发商品的相关信息，包括登记日期、增发日期、上市日期、数量、价格、最小配售数量、承销商最小承销比例等信息。</w:t>
      </w:r>
    </w:p>
    <w:p w:rsidR="00DB7338" w:rsidRPr="00DB7338" w:rsidRDefault="00DB7338" w:rsidP="00DB7338">
      <w:pPr>
        <w:pStyle w:val="a7"/>
        <w:numPr>
          <w:ilvl w:val="0"/>
          <w:numId w:val="9"/>
        </w:numPr>
        <w:spacing w:line="360" w:lineRule="auto"/>
        <w:ind w:firstLineChars="0"/>
        <w:rPr>
          <w:sz w:val="24"/>
          <w:szCs w:val="24"/>
        </w:rPr>
      </w:pPr>
      <w:r w:rsidRPr="00DB7338">
        <w:rPr>
          <w:rFonts w:hint="eastAsia"/>
          <w:sz w:val="24"/>
          <w:szCs w:val="24"/>
        </w:rPr>
        <w:t>登记日期之后增发日期之前，进行承销商佣金比例的设置，。</w:t>
      </w:r>
    </w:p>
    <w:p w:rsidR="00DB7338" w:rsidRPr="00DB7338" w:rsidRDefault="00DB7338" w:rsidP="00DB7338">
      <w:pPr>
        <w:pStyle w:val="a7"/>
        <w:numPr>
          <w:ilvl w:val="0"/>
          <w:numId w:val="9"/>
        </w:numPr>
        <w:spacing w:line="360" w:lineRule="auto"/>
        <w:ind w:firstLineChars="0"/>
        <w:rPr>
          <w:sz w:val="24"/>
          <w:szCs w:val="24"/>
        </w:rPr>
      </w:pPr>
      <w:r w:rsidRPr="00DB7338">
        <w:rPr>
          <w:rFonts w:hint="eastAsia"/>
          <w:sz w:val="24"/>
          <w:szCs w:val="24"/>
        </w:rPr>
        <w:t>增发日期之后进行定向配售，添加配售数据。包括承销商的配售数据和交易商的配售数据。同时在‘配售查询’中可查询到配售数据。</w:t>
      </w:r>
    </w:p>
    <w:p w:rsidR="00DB7338" w:rsidRPr="00DB7338" w:rsidRDefault="00DB7338" w:rsidP="00DB7338">
      <w:pPr>
        <w:pStyle w:val="a7"/>
        <w:numPr>
          <w:ilvl w:val="0"/>
          <w:numId w:val="9"/>
        </w:numPr>
        <w:spacing w:line="360" w:lineRule="auto"/>
        <w:ind w:firstLineChars="0"/>
        <w:rPr>
          <w:sz w:val="24"/>
          <w:szCs w:val="24"/>
        </w:rPr>
      </w:pPr>
      <w:r w:rsidRPr="00DB7338">
        <w:rPr>
          <w:rFonts w:hint="eastAsia"/>
          <w:sz w:val="24"/>
          <w:szCs w:val="24"/>
        </w:rPr>
        <w:t>上市日期前一个交易日，点击‘增发成功’按钮完成商品的增发业务</w:t>
      </w:r>
      <w:r w:rsidRPr="00DB7338">
        <w:rPr>
          <w:rFonts w:hint="eastAsia"/>
          <w:sz w:val="24"/>
          <w:szCs w:val="24"/>
        </w:rPr>
        <w:lastRenderedPageBreak/>
        <w:t>（该操作只能在闭市之后结算之前进行操作）。</w:t>
      </w:r>
    </w:p>
    <w:p w:rsidR="00DB7338" w:rsidRPr="00DB7338" w:rsidRDefault="00DB7338" w:rsidP="00DB7338">
      <w:pPr>
        <w:pStyle w:val="a7"/>
        <w:numPr>
          <w:ilvl w:val="0"/>
          <w:numId w:val="9"/>
        </w:numPr>
        <w:spacing w:line="360" w:lineRule="auto"/>
        <w:ind w:firstLineChars="0"/>
        <w:rPr>
          <w:sz w:val="24"/>
          <w:szCs w:val="24"/>
        </w:rPr>
      </w:pPr>
      <w:r w:rsidRPr="00DB7338">
        <w:rPr>
          <w:rFonts w:hint="eastAsia"/>
          <w:sz w:val="24"/>
          <w:szCs w:val="24"/>
        </w:rPr>
        <w:t>付发行商货款。</w:t>
      </w:r>
    </w:p>
    <w:p w:rsidR="00DB7338" w:rsidRDefault="00DB7338" w:rsidP="00DB7338">
      <w:pPr>
        <w:pStyle w:val="3"/>
        <w:spacing w:line="360" w:lineRule="auto"/>
        <w:rPr>
          <w:rFonts w:hint="eastAsia"/>
        </w:rPr>
      </w:pPr>
      <w:bookmarkStart w:id="74" w:name="_Toc351128865"/>
      <w:r>
        <w:rPr>
          <w:rFonts w:hint="eastAsia"/>
        </w:rPr>
        <w:t>6.</w:t>
      </w:r>
      <w:r>
        <w:rPr>
          <w:rFonts w:hint="eastAsia"/>
        </w:rPr>
        <w:t>2</w:t>
      </w:r>
      <w:r>
        <w:rPr>
          <w:rFonts w:hint="eastAsia"/>
        </w:rPr>
        <w:t>.</w:t>
      </w:r>
      <w:r>
        <w:rPr>
          <w:rFonts w:hint="eastAsia"/>
        </w:rPr>
        <w:t>拆分</w:t>
      </w:r>
      <w:r>
        <w:rPr>
          <w:rFonts w:hint="eastAsia"/>
        </w:rPr>
        <w:t>业务</w:t>
      </w:r>
      <w:bookmarkEnd w:id="74"/>
    </w:p>
    <w:p w:rsidR="00DC70E0" w:rsidRPr="00D63FE1" w:rsidRDefault="00BC5A54" w:rsidP="00D63FE1">
      <w:pPr>
        <w:spacing w:line="360" w:lineRule="auto"/>
        <w:ind w:firstLineChars="200" w:firstLine="480"/>
        <w:rPr>
          <w:rFonts w:asciiTheme="minorEastAsia" w:hAnsiTheme="minorEastAsia" w:cs="Tahoma"/>
          <w:kern w:val="0"/>
          <w:sz w:val="24"/>
          <w:szCs w:val="24"/>
        </w:rPr>
      </w:pPr>
      <w:r>
        <w:rPr>
          <w:rFonts w:asciiTheme="minorEastAsia" w:hAnsiTheme="minorEastAsia" w:cs="Tahoma" w:hint="eastAsia"/>
          <w:kern w:val="0"/>
          <w:sz w:val="24"/>
          <w:szCs w:val="24"/>
        </w:rPr>
        <w:t>当出现商品价格上涨非常大之后，就会出现交易一手商品的金额非常大，这样交易的成本也就会很大。在保持原有商品其他属性不变的情况下，把一手商品拆成N手，这样拆后的每手商品的金额也就会缩小N</w:t>
      </w:r>
      <w:proofErr w:type="gramStart"/>
      <w:r>
        <w:rPr>
          <w:rFonts w:asciiTheme="minorEastAsia" w:hAnsiTheme="minorEastAsia" w:cs="Tahoma" w:hint="eastAsia"/>
          <w:kern w:val="0"/>
          <w:sz w:val="24"/>
          <w:szCs w:val="24"/>
        </w:rPr>
        <w:t>倍</w:t>
      </w:r>
      <w:proofErr w:type="gramEnd"/>
      <w:r w:rsidR="00D63FE1">
        <w:rPr>
          <w:rFonts w:asciiTheme="minorEastAsia" w:hAnsiTheme="minorEastAsia" w:cs="Tahoma" w:hint="eastAsia"/>
          <w:kern w:val="0"/>
          <w:sz w:val="24"/>
          <w:szCs w:val="24"/>
        </w:rPr>
        <w:t>，降低了交易的成本。而拆分业务就是用于设置这样一个成比例缩小商品价格的一个参数。</w:t>
      </w:r>
      <w:r w:rsidR="00DB7338">
        <w:rPr>
          <w:rFonts w:asciiTheme="minorEastAsia" w:hAnsiTheme="minorEastAsia" w:cs="Tahoma" w:hint="eastAsia"/>
          <w:kern w:val="0"/>
          <w:sz w:val="24"/>
          <w:szCs w:val="24"/>
        </w:rPr>
        <w:t>当然设置成功后交易商的持仓</w:t>
      </w:r>
      <w:r w:rsidR="00D63FE1">
        <w:rPr>
          <w:rFonts w:asciiTheme="minorEastAsia" w:hAnsiTheme="minorEastAsia" w:cs="Tahoma" w:hint="eastAsia"/>
          <w:kern w:val="0"/>
          <w:sz w:val="24"/>
          <w:szCs w:val="24"/>
        </w:rPr>
        <w:t>数量</w:t>
      </w:r>
      <w:r w:rsidR="00DB7338">
        <w:rPr>
          <w:rFonts w:asciiTheme="minorEastAsia" w:hAnsiTheme="minorEastAsia" w:cs="Tahoma" w:hint="eastAsia"/>
          <w:kern w:val="0"/>
          <w:sz w:val="24"/>
          <w:szCs w:val="24"/>
        </w:rPr>
        <w:t>也会成比例增加</w:t>
      </w:r>
      <w:r w:rsidR="00D63FE1">
        <w:rPr>
          <w:rFonts w:asciiTheme="minorEastAsia" w:hAnsiTheme="minorEastAsia" w:cs="Tahoma" w:hint="eastAsia"/>
          <w:kern w:val="0"/>
          <w:sz w:val="24"/>
          <w:szCs w:val="24"/>
        </w:rPr>
        <w:t>，即保持该商品的总价值不变。</w:t>
      </w:r>
    </w:p>
    <w:p w:rsidR="00C309D5" w:rsidRDefault="00DC70E0" w:rsidP="00BC5A54">
      <w:pPr>
        <w:pStyle w:val="1"/>
        <w:spacing w:line="360" w:lineRule="auto"/>
      </w:pPr>
      <w:bookmarkStart w:id="75" w:name="_Toc351128866"/>
      <w:r>
        <w:rPr>
          <w:rFonts w:hint="eastAsia"/>
        </w:rPr>
        <w:t>四、</w:t>
      </w:r>
      <w:bookmarkStart w:id="76" w:name="_Toc330564308"/>
      <w:bookmarkStart w:id="77" w:name="_Toc330564408"/>
      <w:r>
        <w:rPr>
          <w:rFonts w:hint="eastAsia"/>
        </w:rPr>
        <w:t>资金状况</w:t>
      </w:r>
      <w:bookmarkEnd w:id="75"/>
      <w:bookmarkEnd w:id="76"/>
      <w:bookmarkEnd w:id="77"/>
    </w:p>
    <w:p w:rsidR="00467F1C" w:rsidRPr="00467F1C" w:rsidRDefault="005B6151" w:rsidP="005B6151">
      <w:pPr>
        <w:spacing w:line="360" w:lineRule="auto"/>
      </w:pPr>
      <w:r w:rsidRPr="005B6151">
        <w:rPr>
          <w:rFonts w:hint="eastAsia"/>
          <w:b/>
          <w:color w:val="1D1B11" w:themeColor="background2" w:themeShade="1A"/>
          <w:sz w:val="24"/>
          <w:szCs w:val="24"/>
        </w:rPr>
        <w:t>资金项：</w:t>
      </w:r>
      <w:r w:rsidR="00467F1C">
        <w:rPr>
          <w:rFonts w:hint="eastAsia"/>
        </w:rPr>
        <w:t>出入金、预付货款、认</w:t>
      </w:r>
      <w:r w:rsidR="0021524A">
        <w:rPr>
          <w:rFonts w:hint="eastAsia"/>
        </w:rPr>
        <w:t>购货款、认购手续费、申购货款、申购手续费</w:t>
      </w:r>
      <w:r w:rsidR="00423661">
        <w:rPr>
          <w:rFonts w:hint="eastAsia"/>
        </w:rPr>
        <w:t>、发行手续费、交易货款、交易手续费、保险费、托管费、仓储费、清算费、提货单注册费用、提货单注销费用、提货单过户费用、配送费用。</w:t>
      </w:r>
    </w:p>
    <w:p w:rsidR="00467F1C" w:rsidRPr="00467F1C" w:rsidRDefault="00020B54" w:rsidP="005B6151">
      <w:pPr>
        <w:pStyle w:val="20"/>
        <w:spacing w:line="360" w:lineRule="auto"/>
      </w:pPr>
      <w:bookmarkStart w:id="78" w:name="_Toc351128867"/>
      <w:r>
        <w:rPr>
          <w:rFonts w:hint="eastAsia"/>
        </w:rPr>
        <w:t>1.</w:t>
      </w:r>
      <w:r>
        <w:rPr>
          <w:rFonts w:hint="eastAsia"/>
        </w:rPr>
        <w:t>分</w:t>
      </w:r>
      <w:r w:rsidR="00B01D52">
        <w:rPr>
          <w:rFonts w:hint="eastAsia"/>
        </w:rPr>
        <w:t>时间点</w:t>
      </w:r>
      <w:r>
        <w:rPr>
          <w:rFonts w:hint="eastAsia"/>
        </w:rPr>
        <w:t>资金状况介绍</w:t>
      </w:r>
      <w:bookmarkEnd w:id="78"/>
    </w:p>
    <w:p w:rsidR="00BA6FA2" w:rsidRDefault="005A6F5B" w:rsidP="005B6151">
      <w:pPr>
        <w:spacing w:line="360" w:lineRule="auto"/>
      </w:pPr>
      <w:r>
        <w:rPr>
          <w:rFonts w:hint="eastAsia"/>
        </w:rPr>
        <w:t>以时间轴为索引</w:t>
      </w:r>
    </w:p>
    <w:tbl>
      <w:tblPr>
        <w:tblStyle w:val="a9"/>
        <w:tblW w:w="8547" w:type="dxa"/>
        <w:jc w:val="center"/>
        <w:tblLook w:val="04A0" w:firstRow="1" w:lastRow="0" w:firstColumn="1" w:lastColumn="0" w:noHBand="0" w:noVBand="1"/>
      </w:tblPr>
      <w:tblGrid>
        <w:gridCol w:w="893"/>
        <w:gridCol w:w="1278"/>
        <w:gridCol w:w="2096"/>
        <w:gridCol w:w="2098"/>
        <w:gridCol w:w="2182"/>
      </w:tblGrid>
      <w:tr w:rsidR="00404F78" w:rsidTr="006622B5">
        <w:trPr>
          <w:trHeight w:val="309"/>
          <w:jc w:val="center"/>
        </w:trPr>
        <w:tc>
          <w:tcPr>
            <w:tcW w:w="2171" w:type="dxa"/>
            <w:gridSpan w:val="2"/>
            <w:vAlign w:val="center"/>
          </w:tcPr>
          <w:p w:rsidR="00404F78" w:rsidRDefault="00404F78" w:rsidP="005B6151">
            <w:pPr>
              <w:spacing w:line="360" w:lineRule="auto"/>
              <w:jc w:val="center"/>
            </w:pPr>
            <w:r>
              <w:rPr>
                <w:rFonts w:hint="eastAsia"/>
              </w:rPr>
              <w:t>时间点</w:t>
            </w:r>
          </w:p>
        </w:tc>
        <w:tc>
          <w:tcPr>
            <w:tcW w:w="2096" w:type="dxa"/>
            <w:vAlign w:val="center"/>
          </w:tcPr>
          <w:p w:rsidR="00404F78" w:rsidRDefault="00404F78" w:rsidP="005B6151">
            <w:pPr>
              <w:spacing w:line="360" w:lineRule="auto"/>
              <w:jc w:val="center"/>
            </w:pPr>
            <w:r>
              <w:rPr>
                <w:rFonts w:hint="eastAsia"/>
              </w:rPr>
              <w:t>资金类型</w:t>
            </w:r>
          </w:p>
        </w:tc>
        <w:tc>
          <w:tcPr>
            <w:tcW w:w="2098" w:type="dxa"/>
            <w:vAlign w:val="center"/>
          </w:tcPr>
          <w:p w:rsidR="00404F78" w:rsidRDefault="00404F78" w:rsidP="005B6151">
            <w:pPr>
              <w:spacing w:line="360" w:lineRule="auto"/>
              <w:jc w:val="center"/>
            </w:pPr>
            <w:r>
              <w:rPr>
                <w:rFonts w:hint="eastAsia"/>
              </w:rPr>
              <w:t>资金状态</w:t>
            </w:r>
          </w:p>
        </w:tc>
        <w:tc>
          <w:tcPr>
            <w:tcW w:w="2182" w:type="dxa"/>
            <w:vAlign w:val="center"/>
          </w:tcPr>
          <w:p w:rsidR="00404F78" w:rsidRDefault="00404F78" w:rsidP="005B6151">
            <w:pPr>
              <w:spacing w:line="360" w:lineRule="auto"/>
              <w:jc w:val="center"/>
            </w:pPr>
            <w:r>
              <w:rPr>
                <w:rFonts w:hint="eastAsia"/>
              </w:rPr>
              <w:t>备注</w:t>
            </w:r>
          </w:p>
        </w:tc>
      </w:tr>
      <w:tr w:rsidR="00404F78" w:rsidTr="006622B5">
        <w:trPr>
          <w:trHeight w:val="379"/>
          <w:jc w:val="center"/>
        </w:trPr>
        <w:tc>
          <w:tcPr>
            <w:tcW w:w="893" w:type="dxa"/>
            <w:vMerge w:val="restart"/>
            <w:vAlign w:val="center"/>
          </w:tcPr>
          <w:p w:rsidR="00404F78" w:rsidRDefault="00404F78" w:rsidP="005B6151">
            <w:pPr>
              <w:spacing w:line="360" w:lineRule="auto"/>
              <w:jc w:val="center"/>
            </w:pPr>
            <w:r>
              <w:rPr>
                <w:rFonts w:hint="eastAsia"/>
              </w:rPr>
              <w:t>发行</w:t>
            </w:r>
          </w:p>
        </w:tc>
        <w:tc>
          <w:tcPr>
            <w:tcW w:w="1278" w:type="dxa"/>
            <w:vAlign w:val="center"/>
          </w:tcPr>
          <w:p w:rsidR="00404F78" w:rsidRDefault="00404F78" w:rsidP="005B6151">
            <w:pPr>
              <w:spacing w:line="360" w:lineRule="auto"/>
              <w:jc w:val="center"/>
            </w:pPr>
            <w:r>
              <w:rPr>
                <w:rFonts w:hint="eastAsia"/>
              </w:rPr>
              <w:t>发行之前</w:t>
            </w:r>
          </w:p>
        </w:tc>
        <w:tc>
          <w:tcPr>
            <w:tcW w:w="2096" w:type="dxa"/>
            <w:vAlign w:val="center"/>
          </w:tcPr>
          <w:p w:rsidR="00404F78" w:rsidRDefault="00404F78" w:rsidP="005B6151">
            <w:pPr>
              <w:spacing w:line="360" w:lineRule="auto"/>
              <w:jc w:val="center"/>
            </w:pPr>
            <w:r>
              <w:rPr>
                <w:rFonts w:hint="eastAsia"/>
              </w:rPr>
              <w:t>预付货款</w:t>
            </w:r>
          </w:p>
        </w:tc>
        <w:tc>
          <w:tcPr>
            <w:tcW w:w="2098" w:type="dxa"/>
            <w:vAlign w:val="center"/>
          </w:tcPr>
          <w:p w:rsidR="00404F78" w:rsidRDefault="00B01D52" w:rsidP="005B6151">
            <w:pPr>
              <w:spacing w:line="360" w:lineRule="auto"/>
              <w:jc w:val="center"/>
            </w:pPr>
            <w:r>
              <w:rPr>
                <w:rFonts w:hint="eastAsia"/>
              </w:rPr>
              <w:t>扣除</w:t>
            </w:r>
          </w:p>
        </w:tc>
        <w:tc>
          <w:tcPr>
            <w:tcW w:w="2182" w:type="dxa"/>
            <w:vAlign w:val="center"/>
          </w:tcPr>
          <w:p w:rsidR="00404F78" w:rsidRDefault="009D221B" w:rsidP="005B6151">
            <w:pPr>
              <w:spacing w:line="360" w:lineRule="auto"/>
              <w:jc w:val="center"/>
            </w:pPr>
            <w:r>
              <w:rPr>
                <w:rFonts w:hint="eastAsia"/>
              </w:rPr>
              <w:t>金额由市场设定</w:t>
            </w:r>
          </w:p>
        </w:tc>
      </w:tr>
      <w:tr w:rsidR="00404F78" w:rsidTr="006622B5">
        <w:trPr>
          <w:trHeight w:val="324"/>
          <w:jc w:val="center"/>
        </w:trPr>
        <w:tc>
          <w:tcPr>
            <w:tcW w:w="893" w:type="dxa"/>
            <w:vMerge/>
            <w:vAlign w:val="center"/>
          </w:tcPr>
          <w:p w:rsidR="00404F78" w:rsidRDefault="00404F78" w:rsidP="005B6151">
            <w:pPr>
              <w:spacing w:line="360" w:lineRule="auto"/>
              <w:jc w:val="center"/>
            </w:pPr>
          </w:p>
        </w:tc>
        <w:tc>
          <w:tcPr>
            <w:tcW w:w="1278" w:type="dxa"/>
            <w:vMerge w:val="restart"/>
            <w:vAlign w:val="center"/>
          </w:tcPr>
          <w:p w:rsidR="00404F78" w:rsidRDefault="00404F78" w:rsidP="005B6151">
            <w:pPr>
              <w:spacing w:line="360" w:lineRule="auto"/>
              <w:jc w:val="center"/>
            </w:pPr>
            <w:r>
              <w:rPr>
                <w:rFonts w:hint="eastAsia"/>
              </w:rPr>
              <w:t>认购成交</w:t>
            </w:r>
          </w:p>
        </w:tc>
        <w:tc>
          <w:tcPr>
            <w:tcW w:w="2096" w:type="dxa"/>
            <w:vAlign w:val="center"/>
          </w:tcPr>
          <w:p w:rsidR="00404F78" w:rsidRDefault="00404F78" w:rsidP="005B6151">
            <w:pPr>
              <w:spacing w:line="360" w:lineRule="auto"/>
              <w:jc w:val="center"/>
            </w:pPr>
            <w:r>
              <w:rPr>
                <w:rFonts w:hint="eastAsia"/>
              </w:rPr>
              <w:t>预付货款</w:t>
            </w:r>
          </w:p>
        </w:tc>
        <w:tc>
          <w:tcPr>
            <w:tcW w:w="2098" w:type="dxa"/>
            <w:vAlign w:val="center"/>
          </w:tcPr>
          <w:p w:rsidR="00404F78" w:rsidRDefault="00B01D52" w:rsidP="005B6151">
            <w:pPr>
              <w:spacing w:line="360" w:lineRule="auto"/>
              <w:jc w:val="center"/>
            </w:pPr>
            <w:r>
              <w:rPr>
                <w:rFonts w:hint="eastAsia"/>
              </w:rPr>
              <w:t>退还</w:t>
            </w:r>
          </w:p>
        </w:tc>
        <w:tc>
          <w:tcPr>
            <w:tcW w:w="2182" w:type="dxa"/>
            <w:vAlign w:val="center"/>
          </w:tcPr>
          <w:p w:rsidR="00404F78" w:rsidRDefault="00B01D52" w:rsidP="005B6151">
            <w:pPr>
              <w:spacing w:line="360" w:lineRule="auto"/>
              <w:jc w:val="center"/>
            </w:pPr>
            <w:r>
              <w:rPr>
                <w:rFonts w:hint="eastAsia"/>
              </w:rPr>
              <w:t>退还</w:t>
            </w:r>
            <w:r w:rsidR="006622B5">
              <w:rPr>
                <w:rFonts w:hint="eastAsia"/>
              </w:rPr>
              <w:t>规则有市场制定</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认购货款</w:t>
            </w:r>
          </w:p>
        </w:tc>
        <w:tc>
          <w:tcPr>
            <w:tcW w:w="2098" w:type="dxa"/>
            <w:vMerge w:val="restart"/>
            <w:vAlign w:val="center"/>
          </w:tcPr>
          <w:p w:rsidR="009D221B" w:rsidRDefault="009D221B" w:rsidP="005B6151">
            <w:pPr>
              <w:spacing w:line="360" w:lineRule="auto"/>
              <w:jc w:val="center"/>
            </w:pPr>
            <w:r>
              <w:rPr>
                <w:rFonts w:hint="eastAsia"/>
              </w:rPr>
              <w:t>扣除</w:t>
            </w:r>
          </w:p>
        </w:tc>
        <w:tc>
          <w:tcPr>
            <w:tcW w:w="2182" w:type="dxa"/>
            <w:vMerge w:val="restart"/>
            <w:vAlign w:val="center"/>
          </w:tcPr>
          <w:p w:rsidR="009D221B" w:rsidRDefault="009D221B" w:rsidP="005B6151">
            <w:pPr>
              <w:spacing w:line="360" w:lineRule="auto"/>
              <w:jc w:val="center"/>
            </w:pPr>
            <w:r>
              <w:rPr>
                <w:rFonts w:hint="eastAsia"/>
              </w:rPr>
              <w:t>承销会员缴纳</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认购手续费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404F78" w:rsidTr="006622B5">
        <w:trPr>
          <w:trHeight w:val="324"/>
          <w:jc w:val="center"/>
        </w:trPr>
        <w:tc>
          <w:tcPr>
            <w:tcW w:w="893" w:type="dxa"/>
            <w:vMerge/>
            <w:vAlign w:val="center"/>
          </w:tcPr>
          <w:p w:rsidR="00404F78" w:rsidRDefault="00404F78" w:rsidP="005B6151">
            <w:pPr>
              <w:spacing w:line="360" w:lineRule="auto"/>
              <w:jc w:val="center"/>
            </w:pPr>
          </w:p>
        </w:tc>
        <w:tc>
          <w:tcPr>
            <w:tcW w:w="1278" w:type="dxa"/>
            <w:vMerge w:val="restart"/>
            <w:vAlign w:val="center"/>
          </w:tcPr>
          <w:p w:rsidR="00404F78" w:rsidRDefault="00404F78" w:rsidP="005B6151">
            <w:pPr>
              <w:spacing w:line="360" w:lineRule="auto"/>
              <w:jc w:val="center"/>
            </w:pPr>
            <w:r>
              <w:rPr>
                <w:rFonts w:hint="eastAsia"/>
              </w:rPr>
              <w:t>申购委托</w:t>
            </w:r>
          </w:p>
        </w:tc>
        <w:tc>
          <w:tcPr>
            <w:tcW w:w="2096" w:type="dxa"/>
            <w:vAlign w:val="center"/>
          </w:tcPr>
          <w:p w:rsidR="00404F78" w:rsidRDefault="00404F78" w:rsidP="005B6151">
            <w:pPr>
              <w:spacing w:line="360" w:lineRule="auto"/>
              <w:jc w:val="center"/>
            </w:pPr>
            <w:r>
              <w:rPr>
                <w:rFonts w:hint="eastAsia"/>
              </w:rPr>
              <w:t>申购货款</w:t>
            </w:r>
          </w:p>
        </w:tc>
        <w:tc>
          <w:tcPr>
            <w:tcW w:w="2098" w:type="dxa"/>
            <w:vMerge w:val="restart"/>
            <w:vAlign w:val="center"/>
          </w:tcPr>
          <w:p w:rsidR="00404F78" w:rsidRDefault="00B01D52" w:rsidP="005B6151">
            <w:pPr>
              <w:spacing w:line="360" w:lineRule="auto"/>
              <w:jc w:val="center"/>
            </w:pPr>
            <w:r>
              <w:rPr>
                <w:rFonts w:hint="eastAsia"/>
              </w:rPr>
              <w:t>扣除</w:t>
            </w:r>
          </w:p>
        </w:tc>
        <w:tc>
          <w:tcPr>
            <w:tcW w:w="2182" w:type="dxa"/>
            <w:vMerge w:val="restart"/>
            <w:vAlign w:val="center"/>
          </w:tcPr>
          <w:p w:rsidR="00404F78" w:rsidRDefault="009D221B" w:rsidP="005B6151">
            <w:pPr>
              <w:spacing w:line="360" w:lineRule="auto"/>
              <w:jc w:val="center"/>
            </w:pPr>
            <w:r>
              <w:rPr>
                <w:rFonts w:hint="eastAsia"/>
              </w:rPr>
              <w:t>申购客户缴纳</w:t>
            </w:r>
          </w:p>
        </w:tc>
      </w:tr>
      <w:tr w:rsidR="00404F78" w:rsidTr="006622B5">
        <w:trPr>
          <w:trHeight w:val="324"/>
          <w:jc w:val="center"/>
        </w:trPr>
        <w:tc>
          <w:tcPr>
            <w:tcW w:w="893" w:type="dxa"/>
            <w:vMerge/>
            <w:vAlign w:val="center"/>
          </w:tcPr>
          <w:p w:rsidR="00404F78" w:rsidRDefault="00404F78" w:rsidP="005B6151">
            <w:pPr>
              <w:spacing w:line="360" w:lineRule="auto"/>
              <w:jc w:val="center"/>
            </w:pPr>
          </w:p>
        </w:tc>
        <w:tc>
          <w:tcPr>
            <w:tcW w:w="1278" w:type="dxa"/>
            <w:vMerge/>
            <w:vAlign w:val="center"/>
          </w:tcPr>
          <w:p w:rsidR="00404F78" w:rsidRDefault="00404F78" w:rsidP="005B6151">
            <w:pPr>
              <w:spacing w:line="360" w:lineRule="auto"/>
              <w:jc w:val="center"/>
            </w:pPr>
          </w:p>
        </w:tc>
        <w:tc>
          <w:tcPr>
            <w:tcW w:w="2096" w:type="dxa"/>
            <w:vAlign w:val="center"/>
          </w:tcPr>
          <w:p w:rsidR="00404F78" w:rsidRDefault="00404F78" w:rsidP="005B6151">
            <w:pPr>
              <w:spacing w:line="360" w:lineRule="auto"/>
              <w:jc w:val="center"/>
            </w:pPr>
            <w:r>
              <w:rPr>
                <w:rFonts w:hint="eastAsia"/>
              </w:rPr>
              <w:t>申购手续费</w:t>
            </w:r>
          </w:p>
        </w:tc>
        <w:tc>
          <w:tcPr>
            <w:tcW w:w="2098" w:type="dxa"/>
            <w:vMerge/>
            <w:vAlign w:val="center"/>
          </w:tcPr>
          <w:p w:rsidR="00404F78" w:rsidRDefault="00404F78" w:rsidP="005B6151">
            <w:pPr>
              <w:spacing w:line="360" w:lineRule="auto"/>
              <w:jc w:val="center"/>
            </w:pPr>
          </w:p>
        </w:tc>
        <w:tc>
          <w:tcPr>
            <w:tcW w:w="2182" w:type="dxa"/>
            <w:vMerge/>
            <w:vAlign w:val="center"/>
          </w:tcPr>
          <w:p w:rsidR="00404F78" w:rsidRDefault="00404F78" w:rsidP="005B6151">
            <w:pPr>
              <w:spacing w:line="360" w:lineRule="auto"/>
              <w:jc w:val="center"/>
            </w:pPr>
          </w:p>
        </w:tc>
      </w:tr>
      <w:tr w:rsidR="00404F78" w:rsidTr="006622B5">
        <w:trPr>
          <w:trHeight w:val="324"/>
          <w:jc w:val="center"/>
        </w:trPr>
        <w:tc>
          <w:tcPr>
            <w:tcW w:w="893" w:type="dxa"/>
            <w:vMerge/>
            <w:vAlign w:val="center"/>
          </w:tcPr>
          <w:p w:rsidR="00404F78" w:rsidRDefault="00404F78" w:rsidP="005B6151">
            <w:pPr>
              <w:spacing w:line="360" w:lineRule="auto"/>
              <w:jc w:val="center"/>
            </w:pPr>
          </w:p>
        </w:tc>
        <w:tc>
          <w:tcPr>
            <w:tcW w:w="1278" w:type="dxa"/>
            <w:vMerge w:val="restart"/>
            <w:vAlign w:val="center"/>
          </w:tcPr>
          <w:p w:rsidR="00404F78" w:rsidRDefault="00404F78" w:rsidP="005B6151">
            <w:pPr>
              <w:spacing w:line="360" w:lineRule="auto"/>
              <w:jc w:val="center"/>
            </w:pPr>
            <w:r>
              <w:rPr>
                <w:rFonts w:hint="eastAsia"/>
              </w:rPr>
              <w:t>摇号成交</w:t>
            </w:r>
          </w:p>
        </w:tc>
        <w:tc>
          <w:tcPr>
            <w:tcW w:w="2096" w:type="dxa"/>
            <w:vAlign w:val="center"/>
          </w:tcPr>
          <w:p w:rsidR="00404F78" w:rsidRDefault="00404F78" w:rsidP="005B6151">
            <w:pPr>
              <w:spacing w:line="360" w:lineRule="auto"/>
              <w:jc w:val="center"/>
            </w:pPr>
            <w:r>
              <w:rPr>
                <w:rFonts w:hint="eastAsia"/>
              </w:rPr>
              <w:t>申购货款</w:t>
            </w:r>
          </w:p>
        </w:tc>
        <w:tc>
          <w:tcPr>
            <w:tcW w:w="2098" w:type="dxa"/>
            <w:vMerge w:val="restart"/>
            <w:vAlign w:val="center"/>
          </w:tcPr>
          <w:p w:rsidR="00404F78" w:rsidRDefault="00B01D52" w:rsidP="005B6151">
            <w:pPr>
              <w:spacing w:line="360" w:lineRule="auto"/>
              <w:jc w:val="center"/>
            </w:pPr>
            <w:r>
              <w:rPr>
                <w:rFonts w:hint="eastAsia"/>
              </w:rPr>
              <w:t>退还</w:t>
            </w:r>
          </w:p>
        </w:tc>
        <w:tc>
          <w:tcPr>
            <w:tcW w:w="2182" w:type="dxa"/>
            <w:vMerge w:val="restart"/>
            <w:vAlign w:val="center"/>
          </w:tcPr>
          <w:p w:rsidR="00404F78" w:rsidRDefault="00384258" w:rsidP="005B6151">
            <w:pPr>
              <w:spacing w:line="360" w:lineRule="auto"/>
              <w:jc w:val="center"/>
            </w:pPr>
            <w:r>
              <w:rPr>
                <w:rFonts w:hint="eastAsia"/>
              </w:rPr>
              <w:t>根据中签情况退还未中签资金</w:t>
            </w:r>
          </w:p>
        </w:tc>
      </w:tr>
      <w:tr w:rsidR="00404F78" w:rsidTr="006622B5">
        <w:trPr>
          <w:trHeight w:val="324"/>
          <w:jc w:val="center"/>
        </w:trPr>
        <w:tc>
          <w:tcPr>
            <w:tcW w:w="893" w:type="dxa"/>
            <w:vMerge/>
            <w:vAlign w:val="center"/>
          </w:tcPr>
          <w:p w:rsidR="00404F78" w:rsidRDefault="00404F78" w:rsidP="005B6151">
            <w:pPr>
              <w:spacing w:line="360" w:lineRule="auto"/>
              <w:jc w:val="center"/>
            </w:pPr>
          </w:p>
        </w:tc>
        <w:tc>
          <w:tcPr>
            <w:tcW w:w="1278" w:type="dxa"/>
            <w:vMerge/>
            <w:vAlign w:val="center"/>
          </w:tcPr>
          <w:p w:rsidR="00404F78" w:rsidRDefault="00404F78" w:rsidP="005B6151">
            <w:pPr>
              <w:spacing w:line="360" w:lineRule="auto"/>
              <w:jc w:val="center"/>
            </w:pPr>
          </w:p>
        </w:tc>
        <w:tc>
          <w:tcPr>
            <w:tcW w:w="2096" w:type="dxa"/>
            <w:vAlign w:val="center"/>
          </w:tcPr>
          <w:p w:rsidR="00404F78" w:rsidRDefault="00404F78" w:rsidP="005B6151">
            <w:pPr>
              <w:spacing w:line="360" w:lineRule="auto"/>
              <w:jc w:val="center"/>
            </w:pPr>
            <w:r>
              <w:rPr>
                <w:rFonts w:hint="eastAsia"/>
              </w:rPr>
              <w:t>申购手续费</w:t>
            </w:r>
          </w:p>
        </w:tc>
        <w:tc>
          <w:tcPr>
            <w:tcW w:w="2098" w:type="dxa"/>
            <w:vMerge/>
            <w:vAlign w:val="center"/>
          </w:tcPr>
          <w:p w:rsidR="00404F78" w:rsidRDefault="00404F78" w:rsidP="005B6151">
            <w:pPr>
              <w:spacing w:line="360" w:lineRule="auto"/>
              <w:jc w:val="center"/>
            </w:pPr>
          </w:p>
        </w:tc>
        <w:tc>
          <w:tcPr>
            <w:tcW w:w="2182" w:type="dxa"/>
            <w:vMerge/>
            <w:vAlign w:val="center"/>
          </w:tcPr>
          <w:p w:rsidR="00404F78" w:rsidRDefault="00404F78" w:rsidP="005B6151">
            <w:pPr>
              <w:spacing w:line="360" w:lineRule="auto"/>
              <w:jc w:val="center"/>
            </w:pPr>
          </w:p>
        </w:tc>
      </w:tr>
      <w:tr w:rsidR="00404F78" w:rsidTr="006622B5">
        <w:trPr>
          <w:trHeight w:val="148"/>
          <w:jc w:val="center"/>
        </w:trPr>
        <w:tc>
          <w:tcPr>
            <w:tcW w:w="893" w:type="dxa"/>
            <w:vMerge/>
            <w:vAlign w:val="center"/>
          </w:tcPr>
          <w:p w:rsidR="00404F78" w:rsidRDefault="00404F78" w:rsidP="005B6151">
            <w:pPr>
              <w:spacing w:line="360" w:lineRule="auto"/>
              <w:jc w:val="center"/>
            </w:pPr>
          </w:p>
        </w:tc>
        <w:tc>
          <w:tcPr>
            <w:tcW w:w="1278" w:type="dxa"/>
            <w:vMerge/>
            <w:vAlign w:val="center"/>
          </w:tcPr>
          <w:p w:rsidR="00404F78" w:rsidRDefault="00404F78" w:rsidP="005B6151">
            <w:pPr>
              <w:spacing w:line="360" w:lineRule="auto"/>
              <w:jc w:val="center"/>
            </w:pPr>
          </w:p>
        </w:tc>
        <w:tc>
          <w:tcPr>
            <w:tcW w:w="2096" w:type="dxa"/>
            <w:vAlign w:val="center"/>
          </w:tcPr>
          <w:p w:rsidR="00404F78" w:rsidRDefault="00404F78" w:rsidP="005B6151">
            <w:pPr>
              <w:spacing w:line="360" w:lineRule="auto"/>
              <w:jc w:val="center"/>
            </w:pPr>
            <w:r>
              <w:rPr>
                <w:rFonts w:hint="eastAsia"/>
              </w:rPr>
              <w:t>发行手续费</w:t>
            </w:r>
          </w:p>
        </w:tc>
        <w:tc>
          <w:tcPr>
            <w:tcW w:w="2098" w:type="dxa"/>
            <w:vAlign w:val="center"/>
          </w:tcPr>
          <w:p w:rsidR="00404F78" w:rsidRDefault="00384258" w:rsidP="005B6151">
            <w:pPr>
              <w:spacing w:line="360" w:lineRule="auto"/>
              <w:jc w:val="center"/>
            </w:pPr>
            <w:r>
              <w:rPr>
                <w:rFonts w:hint="eastAsia"/>
              </w:rPr>
              <w:t>扣除</w:t>
            </w:r>
          </w:p>
        </w:tc>
        <w:tc>
          <w:tcPr>
            <w:tcW w:w="2182" w:type="dxa"/>
            <w:vAlign w:val="center"/>
          </w:tcPr>
          <w:p w:rsidR="00404F78" w:rsidRDefault="009D221B" w:rsidP="005B6151">
            <w:pPr>
              <w:spacing w:line="360" w:lineRule="auto"/>
              <w:jc w:val="center"/>
            </w:pPr>
            <w:r>
              <w:rPr>
                <w:rFonts w:hint="eastAsia"/>
              </w:rPr>
              <w:t>发行会员缴纳</w:t>
            </w:r>
          </w:p>
        </w:tc>
      </w:tr>
      <w:tr w:rsidR="009D221B" w:rsidTr="006622B5">
        <w:trPr>
          <w:trHeight w:val="315"/>
          <w:jc w:val="center"/>
        </w:trPr>
        <w:tc>
          <w:tcPr>
            <w:tcW w:w="893" w:type="dxa"/>
            <w:vMerge w:val="restart"/>
            <w:vAlign w:val="center"/>
          </w:tcPr>
          <w:p w:rsidR="009D221B" w:rsidRDefault="009D221B" w:rsidP="005B6151">
            <w:pPr>
              <w:spacing w:line="360" w:lineRule="auto"/>
              <w:jc w:val="center"/>
            </w:pPr>
            <w:r>
              <w:rPr>
                <w:rFonts w:hint="eastAsia"/>
              </w:rPr>
              <w:lastRenderedPageBreak/>
              <w:t>交易</w:t>
            </w:r>
          </w:p>
        </w:tc>
        <w:tc>
          <w:tcPr>
            <w:tcW w:w="1278" w:type="dxa"/>
            <w:vMerge w:val="restart"/>
            <w:vAlign w:val="center"/>
          </w:tcPr>
          <w:p w:rsidR="009D221B" w:rsidRDefault="009D221B" w:rsidP="005B6151">
            <w:pPr>
              <w:spacing w:line="360" w:lineRule="auto"/>
              <w:jc w:val="center"/>
            </w:pPr>
            <w:r>
              <w:rPr>
                <w:rFonts w:hint="eastAsia"/>
              </w:rPr>
              <w:t>买入委托</w:t>
            </w:r>
          </w:p>
        </w:tc>
        <w:tc>
          <w:tcPr>
            <w:tcW w:w="2096" w:type="dxa"/>
            <w:vAlign w:val="center"/>
          </w:tcPr>
          <w:p w:rsidR="009D221B" w:rsidRDefault="009D221B" w:rsidP="005B6151">
            <w:pPr>
              <w:spacing w:line="360" w:lineRule="auto"/>
              <w:jc w:val="center"/>
            </w:pPr>
            <w:r>
              <w:rPr>
                <w:rFonts w:hint="eastAsia"/>
              </w:rPr>
              <w:t>买入货款</w:t>
            </w:r>
          </w:p>
        </w:tc>
        <w:tc>
          <w:tcPr>
            <w:tcW w:w="2098" w:type="dxa"/>
            <w:vMerge w:val="restart"/>
            <w:vAlign w:val="center"/>
          </w:tcPr>
          <w:p w:rsidR="009D221B" w:rsidRDefault="00B01D52" w:rsidP="005B6151">
            <w:pPr>
              <w:spacing w:line="360" w:lineRule="auto"/>
              <w:jc w:val="center"/>
            </w:pPr>
            <w:r>
              <w:rPr>
                <w:rFonts w:hint="eastAsia"/>
              </w:rPr>
              <w:t>扣除</w:t>
            </w:r>
          </w:p>
        </w:tc>
        <w:tc>
          <w:tcPr>
            <w:tcW w:w="2182" w:type="dxa"/>
            <w:vMerge w:val="restart"/>
            <w:vAlign w:val="center"/>
          </w:tcPr>
          <w:p w:rsidR="009D221B" w:rsidRDefault="009D221B" w:rsidP="005B6151">
            <w:pPr>
              <w:spacing w:line="360" w:lineRule="auto"/>
              <w:jc w:val="center"/>
            </w:pPr>
            <w:r>
              <w:rPr>
                <w:rFonts w:hint="eastAsia"/>
              </w:rPr>
              <w:t>买方客户缴纳</w:t>
            </w:r>
          </w:p>
        </w:tc>
      </w:tr>
      <w:tr w:rsidR="009D221B" w:rsidTr="006622B5">
        <w:trPr>
          <w:trHeight w:val="315"/>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买入手续费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Align w:val="center"/>
          </w:tcPr>
          <w:p w:rsidR="009D221B" w:rsidRDefault="009D221B" w:rsidP="005B6151">
            <w:pPr>
              <w:spacing w:line="360" w:lineRule="auto"/>
              <w:jc w:val="center"/>
            </w:pPr>
            <w:r>
              <w:rPr>
                <w:rFonts w:hint="eastAsia"/>
              </w:rPr>
              <w:t>卖出委托</w:t>
            </w:r>
          </w:p>
        </w:tc>
        <w:tc>
          <w:tcPr>
            <w:tcW w:w="2096" w:type="dxa"/>
            <w:vAlign w:val="center"/>
          </w:tcPr>
          <w:p w:rsidR="009D221B" w:rsidRDefault="009D221B" w:rsidP="005B6151">
            <w:pPr>
              <w:spacing w:line="360" w:lineRule="auto"/>
              <w:jc w:val="center"/>
            </w:pPr>
            <w:r>
              <w:rPr>
                <w:rFonts w:hint="eastAsia"/>
              </w:rPr>
              <w:t>卖出手续费</w:t>
            </w:r>
          </w:p>
        </w:tc>
        <w:tc>
          <w:tcPr>
            <w:tcW w:w="2098" w:type="dxa"/>
            <w:vAlign w:val="center"/>
          </w:tcPr>
          <w:p w:rsidR="009D221B" w:rsidRDefault="00B01D52" w:rsidP="005B6151">
            <w:pPr>
              <w:spacing w:line="360" w:lineRule="auto"/>
              <w:jc w:val="center"/>
            </w:pPr>
            <w:r>
              <w:rPr>
                <w:rFonts w:hint="eastAsia"/>
              </w:rPr>
              <w:t>扣除</w:t>
            </w:r>
          </w:p>
        </w:tc>
        <w:tc>
          <w:tcPr>
            <w:tcW w:w="2182" w:type="dxa"/>
            <w:vAlign w:val="center"/>
          </w:tcPr>
          <w:p w:rsidR="009D221B" w:rsidRDefault="009D221B" w:rsidP="005B6151">
            <w:pPr>
              <w:spacing w:line="360" w:lineRule="auto"/>
              <w:jc w:val="center"/>
            </w:pPr>
            <w:r>
              <w:rPr>
                <w:rFonts w:hint="eastAsia"/>
              </w:rPr>
              <w:t>卖方客户缴纳</w:t>
            </w:r>
          </w:p>
        </w:tc>
      </w:tr>
      <w:tr w:rsidR="009D221B" w:rsidTr="006622B5">
        <w:trPr>
          <w:trHeight w:val="105"/>
          <w:jc w:val="center"/>
        </w:trPr>
        <w:tc>
          <w:tcPr>
            <w:tcW w:w="893" w:type="dxa"/>
            <w:vMerge/>
            <w:vAlign w:val="center"/>
          </w:tcPr>
          <w:p w:rsidR="009D221B" w:rsidRDefault="009D221B" w:rsidP="005B6151">
            <w:pPr>
              <w:spacing w:line="360" w:lineRule="auto"/>
              <w:jc w:val="center"/>
            </w:pPr>
          </w:p>
        </w:tc>
        <w:tc>
          <w:tcPr>
            <w:tcW w:w="1278" w:type="dxa"/>
            <w:vMerge w:val="restart"/>
            <w:vAlign w:val="center"/>
          </w:tcPr>
          <w:p w:rsidR="009D221B" w:rsidRDefault="009D221B" w:rsidP="005B6151">
            <w:pPr>
              <w:spacing w:line="360" w:lineRule="auto"/>
              <w:jc w:val="center"/>
            </w:pPr>
            <w:r>
              <w:rPr>
                <w:rFonts w:hint="eastAsia"/>
              </w:rPr>
              <w:t>成交</w:t>
            </w:r>
          </w:p>
        </w:tc>
        <w:tc>
          <w:tcPr>
            <w:tcW w:w="2096" w:type="dxa"/>
            <w:vAlign w:val="center"/>
          </w:tcPr>
          <w:p w:rsidR="009D221B" w:rsidRDefault="009D221B" w:rsidP="005B6151">
            <w:pPr>
              <w:spacing w:line="360" w:lineRule="auto"/>
              <w:jc w:val="center"/>
            </w:pPr>
            <w:r>
              <w:rPr>
                <w:rFonts w:hint="eastAsia"/>
              </w:rPr>
              <w:t>买入货款</w:t>
            </w:r>
          </w:p>
        </w:tc>
        <w:tc>
          <w:tcPr>
            <w:tcW w:w="2098" w:type="dxa"/>
            <w:vMerge w:val="restart"/>
            <w:vAlign w:val="center"/>
          </w:tcPr>
          <w:p w:rsidR="009D221B" w:rsidRDefault="00B01D52" w:rsidP="005B6151">
            <w:pPr>
              <w:spacing w:line="360" w:lineRule="auto"/>
              <w:jc w:val="center"/>
            </w:pPr>
            <w:r>
              <w:rPr>
                <w:rFonts w:hint="eastAsia"/>
              </w:rPr>
              <w:t>退还</w:t>
            </w:r>
          </w:p>
        </w:tc>
        <w:tc>
          <w:tcPr>
            <w:tcW w:w="2182" w:type="dxa"/>
            <w:vMerge w:val="restart"/>
            <w:vAlign w:val="center"/>
          </w:tcPr>
          <w:p w:rsidR="009D221B" w:rsidRDefault="009D221B" w:rsidP="005B6151">
            <w:pPr>
              <w:spacing w:line="360" w:lineRule="auto"/>
              <w:jc w:val="center"/>
            </w:pPr>
            <w:r>
              <w:rPr>
                <w:rFonts w:hint="eastAsia"/>
              </w:rPr>
              <w:t>根据成交情况退还未成交资金</w:t>
            </w:r>
          </w:p>
        </w:tc>
      </w:tr>
      <w:tr w:rsidR="009D221B" w:rsidTr="006622B5">
        <w:trPr>
          <w:trHeight w:val="105"/>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买入手续费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105"/>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卖出手续费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保险费</w:t>
            </w:r>
          </w:p>
        </w:tc>
        <w:tc>
          <w:tcPr>
            <w:tcW w:w="2098" w:type="dxa"/>
            <w:vMerge w:val="restart"/>
            <w:vAlign w:val="center"/>
          </w:tcPr>
          <w:p w:rsidR="009D221B" w:rsidRDefault="009D221B" w:rsidP="005B6151">
            <w:pPr>
              <w:spacing w:line="360" w:lineRule="auto"/>
              <w:jc w:val="center"/>
            </w:pPr>
            <w:r>
              <w:rPr>
                <w:rFonts w:hint="eastAsia"/>
              </w:rPr>
              <w:t>扣除</w:t>
            </w:r>
          </w:p>
        </w:tc>
        <w:tc>
          <w:tcPr>
            <w:tcW w:w="2182" w:type="dxa"/>
            <w:vMerge w:val="restart"/>
            <w:vAlign w:val="center"/>
          </w:tcPr>
          <w:p w:rsidR="009D221B" w:rsidRDefault="009D221B" w:rsidP="005B6151">
            <w:pPr>
              <w:spacing w:line="360" w:lineRule="auto"/>
              <w:jc w:val="center"/>
            </w:pPr>
            <w:r>
              <w:rPr>
                <w:rFonts w:hint="eastAsia"/>
              </w:rPr>
              <w:t>卖方</w:t>
            </w:r>
            <w:r w:rsidR="006622B5">
              <w:rPr>
                <w:rFonts w:hint="eastAsia"/>
              </w:rPr>
              <w:t>客户</w:t>
            </w:r>
            <w:r>
              <w:rPr>
                <w:rFonts w:hint="eastAsia"/>
              </w:rPr>
              <w:t>缴纳</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托管费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仓储费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09"/>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清算费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restart"/>
            <w:vAlign w:val="center"/>
          </w:tcPr>
          <w:p w:rsidR="009D221B" w:rsidRDefault="009D221B" w:rsidP="005B6151">
            <w:pPr>
              <w:spacing w:line="360" w:lineRule="auto"/>
              <w:jc w:val="center"/>
            </w:pPr>
            <w:r>
              <w:rPr>
                <w:rFonts w:hint="eastAsia"/>
              </w:rPr>
              <w:t>交收</w:t>
            </w:r>
          </w:p>
        </w:tc>
        <w:tc>
          <w:tcPr>
            <w:tcW w:w="1278" w:type="dxa"/>
            <w:vMerge w:val="restart"/>
            <w:vAlign w:val="center"/>
          </w:tcPr>
          <w:p w:rsidR="009D221B" w:rsidRDefault="009D221B" w:rsidP="005B6151">
            <w:pPr>
              <w:spacing w:line="360" w:lineRule="auto"/>
              <w:jc w:val="center"/>
            </w:pPr>
            <w:r>
              <w:rPr>
                <w:rFonts w:hint="eastAsia"/>
              </w:rPr>
              <w:t>提货单注册</w:t>
            </w:r>
          </w:p>
        </w:tc>
        <w:tc>
          <w:tcPr>
            <w:tcW w:w="2096" w:type="dxa"/>
            <w:vAlign w:val="center"/>
          </w:tcPr>
          <w:p w:rsidR="009D221B" w:rsidRDefault="009D221B" w:rsidP="005B6151">
            <w:pPr>
              <w:spacing w:line="360" w:lineRule="auto"/>
              <w:jc w:val="center"/>
            </w:pPr>
            <w:r>
              <w:rPr>
                <w:rFonts w:hint="eastAsia"/>
              </w:rPr>
              <w:t>提货单注册费用</w:t>
            </w:r>
          </w:p>
        </w:tc>
        <w:tc>
          <w:tcPr>
            <w:tcW w:w="2098" w:type="dxa"/>
            <w:vAlign w:val="center"/>
          </w:tcPr>
          <w:p w:rsidR="009D221B" w:rsidRDefault="009D221B" w:rsidP="005B6151">
            <w:pPr>
              <w:spacing w:line="360" w:lineRule="auto"/>
              <w:jc w:val="center"/>
            </w:pPr>
            <w:r>
              <w:rPr>
                <w:rFonts w:hint="eastAsia"/>
              </w:rPr>
              <w:t>扣除</w:t>
            </w:r>
          </w:p>
        </w:tc>
        <w:tc>
          <w:tcPr>
            <w:tcW w:w="2182" w:type="dxa"/>
            <w:vAlign w:val="center"/>
          </w:tcPr>
          <w:p w:rsidR="009D221B" w:rsidRDefault="006622B5" w:rsidP="005B6151">
            <w:pPr>
              <w:spacing w:line="360" w:lineRule="auto"/>
              <w:jc w:val="center"/>
            </w:pPr>
            <w:r>
              <w:rPr>
                <w:rFonts w:hint="eastAsia"/>
              </w:rPr>
              <w:t>提货方缴纳</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保险费</w:t>
            </w:r>
          </w:p>
        </w:tc>
        <w:tc>
          <w:tcPr>
            <w:tcW w:w="2098" w:type="dxa"/>
            <w:vMerge w:val="restart"/>
            <w:vAlign w:val="center"/>
          </w:tcPr>
          <w:p w:rsidR="009D221B" w:rsidRDefault="009D221B" w:rsidP="005B6151">
            <w:pPr>
              <w:spacing w:line="360" w:lineRule="auto"/>
              <w:jc w:val="center"/>
            </w:pPr>
            <w:r>
              <w:rPr>
                <w:rFonts w:hint="eastAsia"/>
              </w:rPr>
              <w:t>扣除</w:t>
            </w:r>
          </w:p>
        </w:tc>
        <w:tc>
          <w:tcPr>
            <w:tcW w:w="2182" w:type="dxa"/>
            <w:vMerge w:val="restart"/>
            <w:vAlign w:val="center"/>
          </w:tcPr>
          <w:p w:rsidR="009D221B" w:rsidRDefault="006622B5" w:rsidP="005B6151">
            <w:pPr>
              <w:spacing w:line="360" w:lineRule="auto"/>
              <w:jc w:val="left"/>
            </w:pPr>
            <w:r>
              <w:rPr>
                <w:rFonts w:hint="eastAsia"/>
              </w:rPr>
              <w:t>根据相关费用标准计算，标准有市场设定。</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托管费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仓储费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清算费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restart"/>
            <w:vAlign w:val="center"/>
          </w:tcPr>
          <w:p w:rsidR="009D221B" w:rsidRDefault="009D221B" w:rsidP="005B6151">
            <w:pPr>
              <w:spacing w:line="360" w:lineRule="auto"/>
              <w:jc w:val="center"/>
            </w:pPr>
            <w:r>
              <w:rPr>
                <w:rFonts w:hint="eastAsia"/>
              </w:rPr>
              <w:t>提货单注销</w:t>
            </w:r>
          </w:p>
        </w:tc>
        <w:tc>
          <w:tcPr>
            <w:tcW w:w="2096" w:type="dxa"/>
            <w:vAlign w:val="center"/>
          </w:tcPr>
          <w:p w:rsidR="009D221B" w:rsidRDefault="009D221B" w:rsidP="005B6151">
            <w:pPr>
              <w:spacing w:line="360" w:lineRule="auto"/>
              <w:jc w:val="center"/>
            </w:pPr>
            <w:r>
              <w:rPr>
                <w:rFonts w:hint="eastAsia"/>
              </w:rPr>
              <w:t>提货单注销费用</w:t>
            </w:r>
          </w:p>
        </w:tc>
        <w:tc>
          <w:tcPr>
            <w:tcW w:w="2098" w:type="dxa"/>
            <w:vAlign w:val="center"/>
          </w:tcPr>
          <w:p w:rsidR="009D221B" w:rsidRDefault="009D221B" w:rsidP="005B6151">
            <w:pPr>
              <w:spacing w:line="360" w:lineRule="auto"/>
              <w:jc w:val="center"/>
            </w:pPr>
            <w:r>
              <w:rPr>
                <w:rFonts w:hint="eastAsia"/>
              </w:rPr>
              <w:t>扣除</w:t>
            </w:r>
          </w:p>
        </w:tc>
        <w:tc>
          <w:tcPr>
            <w:tcW w:w="2182" w:type="dxa"/>
            <w:vAlign w:val="center"/>
          </w:tcPr>
          <w:p w:rsidR="009D221B" w:rsidRDefault="006622B5" w:rsidP="005B6151">
            <w:pPr>
              <w:spacing w:line="360" w:lineRule="auto"/>
              <w:jc w:val="center"/>
            </w:pPr>
            <w:r>
              <w:rPr>
                <w:rFonts w:hint="eastAsia"/>
              </w:rPr>
              <w:t>提货方缴纳</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保险费</w:t>
            </w:r>
          </w:p>
        </w:tc>
        <w:tc>
          <w:tcPr>
            <w:tcW w:w="2098" w:type="dxa"/>
            <w:vMerge w:val="restart"/>
            <w:vAlign w:val="center"/>
          </w:tcPr>
          <w:p w:rsidR="009D221B" w:rsidRDefault="009D221B" w:rsidP="005B6151">
            <w:pPr>
              <w:spacing w:line="360" w:lineRule="auto"/>
              <w:jc w:val="center"/>
            </w:pPr>
            <w:r>
              <w:rPr>
                <w:rFonts w:hint="eastAsia"/>
              </w:rPr>
              <w:t>退还</w:t>
            </w:r>
          </w:p>
        </w:tc>
        <w:tc>
          <w:tcPr>
            <w:tcW w:w="2182" w:type="dxa"/>
            <w:vMerge w:val="restart"/>
            <w:vAlign w:val="center"/>
          </w:tcPr>
          <w:p w:rsidR="009D221B" w:rsidRDefault="006622B5" w:rsidP="005B6151">
            <w:pPr>
              <w:spacing w:line="360" w:lineRule="auto"/>
              <w:jc w:val="center"/>
            </w:pPr>
            <w:r>
              <w:rPr>
                <w:rFonts w:hint="eastAsia"/>
              </w:rPr>
              <w:t>规则由市场制定</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托管费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仓储费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Merge/>
            <w:vAlign w:val="center"/>
          </w:tcPr>
          <w:p w:rsidR="009D221B" w:rsidRDefault="009D221B" w:rsidP="005B6151">
            <w:pPr>
              <w:spacing w:line="360" w:lineRule="auto"/>
              <w:jc w:val="center"/>
            </w:pPr>
          </w:p>
        </w:tc>
        <w:tc>
          <w:tcPr>
            <w:tcW w:w="2096" w:type="dxa"/>
            <w:vAlign w:val="center"/>
          </w:tcPr>
          <w:p w:rsidR="009D221B" w:rsidRDefault="009D221B" w:rsidP="005B6151">
            <w:pPr>
              <w:spacing w:line="360" w:lineRule="auto"/>
              <w:jc w:val="center"/>
            </w:pPr>
            <w:r>
              <w:rPr>
                <w:rFonts w:hint="eastAsia"/>
              </w:rPr>
              <w:t>清算费</w:t>
            </w:r>
          </w:p>
        </w:tc>
        <w:tc>
          <w:tcPr>
            <w:tcW w:w="2098" w:type="dxa"/>
            <w:vMerge/>
            <w:vAlign w:val="center"/>
          </w:tcPr>
          <w:p w:rsidR="009D221B" w:rsidRDefault="009D221B" w:rsidP="005B6151">
            <w:pPr>
              <w:spacing w:line="360" w:lineRule="auto"/>
              <w:jc w:val="center"/>
            </w:pPr>
          </w:p>
        </w:tc>
        <w:tc>
          <w:tcPr>
            <w:tcW w:w="2182" w:type="dxa"/>
            <w:vMerge/>
            <w:vAlign w:val="center"/>
          </w:tcPr>
          <w:p w:rsidR="009D221B" w:rsidRDefault="009D221B" w:rsidP="005B6151">
            <w:pPr>
              <w:spacing w:line="360" w:lineRule="auto"/>
              <w:jc w:val="center"/>
            </w:pP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Align w:val="center"/>
          </w:tcPr>
          <w:p w:rsidR="009D221B" w:rsidRDefault="009D221B" w:rsidP="005B6151">
            <w:pPr>
              <w:spacing w:line="360" w:lineRule="auto"/>
              <w:jc w:val="center"/>
            </w:pPr>
            <w:r>
              <w:rPr>
                <w:rFonts w:hint="eastAsia"/>
              </w:rPr>
              <w:t>提货单过户</w:t>
            </w:r>
          </w:p>
        </w:tc>
        <w:tc>
          <w:tcPr>
            <w:tcW w:w="2096" w:type="dxa"/>
            <w:vAlign w:val="center"/>
          </w:tcPr>
          <w:p w:rsidR="009D221B" w:rsidRDefault="009D221B" w:rsidP="005B6151">
            <w:pPr>
              <w:spacing w:line="360" w:lineRule="auto"/>
              <w:jc w:val="center"/>
            </w:pPr>
            <w:r>
              <w:rPr>
                <w:rFonts w:hint="eastAsia"/>
              </w:rPr>
              <w:t>提货单过户费用</w:t>
            </w:r>
          </w:p>
        </w:tc>
        <w:tc>
          <w:tcPr>
            <w:tcW w:w="2098" w:type="dxa"/>
            <w:vAlign w:val="center"/>
          </w:tcPr>
          <w:p w:rsidR="009D221B" w:rsidRDefault="009D221B" w:rsidP="005B6151">
            <w:pPr>
              <w:spacing w:line="360" w:lineRule="auto"/>
              <w:jc w:val="center"/>
            </w:pPr>
            <w:r>
              <w:rPr>
                <w:rFonts w:hint="eastAsia"/>
              </w:rPr>
              <w:t>扣除</w:t>
            </w:r>
          </w:p>
        </w:tc>
        <w:tc>
          <w:tcPr>
            <w:tcW w:w="2182" w:type="dxa"/>
            <w:vAlign w:val="center"/>
          </w:tcPr>
          <w:p w:rsidR="009D221B" w:rsidRDefault="006622B5" w:rsidP="005B6151">
            <w:pPr>
              <w:spacing w:line="360" w:lineRule="auto"/>
              <w:jc w:val="center"/>
            </w:pPr>
            <w:r>
              <w:rPr>
                <w:rFonts w:hint="eastAsia"/>
              </w:rPr>
              <w:t>受让方缴纳</w:t>
            </w:r>
          </w:p>
        </w:tc>
      </w:tr>
      <w:tr w:rsidR="009D221B" w:rsidTr="006622B5">
        <w:trPr>
          <w:trHeight w:val="324"/>
          <w:jc w:val="center"/>
        </w:trPr>
        <w:tc>
          <w:tcPr>
            <w:tcW w:w="893" w:type="dxa"/>
            <w:vMerge/>
            <w:vAlign w:val="center"/>
          </w:tcPr>
          <w:p w:rsidR="009D221B" w:rsidRDefault="009D221B" w:rsidP="005B6151">
            <w:pPr>
              <w:spacing w:line="360" w:lineRule="auto"/>
              <w:jc w:val="center"/>
            </w:pPr>
          </w:p>
        </w:tc>
        <w:tc>
          <w:tcPr>
            <w:tcW w:w="1278" w:type="dxa"/>
            <w:vAlign w:val="center"/>
          </w:tcPr>
          <w:p w:rsidR="009D221B" w:rsidRDefault="009D221B" w:rsidP="005B6151">
            <w:pPr>
              <w:spacing w:line="360" w:lineRule="auto"/>
              <w:jc w:val="center"/>
            </w:pPr>
            <w:r>
              <w:rPr>
                <w:rFonts w:hint="eastAsia"/>
              </w:rPr>
              <w:t>在线配送</w:t>
            </w:r>
          </w:p>
        </w:tc>
        <w:tc>
          <w:tcPr>
            <w:tcW w:w="2096" w:type="dxa"/>
            <w:vAlign w:val="center"/>
          </w:tcPr>
          <w:p w:rsidR="009D221B" w:rsidRDefault="009D221B" w:rsidP="005B6151">
            <w:pPr>
              <w:spacing w:line="360" w:lineRule="auto"/>
              <w:jc w:val="center"/>
            </w:pPr>
            <w:proofErr w:type="gramStart"/>
            <w:r>
              <w:rPr>
                <w:rFonts w:hint="eastAsia"/>
              </w:rPr>
              <w:t>配送费</w:t>
            </w:r>
            <w:proofErr w:type="gramEnd"/>
          </w:p>
        </w:tc>
        <w:tc>
          <w:tcPr>
            <w:tcW w:w="2098" w:type="dxa"/>
            <w:vAlign w:val="center"/>
          </w:tcPr>
          <w:p w:rsidR="009D221B" w:rsidRDefault="009D221B" w:rsidP="005B6151">
            <w:pPr>
              <w:spacing w:line="360" w:lineRule="auto"/>
              <w:jc w:val="center"/>
            </w:pPr>
            <w:r>
              <w:rPr>
                <w:rFonts w:hint="eastAsia"/>
              </w:rPr>
              <w:t>扣除</w:t>
            </w:r>
          </w:p>
        </w:tc>
        <w:tc>
          <w:tcPr>
            <w:tcW w:w="2182" w:type="dxa"/>
            <w:vAlign w:val="center"/>
          </w:tcPr>
          <w:p w:rsidR="009D221B" w:rsidRDefault="006622B5" w:rsidP="005B6151">
            <w:pPr>
              <w:spacing w:line="360" w:lineRule="auto"/>
              <w:jc w:val="center"/>
            </w:pPr>
            <w:r>
              <w:rPr>
                <w:rFonts w:hint="eastAsia"/>
              </w:rPr>
              <w:t>提货方缴纳</w:t>
            </w:r>
          </w:p>
        </w:tc>
      </w:tr>
    </w:tbl>
    <w:p w:rsidR="00B95912" w:rsidRPr="00267FF4" w:rsidRDefault="006622B5" w:rsidP="005B6151">
      <w:pPr>
        <w:spacing w:line="360" w:lineRule="auto"/>
        <w:ind w:firstLineChars="200" w:firstLine="480"/>
        <w:rPr>
          <w:sz w:val="24"/>
          <w:szCs w:val="24"/>
        </w:rPr>
      </w:pPr>
      <w:r w:rsidRPr="00267FF4">
        <w:rPr>
          <w:rFonts w:hint="eastAsia"/>
          <w:sz w:val="24"/>
          <w:szCs w:val="24"/>
        </w:rPr>
        <w:t>注：保险费、托管费、仓储费、清算费。两种解决办法：</w:t>
      </w:r>
      <w:r w:rsidRPr="00267FF4">
        <w:rPr>
          <w:rFonts w:hint="eastAsia"/>
          <w:sz w:val="24"/>
          <w:szCs w:val="24"/>
        </w:rPr>
        <w:t>1.</w:t>
      </w:r>
      <w:r w:rsidRPr="00267FF4">
        <w:rPr>
          <w:rFonts w:hint="eastAsia"/>
          <w:sz w:val="24"/>
          <w:szCs w:val="24"/>
        </w:rPr>
        <w:t>修改收费时间点</w:t>
      </w:r>
      <w:r w:rsidR="00447738">
        <w:rPr>
          <w:rFonts w:hint="eastAsia"/>
          <w:sz w:val="24"/>
          <w:szCs w:val="24"/>
        </w:rPr>
        <w:t>（出库审核通过后收取）</w:t>
      </w:r>
      <w:r w:rsidRPr="00267FF4">
        <w:rPr>
          <w:rFonts w:hint="eastAsia"/>
          <w:sz w:val="24"/>
          <w:szCs w:val="24"/>
        </w:rPr>
        <w:t>2.</w:t>
      </w:r>
      <w:r w:rsidRPr="00267FF4">
        <w:rPr>
          <w:rFonts w:hint="eastAsia"/>
          <w:sz w:val="24"/>
          <w:szCs w:val="24"/>
        </w:rPr>
        <w:t>记录业务发行日期，对日期进行业务隔离。（如注册时根据提货日期计算各种费用，那么记录下这个日期，如果注销后这批货的收费开始日期就变更为提货日期）。</w:t>
      </w:r>
    </w:p>
    <w:p w:rsidR="00020B54" w:rsidRDefault="00020B54" w:rsidP="005B6151">
      <w:pPr>
        <w:pStyle w:val="20"/>
        <w:spacing w:line="360" w:lineRule="auto"/>
      </w:pPr>
      <w:bookmarkStart w:id="79" w:name="_Toc351128868"/>
      <w:r>
        <w:rPr>
          <w:rFonts w:hint="eastAsia"/>
        </w:rPr>
        <w:t>2.</w:t>
      </w:r>
      <w:r>
        <w:rPr>
          <w:rFonts w:hint="eastAsia"/>
        </w:rPr>
        <w:t>分资金</w:t>
      </w:r>
      <w:proofErr w:type="gramStart"/>
      <w:r>
        <w:rPr>
          <w:rFonts w:hint="eastAsia"/>
        </w:rPr>
        <w:t>项资金</w:t>
      </w:r>
      <w:proofErr w:type="gramEnd"/>
      <w:r>
        <w:rPr>
          <w:rFonts w:hint="eastAsia"/>
        </w:rPr>
        <w:t>状况介绍</w:t>
      </w:r>
      <w:bookmarkEnd w:id="79"/>
    </w:p>
    <w:p w:rsidR="005A6F5B" w:rsidRDefault="005A6F5B" w:rsidP="005B6151">
      <w:pPr>
        <w:spacing w:line="360" w:lineRule="auto"/>
      </w:pPr>
      <w:r>
        <w:rPr>
          <w:rFonts w:hint="eastAsia"/>
        </w:rPr>
        <w:t>以资金项为索引</w:t>
      </w:r>
    </w:p>
    <w:p w:rsidR="00837418" w:rsidRPr="00CE0C60" w:rsidRDefault="00837418" w:rsidP="005B6151">
      <w:pPr>
        <w:spacing w:line="360" w:lineRule="auto"/>
        <w:ind w:firstLineChars="200" w:firstLine="480"/>
        <w:rPr>
          <w:sz w:val="24"/>
          <w:szCs w:val="24"/>
        </w:rPr>
      </w:pPr>
      <w:r w:rsidRPr="00CE0C60">
        <w:rPr>
          <w:rFonts w:hint="eastAsia"/>
          <w:sz w:val="24"/>
          <w:szCs w:val="24"/>
        </w:rPr>
        <w:lastRenderedPageBreak/>
        <w:t>业务主体：市场、银行、</w:t>
      </w:r>
      <w:r w:rsidR="00C2619B" w:rsidRPr="00C309D5">
        <w:rPr>
          <w:rFonts w:hint="eastAsia"/>
          <w:sz w:val="24"/>
          <w:szCs w:val="24"/>
        </w:rPr>
        <w:t>发行商、承销商</w:t>
      </w:r>
      <w:r w:rsidR="00C2619B">
        <w:rPr>
          <w:rFonts w:hint="eastAsia"/>
          <w:sz w:val="24"/>
          <w:szCs w:val="24"/>
        </w:rPr>
        <w:t>、经纪商</w:t>
      </w:r>
      <w:r w:rsidRPr="00CE0C60">
        <w:rPr>
          <w:rFonts w:hint="eastAsia"/>
          <w:sz w:val="24"/>
          <w:szCs w:val="24"/>
        </w:rPr>
        <w:t>、客户。</w:t>
      </w:r>
    </w:p>
    <w:p w:rsidR="00837418" w:rsidRPr="00CE0C60" w:rsidRDefault="00837418" w:rsidP="005B6151">
      <w:pPr>
        <w:spacing w:line="360" w:lineRule="auto"/>
        <w:ind w:firstLineChars="200" w:firstLine="480"/>
        <w:rPr>
          <w:sz w:val="24"/>
          <w:szCs w:val="24"/>
        </w:rPr>
      </w:pPr>
      <w:r w:rsidRPr="00CE0C60">
        <w:rPr>
          <w:rFonts w:hint="eastAsia"/>
          <w:sz w:val="24"/>
          <w:szCs w:val="24"/>
        </w:rPr>
        <w:t>发行：发行手续费、发行货款。</w:t>
      </w:r>
    </w:p>
    <w:p w:rsidR="00837418" w:rsidRPr="00CE0C60" w:rsidRDefault="00837418" w:rsidP="005B6151">
      <w:pPr>
        <w:spacing w:line="360" w:lineRule="auto"/>
        <w:ind w:firstLineChars="200" w:firstLine="480"/>
        <w:rPr>
          <w:sz w:val="24"/>
          <w:szCs w:val="24"/>
        </w:rPr>
      </w:pPr>
      <w:r w:rsidRPr="00CE0C60">
        <w:rPr>
          <w:rFonts w:hint="eastAsia"/>
          <w:sz w:val="24"/>
          <w:szCs w:val="24"/>
        </w:rPr>
        <w:t>交易：交易手续费、仓储费、保险费、托管费、清算费、交易货款。</w:t>
      </w:r>
    </w:p>
    <w:p w:rsidR="00837418" w:rsidRPr="00CE0C60" w:rsidRDefault="00C2619B" w:rsidP="005B6151">
      <w:pPr>
        <w:spacing w:line="360" w:lineRule="auto"/>
        <w:ind w:firstLineChars="200" w:firstLine="480"/>
        <w:rPr>
          <w:sz w:val="24"/>
          <w:szCs w:val="24"/>
        </w:rPr>
      </w:pPr>
      <w:r>
        <w:rPr>
          <w:rFonts w:hint="eastAsia"/>
          <w:sz w:val="24"/>
          <w:szCs w:val="24"/>
        </w:rPr>
        <w:t>交收：提货单注册费用、提货</w:t>
      </w:r>
      <w:r w:rsidR="00837418" w:rsidRPr="00CE0C60">
        <w:rPr>
          <w:rFonts w:hint="eastAsia"/>
          <w:sz w:val="24"/>
          <w:szCs w:val="24"/>
        </w:rPr>
        <w:t>单注销费用、</w:t>
      </w:r>
      <w:r>
        <w:rPr>
          <w:rFonts w:hint="eastAsia"/>
          <w:sz w:val="24"/>
          <w:szCs w:val="24"/>
        </w:rPr>
        <w:t>提货单</w:t>
      </w:r>
      <w:r w:rsidR="00837418" w:rsidRPr="00CE0C60">
        <w:rPr>
          <w:rFonts w:hint="eastAsia"/>
          <w:sz w:val="24"/>
          <w:szCs w:val="24"/>
        </w:rPr>
        <w:t>过户费</w:t>
      </w:r>
      <w:r>
        <w:rPr>
          <w:rFonts w:hint="eastAsia"/>
          <w:sz w:val="24"/>
          <w:szCs w:val="24"/>
        </w:rPr>
        <w:t>、配送费、</w:t>
      </w:r>
      <w:r w:rsidRPr="00CE0C60">
        <w:rPr>
          <w:rFonts w:hint="eastAsia"/>
          <w:sz w:val="24"/>
          <w:szCs w:val="24"/>
        </w:rPr>
        <w:t>仓储费、保险费、托管费、清算费</w:t>
      </w:r>
      <w:r w:rsidR="00837418" w:rsidRPr="00CE0C60">
        <w:rPr>
          <w:rFonts w:hint="eastAsia"/>
          <w:sz w:val="24"/>
          <w:szCs w:val="24"/>
        </w:rPr>
        <w:t>。</w:t>
      </w:r>
    </w:p>
    <w:p w:rsidR="00C2619B" w:rsidRDefault="00C2619B" w:rsidP="005B6151">
      <w:pPr>
        <w:spacing w:line="360" w:lineRule="auto"/>
        <w:ind w:firstLineChars="200" w:firstLine="480"/>
        <w:rPr>
          <w:sz w:val="24"/>
          <w:szCs w:val="24"/>
        </w:rPr>
      </w:pPr>
      <w:r>
        <w:rPr>
          <w:rFonts w:hint="eastAsia"/>
          <w:sz w:val="24"/>
          <w:szCs w:val="24"/>
        </w:rPr>
        <w:t>其它：增值税、所得税、发票。</w:t>
      </w:r>
    </w:p>
    <w:p w:rsidR="00C2619B" w:rsidRDefault="00C2619B" w:rsidP="005B6151">
      <w:pPr>
        <w:spacing w:line="360" w:lineRule="auto"/>
        <w:ind w:firstLine="420"/>
        <w:rPr>
          <w:sz w:val="24"/>
          <w:szCs w:val="24"/>
        </w:rPr>
      </w:pPr>
      <w:r>
        <w:rPr>
          <w:rFonts w:hint="eastAsia"/>
          <w:sz w:val="24"/>
          <w:szCs w:val="24"/>
        </w:rPr>
        <w:t>两个主线：时间轴，资金项目。</w:t>
      </w:r>
    </w:p>
    <w:p w:rsidR="00DE34BB" w:rsidRDefault="00DE34BB" w:rsidP="005B6151">
      <w:pPr>
        <w:spacing w:line="360" w:lineRule="auto"/>
      </w:pPr>
      <w:r>
        <w:rPr>
          <w:rFonts w:hint="eastAsia"/>
        </w:rPr>
        <w:t>1.</w:t>
      </w:r>
      <w:r>
        <w:rPr>
          <w:rFonts w:hint="eastAsia"/>
        </w:rPr>
        <w:t>在客户分类的前提下，由银行推荐的客户的发行服务费由经纪会员与银行各支行协议分配，该分成比例及手续费率由会员设置，</w:t>
      </w:r>
      <w:r w:rsidR="00153762">
        <w:rPr>
          <w:rFonts w:hint="eastAsia"/>
        </w:rPr>
        <w:t>交易市场</w:t>
      </w:r>
      <w:r>
        <w:rPr>
          <w:rFonts w:hint="eastAsia"/>
        </w:rPr>
        <w:t>审定（可修改）后，会员不得修改。</w:t>
      </w:r>
    </w:p>
    <w:p w:rsidR="00DE34BB" w:rsidRPr="00DE34BB" w:rsidRDefault="00DE34BB" w:rsidP="005B6151">
      <w:pPr>
        <w:spacing w:line="360" w:lineRule="auto"/>
      </w:pPr>
      <w:r>
        <w:rPr>
          <w:rFonts w:hint="eastAsia"/>
        </w:rPr>
        <w:t>在结算账</w:t>
      </w:r>
      <w:proofErr w:type="gramStart"/>
      <w:r>
        <w:rPr>
          <w:rFonts w:hint="eastAsia"/>
        </w:rPr>
        <w:t>务</w:t>
      </w:r>
      <w:proofErr w:type="gramEnd"/>
      <w:r>
        <w:rPr>
          <w:rFonts w:hint="eastAsia"/>
        </w:rPr>
        <w:t>系统中增加相应的应付各银行支行的收益；客户的发行服务费分成每日计入该科目</w:t>
      </w:r>
      <w:r>
        <w:rPr>
          <w:rFonts w:hint="eastAsia"/>
        </w:rPr>
        <w:t>.</w:t>
      </w:r>
    </w:p>
    <w:p w:rsidR="00C2619B" w:rsidRPr="00C2619B" w:rsidRDefault="00C309D5" w:rsidP="005B6151">
      <w:pPr>
        <w:pStyle w:val="3"/>
        <w:spacing w:line="360" w:lineRule="auto"/>
      </w:pPr>
      <w:bookmarkStart w:id="80" w:name="_Toc351128869"/>
      <w:r w:rsidRPr="00CE0C60">
        <w:rPr>
          <w:rFonts w:hint="eastAsia"/>
        </w:rPr>
        <w:t>1</w:t>
      </w:r>
      <w:r>
        <w:rPr>
          <w:rFonts w:hint="eastAsia"/>
        </w:rPr>
        <w:t>.</w:t>
      </w:r>
      <w:r w:rsidRPr="00CE0C60">
        <w:rPr>
          <w:rFonts w:hint="eastAsia"/>
        </w:rPr>
        <w:t>发行阶段</w:t>
      </w:r>
      <w:bookmarkEnd w:id="80"/>
    </w:p>
    <w:tbl>
      <w:tblPr>
        <w:tblStyle w:val="a9"/>
        <w:tblW w:w="9912" w:type="dxa"/>
        <w:jc w:val="center"/>
        <w:tblLook w:val="04A0" w:firstRow="1" w:lastRow="0" w:firstColumn="1" w:lastColumn="0" w:noHBand="0" w:noVBand="1"/>
      </w:tblPr>
      <w:tblGrid>
        <w:gridCol w:w="1509"/>
        <w:gridCol w:w="1701"/>
        <w:gridCol w:w="3277"/>
        <w:gridCol w:w="3425"/>
      </w:tblGrid>
      <w:tr w:rsidR="00C309D5" w:rsidRPr="00CE0C60" w:rsidTr="00C309D5">
        <w:trPr>
          <w:trHeight w:val="313"/>
          <w:jc w:val="center"/>
        </w:trPr>
        <w:tc>
          <w:tcPr>
            <w:tcW w:w="1509" w:type="dxa"/>
            <w:vAlign w:val="center"/>
          </w:tcPr>
          <w:p w:rsidR="00C309D5" w:rsidRPr="00CE0C60" w:rsidRDefault="00C309D5" w:rsidP="005B6151">
            <w:pPr>
              <w:spacing w:line="360" w:lineRule="auto"/>
              <w:jc w:val="center"/>
              <w:rPr>
                <w:sz w:val="24"/>
                <w:szCs w:val="24"/>
              </w:rPr>
            </w:pPr>
            <w:r w:rsidRPr="00CE0C60">
              <w:rPr>
                <w:rFonts w:hint="eastAsia"/>
                <w:sz w:val="24"/>
                <w:szCs w:val="24"/>
              </w:rPr>
              <w:t>费用类型</w:t>
            </w:r>
          </w:p>
        </w:tc>
        <w:tc>
          <w:tcPr>
            <w:tcW w:w="1701" w:type="dxa"/>
            <w:vAlign w:val="center"/>
          </w:tcPr>
          <w:p w:rsidR="00C309D5" w:rsidRPr="00CE0C60" w:rsidRDefault="00C309D5" w:rsidP="005B6151">
            <w:pPr>
              <w:spacing w:line="360" w:lineRule="auto"/>
              <w:jc w:val="center"/>
              <w:rPr>
                <w:sz w:val="24"/>
                <w:szCs w:val="24"/>
              </w:rPr>
            </w:pPr>
            <w:r w:rsidRPr="00CE0C60">
              <w:rPr>
                <w:rFonts w:hint="eastAsia"/>
                <w:sz w:val="24"/>
                <w:szCs w:val="24"/>
              </w:rPr>
              <w:t>费用来源</w:t>
            </w:r>
          </w:p>
        </w:tc>
        <w:tc>
          <w:tcPr>
            <w:tcW w:w="3277" w:type="dxa"/>
          </w:tcPr>
          <w:p w:rsidR="00C309D5" w:rsidRPr="00CE0C60" w:rsidRDefault="00C309D5" w:rsidP="005B6151">
            <w:pPr>
              <w:spacing w:line="360" w:lineRule="auto"/>
              <w:jc w:val="center"/>
              <w:rPr>
                <w:sz w:val="24"/>
                <w:szCs w:val="24"/>
              </w:rPr>
            </w:pPr>
            <w:r w:rsidRPr="00CE0C60">
              <w:rPr>
                <w:rFonts w:hint="eastAsia"/>
                <w:sz w:val="24"/>
                <w:szCs w:val="24"/>
              </w:rPr>
              <w:t>费用分配</w:t>
            </w:r>
          </w:p>
        </w:tc>
        <w:tc>
          <w:tcPr>
            <w:tcW w:w="3425" w:type="dxa"/>
          </w:tcPr>
          <w:p w:rsidR="00C309D5" w:rsidRPr="00CE0C60" w:rsidRDefault="00C309D5" w:rsidP="005B6151">
            <w:pPr>
              <w:spacing w:line="360" w:lineRule="auto"/>
              <w:jc w:val="center"/>
              <w:rPr>
                <w:sz w:val="24"/>
                <w:szCs w:val="24"/>
              </w:rPr>
            </w:pPr>
            <w:r w:rsidRPr="00CE0C60">
              <w:rPr>
                <w:rFonts w:hint="eastAsia"/>
                <w:sz w:val="24"/>
                <w:szCs w:val="24"/>
              </w:rPr>
              <w:t>相关参数</w:t>
            </w:r>
          </w:p>
        </w:tc>
      </w:tr>
      <w:tr w:rsidR="00C309D5" w:rsidRPr="00CE0C60" w:rsidTr="00C309D5">
        <w:trPr>
          <w:trHeight w:val="984"/>
          <w:jc w:val="center"/>
        </w:trPr>
        <w:tc>
          <w:tcPr>
            <w:tcW w:w="1509" w:type="dxa"/>
            <w:vAlign w:val="center"/>
          </w:tcPr>
          <w:p w:rsidR="00C309D5" w:rsidRPr="00CE0C60" w:rsidRDefault="00C309D5" w:rsidP="005B6151">
            <w:pPr>
              <w:spacing w:line="360" w:lineRule="auto"/>
              <w:jc w:val="center"/>
              <w:rPr>
                <w:sz w:val="24"/>
                <w:szCs w:val="24"/>
              </w:rPr>
            </w:pPr>
            <w:r w:rsidRPr="00CE0C60">
              <w:rPr>
                <w:rFonts w:hint="eastAsia"/>
                <w:sz w:val="24"/>
                <w:szCs w:val="24"/>
              </w:rPr>
              <w:t>发行手续费</w:t>
            </w:r>
          </w:p>
        </w:tc>
        <w:tc>
          <w:tcPr>
            <w:tcW w:w="1701" w:type="dxa"/>
            <w:vAlign w:val="center"/>
          </w:tcPr>
          <w:p w:rsidR="00C309D5" w:rsidRPr="00CE0C60" w:rsidRDefault="00C309D5" w:rsidP="005B6151">
            <w:pPr>
              <w:spacing w:line="360" w:lineRule="auto"/>
              <w:jc w:val="center"/>
              <w:rPr>
                <w:sz w:val="24"/>
                <w:szCs w:val="24"/>
              </w:rPr>
            </w:pPr>
            <w:r>
              <w:rPr>
                <w:rFonts w:hint="eastAsia"/>
                <w:sz w:val="24"/>
                <w:szCs w:val="24"/>
              </w:rPr>
              <w:t>发行商</w:t>
            </w:r>
          </w:p>
        </w:tc>
        <w:tc>
          <w:tcPr>
            <w:tcW w:w="3277" w:type="dxa"/>
            <w:vAlign w:val="center"/>
          </w:tcPr>
          <w:p w:rsidR="00C309D5" w:rsidRPr="00CE0C60" w:rsidRDefault="007C54CE" w:rsidP="005B6151">
            <w:pPr>
              <w:spacing w:line="360" w:lineRule="auto"/>
              <w:jc w:val="center"/>
              <w:rPr>
                <w:sz w:val="24"/>
                <w:szCs w:val="24"/>
              </w:rPr>
            </w:pPr>
            <w:r>
              <w:rPr>
                <w:rFonts w:hint="eastAsia"/>
                <w:sz w:val="24"/>
                <w:szCs w:val="24"/>
              </w:rPr>
              <w:t>市场</w:t>
            </w:r>
            <w:r w:rsidR="00C309D5" w:rsidRPr="00CE0C60">
              <w:rPr>
                <w:rFonts w:hint="eastAsia"/>
                <w:sz w:val="24"/>
                <w:szCs w:val="24"/>
              </w:rPr>
              <w:t>和</w:t>
            </w:r>
            <w:r w:rsidR="00C309D5">
              <w:rPr>
                <w:rFonts w:hint="eastAsia"/>
                <w:sz w:val="24"/>
                <w:szCs w:val="24"/>
              </w:rPr>
              <w:t>承销商</w:t>
            </w:r>
          </w:p>
        </w:tc>
        <w:tc>
          <w:tcPr>
            <w:tcW w:w="3425" w:type="dxa"/>
          </w:tcPr>
          <w:p w:rsidR="00C309D5" w:rsidRPr="00CE0C60" w:rsidRDefault="00C309D5" w:rsidP="005B6151">
            <w:pPr>
              <w:spacing w:line="360" w:lineRule="auto"/>
              <w:rPr>
                <w:sz w:val="24"/>
                <w:szCs w:val="24"/>
              </w:rPr>
            </w:pPr>
            <w:r w:rsidRPr="00CE0C60">
              <w:rPr>
                <w:rFonts w:hint="eastAsia"/>
                <w:sz w:val="24"/>
                <w:szCs w:val="24"/>
              </w:rPr>
              <w:t>发行手续费比例、</w:t>
            </w:r>
            <w:r w:rsidR="0079200B">
              <w:rPr>
                <w:rFonts w:hint="eastAsia"/>
                <w:sz w:val="24"/>
                <w:szCs w:val="24"/>
              </w:rPr>
              <w:t>承销比例、</w:t>
            </w:r>
            <w:r w:rsidRPr="00CE0C60">
              <w:rPr>
                <w:rFonts w:hint="eastAsia"/>
                <w:sz w:val="24"/>
                <w:szCs w:val="24"/>
              </w:rPr>
              <w:t>发行</w:t>
            </w:r>
            <w:r>
              <w:rPr>
                <w:rFonts w:hint="eastAsia"/>
                <w:sz w:val="24"/>
                <w:szCs w:val="24"/>
              </w:rPr>
              <w:t>货款</w:t>
            </w:r>
            <w:r w:rsidR="001718E1">
              <w:rPr>
                <w:rFonts w:hint="eastAsia"/>
                <w:sz w:val="24"/>
                <w:szCs w:val="24"/>
              </w:rPr>
              <w:t>。</w:t>
            </w:r>
          </w:p>
        </w:tc>
      </w:tr>
      <w:tr w:rsidR="00C309D5" w:rsidRPr="00CE0C60" w:rsidTr="00C309D5">
        <w:trPr>
          <w:trHeight w:val="298"/>
          <w:jc w:val="center"/>
        </w:trPr>
        <w:tc>
          <w:tcPr>
            <w:tcW w:w="1509" w:type="dxa"/>
            <w:vAlign w:val="center"/>
          </w:tcPr>
          <w:p w:rsidR="00C309D5" w:rsidRPr="00CE0C60" w:rsidRDefault="00C309D5" w:rsidP="005B6151">
            <w:pPr>
              <w:spacing w:line="360" w:lineRule="auto"/>
              <w:jc w:val="center"/>
              <w:rPr>
                <w:sz w:val="24"/>
                <w:szCs w:val="24"/>
              </w:rPr>
            </w:pPr>
            <w:r w:rsidRPr="00CE0C60">
              <w:rPr>
                <w:rFonts w:hint="eastAsia"/>
                <w:sz w:val="24"/>
                <w:szCs w:val="24"/>
              </w:rPr>
              <w:t>认购手续费</w:t>
            </w:r>
          </w:p>
        </w:tc>
        <w:tc>
          <w:tcPr>
            <w:tcW w:w="1701" w:type="dxa"/>
            <w:vAlign w:val="center"/>
          </w:tcPr>
          <w:p w:rsidR="00C309D5" w:rsidRPr="00CE0C60" w:rsidRDefault="001718E1" w:rsidP="005B6151">
            <w:pPr>
              <w:spacing w:line="360" w:lineRule="auto"/>
              <w:jc w:val="center"/>
              <w:rPr>
                <w:sz w:val="24"/>
                <w:szCs w:val="24"/>
              </w:rPr>
            </w:pPr>
            <w:r>
              <w:rPr>
                <w:rFonts w:hint="eastAsia"/>
                <w:sz w:val="24"/>
                <w:szCs w:val="24"/>
              </w:rPr>
              <w:t>承销商</w:t>
            </w:r>
          </w:p>
        </w:tc>
        <w:tc>
          <w:tcPr>
            <w:tcW w:w="3277" w:type="dxa"/>
            <w:vAlign w:val="center"/>
          </w:tcPr>
          <w:p w:rsidR="00C309D5" w:rsidRPr="00CE0C60" w:rsidRDefault="007C54CE" w:rsidP="005B6151">
            <w:pPr>
              <w:spacing w:line="360" w:lineRule="auto"/>
              <w:jc w:val="center"/>
              <w:rPr>
                <w:sz w:val="24"/>
                <w:szCs w:val="24"/>
              </w:rPr>
            </w:pPr>
            <w:r>
              <w:rPr>
                <w:rFonts w:hint="eastAsia"/>
                <w:sz w:val="24"/>
                <w:szCs w:val="24"/>
              </w:rPr>
              <w:t>市场</w:t>
            </w:r>
          </w:p>
        </w:tc>
        <w:tc>
          <w:tcPr>
            <w:tcW w:w="3425" w:type="dxa"/>
          </w:tcPr>
          <w:p w:rsidR="00C309D5" w:rsidRPr="00CE0C60" w:rsidRDefault="001718E1" w:rsidP="005B6151">
            <w:pPr>
              <w:spacing w:line="360" w:lineRule="auto"/>
              <w:rPr>
                <w:sz w:val="24"/>
                <w:szCs w:val="24"/>
              </w:rPr>
            </w:pPr>
            <w:r>
              <w:rPr>
                <w:rFonts w:hint="eastAsia"/>
                <w:sz w:val="24"/>
                <w:szCs w:val="24"/>
              </w:rPr>
              <w:t>认购</w:t>
            </w:r>
            <w:r w:rsidR="00C309D5" w:rsidRPr="00CE0C60">
              <w:rPr>
                <w:rFonts w:hint="eastAsia"/>
                <w:sz w:val="24"/>
                <w:szCs w:val="24"/>
              </w:rPr>
              <w:t>手续费比例、认购</w:t>
            </w:r>
            <w:r>
              <w:rPr>
                <w:rFonts w:hint="eastAsia"/>
                <w:sz w:val="24"/>
                <w:szCs w:val="24"/>
              </w:rPr>
              <w:t>货款</w:t>
            </w:r>
            <w:r w:rsidR="00C309D5" w:rsidRPr="00CE0C60">
              <w:rPr>
                <w:rFonts w:hint="eastAsia"/>
                <w:sz w:val="24"/>
                <w:szCs w:val="24"/>
              </w:rPr>
              <w:t>。</w:t>
            </w:r>
          </w:p>
        </w:tc>
      </w:tr>
      <w:tr w:rsidR="00C309D5" w:rsidRPr="00CE0C60" w:rsidTr="001718E1">
        <w:trPr>
          <w:trHeight w:val="313"/>
          <w:jc w:val="center"/>
        </w:trPr>
        <w:tc>
          <w:tcPr>
            <w:tcW w:w="1509" w:type="dxa"/>
            <w:vAlign w:val="center"/>
          </w:tcPr>
          <w:p w:rsidR="00C309D5" w:rsidRPr="00CE0C60" w:rsidRDefault="00C309D5" w:rsidP="005B6151">
            <w:pPr>
              <w:spacing w:line="360" w:lineRule="auto"/>
              <w:jc w:val="center"/>
              <w:rPr>
                <w:sz w:val="24"/>
                <w:szCs w:val="24"/>
              </w:rPr>
            </w:pPr>
            <w:r w:rsidRPr="00CE0C60">
              <w:rPr>
                <w:rFonts w:hint="eastAsia"/>
                <w:sz w:val="24"/>
                <w:szCs w:val="24"/>
              </w:rPr>
              <w:t>申购手续费</w:t>
            </w:r>
          </w:p>
        </w:tc>
        <w:tc>
          <w:tcPr>
            <w:tcW w:w="1701" w:type="dxa"/>
            <w:vAlign w:val="center"/>
          </w:tcPr>
          <w:p w:rsidR="00C309D5" w:rsidRPr="00CE0C60" w:rsidRDefault="00943F98" w:rsidP="005B6151">
            <w:pPr>
              <w:spacing w:line="360" w:lineRule="auto"/>
              <w:jc w:val="center"/>
              <w:rPr>
                <w:sz w:val="24"/>
                <w:szCs w:val="24"/>
              </w:rPr>
            </w:pPr>
            <w:r>
              <w:rPr>
                <w:rFonts w:hint="eastAsia"/>
                <w:sz w:val="24"/>
                <w:szCs w:val="24"/>
              </w:rPr>
              <w:t>客户</w:t>
            </w:r>
          </w:p>
        </w:tc>
        <w:tc>
          <w:tcPr>
            <w:tcW w:w="3277" w:type="dxa"/>
            <w:vAlign w:val="center"/>
          </w:tcPr>
          <w:p w:rsidR="00C309D5" w:rsidRPr="00CE0C60" w:rsidRDefault="00C309D5" w:rsidP="005B6151">
            <w:pPr>
              <w:spacing w:line="360" w:lineRule="auto"/>
              <w:jc w:val="center"/>
              <w:rPr>
                <w:sz w:val="24"/>
                <w:szCs w:val="24"/>
              </w:rPr>
            </w:pPr>
            <w:r w:rsidRPr="00CE0C60">
              <w:rPr>
                <w:rFonts w:hint="eastAsia"/>
                <w:sz w:val="24"/>
                <w:szCs w:val="24"/>
              </w:rPr>
              <w:t>市场、</w:t>
            </w:r>
            <w:r w:rsidR="001718E1">
              <w:rPr>
                <w:rFonts w:hint="eastAsia"/>
                <w:sz w:val="24"/>
                <w:szCs w:val="24"/>
              </w:rPr>
              <w:t>经纪商</w:t>
            </w:r>
            <w:r w:rsidR="00C2619B">
              <w:rPr>
                <w:rFonts w:hint="eastAsia"/>
                <w:sz w:val="24"/>
                <w:szCs w:val="24"/>
              </w:rPr>
              <w:t>、银行</w:t>
            </w:r>
          </w:p>
        </w:tc>
        <w:tc>
          <w:tcPr>
            <w:tcW w:w="3425" w:type="dxa"/>
          </w:tcPr>
          <w:p w:rsidR="00C309D5" w:rsidRPr="00CE0C60" w:rsidRDefault="001718E1" w:rsidP="005B6151">
            <w:pPr>
              <w:spacing w:line="360" w:lineRule="auto"/>
              <w:rPr>
                <w:sz w:val="24"/>
                <w:szCs w:val="24"/>
              </w:rPr>
            </w:pPr>
            <w:r>
              <w:rPr>
                <w:rFonts w:hint="eastAsia"/>
                <w:sz w:val="24"/>
                <w:szCs w:val="24"/>
              </w:rPr>
              <w:t>申购手续费比例、分成比例、申购货款</w:t>
            </w:r>
            <w:r w:rsidR="00C309D5" w:rsidRPr="00CE0C60">
              <w:rPr>
                <w:rFonts w:hint="eastAsia"/>
                <w:sz w:val="24"/>
                <w:szCs w:val="24"/>
              </w:rPr>
              <w:t>。</w:t>
            </w:r>
          </w:p>
        </w:tc>
      </w:tr>
      <w:tr w:rsidR="00C309D5" w:rsidRPr="00CE0C60" w:rsidTr="00C309D5">
        <w:trPr>
          <w:trHeight w:val="298"/>
          <w:jc w:val="center"/>
        </w:trPr>
        <w:tc>
          <w:tcPr>
            <w:tcW w:w="1509" w:type="dxa"/>
            <w:vAlign w:val="center"/>
          </w:tcPr>
          <w:p w:rsidR="00C309D5" w:rsidRPr="00CE0C60" w:rsidRDefault="00C309D5" w:rsidP="005B6151">
            <w:pPr>
              <w:spacing w:line="360" w:lineRule="auto"/>
              <w:jc w:val="center"/>
              <w:rPr>
                <w:sz w:val="24"/>
                <w:szCs w:val="24"/>
              </w:rPr>
            </w:pPr>
            <w:r w:rsidRPr="00CE0C60">
              <w:rPr>
                <w:rFonts w:hint="eastAsia"/>
                <w:sz w:val="24"/>
                <w:szCs w:val="24"/>
              </w:rPr>
              <w:t>发行货款</w:t>
            </w:r>
          </w:p>
        </w:tc>
        <w:tc>
          <w:tcPr>
            <w:tcW w:w="1701" w:type="dxa"/>
            <w:vAlign w:val="center"/>
          </w:tcPr>
          <w:p w:rsidR="00C309D5" w:rsidRPr="00CE0C60" w:rsidRDefault="001718E1" w:rsidP="005B6151">
            <w:pPr>
              <w:spacing w:line="360" w:lineRule="auto"/>
              <w:jc w:val="center"/>
              <w:rPr>
                <w:sz w:val="24"/>
                <w:szCs w:val="24"/>
              </w:rPr>
            </w:pPr>
            <w:r>
              <w:rPr>
                <w:rFonts w:hint="eastAsia"/>
                <w:sz w:val="24"/>
                <w:szCs w:val="24"/>
              </w:rPr>
              <w:t>承销商</w:t>
            </w:r>
            <w:r w:rsidR="00C309D5" w:rsidRPr="00CE0C60">
              <w:rPr>
                <w:rFonts w:hint="eastAsia"/>
                <w:sz w:val="24"/>
                <w:szCs w:val="24"/>
              </w:rPr>
              <w:t>和</w:t>
            </w:r>
            <w:r w:rsidR="00943F98">
              <w:rPr>
                <w:rFonts w:hint="eastAsia"/>
                <w:sz w:val="24"/>
                <w:szCs w:val="24"/>
              </w:rPr>
              <w:t>客户</w:t>
            </w:r>
          </w:p>
        </w:tc>
        <w:tc>
          <w:tcPr>
            <w:tcW w:w="3277" w:type="dxa"/>
            <w:vAlign w:val="center"/>
          </w:tcPr>
          <w:p w:rsidR="00C309D5" w:rsidRPr="00CE0C60" w:rsidRDefault="001718E1" w:rsidP="005B6151">
            <w:pPr>
              <w:spacing w:line="360" w:lineRule="auto"/>
              <w:jc w:val="center"/>
              <w:rPr>
                <w:sz w:val="24"/>
                <w:szCs w:val="24"/>
              </w:rPr>
            </w:pPr>
            <w:r>
              <w:rPr>
                <w:rFonts w:hint="eastAsia"/>
                <w:sz w:val="24"/>
                <w:szCs w:val="24"/>
              </w:rPr>
              <w:t>发行商</w:t>
            </w:r>
          </w:p>
        </w:tc>
        <w:tc>
          <w:tcPr>
            <w:tcW w:w="3425" w:type="dxa"/>
          </w:tcPr>
          <w:p w:rsidR="00C309D5" w:rsidRPr="00CE0C60" w:rsidRDefault="001718E1" w:rsidP="005B6151">
            <w:pPr>
              <w:spacing w:line="360" w:lineRule="auto"/>
              <w:rPr>
                <w:sz w:val="24"/>
                <w:szCs w:val="24"/>
              </w:rPr>
            </w:pPr>
            <w:r>
              <w:rPr>
                <w:rFonts w:hint="eastAsia"/>
                <w:sz w:val="24"/>
                <w:szCs w:val="24"/>
              </w:rPr>
              <w:t>发行货款、认购货款</w:t>
            </w:r>
            <w:r w:rsidR="00C309D5" w:rsidRPr="00CE0C60">
              <w:rPr>
                <w:rFonts w:hint="eastAsia"/>
                <w:sz w:val="24"/>
                <w:szCs w:val="24"/>
              </w:rPr>
              <w:t>、申购</w:t>
            </w:r>
            <w:r>
              <w:rPr>
                <w:rFonts w:hint="eastAsia"/>
                <w:sz w:val="24"/>
                <w:szCs w:val="24"/>
              </w:rPr>
              <w:t>货款。</w:t>
            </w:r>
          </w:p>
        </w:tc>
      </w:tr>
    </w:tbl>
    <w:p w:rsidR="009E293F" w:rsidRPr="00CE0C60" w:rsidRDefault="009E293F" w:rsidP="005B6151">
      <w:pPr>
        <w:spacing w:line="360" w:lineRule="auto"/>
        <w:ind w:firstLineChars="200" w:firstLine="480"/>
        <w:rPr>
          <w:sz w:val="24"/>
          <w:szCs w:val="24"/>
        </w:rPr>
      </w:pPr>
      <w:r w:rsidRPr="00CE0C60">
        <w:rPr>
          <w:sz w:val="24"/>
          <w:szCs w:val="24"/>
        </w:rPr>
        <w:t>A</w:t>
      </w:r>
      <w:r w:rsidRPr="00CE0C60">
        <w:rPr>
          <w:rFonts w:hint="eastAsia"/>
          <w:sz w:val="24"/>
          <w:szCs w:val="24"/>
        </w:rPr>
        <w:t>．发行手续费</w:t>
      </w:r>
      <w:r w:rsidRPr="00CE0C60">
        <w:rPr>
          <w:rFonts w:hint="eastAsia"/>
          <w:sz w:val="24"/>
          <w:szCs w:val="24"/>
        </w:rPr>
        <w:t xml:space="preserve"> = </w:t>
      </w:r>
      <w:r w:rsidRPr="00CE0C60">
        <w:rPr>
          <w:rFonts w:hint="eastAsia"/>
          <w:sz w:val="24"/>
          <w:szCs w:val="24"/>
        </w:rPr>
        <w:t>发行数量</w:t>
      </w:r>
      <w:r w:rsidRPr="00CE0C60">
        <w:rPr>
          <w:rFonts w:hint="eastAsia"/>
          <w:sz w:val="24"/>
          <w:szCs w:val="24"/>
        </w:rPr>
        <w:t xml:space="preserve"> * </w:t>
      </w:r>
      <w:r w:rsidRPr="00CE0C60">
        <w:rPr>
          <w:rFonts w:hint="eastAsia"/>
          <w:sz w:val="24"/>
          <w:szCs w:val="24"/>
        </w:rPr>
        <w:t>发行价格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Pr="00CE0C60">
        <w:rPr>
          <w:rFonts w:hint="eastAsia"/>
          <w:sz w:val="24"/>
          <w:szCs w:val="24"/>
        </w:rPr>
        <w:t>发行手续费比例。</w:t>
      </w:r>
      <w:r w:rsidR="007C54CE">
        <w:rPr>
          <w:rFonts w:hint="eastAsia"/>
          <w:sz w:val="24"/>
          <w:szCs w:val="24"/>
        </w:rPr>
        <w:t>市场</w:t>
      </w:r>
      <w:r w:rsidR="0079200B">
        <w:rPr>
          <w:rFonts w:hint="eastAsia"/>
          <w:sz w:val="24"/>
          <w:szCs w:val="24"/>
        </w:rPr>
        <w:t>支</w:t>
      </w:r>
      <w:r w:rsidRPr="00CE0C60">
        <w:rPr>
          <w:rFonts w:hint="eastAsia"/>
          <w:sz w:val="24"/>
          <w:szCs w:val="24"/>
        </w:rPr>
        <w:t>付</w:t>
      </w:r>
      <w:r w:rsidR="0079200B">
        <w:rPr>
          <w:rFonts w:hint="eastAsia"/>
          <w:sz w:val="24"/>
          <w:szCs w:val="24"/>
        </w:rPr>
        <w:t>发行商</w:t>
      </w:r>
      <w:r w:rsidRPr="00CE0C60">
        <w:rPr>
          <w:rFonts w:hint="eastAsia"/>
          <w:sz w:val="24"/>
          <w:szCs w:val="24"/>
        </w:rPr>
        <w:t>发行货款时扣除</w:t>
      </w:r>
      <w:r w:rsidR="0079200B">
        <w:rPr>
          <w:rFonts w:hint="eastAsia"/>
          <w:sz w:val="24"/>
          <w:szCs w:val="24"/>
        </w:rPr>
        <w:t>其</w:t>
      </w:r>
      <w:r w:rsidRPr="00CE0C60">
        <w:rPr>
          <w:rFonts w:hint="eastAsia"/>
          <w:sz w:val="24"/>
          <w:szCs w:val="24"/>
        </w:rPr>
        <w:t>发行手续费</w:t>
      </w:r>
      <w:r w:rsidR="007C54CE">
        <w:rPr>
          <w:rFonts w:hint="eastAsia"/>
          <w:sz w:val="24"/>
          <w:szCs w:val="24"/>
        </w:rPr>
        <w:t>（尽可能提高发行商的资金利用率）</w:t>
      </w:r>
      <w:r w:rsidRPr="00CE0C60">
        <w:rPr>
          <w:rFonts w:hint="eastAsia"/>
          <w:sz w:val="24"/>
          <w:szCs w:val="24"/>
        </w:rPr>
        <w:t>。</w:t>
      </w:r>
    </w:p>
    <w:p w:rsidR="009E293F" w:rsidRPr="00CE0C60" w:rsidRDefault="007C54CE" w:rsidP="005B6151">
      <w:pPr>
        <w:spacing w:line="360" w:lineRule="auto"/>
        <w:ind w:firstLineChars="200" w:firstLine="480"/>
        <w:rPr>
          <w:sz w:val="24"/>
          <w:szCs w:val="24"/>
        </w:rPr>
      </w:pPr>
      <w:r>
        <w:rPr>
          <w:rFonts w:hint="eastAsia"/>
          <w:sz w:val="24"/>
          <w:szCs w:val="24"/>
        </w:rPr>
        <w:t>市场</w:t>
      </w:r>
      <w:r w:rsidR="009E293F" w:rsidRPr="00CE0C60">
        <w:rPr>
          <w:rFonts w:hint="eastAsia"/>
          <w:sz w:val="24"/>
          <w:szCs w:val="24"/>
        </w:rPr>
        <w:t>所得</w:t>
      </w:r>
      <w:r w:rsidR="009E293F" w:rsidRPr="00CE0C60">
        <w:rPr>
          <w:rFonts w:hint="eastAsia"/>
          <w:sz w:val="24"/>
          <w:szCs w:val="24"/>
        </w:rPr>
        <w:t xml:space="preserve"> = </w:t>
      </w:r>
      <w:r w:rsidR="009E293F" w:rsidRPr="00CE0C60">
        <w:rPr>
          <w:rFonts w:hint="eastAsia"/>
          <w:sz w:val="24"/>
          <w:szCs w:val="24"/>
        </w:rPr>
        <w:t>发行数量</w:t>
      </w:r>
      <w:r w:rsidR="009E293F" w:rsidRPr="00CE0C60">
        <w:rPr>
          <w:rFonts w:hint="eastAsia"/>
          <w:sz w:val="24"/>
          <w:szCs w:val="24"/>
        </w:rPr>
        <w:t xml:space="preserve"> * </w:t>
      </w:r>
      <w:r w:rsidR="009E293F" w:rsidRPr="00CE0C60">
        <w:rPr>
          <w:rFonts w:hint="eastAsia"/>
          <w:sz w:val="24"/>
          <w:szCs w:val="24"/>
        </w:rPr>
        <w:t>发行价格</w:t>
      </w:r>
      <w:r w:rsidR="009E293F" w:rsidRPr="00CE0C60">
        <w:rPr>
          <w:rFonts w:hint="eastAsia"/>
          <w:sz w:val="24"/>
          <w:szCs w:val="24"/>
        </w:rPr>
        <w:t xml:space="preserve"> * </w:t>
      </w:r>
      <w:r w:rsidR="009E293F" w:rsidRPr="00CE0C60">
        <w:rPr>
          <w:rFonts w:hint="eastAsia"/>
          <w:sz w:val="24"/>
          <w:szCs w:val="24"/>
        </w:rPr>
        <w:t>交易单位</w:t>
      </w:r>
      <w:r w:rsidR="009E293F" w:rsidRPr="00CE0C60">
        <w:rPr>
          <w:rFonts w:hint="eastAsia"/>
          <w:sz w:val="24"/>
          <w:szCs w:val="24"/>
        </w:rPr>
        <w:t xml:space="preserve"> * </w:t>
      </w:r>
      <w:r w:rsidR="009E293F" w:rsidRPr="00CE0C60">
        <w:rPr>
          <w:rFonts w:hint="eastAsia"/>
          <w:sz w:val="24"/>
          <w:szCs w:val="24"/>
        </w:rPr>
        <w:t>市场发行手续费比例。</w:t>
      </w:r>
    </w:p>
    <w:p w:rsidR="009E293F" w:rsidRDefault="0079200B" w:rsidP="005B6151">
      <w:pPr>
        <w:spacing w:line="360" w:lineRule="auto"/>
        <w:ind w:firstLineChars="200" w:firstLine="480"/>
        <w:rPr>
          <w:sz w:val="24"/>
          <w:szCs w:val="24"/>
        </w:rPr>
      </w:pPr>
      <w:r>
        <w:rPr>
          <w:rFonts w:hint="eastAsia"/>
          <w:sz w:val="24"/>
          <w:szCs w:val="24"/>
        </w:rPr>
        <w:t>承销</w:t>
      </w:r>
      <w:proofErr w:type="gramStart"/>
      <w:r>
        <w:rPr>
          <w:rFonts w:hint="eastAsia"/>
          <w:sz w:val="24"/>
          <w:szCs w:val="24"/>
        </w:rPr>
        <w:t>商</w:t>
      </w:r>
      <w:r w:rsidR="009E293F" w:rsidRPr="00CE0C60">
        <w:rPr>
          <w:rFonts w:hint="eastAsia"/>
          <w:sz w:val="24"/>
          <w:szCs w:val="24"/>
        </w:rPr>
        <w:t>所得</w:t>
      </w:r>
      <w:proofErr w:type="gramEnd"/>
      <w:r w:rsidR="009E293F" w:rsidRPr="00CE0C60">
        <w:rPr>
          <w:rFonts w:hint="eastAsia"/>
          <w:sz w:val="24"/>
          <w:szCs w:val="24"/>
        </w:rPr>
        <w:t xml:space="preserve"> =</w:t>
      </w:r>
      <w:r w:rsidR="009E293F" w:rsidRPr="00CE0C60">
        <w:rPr>
          <w:rFonts w:hint="eastAsia"/>
          <w:sz w:val="24"/>
          <w:szCs w:val="24"/>
        </w:rPr>
        <w:t>（发行手续费</w:t>
      </w:r>
      <w:r w:rsidR="009E293F" w:rsidRPr="00CE0C60">
        <w:rPr>
          <w:rFonts w:hint="eastAsia"/>
          <w:sz w:val="24"/>
          <w:szCs w:val="24"/>
        </w:rPr>
        <w:t xml:space="preserve"> </w:t>
      </w:r>
      <w:r w:rsidR="009E293F" w:rsidRPr="00CE0C60">
        <w:rPr>
          <w:sz w:val="24"/>
          <w:szCs w:val="24"/>
        </w:rPr>
        <w:t>–</w:t>
      </w:r>
      <w:r w:rsidR="009E293F" w:rsidRPr="00CE0C60">
        <w:rPr>
          <w:rFonts w:hint="eastAsia"/>
          <w:sz w:val="24"/>
          <w:szCs w:val="24"/>
        </w:rPr>
        <w:t xml:space="preserve"> </w:t>
      </w:r>
      <w:r w:rsidR="007C54CE">
        <w:rPr>
          <w:rFonts w:hint="eastAsia"/>
          <w:sz w:val="24"/>
          <w:szCs w:val="24"/>
        </w:rPr>
        <w:t>市场</w:t>
      </w:r>
      <w:r w:rsidR="009E293F" w:rsidRPr="00CE0C60">
        <w:rPr>
          <w:rFonts w:hint="eastAsia"/>
          <w:sz w:val="24"/>
          <w:szCs w:val="24"/>
        </w:rPr>
        <w:t>所得）</w:t>
      </w:r>
      <w:r w:rsidR="009E293F" w:rsidRPr="00CE0C60">
        <w:rPr>
          <w:rFonts w:hint="eastAsia"/>
          <w:sz w:val="24"/>
          <w:szCs w:val="24"/>
        </w:rPr>
        <w:t xml:space="preserve">* </w:t>
      </w:r>
      <w:r>
        <w:rPr>
          <w:rFonts w:hint="eastAsia"/>
          <w:sz w:val="24"/>
          <w:szCs w:val="24"/>
        </w:rPr>
        <w:t>承销</w:t>
      </w:r>
      <w:r w:rsidR="009E293F" w:rsidRPr="00CE0C60">
        <w:rPr>
          <w:rFonts w:hint="eastAsia"/>
          <w:sz w:val="24"/>
          <w:szCs w:val="24"/>
        </w:rPr>
        <w:t>比例</w:t>
      </w:r>
      <w:r>
        <w:rPr>
          <w:rFonts w:hint="eastAsia"/>
          <w:sz w:val="24"/>
          <w:szCs w:val="24"/>
        </w:rPr>
        <w:t>。</w:t>
      </w:r>
    </w:p>
    <w:p w:rsidR="0079200B" w:rsidRPr="00CE0C60" w:rsidRDefault="0079200B" w:rsidP="005B6151">
      <w:pPr>
        <w:spacing w:line="360" w:lineRule="auto"/>
        <w:ind w:firstLineChars="200" w:firstLine="480"/>
        <w:rPr>
          <w:sz w:val="24"/>
          <w:szCs w:val="24"/>
        </w:rPr>
      </w:pPr>
      <w:r>
        <w:rPr>
          <w:rFonts w:hint="eastAsia"/>
          <w:sz w:val="24"/>
          <w:szCs w:val="24"/>
        </w:rPr>
        <w:t>承销比例：当发行商品存在多个承销商时，某一承销商占总承销数量的比例。</w:t>
      </w:r>
    </w:p>
    <w:p w:rsidR="009E293F" w:rsidRPr="0079200B" w:rsidRDefault="009E293F" w:rsidP="005B6151">
      <w:pPr>
        <w:spacing w:line="360" w:lineRule="auto"/>
        <w:rPr>
          <w:sz w:val="24"/>
          <w:szCs w:val="24"/>
        </w:rPr>
      </w:pPr>
    </w:p>
    <w:p w:rsidR="009E293F" w:rsidRPr="00CE0C60" w:rsidRDefault="009E293F" w:rsidP="005B6151">
      <w:pPr>
        <w:spacing w:line="360" w:lineRule="auto"/>
        <w:ind w:firstLineChars="200" w:firstLine="480"/>
        <w:rPr>
          <w:sz w:val="24"/>
          <w:szCs w:val="24"/>
        </w:rPr>
      </w:pPr>
      <w:r w:rsidRPr="00CE0C60">
        <w:rPr>
          <w:sz w:val="24"/>
          <w:szCs w:val="24"/>
        </w:rPr>
        <w:t>B</w:t>
      </w:r>
      <w:r w:rsidRPr="00CE0C60">
        <w:rPr>
          <w:rFonts w:hint="eastAsia"/>
          <w:sz w:val="24"/>
          <w:szCs w:val="24"/>
        </w:rPr>
        <w:t>．认购手续费</w:t>
      </w:r>
      <w:r w:rsidRPr="00CE0C60">
        <w:rPr>
          <w:rFonts w:hint="eastAsia"/>
          <w:sz w:val="24"/>
          <w:szCs w:val="24"/>
        </w:rPr>
        <w:t xml:space="preserve"> = </w:t>
      </w:r>
      <w:r w:rsidRPr="00CE0C60">
        <w:rPr>
          <w:rFonts w:hint="eastAsia"/>
          <w:sz w:val="24"/>
          <w:szCs w:val="24"/>
        </w:rPr>
        <w:t>认购数量</w:t>
      </w:r>
      <w:r w:rsidRPr="00CE0C60">
        <w:rPr>
          <w:rFonts w:hint="eastAsia"/>
          <w:sz w:val="24"/>
          <w:szCs w:val="24"/>
        </w:rPr>
        <w:t xml:space="preserve"> * </w:t>
      </w:r>
      <w:r w:rsidRPr="00CE0C60">
        <w:rPr>
          <w:rFonts w:hint="eastAsia"/>
          <w:sz w:val="24"/>
          <w:szCs w:val="24"/>
        </w:rPr>
        <w:t>发行价格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0079200B">
        <w:rPr>
          <w:rFonts w:hint="eastAsia"/>
          <w:sz w:val="24"/>
          <w:szCs w:val="24"/>
        </w:rPr>
        <w:t>认购手续费比例。</w:t>
      </w:r>
      <w:r w:rsidRPr="00CE0C60">
        <w:rPr>
          <w:rFonts w:hint="eastAsia"/>
          <w:sz w:val="24"/>
          <w:szCs w:val="24"/>
        </w:rPr>
        <w:lastRenderedPageBreak/>
        <w:t>商品</w:t>
      </w:r>
      <w:r w:rsidR="0079200B">
        <w:rPr>
          <w:rFonts w:hint="eastAsia"/>
          <w:sz w:val="24"/>
          <w:szCs w:val="24"/>
        </w:rPr>
        <w:t>发行</w:t>
      </w:r>
      <w:r w:rsidRPr="00CE0C60">
        <w:rPr>
          <w:rFonts w:hint="eastAsia"/>
          <w:sz w:val="24"/>
          <w:szCs w:val="24"/>
        </w:rPr>
        <w:t>成功后，</w:t>
      </w:r>
      <w:r w:rsidR="0079200B">
        <w:rPr>
          <w:rFonts w:hint="eastAsia"/>
          <w:sz w:val="24"/>
          <w:szCs w:val="24"/>
        </w:rPr>
        <w:t>付承销商佣金时扣除其认购的手续费（</w:t>
      </w:r>
      <w:r w:rsidR="007C54CE">
        <w:rPr>
          <w:rFonts w:hint="eastAsia"/>
          <w:sz w:val="24"/>
          <w:szCs w:val="24"/>
        </w:rPr>
        <w:t>尽可能提高承销商的资金利用率</w:t>
      </w:r>
      <w:r w:rsidR="0079200B">
        <w:rPr>
          <w:rFonts w:hint="eastAsia"/>
          <w:sz w:val="24"/>
          <w:szCs w:val="24"/>
        </w:rPr>
        <w:t>）</w:t>
      </w:r>
      <w:r w:rsidRPr="00CE0C60">
        <w:rPr>
          <w:rFonts w:hint="eastAsia"/>
          <w:sz w:val="24"/>
          <w:szCs w:val="24"/>
        </w:rPr>
        <w:t>。</w:t>
      </w:r>
    </w:p>
    <w:p w:rsidR="009E293F" w:rsidRPr="00C2619B" w:rsidRDefault="009E293F" w:rsidP="005B6151">
      <w:pPr>
        <w:spacing w:line="360" w:lineRule="auto"/>
        <w:rPr>
          <w:sz w:val="24"/>
          <w:szCs w:val="24"/>
        </w:rPr>
      </w:pPr>
    </w:p>
    <w:p w:rsidR="009E293F" w:rsidRPr="00CE0C60" w:rsidRDefault="009E293F" w:rsidP="005B6151">
      <w:pPr>
        <w:spacing w:line="360" w:lineRule="auto"/>
        <w:ind w:firstLineChars="200" w:firstLine="480"/>
        <w:rPr>
          <w:sz w:val="24"/>
          <w:szCs w:val="24"/>
        </w:rPr>
      </w:pPr>
      <w:r w:rsidRPr="00CE0C60">
        <w:rPr>
          <w:sz w:val="24"/>
          <w:szCs w:val="24"/>
        </w:rPr>
        <w:t>C</w:t>
      </w:r>
      <w:r w:rsidRPr="00CE0C60">
        <w:rPr>
          <w:rFonts w:hint="eastAsia"/>
          <w:sz w:val="24"/>
          <w:szCs w:val="24"/>
        </w:rPr>
        <w:t>．申购手续费</w:t>
      </w:r>
      <w:r w:rsidRPr="00CE0C60">
        <w:rPr>
          <w:rFonts w:hint="eastAsia"/>
          <w:sz w:val="24"/>
          <w:szCs w:val="24"/>
        </w:rPr>
        <w:t xml:space="preserve"> = </w:t>
      </w:r>
      <w:r w:rsidRPr="00CE0C60">
        <w:rPr>
          <w:rFonts w:hint="eastAsia"/>
          <w:sz w:val="24"/>
          <w:szCs w:val="24"/>
        </w:rPr>
        <w:t>申购数量</w:t>
      </w:r>
      <w:r w:rsidRPr="00CE0C60">
        <w:rPr>
          <w:rFonts w:hint="eastAsia"/>
          <w:sz w:val="24"/>
          <w:szCs w:val="24"/>
        </w:rPr>
        <w:t xml:space="preserve"> * </w:t>
      </w:r>
      <w:r w:rsidRPr="00CE0C60">
        <w:rPr>
          <w:rFonts w:hint="eastAsia"/>
          <w:sz w:val="24"/>
          <w:szCs w:val="24"/>
        </w:rPr>
        <w:t>发行价格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007C54CE">
        <w:rPr>
          <w:rFonts w:hint="eastAsia"/>
          <w:sz w:val="24"/>
          <w:szCs w:val="24"/>
        </w:rPr>
        <w:t>申购</w:t>
      </w:r>
      <w:r w:rsidRPr="00CE0C60">
        <w:rPr>
          <w:rFonts w:hint="eastAsia"/>
          <w:sz w:val="24"/>
          <w:szCs w:val="24"/>
        </w:rPr>
        <w:t>手续费比例。申购</w:t>
      </w:r>
      <w:r w:rsidR="007C54CE">
        <w:rPr>
          <w:rFonts w:hint="eastAsia"/>
          <w:sz w:val="24"/>
          <w:szCs w:val="24"/>
        </w:rPr>
        <w:t>委托</w:t>
      </w:r>
      <w:r w:rsidRPr="00CE0C60">
        <w:rPr>
          <w:rFonts w:hint="eastAsia"/>
          <w:sz w:val="24"/>
          <w:szCs w:val="24"/>
        </w:rPr>
        <w:t>操作</w:t>
      </w:r>
      <w:r w:rsidR="007C54CE">
        <w:rPr>
          <w:rFonts w:hint="eastAsia"/>
          <w:sz w:val="24"/>
          <w:szCs w:val="24"/>
        </w:rPr>
        <w:t>成功</w:t>
      </w:r>
      <w:r w:rsidRPr="00CE0C60">
        <w:rPr>
          <w:rFonts w:hint="eastAsia"/>
          <w:sz w:val="24"/>
          <w:szCs w:val="24"/>
        </w:rPr>
        <w:t>后，</w:t>
      </w:r>
      <w:r w:rsidR="007C54CE">
        <w:rPr>
          <w:rFonts w:hint="eastAsia"/>
          <w:sz w:val="24"/>
          <w:szCs w:val="24"/>
        </w:rPr>
        <w:t>冻结</w:t>
      </w:r>
      <w:r w:rsidR="00943F98">
        <w:rPr>
          <w:rFonts w:hint="eastAsia"/>
          <w:sz w:val="24"/>
          <w:szCs w:val="24"/>
        </w:rPr>
        <w:t>客户</w:t>
      </w:r>
      <w:r w:rsidR="007C54CE">
        <w:rPr>
          <w:rFonts w:hint="eastAsia"/>
          <w:sz w:val="24"/>
          <w:szCs w:val="24"/>
        </w:rPr>
        <w:t>的申购货款和申购</w:t>
      </w:r>
      <w:r w:rsidRPr="00CE0C60">
        <w:rPr>
          <w:rFonts w:hint="eastAsia"/>
          <w:sz w:val="24"/>
          <w:szCs w:val="24"/>
        </w:rPr>
        <w:t>手续费，</w:t>
      </w:r>
      <w:r w:rsidR="007C54CE">
        <w:rPr>
          <w:rFonts w:hint="eastAsia"/>
          <w:sz w:val="24"/>
          <w:szCs w:val="24"/>
        </w:rPr>
        <w:t>发行结束后</w:t>
      </w:r>
      <w:r w:rsidRPr="00CE0C60">
        <w:rPr>
          <w:rFonts w:hint="eastAsia"/>
          <w:sz w:val="24"/>
          <w:szCs w:val="24"/>
        </w:rPr>
        <w:t>未成交部分退还。</w:t>
      </w:r>
    </w:p>
    <w:p w:rsidR="009E293F" w:rsidRPr="00CE0C60" w:rsidRDefault="009E293F" w:rsidP="005B6151">
      <w:pPr>
        <w:spacing w:line="360" w:lineRule="auto"/>
        <w:ind w:firstLineChars="200" w:firstLine="480"/>
        <w:rPr>
          <w:sz w:val="24"/>
          <w:szCs w:val="24"/>
        </w:rPr>
      </w:pPr>
      <w:r w:rsidRPr="00CE0C60">
        <w:rPr>
          <w:rFonts w:hint="eastAsia"/>
          <w:sz w:val="24"/>
          <w:szCs w:val="24"/>
        </w:rPr>
        <w:t>市场所得</w:t>
      </w:r>
      <w:r w:rsidRPr="00CE0C60">
        <w:rPr>
          <w:rFonts w:hint="eastAsia"/>
          <w:sz w:val="24"/>
          <w:szCs w:val="24"/>
        </w:rPr>
        <w:t xml:space="preserve"> = </w:t>
      </w:r>
      <w:r w:rsidRPr="00CE0C60">
        <w:rPr>
          <w:rFonts w:hint="eastAsia"/>
          <w:sz w:val="24"/>
          <w:szCs w:val="24"/>
        </w:rPr>
        <w:t>申购数量</w:t>
      </w:r>
      <w:r w:rsidRPr="00CE0C60">
        <w:rPr>
          <w:rFonts w:hint="eastAsia"/>
          <w:sz w:val="24"/>
          <w:szCs w:val="24"/>
        </w:rPr>
        <w:t xml:space="preserve"> * </w:t>
      </w:r>
      <w:r w:rsidRPr="00CE0C60">
        <w:rPr>
          <w:rFonts w:hint="eastAsia"/>
          <w:sz w:val="24"/>
          <w:szCs w:val="24"/>
        </w:rPr>
        <w:t>发行价格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Pr="00CE0C60">
        <w:rPr>
          <w:rFonts w:hint="eastAsia"/>
          <w:sz w:val="24"/>
          <w:szCs w:val="24"/>
        </w:rPr>
        <w:t>市场</w:t>
      </w:r>
      <w:r w:rsidR="007C54CE">
        <w:rPr>
          <w:rFonts w:hint="eastAsia"/>
          <w:sz w:val="24"/>
          <w:szCs w:val="24"/>
        </w:rPr>
        <w:t>申购</w:t>
      </w:r>
      <w:r w:rsidRPr="00CE0C60">
        <w:rPr>
          <w:rFonts w:hint="eastAsia"/>
          <w:sz w:val="24"/>
          <w:szCs w:val="24"/>
        </w:rPr>
        <w:t>手续费比例。</w:t>
      </w:r>
    </w:p>
    <w:p w:rsidR="00C2619B" w:rsidRPr="00CE0C60" w:rsidRDefault="00C2619B" w:rsidP="005B6151">
      <w:pPr>
        <w:spacing w:line="360" w:lineRule="auto"/>
        <w:ind w:firstLineChars="200" w:firstLine="480"/>
        <w:rPr>
          <w:sz w:val="24"/>
          <w:szCs w:val="24"/>
        </w:rPr>
      </w:pPr>
      <w:r w:rsidRPr="00CE0C60">
        <w:rPr>
          <w:rFonts w:hint="eastAsia"/>
          <w:sz w:val="24"/>
          <w:szCs w:val="24"/>
        </w:rPr>
        <w:t>银行所得</w:t>
      </w:r>
      <w:r w:rsidRPr="00CE0C60">
        <w:rPr>
          <w:rFonts w:hint="eastAsia"/>
          <w:sz w:val="24"/>
          <w:szCs w:val="24"/>
        </w:rPr>
        <w:t xml:space="preserve"> = </w:t>
      </w:r>
      <w:r w:rsidRPr="00CE0C60">
        <w:rPr>
          <w:rFonts w:hint="eastAsia"/>
          <w:sz w:val="24"/>
          <w:szCs w:val="24"/>
        </w:rPr>
        <w:t>申购数量</w:t>
      </w:r>
      <w:r w:rsidRPr="00CE0C60">
        <w:rPr>
          <w:rFonts w:hint="eastAsia"/>
          <w:sz w:val="24"/>
          <w:szCs w:val="24"/>
        </w:rPr>
        <w:t xml:space="preserve"> * </w:t>
      </w:r>
      <w:r w:rsidRPr="00CE0C60">
        <w:rPr>
          <w:rFonts w:hint="eastAsia"/>
          <w:sz w:val="24"/>
          <w:szCs w:val="24"/>
        </w:rPr>
        <w:t>发行价格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Pr="00CE0C60">
        <w:rPr>
          <w:rFonts w:hint="eastAsia"/>
          <w:sz w:val="24"/>
          <w:szCs w:val="24"/>
        </w:rPr>
        <w:t>银行</w:t>
      </w:r>
      <w:r>
        <w:rPr>
          <w:rFonts w:hint="eastAsia"/>
          <w:sz w:val="24"/>
          <w:szCs w:val="24"/>
        </w:rPr>
        <w:t>申购</w:t>
      </w:r>
      <w:r w:rsidRPr="00CE0C60">
        <w:rPr>
          <w:rFonts w:hint="eastAsia"/>
          <w:sz w:val="24"/>
          <w:szCs w:val="24"/>
        </w:rPr>
        <w:t>返</w:t>
      </w:r>
      <w:proofErr w:type="gramStart"/>
      <w:r w:rsidRPr="00CE0C60">
        <w:rPr>
          <w:rFonts w:hint="eastAsia"/>
          <w:sz w:val="24"/>
          <w:szCs w:val="24"/>
        </w:rPr>
        <w:t>佣</w:t>
      </w:r>
      <w:proofErr w:type="gramEnd"/>
      <w:r w:rsidRPr="00CE0C60">
        <w:rPr>
          <w:rFonts w:hint="eastAsia"/>
          <w:sz w:val="24"/>
          <w:szCs w:val="24"/>
        </w:rPr>
        <w:t>比例。注：当银行所得大于（申购手续费</w:t>
      </w:r>
      <w:r w:rsidRPr="00CE0C60">
        <w:rPr>
          <w:rFonts w:hint="eastAsia"/>
          <w:sz w:val="24"/>
          <w:szCs w:val="24"/>
        </w:rPr>
        <w:t xml:space="preserve"> - </w:t>
      </w:r>
      <w:r w:rsidRPr="00CE0C60">
        <w:rPr>
          <w:rFonts w:hint="eastAsia"/>
          <w:sz w:val="24"/>
          <w:szCs w:val="24"/>
        </w:rPr>
        <w:t>市场所得）时，银行所得为（申购手续费</w:t>
      </w:r>
      <w:r w:rsidRPr="00CE0C60">
        <w:rPr>
          <w:rFonts w:hint="eastAsia"/>
          <w:sz w:val="24"/>
          <w:szCs w:val="24"/>
        </w:rPr>
        <w:t xml:space="preserve"> - </w:t>
      </w:r>
      <w:r w:rsidRPr="00CE0C60">
        <w:rPr>
          <w:rFonts w:hint="eastAsia"/>
          <w:sz w:val="24"/>
          <w:szCs w:val="24"/>
        </w:rPr>
        <w:t>市场所得）。</w:t>
      </w:r>
    </w:p>
    <w:p w:rsidR="00C2619B" w:rsidRPr="00CE0C60" w:rsidRDefault="00C2619B" w:rsidP="005B6151">
      <w:pPr>
        <w:spacing w:line="360" w:lineRule="auto"/>
        <w:ind w:firstLineChars="200" w:firstLine="480"/>
        <w:rPr>
          <w:sz w:val="24"/>
          <w:szCs w:val="24"/>
        </w:rPr>
      </w:pPr>
      <w:r>
        <w:rPr>
          <w:rFonts w:hint="eastAsia"/>
          <w:sz w:val="24"/>
          <w:szCs w:val="24"/>
        </w:rPr>
        <w:t>经纪商</w:t>
      </w:r>
      <w:r w:rsidRPr="00CE0C60">
        <w:rPr>
          <w:rFonts w:hint="eastAsia"/>
          <w:sz w:val="24"/>
          <w:szCs w:val="24"/>
        </w:rPr>
        <w:t>所得</w:t>
      </w:r>
      <w:r w:rsidRPr="00CE0C60">
        <w:rPr>
          <w:rFonts w:hint="eastAsia"/>
          <w:sz w:val="24"/>
          <w:szCs w:val="24"/>
        </w:rPr>
        <w:t xml:space="preserve">= </w:t>
      </w:r>
      <w:r w:rsidRPr="00CE0C60">
        <w:rPr>
          <w:rFonts w:hint="eastAsia"/>
          <w:sz w:val="24"/>
          <w:szCs w:val="24"/>
        </w:rPr>
        <w:t>申购手续费</w:t>
      </w:r>
      <w:r w:rsidRPr="00CE0C60">
        <w:rPr>
          <w:rFonts w:hint="eastAsia"/>
          <w:sz w:val="24"/>
          <w:szCs w:val="24"/>
        </w:rPr>
        <w:t xml:space="preserve"> </w:t>
      </w:r>
      <w:r w:rsidRPr="00CE0C60">
        <w:rPr>
          <w:sz w:val="24"/>
          <w:szCs w:val="24"/>
        </w:rPr>
        <w:t>–</w:t>
      </w:r>
      <w:r w:rsidRPr="00CE0C60">
        <w:rPr>
          <w:rFonts w:hint="eastAsia"/>
          <w:sz w:val="24"/>
          <w:szCs w:val="24"/>
        </w:rPr>
        <w:t xml:space="preserve"> </w:t>
      </w:r>
      <w:r w:rsidRPr="00CE0C60">
        <w:rPr>
          <w:rFonts w:hint="eastAsia"/>
          <w:sz w:val="24"/>
          <w:szCs w:val="24"/>
        </w:rPr>
        <w:t>市场所得</w:t>
      </w:r>
      <w:r w:rsidRPr="00CE0C60">
        <w:rPr>
          <w:rFonts w:hint="eastAsia"/>
          <w:sz w:val="24"/>
          <w:szCs w:val="24"/>
        </w:rPr>
        <w:t xml:space="preserve"> </w:t>
      </w:r>
      <w:r w:rsidRPr="00CE0C60">
        <w:rPr>
          <w:sz w:val="24"/>
          <w:szCs w:val="24"/>
        </w:rPr>
        <w:t>–</w:t>
      </w:r>
      <w:r w:rsidRPr="00CE0C60">
        <w:rPr>
          <w:rFonts w:hint="eastAsia"/>
          <w:sz w:val="24"/>
          <w:szCs w:val="24"/>
        </w:rPr>
        <w:t xml:space="preserve"> </w:t>
      </w:r>
      <w:r w:rsidRPr="00CE0C60">
        <w:rPr>
          <w:rFonts w:hint="eastAsia"/>
          <w:sz w:val="24"/>
          <w:szCs w:val="24"/>
        </w:rPr>
        <w:t>银行所得。</w:t>
      </w:r>
    </w:p>
    <w:p w:rsidR="009E293F" w:rsidRPr="00C2619B" w:rsidRDefault="009E293F" w:rsidP="005B6151">
      <w:pPr>
        <w:spacing w:line="360" w:lineRule="auto"/>
        <w:rPr>
          <w:sz w:val="24"/>
          <w:szCs w:val="24"/>
        </w:rPr>
      </w:pPr>
    </w:p>
    <w:p w:rsidR="009E293F" w:rsidRDefault="009E293F" w:rsidP="005B6151">
      <w:pPr>
        <w:spacing w:line="360" w:lineRule="auto"/>
        <w:ind w:firstLineChars="200" w:firstLine="480"/>
        <w:rPr>
          <w:sz w:val="24"/>
          <w:szCs w:val="24"/>
        </w:rPr>
      </w:pPr>
      <w:r w:rsidRPr="00CE0C60">
        <w:rPr>
          <w:sz w:val="24"/>
          <w:szCs w:val="24"/>
        </w:rPr>
        <w:t>D</w:t>
      </w:r>
      <w:r w:rsidRPr="00CE0C60">
        <w:rPr>
          <w:rFonts w:hint="eastAsia"/>
          <w:sz w:val="24"/>
          <w:szCs w:val="24"/>
        </w:rPr>
        <w:t>．发行货款</w:t>
      </w:r>
      <w:r w:rsidRPr="00CE0C60">
        <w:rPr>
          <w:rFonts w:hint="eastAsia"/>
          <w:sz w:val="24"/>
          <w:szCs w:val="24"/>
        </w:rPr>
        <w:t xml:space="preserve"> = </w:t>
      </w:r>
      <w:r w:rsidRPr="00CE0C60">
        <w:rPr>
          <w:rFonts w:hint="eastAsia"/>
          <w:sz w:val="24"/>
          <w:szCs w:val="24"/>
        </w:rPr>
        <w:t>发行数量</w:t>
      </w:r>
      <w:r w:rsidRPr="00CE0C60">
        <w:rPr>
          <w:rFonts w:hint="eastAsia"/>
          <w:sz w:val="24"/>
          <w:szCs w:val="24"/>
        </w:rPr>
        <w:t xml:space="preserve"> * </w:t>
      </w:r>
      <w:r w:rsidRPr="00CE0C60">
        <w:rPr>
          <w:rFonts w:hint="eastAsia"/>
          <w:sz w:val="24"/>
          <w:szCs w:val="24"/>
        </w:rPr>
        <w:t>发行价格</w:t>
      </w:r>
      <w:r w:rsidRPr="00CE0C60">
        <w:rPr>
          <w:rFonts w:hint="eastAsia"/>
          <w:sz w:val="24"/>
          <w:szCs w:val="24"/>
        </w:rPr>
        <w:t xml:space="preserve"> * </w:t>
      </w:r>
      <w:r w:rsidRPr="00CE0C60">
        <w:rPr>
          <w:rFonts w:hint="eastAsia"/>
          <w:sz w:val="24"/>
          <w:szCs w:val="24"/>
        </w:rPr>
        <w:t>交易单位。发行商品成功后，收取</w:t>
      </w:r>
      <w:r w:rsidR="00A72305">
        <w:rPr>
          <w:rFonts w:hint="eastAsia"/>
          <w:sz w:val="24"/>
          <w:szCs w:val="24"/>
        </w:rPr>
        <w:t>承销商认购的商品货款和</w:t>
      </w:r>
      <w:r w:rsidR="00943F98">
        <w:rPr>
          <w:rFonts w:hint="eastAsia"/>
          <w:sz w:val="24"/>
          <w:szCs w:val="24"/>
        </w:rPr>
        <w:t>客户</w:t>
      </w:r>
      <w:r w:rsidRPr="00CE0C60">
        <w:rPr>
          <w:rFonts w:hint="eastAsia"/>
          <w:sz w:val="24"/>
          <w:szCs w:val="24"/>
        </w:rPr>
        <w:t>申购</w:t>
      </w:r>
      <w:r w:rsidR="00A72305">
        <w:rPr>
          <w:rFonts w:hint="eastAsia"/>
          <w:sz w:val="24"/>
          <w:szCs w:val="24"/>
        </w:rPr>
        <w:t>的</w:t>
      </w:r>
      <w:r w:rsidRPr="00CE0C60">
        <w:rPr>
          <w:rFonts w:hint="eastAsia"/>
          <w:sz w:val="24"/>
          <w:szCs w:val="24"/>
        </w:rPr>
        <w:t>商品货款。付给</w:t>
      </w:r>
      <w:r w:rsidR="00A72305">
        <w:rPr>
          <w:rFonts w:hint="eastAsia"/>
          <w:sz w:val="24"/>
          <w:szCs w:val="24"/>
        </w:rPr>
        <w:t>发行商</w:t>
      </w:r>
      <w:r w:rsidRPr="00CE0C60">
        <w:rPr>
          <w:rFonts w:hint="eastAsia"/>
          <w:sz w:val="24"/>
          <w:szCs w:val="24"/>
        </w:rPr>
        <w:t>。</w:t>
      </w:r>
    </w:p>
    <w:p w:rsidR="009E293F" w:rsidRDefault="009E293F" w:rsidP="005B6151">
      <w:pPr>
        <w:spacing w:line="360" w:lineRule="auto"/>
        <w:ind w:firstLineChars="200" w:firstLine="480"/>
        <w:rPr>
          <w:sz w:val="24"/>
          <w:szCs w:val="24"/>
        </w:rPr>
      </w:pPr>
    </w:p>
    <w:p w:rsidR="009E293F" w:rsidRDefault="00A72305" w:rsidP="005B6151">
      <w:pPr>
        <w:spacing w:line="360" w:lineRule="auto"/>
        <w:ind w:firstLineChars="200" w:firstLine="480"/>
        <w:rPr>
          <w:sz w:val="24"/>
          <w:szCs w:val="24"/>
        </w:rPr>
      </w:pPr>
      <w:r>
        <w:rPr>
          <w:rFonts w:hint="eastAsia"/>
          <w:sz w:val="24"/>
          <w:szCs w:val="24"/>
        </w:rPr>
        <w:t>承销商</w:t>
      </w:r>
      <w:r w:rsidR="009E293F">
        <w:rPr>
          <w:sz w:val="24"/>
          <w:szCs w:val="24"/>
        </w:rPr>
        <w:t>—</w:t>
      </w:r>
      <w:r w:rsidR="009E293F">
        <w:rPr>
          <w:rFonts w:hint="eastAsia"/>
          <w:sz w:val="24"/>
          <w:szCs w:val="24"/>
        </w:rPr>
        <w:t>预付货款（冻结）</w:t>
      </w:r>
      <w:r w:rsidR="009E293F">
        <w:rPr>
          <w:rFonts w:hint="eastAsia"/>
          <w:sz w:val="24"/>
          <w:szCs w:val="24"/>
        </w:rPr>
        <w:t>---</w:t>
      </w:r>
      <w:r w:rsidR="009E293F">
        <w:rPr>
          <w:rFonts w:hint="eastAsia"/>
          <w:sz w:val="24"/>
          <w:szCs w:val="24"/>
        </w:rPr>
        <w:t>认购</w:t>
      </w:r>
      <w:r w:rsidR="009E293F">
        <w:rPr>
          <w:rFonts w:hint="eastAsia"/>
          <w:sz w:val="24"/>
          <w:szCs w:val="24"/>
        </w:rPr>
        <w:t>---</w:t>
      </w:r>
      <w:r w:rsidR="009E293F">
        <w:rPr>
          <w:rFonts w:hint="eastAsia"/>
          <w:sz w:val="24"/>
          <w:szCs w:val="24"/>
        </w:rPr>
        <w:t>认购成交（扣除货款、解冻预付货款）</w:t>
      </w:r>
      <w:r w:rsidR="009E293F">
        <w:rPr>
          <w:rFonts w:hint="eastAsia"/>
          <w:sz w:val="24"/>
          <w:szCs w:val="24"/>
        </w:rPr>
        <w:t>---</w:t>
      </w:r>
      <w:r w:rsidR="009E293F">
        <w:rPr>
          <w:rFonts w:hint="eastAsia"/>
          <w:sz w:val="24"/>
          <w:szCs w:val="24"/>
        </w:rPr>
        <w:t>摇号成功后返</w:t>
      </w:r>
      <w:proofErr w:type="gramStart"/>
      <w:r w:rsidR="009E293F">
        <w:rPr>
          <w:rFonts w:hint="eastAsia"/>
          <w:sz w:val="24"/>
          <w:szCs w:val="24"/>
        </w:rPr>
        <w:t>佣</w:t>
      </w:r>
      <w:proofErr w:type="gramEnd"/>
      <w:r w:rsidR="009E293F">
        <w:rPr>
          <w:rFonts w:hint="eastAsia"/>
          <w:sz w:val="24"/>
          <w:szCs w:val="24"/>
        </w:rPr>
        <w:t>时收取发行手续费（返</w:t>
      </w:r>
      <w:proofErr w:type="gramStart"/>
      <w:r w:rsidR="009E293F">
        <w:rPr>
          <w:rFonts w:hint="eastAsia"/>
          <w:sz w:val="24"/>
          <w:szCs w:val="24"/>
        </w:rPr>
        <w:t>佣</w:t>
      </w:r>
      <w:proofErr w:type="gramEnd"/>
      <w:r w:rsidR="009E293F">
        <w:rPr>
          <w:rFonts w:hint="eastAsia"/>
          <w:sz w:val="24"/>
          <w:szCs w:val="24"/>
        </w:rPr>
        <w:t>的钱是扣除了发行手续费的金额）。</w:t>
      </w:r>
    </w:p>
    <w:p w:rsidR="009E293F" w:rsidRDefault="00A72305" w:rsidP="005B6151">
      <w:pPr>
        <w:spacing w:line="360" w:lineRule="auto"/>
        <w:ind w:firstLineChars="200" w:firstLine="480"/>
        <w:rPr>
          <w:sz w:val="24"/>
          <w:szCs w:val="24"/>
        </w:rPr>
      </w:pPr>
      <w:r>
        <w:rPr>
          <w:rFonts w:hint="eastAsia"/>
          <w:sz w:val="24"/>
          <w:szCs w:val="24"/>
        </w:rPr>
        <w:t>发行商</w:t>
      </w:r>
      <w:r w:rsidR="009E293F">
        <w:rPr>
          <w:sz w:val="24"/>
          <w:szCs w:val="24"/>
        </w:rPr>
        <w:t>—</w:t>
      </w:r>
      <w:r w:rsidR="009E293F">
        <w:rPr>
          <w:rFonts w:hint="eastAsia"/>
          <w:sz w:val="24"/>
          <w:szCs w:val="24"/>
        </w:rPr>
        <w:t>摇号后收取发行手续费（账户资金可扣成负数）</w:t>
      </w:r>
      <w:r w:rsidR="009E293F">
        <w:rPr>
          <w:rFonts w:hint="eastAsia"/>
          <w:sz w:val="24"/>
          <w:szCs w:val="24"/>
        </w:rPr>
        <w:t>---</w:t>
      </w:r>
      <w:proofErr w:type="gramStart"/>
      <w:r w:rsidR="009E293F">
        <w:rPr>
          <w:rFonts w:hint="eastAsia"/>
          <w:sz w:val="24"/>
          <w:szCs w:val="24"/>
        </w:rPr>
        <w:t>付发行</w:t>
      </w:r>
      <w:proofErr w:type="gramEnd"/>
      <w:r w:rsidR="009E293F">
        <w:rPr>
          <w:rFonts w:hint="eastAsia"/>
          <w:sz w:val="24"/>
          <w:szCs w:val="24"/>
        </w:rPr>
        <w:t>货款。</w:t>
      </w:r>
    </w:p>
    <w:p w:rsidR="00267FF4" w:rsidRDefault="00A72305" w:rsidP="005B6151">
      <w:pPr>
        <w:spacing w:line="360" w:lineRule="auto"/>
        <w:ind w:firstLineChars="200" w:firstLine="480"/>
        <w:rPr>
          <w:sz w:val="24"/>
          <w:szCs w:val="24"/>
        </w:rPr>
      </w:pPr>
      <w:r>
        <w:rPr>
          <w:rFonts w:hint="eastAsia"/>
          <w:sz w:val="24"/>
          <w:szCs w:val="24"/>
        </w:rPr>
        <w:t>申购</w:t>
      </w:r>
      <w:r w:rsidR="00943F98">
        <w:rPr>
          <w:rFonts w:hint="eastAsia"/>
          <w:sz w:val="24"/>
          <w:szCs w:val="24"/>
        </w:rPr>
        <w:t>客户</w:t>
      </w:r>
      <w:r w:rsidR="009E293F">
        <w:rPr>
          <w:sz w:val="24"/>
          <w:szCs w:val="24"/>
        </w:rPr>
        <w:t>—</w:t>
      </w:r>
      <w:r w:rsidR="009E293F">
        <w:rPr>
          <w:rFonts w:hint="eastAsia"/>
          <w:sz w:val="24"/>
          <w:szCs w:val="24"/>
        </w:rPr>
        <w:t>冻结货款手续费</w:t>
      </w:r>
      <w:r w:rsidR="009E293F">
        <w:rPr>
          <w:rFonts w:hint="eastAsia"/>
          <w:sz w:val="24"/>
          <w:szCs w:val="24"/>
        </w:rPr>
        <w:t>---</w:t>
      </w:r>
      <w:r w:rsidR="009E293F">
        <w:rPr>
          <w:rFonts w:hint="eastAsia"/>
          <w:sz w:val="24"/>
          <w:szCs w:val="24"/>
        </w:rPr>
        <w:t>摇号后解冻资金并扣除货款和手续费（金额为合计</w:t>
      </w:r>
      <w:r w:rsidR="009E293F">
        <w:rPr>
          <w:sz w:val="24"/>
          <w:szCs w:val="24"/>
        </w:rPr>
        <w:t>—</w:t>
      </w:r>
      <w:r w:rsidR="009E293F">
        <w:rPr>
          <w:rFonts w:hint="eastAsia"/>
          <w:sz w:val="24"/>
          <w:szCs w:val="24"/>
        </w:rPr>
        <w:t>就是退的货款和手续费）。</w:t>
      </w:r>
    </w:p>
    <w:p w:rsidR="00DE34BB" w:rsidRDefault="00DE34BB" w:rsidP="005B6151">
      <w:pPr>
        <w:spacing w:line="360" w:lineRule="auto"/>
        <w:rPr>
          <w:sz w:val="24"/>
          <w:szCs w:val="24"/>
        </w:rPr>
      </w:pPr>
    </w:p>
    <w:p w:rsidR="00DE34BB" w:rsidRPr="007B7E34" w:rsidRDefault="00DE34BB" w:rsidP="005B6151">
      <w:pPr>
        <w:spacing w:line="360" w:lineRule="auto"/>
        <w:ind w:firstLineChars="200" w:firstLine="480"/>
        <w:rPr>
          <w:rStyle w:val="2Char0"/>
          <w:szCs w:val="21"/>
        </w:rPr>
      </w:pPr>
      <w:r w:rsidRPr="007B7E34">
        <w:rPr>
          <w:rStyle w:val="2Char0"/>
          <w:rFonts w:hint="eastAsia"/>
          <w:szCs w:val="21"/>
        </w:rPr>
        <w:t>发行手续费分成</w:t>
      </w:r>
    </w:p>
    <w:p w:rsidR="00DE34BB" w:rsidRPr="007B7E34" w:rsidRDefault="00DE34BB" w:rsidP="005B6151">
      <w:pPr>
        <w:spacing w:line="360" w:lineRule="auto"/>
        <w:ind w:left="360" w:firstLineChars="200" w:firstLine="480"/>
        <w:rPr>
          <w:rStyle w:val="2Char0"/>
          <w:szCs w:val="21"/>
        </w:rPr>
      </w:pPr>
      <w:r w:rsidRPr="007B7E34">
        <w:rPr>
          <w:rStyle w:val="2Char0"/>
          <w:szCs w:val="21"/>
        </w:rPr>
        <w:t>1</w:t>
      </w:r>
      <w:r w:rsidRPr="007B7E34">
        <w:rPr>
          <w:rStyle w:val="2Char0"/>
          <w:rFonts w:hint="eastAsia"/>
          <w:szCs w:val="21"/>
        </w:rPr>
        <w:t>）</w:t>
      </w:r>
      <w:r w:rsidRPr="007B7E34">
        <w:rPr>
          <w:rStyle w:val="2Char0"/>
          <w:szCs w:val="21"/>
        </w:rPr>
        <w:t xml:space="preserve"> </w:t>
      </w:r>
      <w:r w:rsidRPr="007B7E34">
        <w:rPr>
          <w:rStyle w:val="2Char0"/>
          <w:rFonts w:hint="eastAsia"/>
          <w:szCs w:val="21"/>
        </w:rPr>
        <w:t>返</w:t>
      </w:r>
      <w:proofErr w:type="gramStart"/>
      <w:r w:rsidRPr="007B7E34">
        <w:rPr>
          <w:rStyle w:val="2Char0"/>
          <w:rFonts w:hint="eastAsia"/>
          <w:szCs w:val="21"/>
        </w:rPr>
        <w:t>佣</w:t>
      </w:r>
      <w:proofErr w:type="gramEnd"/>
      <w:r w:rsidRPr="007B7E34">
        <w:rPr>
          <w:rStyle w:val="2Char0"/>
          <w:rFonts w:hint="eastAsia"/>
          <w:szCs w:val="21"/>
        </w:rPr>
        <w:t>方向：</w:t>
      </w:r>
    </w:p>
    <w:p w:rsidR="00DE34BB" w:rsidRPr="007B7E34" w:rsidRDefault="00DE34BB" w:rsidP="005B6151">
      <w:pPr>
        <w:spacing w:line="360" w:lineRule="auto"/>
        <w:ind w:firstLineChars="200" w:firstLine="480"/>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发行会员手续费</w:t>
      </w:r>
      <w:r w:rsidRPr="007B7E34">
        <w:rPr>
          <w:rStyle w:val="2Char0"/>
          <w:szCs w:val="21"/>
        </w:rPr>
        <w:t xml:space="preserve"> -&gt; </w:t>
      </w:r>
      <w:r w:rsidRPr="007B7E34">
        <w:rPr>
          <w:rStyle w:val="2Char0"/>
          <w:rFonts w:hint="eastAsia"/>
          <w:szCs w:val="21"/>
        </w:rPr>
        <w:t>市场</w:t>
      </w:r>
      <w:r w:rsidRPr="007B7E34">
        <w:rPr>
          <w:rStyle w:val="2Char0"/>
          <w:szCs w:val="21"/>
        </w:rPr>
        <w:t>,</w:t>
      </w:r>
      <w:r w:rsidRPr="007B7E34">
        <w:rPr>
          <w:rStyle w:val="2Char0"/>
          <w:rFonts w:hint="eastAsia"/>
          <w:szCs w:val="21"/>
        </w:rPr>
        <w:t>承销会员</w:t>
      </w:r>
    </w:p>
    <w:p w:rsidR="00DE34BB" w:rsidRPr="007B7E34" w:rsidRDefault="00DE34BB" w:rsidP="005B6151">
      <w:pPr>
        <w:spacing w:line="360" w:lineRule="auto"/>
        <w:ind w:firstLineChars="200" w:firstLine="480"/>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承销商承销部分手续费</w:t>
      </w:r>
      <w:r w:rsidRPr="007B7E34">
        <w:rPr>
          <w:rStyle w:val="2Char0"/>
          <w:szCs w:val="21"/>
        </w:rPr>
        <w:t xml:space="preserve"> -&gt; </w:t>
      </w:r>
      <w:r w:rsidRPr="007B7E34">
        <w:rPr>
          <w:rStyle w:val="2Char0"/>
          <w:rFonts w:hint="eastAsia"/>
          <w:szCs w:val="21"/>
        </w:rPr>
        <w:t>市场</w:t>
      </w:r>
      <w:r w:rsidRPr="007B7E34">
        <w:rPr>
          <w:rStyle w:val="2Char0"/>
          <w:szCs w:val="21"/>
        </w:rPr>
        <w:t>,</w:t>
      </w:r>
      <w:r w:rsidRPr="007B7E34">
        <w:rPr>
          <w:rStyle w:val="2Char0"/>
          <w:rFonts w:hint="eastAsia"/>
          <w:szCs w:val="21"/>
        </w:rPr>
        <w:t>承销会员</w:t>
      </w:r>
    </w:p>
    <w:p w:rsidR="00DE34BB" w:rsidRPr="00925F9C" w:rsidRDefault="00DE34BB" w:rsidP="005B6151">
      <w:pPr>
        <w:spacing w:line="360" w:lineRule="auto"/>
        <w:ind w:firstLineChars="200" w:firstLine="480"/>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申购客户手续费</w:t>
      </w:r>
      <w:r w:rsidRPr="007B7E34">
        <w:rPr>
          <w:rStyle w:val="2Char0"/>
          <w:szCs w:val="21"/>
        </w:rPr>
        <w:t xml:space="preserve"> -&gt; </w:t>
      </w:r>
      <w:r w:rsidRPr="007B7E34">
        <w:rPr>
          <w:rStyle w:val="2Char0"/>
          <w:rFonts w:hint="eastAsia"/>
          <w:szCs w:val="21"/>
        </w:rPr>
        <w:t>市场</w:t>
      </w:r>
      <w:r w:rsidRPr="007B7E34">
        <w:rPr>
          <w:rStyle w:val="2Char0"/>
          <w:szCs w:val="21"/>
        </w:rPr>
        <w:t>,</w:t>
      </w:r>
      <w:r w:rsidRPr="007B7E34">
        <w:rPr>
          <w:rStyle w:val="2Char0"/>
          <w:rFonts w:hint="eastAsia"/>
          <w:szCs w:val="21"/>
        </w:rPr>
        <w:t>经济会员</w:t>
      </w:r>
      <w:r w:rsidRPr="007B7E34">
        <w:rPr>
          <w:rStyle w:val="2Char0"/>
          <w:szCs w:val="21"/>
        </w:rPr>
        <w:t>,</w:t>
      </w:r>
      <w:r w:rsidRPr="007B7E34">
        <w:rPr>
          <w:rStyle w:val="2Char0"/>
          <w:rFonts w:hint="eastAsia"/>
          <w:szCs w:val="21"/>
        </w:rPr>
        <w:t>银行</w:t>
      </w:r>
    </w:p>
    <w:p w:rsidR="00DE34BB" w:rsidRPr="00925F9C" w:rsidRDefault="00DE34BB" w:rsidP="005B6151">
      <w:pPr>
        <w:spacing w:line="360" w:lineRule="auto"/>
        <w:ind w:left="360" w:firstLineChars="200" w:firstLine="480"/>
        <w:rPr>
          <w:rStyle w:val="2Char0"/>
          <w:szCs w:val="21"/>
        </w:rPr>
      </w:pPr>
      <w:r w:rsidRPr="007B7E34">
        <w:rPr>
          <w:rStyle w:val="2Char0"/>
          <w:szCs w:val="21"/>
        </w:rPr>
        <w:t>2</w:t>
      </w:r>
      <w:r w:rsidRPr="007B7E34">
        <w:rPr>
          <w:rStyle w:val="2Char0"/>
          <w:rFonts w:hint="eastAsia"/>
          <w:szCs w:val="21"/>
        </w:rPr>
        <w:t>）</w:t>
      </w:r>
      <w:r w:rsidRPr="007B7E34">
        <w:rPr>
          <w:rStyle w:val="2Char0"/>
          <w:szCs w:val="21"/>
        </w:rPr>
        <w:t xml:space="preserve"> </w:t>
      </w:r>
      <w:r w:rsidRPr="007B7E34">
        <w:rPr>
          <w:rStyle w:val="2Char0"/>
          <w:rFonts w:hint="eastAsia"/>
          <w:szCs w:val="21"/>
        </w:rPr>
        <w:t>分成方案：</w:t>
      </w:r>
    </w:p>
    <w:p w:rsidR="00DE34BB" w:rsidRPr="007B7E34" w:rsidRDefault="00DE34BB" w:rsidP="005B6151">
      <w:pPr>
        <w:spacing w:line="360" w:lineRule="auto"/>
        <w:ind w:left="1260" w:firstLine="420"/>
        <w:rPr>
          <w:rStyle w:val="2Char0"/>
          <w:szCs w:val="21"/>
        </w:rPr>
      </w:pPr>
      <w:r w:rsidRPr="007B7E34">
        <w:rPr>
          <w:rStyle w:val="2Char0"/>
          <w:rFonts w:hint="eastAsia"/>
          <w:szCs w:val="21"/>
        </w:rPr>
        <w:t>发行会员手续费：根据市场发行费比例先分配给市场</w:t>
      </w:r>
      <w:r w:rsidRPr="007B7E34">
        <w:rPr>
          <w:rStyle w:val="2Char0"/>
          <w:szCs w:val="21"/>
        </w:rPr>
        <w:t>,</w:t>
      </w:r>
      <w:r w:rsidRPr="007B7E34">
        <w:rPr>
          <w:rStyle w:val="2Char0"/>
          <w:rFonts w:hint="eastAsia"/>
          <w:szCs w:val="21"/>
        </w:rPr>
        <w:t>其余部分为承销商返</w:t>
      </w:r>
      <w:proofErr w:type="gramStart"/>
      <w:r w:rsidRPr="007B7E34">
        <w:rPr>
          <w:rStyle w:val="2Char0"/>
          <w:rFonts w:hint="eastAsia"/>
          <w:szCs w:val="21"/>
        </w:rPr>
        <w:t>佣</w:t>
      </w:r>
      <w:proofErr w:type="gramEnd"/>
      <w:r w:rsidRPr="007B7E34">
        <w:rPr>
          <w:rStyle w:val="2Char0"/>
          <w:rFonts w:hint="eastAsia"/>
          <w:szCs w:val="21"/>
        </w:rPr>
        <w:t>（如果为多个承销商，按照每个承销商的发行商费用</w:t>
      </w:r>
      <w:r w:rsidRPr="007B7E34">
        <w:rPr>
          <w:rStyle w:val="2Char0"/>
          <w:rFonts w:hint="eastAsia"/>
          <w:szCs w:val="21"/>
        </w:rPr>
        <w:lastRenderedPageBreak/>
        <w:t>分成比例返</w:t>
      </w:r>
      <w:proofErr w:type="gramStart"/>
      <w:r w:rsidRPr="007B7E34">
        <w:rPr>
          <w:rStyle w:val="2Char0"/>
          <w:rFonts w:hint="eastAsia"/>
          <w:szCs w:val="21"/>
        </w:rPr>
        <w:t>佣</w:t>
      </w:r>
      <w:proofErr w:type="gramEnd"/>
      <w:r w:rsidRPr="007B7E34">
        <w:rPr>
          <w:rStyle w:val="2Char0"/>
          <w:rFonts w:hint="eastAsia"/>
          <w:szCs w:val="21"/>
        </w:rPr>
        <w:t>）</w:t>
      </w:r>
    </w:p>
    <w:p w:rsidR="00DE34BB" w:rsidRPr="007B7E34" w:rsidRDefault="00DE34BB" w:rsidP="005B6151">
      <w:pPr>
        <w:spacing w:line="360" w:lineRule="auto"/>
        <w:ind w:left="1260" w:firstLine="420"/>
        <w:rPr>
          <w:rStyle w:val="2Char0"/>
          <w:szCs w:val="21"/>
        </w:rPr>
      </w:pPr>
      <w:r w:rsidRPr="007B7E34">
        <w:rPr>
          <w:rStyle w:val="2Char0"/>
          <w:rFonts w:hint="eastAsia"/>
          <w:szCs w:val="21"/>
        </w:rPr>
        <w:t>承销商承销部分手续费：根据市场发行费比例先分配给市场</w:t>
      </w:r>
      <w:r w:rsidRPr="007B7E34">
        <w:rPr>
          <w:rStyle w:val="2Char0"/>
          <w:szCs w:val="21"/>
        </w:rPr>
        <w:t>,</w:t>
      </w:r>
      <w:r w:rsidRPr="007B7E34">
        <w:rPr>
          <w:rStyle w:val="2Char0"/>
          <w:rFonts w:hint="eastAsia"/>
          <w:szCs w:val="21"/>
        </w:rPr>
        <w:t>其余部分为承销商自返佣金</w:t>
      </w:r>
    </w:p>
    <w:p w:rsidR="00DE34BB" w:rsidRPr="007B7E34" w:rsidRDefault="00DE34BB" w:rsidP="005B6151">
      <w:pPr>
        <w:spacing w:line="360" w:lineRule="auto"/>
        <w:ind w:left="1260" w:firstLine="420"/>
        <w:rPr>
          <w:rStyle w:val="2Char0"/>
          <w:szCs w:val="21"/>
        </w:rPr>
      </w:pPr>
      <w:r w:rsidRPr="007B7E34">
        <w:rPr>
          <w:rStyle w:val="2Char0"/>
          <w:rFonts w:hint="eastAsia"/>
          <w:szCs w:val="21"/>
        </w:rPr>
        <w:t>申购客户手续费：根据市场发行费比例先分配给市场</w:t>
      </w:r>
      <w:r w:rsidRPr="007B7E34">
        <w:rPr>
          <w:rStyle w:val="2Char0"/>
          <w:szCs w:val="21"/>
        </w:rPr>
        <w:t>,</w:t>
      </w:r>
      <w:r w:rsidRPr="007B7E34">
        <w:rPr>
          <w:rStyle w:val="2Char0"/>
          <w:rFonts w:hint="eastAsia"/>
          <w:szCs w:val="21"/>
        </w:rPr>
        <w:t>判断客户是否为银行推荐</w:t>
      </w:r>
      <w:r w:rsidRPr="007B7E34">
        <w:rPr>
          <w:rStyle w:val="2Char0"/>
          <w:szCs w:val="21"/>
        </w:rPr>
        <w:t>,</w:t>
      </w:r>
      <w:r w:rsidRPr="007B7E34">
        <w:rPr>
          <w:rStyle w:val="2Char0"/>
          <w:rFonts w:hint="eastAsia"/>
          <w:szCs w:val="21"/>
        </w:rPr>
        <w:t>如果为银行推荐</w:t>
      </w:r>
      <w:r w:rsidRPr="007B7E34">
        <w:rPr>
          <w:rStyle w:val="2Char0"/>
          <w:szCs w:val="21"/>
        </w:rPr>
        <w:t>,</w:t>
      </w:r>
      <w:r w:rsidRPr="007B7E34">
        <w:rPr>
          <w:rStyle w:val="2Char0"/>
          <w:rFonts w:hint="eastAsia"/>
          <w:szCs w:val="21"/>
        </w:rPr>
        <w:t>则根据银行发行返</w:t>
      </w:r>
      <w:proofErr w:type="gramStart"/>
      <w:r w:rsidRPr="007B7E34">
        <w:rPr>
          <w:rStyle w:val="2Char0"/>
          <w:rFonts w:hint="eastAsia"/>
          <w:szCs w:val="21"/>
        </w:rPr>
        <w:t>佣</w:t>
      </w:r>
      <w:proofErr w:type="gramEnd"/>
      <w:r w:rsidRPr="007B7E34">
        <w:rPr>
          <w:rStyle w:val="2Char0"/>
          <w:rFonts w:hint="eastAsia"/>
          <w:szCs w:val="21"/>
        </w:rPr>
        <w:t>比例给银行返</w:t>
      </w:r>
      <w:proofErr w:type="gramStart"/>
      <w:r w:rsidRPr="007B7E34">
        <w:rPr>
          <w:rStyle w:val="2Char0"/>
          <w:rFonts w:hint="eastAsia"/>
          <w:szCs w:val="21"/>
        </w:rPr>
        <w:t>佣</w:t>
      </w:r>
      <w:proofErr w:type="gramEnd"/>
      <w:r w:rsidRPr="007B7E34">
        <w:rPr>
          <w:rStyle w:val="2Char0"/>
          <w:szCs w:val="21"/>
        </w:rPr>
        <w:t>,</w:t>
      </w:r>
      <w:r w:rsidRPr="007B7E34">
        <w:rPr>
          <w:rStyle w:val="2Char0"/>
          <w:rFonts w:hint="eastAsia"/>
          <w:szCs w:val="21"/>
        </w:rPr>
        <w:t>剩余部分为经济会员返佣金</w:t>
      </w:r>
    </w:p>
    <w:p w:rsidR="00DE34BB" w:rsidRPr="007B7E34" w:rsidRDefault="00DE34BB" w:rsidP="005B6151">
      <w:pPr>
        <w:spacing w:line="360" w:lineRule="auto"/>
        <w:ind w:left="420" w:firstLine="420"/>
        <w:rPr>
          <w:rStyle w:val="2Char0"/>
          <w:szCs w:val="21"/>
        </w:rPr>
      </w:pPr>
      <w:r w:rsidRPr="007B7E34">
        <w:rPr>
          <w:rStyle w:val="2Char0"/>
          <w:szCs w:val="21"/>
        </w:rPr>
        <w:t>3</w:t>
      </w:r>
      <w:r w:rsidRPr="007B7E34">
        <w:rPr>
          <w:rStyle w:val="2Char0"/>
          <w:rFonts w:hint="eastAsia"/>
          <w:szCs w:val="21"/>
        </w:rPr>
        <w:t>）</w:t>
      </w:r>
      <w:r w:rsidRPr="007B7E34">
        <w:rPr>
          <w:rStyle w:val="2Char0"/>
          <w:szCs w:val="21"/>
        </w:rPr>
        <w:t xml:space="preserve"> </w:t>
      </w:r>
      <w:r w:rsidRPr="007B7E34">
        <w:rPr>
          <w:rStyle w:val="2Char0"/>
          <w:rFonts w:hint="eastAsia"/>
          <w:szCs w:val="21"/>
        </w:rPr>
        <w:t>发行手续费分成示例：</w:t>
      </w:r>
    </w:p>
    <w:p w:rsidR="00DE34BB" w:rsidRPr="007B7E34" w:rsidRDefault="00DE34BB" w:rsidP="005B6151">
      <w:pPr>
        <w:spacing w:line="360" w:lineRule="auto"/>
        <w:ind w:left="1260" w:firstLine="420"/>
        <w:rPr>
          <w:rStyle w:val="2Char0"/>
          <w:szCs w:val="21"/>
        </w:rPr>
      </w:pPr>
      <w:r w:rsidRPr="007B7E34">
        <w:rPr>
          <w:rStyle w:val="2Char0"/>
          <w:rFonts w:hint="eastAsia"/>
          <w:szCs w:val="21"/>
        </w:rPr>
        <w:t>模拟场景：发行会员</w:t>
      </w:r>
      <w:r w:rsidRPr="007B7E34">
        <w:rPr>
          <w:rStyle w:val="2Char0"/>
          <w:szCs w:val="21"/>
        </w:rPr>
        <w:t>A</w:t>
      </w:r>
      <w:r w:rsidRPr="007B7E34">
        <w:rPr>
          <w:rStyle w:val="2Char0"/>
          <w:rFonts w:hint="eastAsia"/>
          <w:szCs w:val="21"/>
        </w:rPr>
        <w:t>发行数量</w:t>
      </w:r>
      <w:r w:rsidRPr="007B7E34">
        <w:rPr>
          <w:rStyle w:val="2Char0"/>
          <w:szCs w:val="21"/>
        </w:rPr>
        <w:t>1000</w:t>
      </w:r>
      <w:r w:rsidRPr="007B7E34">
        <w:rPr>
          <w:rStyle w:val="2Char0"/>
          <w:rFonts w:hint="eastAsia"/>
          <w:szCs w:val="21"/>
        </w:rPr>
        <w:t>份（合约因子和单价都按</w:t>
      </w:r>
      <w:r w:rsidRPr="007B7E34">
        <w:rPr>
          <w:rStyle w:val="2Char0"/>
          <w:szCs w:val="21"/>
        </w:rPr>
        <w:t>1</w:t>
      </w:r>
      <w:r w:rsidRPr="007B7E34">
        <w:rPr>
          <w:rStyle w:val="2Char0"/>
          <w:rFonts w:hint="eastAsia"/>
          <w:szCs w:val="21"/>
        </w:rPr>
        <w:t>来计算），承销商</w:t>
      </w:r>
      <w:r w:rsidRPr="007B7E34">
        <w:rPr>
          <w:rStyle w:val="2Char0"/>
          <w:szCs w:val="21"/>
        </w:rPr>
        <w:t>B1</w:t>
      </w:r>
      <w:r w:rsidRPr="007B7E34">
        <w:rPr>
          <w:rStyle w:val="2Char0"/>
          <w:rFonts w:hint="eastAsia"/>
          <w:szCs w:val="21"/>
        </w:rPr>
        <w:t>承销数量</w:t>
      </w:r>
      <w:r w:rsidRPr="007B7E34">
        <w:rPr>
          <w:rStyle w:val="2Char0"/>
          <w:szCs w:val="21"/>
        </w:rPr>
        <w:t>100</w:t>
      </w:r>
      <w:r w:rsidRPr="007B7E34">
        <w:rPr>
          <w:rStyle w:val="2Char0"/>
          <w:rFonts w:hint="eastAsia"/>
          <w:szCs w:val="21"/>
        </w:rPr>
        <w:t>，承销商</w:t>
      </w:r>
      <w:r w:rsidRPr="007B7E34">
        <w:rPr>
          <w:rStyle w:val="2Char0"/>
          <w:szCs w:val="21"/>
        </w:rPr>
        <w:t>B2</w:t>
      </w:r>
      <w:r w:rsidRPr="007B7E34">
        <w:rPr>
          <w:rStyle w:val="2Char0"/>
          <w:rFonts w:hint="eastAsia"/>
          <w:szCs w:val="21"/>
        </w:rPr>
        <w:t>承销数量</w:t>
      </w:r>
      <w:r w:rsidRPr="007B7E34">
        <w:rPr>
          <w:rStyle w:val="2Char0"/>
          <w:szCs w:val="21"/>
        </w:rPr>
        <w:t>100</w:t>
      </w:r>
      <w:r w:rsidRPr="007B7E34">
        <w:rPr>
          <w:rStyle w:val="2Char0"/>
          <w:rFonts w:hint="eastAsia"/>
          <w:szCs w:val="21"/>
        </w:rPr>
        <w:t>，交易客户</w:t>
      </w:r>
      <w:r w:rsidRPr="007B7E34">
        <w:rPr>
          <w:rStyle w:val="2Char0"/>
          <w:szCs w:val="21"/>
        </w:rPr>
        <w:t>C1</w:t>
      </w:r>
      <w:r w:rsidRPr="007B7E34">
        <w:rPr>
          <w:rStyle w:val="2Char0"/>
          <w:rFonts w:hint="eastAsia"/>
          <w:szCs w:val="21"/>
        </w:rPr>
        <w:t>中签数量</w:t>
      </w:r>
      <w:r w:rsidRPr="007B7E34">
        <w:rPr>
          <w:rStyle w:val="2Char0"/>
          <w:szCs w:val="21"/>
        </w:rPr>
        <w:t>500</w:t>
      </w:r>
      <w:r w:rsidRPr="007B7E34">
        <w:rPr>
          <w:rStyle w:val="2Char0"/>
          <w:rFonts w:hint="eastAsia"/>
          <w:szCs w:val="21"/>
        </w:rPr>
        <w:t>，交易客户</w:t>
      </w:r>
      <w:r w:rsidRPr="007B7E34">
        <w:rPr>
          <w:rStyle w:val="2Char0"/>
          <w:szCs w:val="21"/>
        </w:rPr>
        <w:t>C1</w:t>
      </w:r>
      <w:r w:rsidRPr="007B7E34">
        <w:rPr>
          <w:rStyle w:val="2Char0"/>
          <w:rFonts w:hint="eastAsia"/>
          <w:szCs w:val="21"/>
        </w:rPr>
        <w:t>是由经济会员</w:t>
      </w:r>
      <w:r w:rsidRPr="007B7E34">
        <w:rPr>
          <w:rStyle w:val="2Char0"/>
          <w:szCs w:val="21"/>
        </w:rPr>
        <w:t>D1</w:t>
      </w:r>
      <w:r w:rsidRPr="007B7E34">
        <w:rPr>
          <w:rStyle w:val="2Char0"/>
          <w:rFonts w:hint="eastAsia"/>
          <w:szCs w:val="21"/>
        </w:rPr>
        <w:t>引入市场，</w:t>
      </w:r>
      <w:r w:rsidRPr="007B7E34">
        <w:rPr>
          <w:rStyle w:val="2Char0"/>
          <w:szCs w:val="21"/>
        </w:rPr>
        <w:t>C2</w:t>
      </w:r>
      <w:r w:rsidRPr="007B7E34">
        <w:rPr>
          <w:rStyle w:val="2Char0"/>
          <w:rFonts w:hint="eastAsia"/>
          <w:szCs w:val="21"/>
        </w:rPr>
        <w:t>中签数量</w:t>
      </w:r>
      <w:r w:rsidRPr="007B7E34">
        <w:rPr>
          <w:rStyle w:val="2Char0"/>
          <w:szCs w:val="21"/>
        </w:rPr>
        <w:t>300</w:t>
      </w:r>
      <w:r w:rsidRPr="007B7E34">
        <w:rPr>
          <w:rStyle w:val="2Char0"/>
          <w:rFonts w:hint="eastAsia"/>
          <w:szCs w:val="21"/>
        </w:rPr>
        <w:t>，交易客户</w:t>
      </w:r>
      <w:r w:rsidRPr="007B7E34">
        <w:rPr>
          <w:rStyle w:val="2Char0"/>
          <w:szCs w:val="21"/>
        </w:rPr>
        <w:t>C2</w:t>
      </w:r>
      <w:r w:rsidRPr="007B7E34">
        <w:rPr>
          <w:rStyle w:val="2Char0"/>
          <w:rFonts w:hint="eastAsia"/>
          <w:szCs w:val="21"/>
        </w:rPr>
        <w:t>是由银行</w:t>
      </w:r>
      <w:r w:rsidRPr="007B7E34">
        <w:rPr>
          <w:rStyle w:val="2Char0"/>
          <w:szCs w:val="21"/>
        </w:rPr>
        <w:t>E</w:t>
      </w:r>
      <w:r w:rsidRPr="007B7E34">
        <w:rPr>
          <w:rStyle w:val="2Char0"/>
          <w:rFonts w:hint="eastAsia"/>
          <w:szCs w:val="21"/>
        </w:rPr>
        <w:t>推荐并通过</w:t>
      </w:r>
      <w:r w:rsidRPr="007B7E34">
        <w:rPr>
          <w:rStyle w:val="2Char0"/>
          <w:szCs w:val="21"/>
        </w:rPr>
        <w:t>D2</w:t>
      </w:r>
      <w:r w:rsidRPr="007B7E34">
        <w:rPr>
          <w:rStyle w:val="2Char0"/>
          <w:rFonts w:hint="eastAsia"/>
          <w:szCs w:val="21"/>
        </w:rPr>
        <w:t>引入市场。</w:t>
      </w:r>
    </w:p>
    <w:p w:rsidR="00DE34BB" w:rsidRPr="007B7E34" w:rsidRDefault="00DE34BB" w:rsidP="005B6151">
      <w:pPr>
        <w:spacing w:line="360" w:lineRule="auto"/>
        <w:ind w:left="1243" w:firstLine="420"/>
        <w:rPr>
          <w:rStyle w:val="2Char0"/>
          <w:szCs w:val="21"/>
        </w:rPr>
      </w:pPr>
      <w:r w:rsidRPr="007B7E34">
        <w:rPr>
          <w:rStyle w:val="2Char0"/>
          <w:rFonts w:hint="eastAsia"/>
          <w:szCs w:val="21"/>
        </w:rPr>
        <w:t>有几个参数：</w:t>
      </w:r>
    </w:p>
    <w:p w:rsidR="00DE34BB" w:rsidRPr="007B7E34" w:rsidRDefault="00DE34BB" w:rsidP="005B6151">
      <w:pPr>
        <w:spacing w:line="360" w:lineRule="auto"/>
        <w:ind w:left="1547" w:firstLine="420"/>
        <w:rPr>
          <w:rStyle w:val="2Char0"/>
          <w:szCs w:val="21"/>
        </w:rPr>
      </w:pPr>
      <w:r w:rsidRPr="007B7E34">
        <w:rPr>
          <w:rStyle w:val="2Char0"/>
          <w:rFonts w:hint="eastAsia"/>
          <w:szCs w:val="21"/>
        </w:rPr>
        <w:t>发行手续费比例</w:t>
      </w:r>
      <w:r w:rsidRPr="007B7E34">
        <w:rPr>
          <w:rStyle w:val="2Char0"/>
          <w:szCs w:val="21"/>
        </w:rPr>
        <w:t>:5</w:t>
      </w:r>
      <w:r w:rsidRPr="007B7E34">
        <w:rPr>
          <w:rStyle w:val="2Char0"/>
          <w:rFonts w:hint="eastAsia"/>
          <w:szCs w:val="21"/>
        </w:rPr>
        <w:t>‰（商品信息中设置）</w:t>
      </w:r>
    </w:p>
    <w:p w:rsidR="00DE34BB" w:rsidRPr="007B7E34" w:rsidRDefault="00DE34BB" w:rsidP="005B6151">
      <w:pPr>
        <w:spacing w:line="360" w:lineRule="auto"/>
        <w:ind w:leftChars="700" w:left="1470" w:firstLineChars="207" w:firstLine="497"/>
        <w:rPr>
          <w:rStyle w:val="2Char0"/>
          <w:szCs w:val="21"/>
        </w:rPr>
      </w:pPr>
      <w:r w:rsidRPr="007B7E34">
        <w:rPr>
          <w:rStyle w:val="2Char0"/>
          <w:rFonts w:hint="eastAsia"/>
          <w:szCs w:val="21"/>
        </w:rPr>
        <w:t>市场发行费比例</w:t>
      </w:r>
      <w:r w:rsidRPr="007B7E34">
        <w:rPr>
          <w:rStyle w:val="2Char0"/>
          <w:szCs w:val="21"/>
        </w:rPr>
        <w:t>:1</w:t>
      </w:r>
      <w:r w:rsidRPr="007B7E34">
        <w:rPr>
          <w:rStyle w:val="2Char0"/>
          <w:rFonts w:hint="eastAsia"/>
          <w:szCs w:val="21"/>
        </w:rPr>
        <w:t>‰（商品信息中设置）</w:t>
      </w:r>
    </w:p>
    <w:p w:rsidR="00DE34BB" w:rsidRPr="007B7E34" w:rsidRDefault="00DE34BB" w:rsidP="005B6151">
      <w:pPr>
        <w:spacing w:line="360" w:lineRule="auto"/>
        <w:ind w:leftChars="700" w:left="1470" w:firstLineChars="207" w:firstLine="497"/>
        <w:rPr>
          <w:rStyle w:val="2Char0"/>
          <w:szCs w:val="21"/>
        </w:rPr>
      </w:pPr>
      <w:r w:rsidRPr="007B7E34">
        <w:rPr>
          <w:rStyle w:val="2Char0"/>
          <w:rFonts w:hint="eastAsia"/>
          <w:szCs w:val="21"/>
        </w:rPr>
        <w:t>承销商</w:t>
      </w:r>
      <w:r w:rsidRPr="007B7E34">
        <w:rPr>
          <w:rStyle w:val="2Char0"/>
          <w:szCs w:val="21"/>
        </w:rPr>
        <w:t>B1</w:t>
      </w:r>
      <w:r w:rsidRPr="007B7E34">
        <w:rPr>
          <w:rStyle w:val="2Char0"/>
          <w:rFonts w:hint="eastAsia"/>
          <w:szCs w:val="21"/>
        </w:rPr>
        <w:t>发行商费用分成比例：</w:t>
      </w:r>
      <w:r w:rsidRPr="007B7E34">
        <w:rPr>
          <w:rStyle w:val="2Char0"/>
          <w:szCs w:val="21"/>
        </w:rPr>
        <w:t>25%</w:t>
      </w:r>
      <w:r w:rsidRPr="007B7E34">
        <w:rPr>
          <w:rStyle w:val="2Char0"/>
          <w:rFonts w:hint="eastAsia"/>
          <w:szCs w:val="21"/>
        </w:rPr>
        <w:t>（承销商认购中设置）</w:t>
      </w:r>
    </w:p>
    <w:p w:rsidR="00DE34BB" w:rsidRPr="007B7E34" w:rsidRDefault="00DE34BB" w:rsidP="005B6151">
      <w:pPr>
        <w:spacing w:line="360" w:lineRule="auto"/>
        <w:ind w:leftChars="700" w:left="1470" w:firstLineChars="207" w:firstLine="497"/>
        <w:rPr>
          <w:rStyle w:val="2Char0"/>
          <w:szCs w:val="21"/>
        </w:rPr>
      </w:pPr>
      <w:r w:rsidRPr="007B7E34">
        <w:rPr>
          <w:rStyle w:val="2Char0"/>
          <w:rFonts w:hint="eastAsia"/>
          <w:szCs w:val="21"/>
        </w:rPr>
        <w:t>承销商</w:t>
      </w:r>
      <w:r w:rsidRPr="007B7E34">
        <w:rPr>
          <w:rStyle w:val="2Char0"/>
          <w:szCs w:val="21"/>
        </w:rPr>
        <w:t>B2</w:t>
      </w:r>
      <w:r w:rsidRPr="007B7E34">
        <w:rPr>
          <w:rStyle w:val="2Char0"/>
          <w:rFonts w:hint="eastAsia"/>
          <w:szCs w:val="21"/>
        </w:rPr>
        <w:t>发行商费用分成比例：</w:t>
      </w:r>
      <w:r w:rsidRPr="007B7E34">
        <w:rPr>
          <w:rStyle w:val="2Char0"/>
          <w:szCs w:val="21"/>
        </w:rPr>
        <w:t>75%</w:t>
      </w:r>
      <w:r w:rsidRPr="007B7E34">
        <w:rPr>
          <w:rStyle w:val="2Char0"/>
          <w:rFonts w:hint="eastAsia"/>
          <w:szCs w:val="21"/>
        </w:rPr>
        <w:t>（承销商认购中设置）</w:t>
      </w:r>
    </w:p>
    <w:p w:rsidR="00DE34BB" w:rsidRPr="007B7E34" w:rsidRDefault="00DE34BB" w:rsidP="005B6151">
      <w:pPr>
        <w:spacing w:line="360" w:lineRule="auto"/>
        <w:ind w:leftChars="700" w:left="1470" w:firstLineChars="207" w:firstLine="497"/>
        <w:rPr>
          <w:rStyle w:val="2Char0"/>
          <w:szCs w:val="21"/>
        </w:rPr>
      </w:pPr>
      <w:r w:rsidRPr="007B7E34">
        <w:rPr>
          <w:rStyle w:val="2Char0"/>
          <w:rFonts w:hint="eastAsia"/>
          <w:szCs w:val="21"/>
        </w:rPr>
        <w:t>银行</w:t>
      </w:r>
      <w:r w:rsidRPr="007B7E34">
        <w:rPr>
          <w:rStyle w:val="2Char0"/>
          <w:szCs w:val="21"/>
        </w:rPr>
        <w:t>E</w:t>
      </w:r>
      <w:r w:rsidRPr="007B7E34">
        <w:rPr>
          <w:rStyle w:val="2Char0"/>
          <w:rFonts w:hint="eastAsia"/>
          <w:szCs w:val="21"/>
        </w:rPr>
        <w:t>银行发行返</w:t>
      </w:r>
      <w:proofErr w:type="gramStart"/>
      <w:r w:rsidRPr="007B7E34">
        <w:rPr>
          <w:rStyle w:val="2Char0"/>
          <w:rFonts w:hint="eastAsia"/>
          <w:szCs w:val="21"/>
        </w:rPr>
        <w:t>佣</w:t>
      </w:r>
      <w:proofErr w:type="gramEnd"/>
      <w:r w:rsidRPr="007B7E34">
        <w:rPr>
          <w:rStyle w:val="2Char0"/>
          <w:rFonts w:hint="eastAsia"/>
          <w:szCs w:val="21"/>
        </w:rPr>
        <w:t>比例：</w:t>
      </w:r>
      <w:r w:rsidRPr="007B7E34">
        <w:rPr>
          <w:rStyle w:val="2Char0"/>
          <w:szCs w:val="21"/>
        </w:rPr>
        <w:t>2</w:t>
      </w:r>
      <w:r w:rsidRPr="007B7E34">
        <w:rPr>
          <w:rStyle w:val="2Char0"/>
          <w:rFonts w:hint="eastAsia"/>
          <w:szCs w:val="21"/>
        </w:rPr>
        <w:t>‰（交易商信息中设置）</w:t>
      </w:r>
    </w:p>
    <w:p w:rsidR="00DE34BB" w:rsidRPr="007B7E34" w:rsidRDefault="00DE34BB" w:rsidP="005B6151">
      <w:pPr>
        <w:spacing w:line="360" w:lineRule="auto"/>
        <w:ind w:left="1260" w:firstLine="420"/>
        <w:rPr>
          <w:rStyle w:val="2Char0"/>
          <w:szCs w:val="21"/>
        </w:rPr>
      </w:pPr>
      <w:r w:rsidRPr="007B7E34">
        <w:rPr>
          <w:rStyle w:val="2Char0"/>
          <w:rFonts w:hint="eastAsia"/>
          <w:szCs w:val="21"/>
        </w:rPr>
        <w:t>计算：</w:t>
      </w:r>
    </w:p>
    <w:p w:rsidR="00B574BF" w:rsidRDefault="00DE34BB" w:rsidP="00B574BF">
      <w:pPr>
        <w:spacing w:line="360" w:lineRule="auto"/>
        <w:ind w:firstLineChars="700" w:firstLine="1680"/>
        <w:rPr>
          <w:rStyle w:val="2Char0"/>
          <w:szCs w:val="21"/>
        </w:rPr>
      </w:pPr>
      <w:r w:rsidRPr="007B7E34">
        <w:rPr>
          <w:rStyle w:val="2Char0"/>
          <w:rFonts w:hint="eastAsia"/>
          <w:szCs w:val="21"/>
        </w:rPr>
        <w:t>交手续费：</w:t>
      </w:r>
    </w:p>
    <w:p w:rsidR="00DE34BB" w:rsidRPr="007B7E34" w:rsidRDefault="00DE34BB" w:rsidP="005B6151">
      <w:pPr>
        <w:spacing w:line="360" w:lineRule="auto"/>
        <w:ind w:leftChars="700" w:left="1470" w:firstLineChars="207" w:firstLine="497"/>
        <w:rPr>
          <w:rStyle w:val="2Char0"/>
          <w:szCs w:val="21"/>
        </w:rPr>
      </w:pPr>
      <w:r w:rsidRPr="007B7E34">
        <w:rPr>
          <w:rStyle w:val="2Char0"/>
          <w:rFonts w:hint="eastAsia"/>
          <w:szCs w:val="21"/>
        </w:rPr>
        <w:t>发行手续费：</w:t>
      </w:r>
      <w:r w:rsidRPr="007B7E34">
        <w:rPr>
          <w:rStyle w:val="2Char0"/>
          <w:szCs w:val="21"/>
        </w:rPr>
        <w:t>1000*5</w:t>
      </w:r>
      <w:r w:rsidRPr="007B7E34">
        <w:rPr>
          <w:rStyle w:val="2Char0"/>
          <w:rFonts w:hint="eastAsia"/>
          <w:szCs w:val="21"/>
        </w:rPr>
        <w:t>‰</w:t>
      </w:r>
      <w:r w:rsidRPr="007B7E34">
        <w:rPr>
          <w:rStyle w:val="2Char0"/>
          <w:szCs w:val="21"/>
        </w:rPr>
        <w:t>=5</w:t>
      </w:r>
    </w:p>
    <w:p w:rsidR="00DE34BB" w:rsidRPr="007B7E34" w:rsidRDefault="00DE34BB" w:rsidP="005B6151">
      <w:pPr>
        <w:spacing w:line="360" w:lineRule="auto"/>
        <w:ind w:left="1547" w:firstLine="420"/>
        <w:rPr>
          <w:rStyle w:val="2Char0"/>
          <w:szCs w:val="21"/>
        </w:rPr>
      </w:pPr>
      <w:r w:rsidRPr="007B7E34">
        <w:rPr>
          <w:rStyle w:val="2Char0"/>
          <w:rFonts w:hint="eastAsia"/>
          <w:szCs w:val="21"/>
        </w:rPr>
        <w:t>承销商</w:t>
      </w:r>
      <w:r w:rsidRPr="007B7E34">
        <w:rPr>
          <w:rStyle w:val="2Char0"/>
          <w:szCs w:val="21"/>
        </w:rPr>
        <w:t>B1</w:t>
      </w:r>
      <w:r w:rsidRPr="007B7E34">
        <w:rPr>
          <w:rStyle w:val="2Char0"/>
          <w:rFonts w:hint="eastAsia"/>
          <w:szCs w:val="21"/>
        </w:rPr>
        <w:t>手续费：</w:t>
      </w:r>
      <w:r w:rsidRPr="007B7E34">
        <w:rPr>
          <w:rStyle w:val="2Char0"/>
          <w:szCs w:val="21"/>
        </w:rPr>
        <w:t>100*5</w:t>
      </w:r>
      <w:r w:rsidRPr="007B7E34">
        <w:rPr>
          <w:rStyle w:val="2Char0"/>
          <w:rFonts w:hint="eastAsia"/>
          <w:szCs w:val="21"/>
        </w:rPr>
        <w:t>‰</w:t>
      </w:r>
      <w:r w:rsidRPr="007B7E34">
        <w:rPr>
          <w:rStyle w:val="2Char0"/>
          <w:szCs w:val="21"/>
        </w:rPr>
        <w:t>=0.5</w:t>
      </w:r>
    </w:p>
    <w:p w:rsidR="00DE34BB" w:rsidRPr="007B7E34" w:rsidRDefault="00DE34BB" w:rsidP="005B6151">
      <w:pPr>
        <w:spacing w:line="360" w:lineRule="auto"/>
        <w:ind w:left="1547" w:firstLine="420"/>
        <w:rPr>
          <w:rStyle w:val="2Char0"/>
          <w:szCs w:val="21"/>
        </w:rPr>
      </w:pPr>
      <w:r w:rsidRPr="007B7E34">
        <w:rPr>
          <w:rStyle w:val="2Char0"/>
          <w:rFonts w:hint="eastAsia"/>
          <w:szCs w:val="21"/>
        </w:rPr>
        <w:t>承销商</w:t>
      </w:r>
      <w:r w:rsidRPr="007B7E34">
        <w:rPr>
          <w:rStyle w:val="2Char0"/>
          <w:szCs w:val="21"/>
        </w:rPr>
        <w:t>B2</w:t>
      </w:r>
      <w:r w:rsidRPr="007B7E34">
        <w:rPr>
          <w:rStyle w:val="2Char0"/>
          <w:rFonts w:hint="eastAsia"/>
          <w:szCs w:val="21"/>
        </w:rPr>
        <w:t>手续费：</w:t>
      </w:r>
      <w:r w:rsidRPr="007B7E34">
        <w:rPr>
          <w:rStyle w:val="2Char0"/>
          <w:szCs w:val="21"/>
        </w:rPr>
        <w:t>100*5</w:t>
      </w:r>
      <w:r w:rsidRPr="007B7E34">
        <w:rPr>
          <w:rStyle w:val="2Char0"/>
          <w:rFonts w:hint="eastAsia"/>
          <w:szCs w:val="21"/>
        </w:rPr>
        <w:t>‰</w:t>
      </w:r>
      <w:r w:rsidRPr="007B7E34">
        <w:rPr>
          <w:rStyle w:val="2Char0"/>
          <w:szCs w:val="21"/>
        </w:rPr>
        <w:t>=0.5</w:t>
      </w:r>
    </w:p>
    <w:p w:rsidR="00DE34BB" w:rsidRPr="007B7E34" w:rsidRDefault="00DE34BB" w:rsidP="005B6151">
      <w:pPr>
        <w:spacing w:line="360" w:lineRule="auto"/>
        <w:ind w:left="1547" w:firstLine="420"/>
        <w:rPr>
          <w:rStyle w:val="2Char0"/>
          <w:szCs w:val="21"/>
        </w:rPr>
      </w:pPr>
      <w:r w:rsidRPr="007B7E34">
        <w:rPr>
          <w:rStyle w:val="2Char0"/>
          <w:rFonts w:hint="eastAsia"/>
          <w:szCs w:val="21"/>
        </w:rPr>
        <w:t>交易客户</w:t>
      </w:r>
      <w:r w:rsidRPr="007B7E34">
        <w:rPr>
          <w:rStyle w:val="2Char0"/>
          <w:szCs w:val="21"/>
        </w:rPr>
        <w:t>C1</w:t>
      </w:r>
      <w:r w:rsidRPr="007B7E34">
        <w:rPr>
          <w:rStyle w:val="2Char0"/>
          <w:rFonts w:hint="eastAsia"/>
          <w:szCs w:val="21"/>
        </w:rPr>
        <w:t>手续费：</w:t>
      </w:r>
      <w:r w:rsidRPr="007B7E34">
        <w:rPr>
          <w:rStyle w:val="2Char0"/>
          <w:szCs w:val="21"/>
        </w:rPr>
        <w:t>500*5</w:t>
      </w:r>
      <w:r w:rsidRPr="007B7E34">
        <w:rPr>
          <w:rStyle w:val="2Char0"/>
          <w:rFonts w:hint="eastAsia"/>
          <w:szCs w:val="21"/>
        </w:rPr>
        <w:t>‰</w:t>
      </w:r>
      <w:r w:rsidRPr="007B7E34">
        <w:rPr>
          <w:rStyle w:val="2Char0"/>
          <w:szCs w:val="21"/>
        </w:rPr>
        <w:t>=2.5</w:t>
      </w:r>
    </w:p>
    <w:p w:rsidR="00DE34BB" w:rsidRPr="007B7E34" w:rsidRDefault="00DE34BB" w:rsidP="005B6151">
      <w:pPr>
        <w:spacing w:line="360" w:lineRule="auto"/>
        <w:ind w:left="1547" w:firstLine="420"/>
        <w:rPr>
          <w:rStyle w:val="2Char0"/>
          <w:szCs w:val="21"/>
        </w:rPr>
      </w:pPr>
      <w:r w:rsidRPr="007B7E34">
        <w:rPr>
          <w:rStyle w:val="2Char0"/>
          <w:rFonts w:hint="eastAsia"/>
          <w:szCs w:val="21"/>
        </w:rPr>
        <w:t>交易客户</w:t>
      </w:r>
      <w:r w:rsidRPr="007B7E34">
        <w:rPr>
          <w:rStyle w:val="2Char0"/>
          <w:szCs w:val="21"/>
        </w:rPr>
        <w:t>C2</w:t>
      </w:r>
      <w:r w:rsidRPr="007B7E34">
        <w:rPr>
          <w:rStyle w:val="2Char0"/>
          <w:rFonts w:hint="eastAsia"/>
          <w:szCs w:val="21"/>
        </w:rPr>
        <w:t>手续费：</w:t>
      </w:r>
      <w:r w:rsidRPr="007B7E34">
        <w:rPr>
          <w:rStyle w:val="2Char0"/>
          <w:szCs w:val="21"/>
        </w:rPr>
        <w:t>300*5</w:t>
      </w:r>
      <w:r w:rsidRPr="007B7E34">
        <w:rPr>
          <w:rStyle w:val="2Char0"/>
          <w:rFonts w:hint="eastAsia"/>
          <w:szCs w:val="21"/>
        </w:rPr>
        <w:t>‰</w:t>
      </w:r>
      <w:r w:rsidRPr="007B7E34">
        <w:rPr>
          <w:rStyle w:val="2Char0"/>
          <w:szCs w:val="21"/>
        </w:rPr>
        <w:t>=1.5</w:t>
      </w:r>
    </w:p>
    <w:p w:rsidR="00DE34BB" w:rsidRPr="007B7E34" w:rsidRDefault="00DE34BB" w:rsidP="005B6151">
      <w:pPr>
        <w:spacing w:line="360" w:lineRule="auto"/>
        <w:ind w:left="1547" w:firstLine="420"/>
        <w:rPr>
          <w:rStyle w:val="2Char0"/>
          <w:szCs w:val="21"/>
        </w:rPr>
      </w:pPr>
      <w:r w:rsidRPr="007B7E34">
        <w:rPr>
          <w:rStyle w:val="2Char0"/>
          <w:rFonts w:hint="eastAsia"/>
          <w:szCs w:val="21"/>
        </w:rPr>
        <w:t>合计：</w:t>
      </w:r>
      <w:r w:rsidRPr="007B7E34">
        <w:rPr>
          <w:rStyle w:val="2Char0"/>
          <w:szCs w:val="21"/>
        </w:rPr>
        <w:t>10</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返</w:t>
      </w:r>
      <w:proofErr w:type="gramStart"/>
      <w:r w:rsidRPr="007B7E34">
        <w:rPr>
          <w:rStyle w:val="2Char0"/>
          <w:rFonts w:hint="eastAsia"/>
          <w:szCs w:val="21"/>
        </w:rPr>
        <w:t>佣</w:t>
      </w:r>
      <w:proofErr w:type="gramEnd"/>
      <w:r w:rsidRPr="007B7E34">
        <w:rPr>
          <w:rStyle w:val="2Char0"/>
          <w:rFonts w:hint="eastAsia"/>
          <w:szCs w:val="21"/>
        </w:rPr>
        <w:t>：市场：（</w:t>
      </w:r>
      <w:r w:rsidRPr="007B7E34">
        <w:rPr>
          <w:rStyle w:val="2Char0"/>
          <w:szCs w:val="21"/>
        </w:rPr>
        <w:t>1000+100+100+500+300</w:t>
      </w:r>
      <w:r w:rsidRPr="007B7E34">
        <w:rPr>
          <w:rStyle w:val="2Char0"/>
          <w:rFonts w:hint="eastAsia"/>
          <w:szCs w:val="21"/>
        </w:rPr>
        <w:t>）</w:t>
      </w:r>
      <w:r w:rsidRPr="007B7E34">
        <w:rPr>
          <w:rStyle w:val="2Char0"/>
          <w:szCs w:val="21"/>
        </w:rPr>
        <w:t>*1</w:t>
      </w:r>
      <w:r w:rsidRPr="007B7E34">
        <w:rPr>
          <w:rStyle w:val="2Char0"/>
          <w:rFonts w:hint="eastAsia"/>
          <w:szCs w:val="21"/>
        </w:rPr>
        <w:t>‰</w:t>
      </w:r>
      <w:r w:rsidRPr="007B7E34">
        <w:rPr>
          <w:rStyle w:val="2Char0"/>
          <w:szCs w:val="21"/>
        </w:rPr>
        <w:t xml:space="preserve"> = 2</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 xml:space="preserve">   </w:t>
      </w:r>
      <w:r w:rsidRPr="007B7E34">
        <w:rPr>
          <w:rStyle w:val="2Char0"/>
          <w:szCs w:val="21"/>
        </w:rPr>
        <w:t>B1</w:t>
      </w:r>
      <w:r w:rsidRPr="007B7E34">
        <w:rPr>
          <w:rStyle w:val="2Char0"/>
          <w:rFonts w:hint="eastAsia"/>
          <w:szCs w:val="21"/>
        </w:rPr>
        <w:t>：</w:t>
      </w:r>
      <w:r w:rsidRPr="007B7E34">
        <w:rPr>
          <w:rStyle w:val="2Char0"/>
          <w:szCs w:val="21"/>
        </w:rPr>
        <w:t>0.5-100*1</w:t>
      </w:r>
      <w:r w:rsidRPr="007B7E34">
        <w:rPr>
          <w:rStyle w:val="2Char0"/>
          <w:rFonts w:hint="eastAsia"/>
          <w:szCs w:val="21"/>
        </w:rPr>
        <w:t>‰</w:t>
      </w:r>
      <w:r w:rsidRPr="007B7E34">
        <w:rPr>
          <w:rStyle w:val="2Char0"/>
          <w:szCs w:val="21"/>
        </w:rPr>
        <w:t>+</w:t>
      </w:r>
      <w:r w:rsidRPr="007B7E34">
        <w:rPr>
          <w:rStyle w:val="2Char0"/>
          <w:rFonts w:hint="eastAsia"/>
          <w:szCs w:val="21"/>
        </w:rPr>
        <w:t>（</w:t>
      </w:r>
      <w:r w:rsidRPr="007B7E34">
        <w:rPr>
          <w:rStyle w:val="2Char0"/>
          <w:szCs w:val="21"/>
        </w:rPr>
        <w:t>5-1000*1</w:t>
      </w:r>
      <w:r w:rsidRPr="007B7E34">
        <w:rPr>
          <w:rStyle w:val="2Char0"/>
          <w:rFonts w:hint="eastAsia"/>
          <w:szCs w:val="21"/>
        </w:rPr>
        <w:t>‰）</w:t>
      </w:r>
      <w:r w:rsidRPr="007B7E34">
        <w:rPr>
          <w:rStyle w:val="2Char0"/>
          <w:szCs w:val="21"/>
        </w:rPr>
        <w:t>*25%=1.4</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（自返佣金</w:t>
      </w:r>
      <w:r w:rsidRPr="007B7E34">
        <w:rPr>
          <w:rStyle w:val="2Char0"/>
          <w:szCs w:val="21"/>
        </w:rPr>
        <w:t>+</w:t>
      </w:r>
      <w:r w:rsidRPr="007B7E34">
        <w:rPr>
          <w:rStyle w:val="2Char0"/>
          <w:rFonts w:hint="eastAsia"/>
          <w:szCs w:val="21"/>
        </w:rPr>
        <w:t>（发行商手续费</w:t>
      </w:r>
      <w:r w:rsidRPr="007B7E34">
        <w:rPr>
          <w:rStyle w:val="2Char0"/>
          <w:szCs w:val="21"/>
        </w:rPr>
        <w:t>-</w:t>
      </w:r>
      <w:r w:rsidRPr="007B7E34">
        <w:rPr>
          <w:rStyle w:val="2Char0"/>
          <w:rFonts w:hint="eastAsia"/>
          <w:szCs w:val="21"/>
        </w:rPr>
        <w:t>市场所得）</w:t>
      </w:r>
      <w:r w:rsidRPr="007B7E34">
        <w:rPr>
          <w:rStyle w:val="2Char0"/>
          <w:szCs w:val="21"/>
        </w:rPr>
        <w:t>*</w:t>
      </w:r>
      <w:r w:rsidRPr="007B7E34">
        <w:rPr>
          <w:rStyle w:val="2Char0"/>
          <w:rFonts w:hint="eastAsia"/>
          <w:szCs w:val="21"/>
        </w:rPr>
        <w:t>发行商费用分成比例</w:t>
      </w:r>
      <w:r w:rsidRPr="007B7E34">
        <w:rPr>
          <w:rStyle w:val="2Char0"/>
          <w:szCs w:val="21"/>
        </w:rPr>
        <w:t xml:space="preserve">  </w:t>
      </w:r>
      <w:r w:rsidRPr="007B7E34">
        <w:rPr>
          <w:rStyle w:val="2Char0"/>
          <w:rFonts w:hint="eastAsia"/>
          <w:szCs w:val="21"/>
        </w:rPr>
        <w:t>）</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 xml:space="preserve">   </w:t>
      </w:r>
      <w:r w:rsidRPr="007B7E34">
        <w:rPr>
          <w:rStyle w:val="2Char0"/>
          <w:szCs w:val="21"/>
        </w:rPr>
        <w:t>B2</w:t>
      </w:r>
      <w:r w:rsidRPr="007B7E34">
        <w:rPr>
          <w:rStyle w:val="2Char0"/>
          <w:rFonts w:hint="eastAsia"/>
          <w:szCs w:val="21"/>
        </w:rPr>
        <w:t>：</w:t>
      </w:r>
      <w:r w:rsidRPr="007B7E34">
        <w:rPr>
          <w:rStyle w:val="2Char0"/>
          <w:szCs w:val="21"/>
        </w:rPr>
        <w:t>0.5-100*1</w:t>
      </w:r>
      <w:r w:rsidRPr="007B7E34">
        <w:rPr>
          <w:rStyle w:val="2Char0"/>
          <w:rFonts w:hint="eastAsia"/>
          <w:szCs w:val="21"/>
        </w:rPr>
        <w:t>‰</w:t>
      </w:r>
      <w:r w:rsidRPr="007B7E34">
        <w:rPr>
          <w:rStyle w:val="2Char0"/>
          <w:szCs w:val="21"/>
        </w:rPr>
        <w:t>+</w:t>
      </w:r>
      <w:r w:rsidRPr="007B7E34">
        <w:rPr>
          <w:rStyle w:val="2Char0"/>
          <w:rFonts w:hint="eastAsia"/>
          <w:szCs w:val="21"/>
        </w:rPr>
        <w:t>（</w:t>
      </w:r>
      <w:r w:rsidRPr="007B7E34">
        <w:rPr>
          <w:rStyle w:val="2Char0"/>
          <w:szCs w:val="21"/>
        </w:rPr>
        <w:t>5-1000*1</w:t>
      </w:r>
      <w:r w:rsidRPr="007B7E34">
        <w:rPr>
          <w:rStyle w:val="2Char0"/>
          <w:rFonts w:hint="eastAsia"/>
          <w:szCs w:val="21"/>
        </w:rPr>
        <w:t>‰）</w:t>
      </w:r>
      <w:r w:rsidRPr="007B7E34">
        <w:rPr>
          <w:rStyle w:val="2Char0"/>
          <w:szCs w:val="21"/>
        </w:rPr>
        <w:t>*75%=3.4</w:t>
      </w:r>
    </w:p>
    <w:p w:rsidR="00DE34BB" w:rsidRPr="007B7E34" w:rsidRDefault="00DE34BB" w:rsidP="005B6151">
      <w:pPr>
        <w:spacing w:line="360" w:lineRule="auto"/>
        <w:rPr>
          <w:rStyle w:val="2Char0"/>
          <w:szCs w:val="21"/>
        </w:rPr>
      </w:pPr>
      <w:r w:rsidRPr="007B7E34">
        <w:rPr>
          <w:rStyle w:val="2Char0"/>
          <w:szCs w:val="21"/>
        </w:rPr>
        <w:lastRenderedPageBreak/>
        <w:tab/>
      </w:r>
      <w:r w:rsidRPr="007B7E34">
        <w:rPr>
          <w:rStyle w:val="2Char0"/>
          <w:szCs w:val="21"/>
        </w:rPr>
        <w:tab/>
      </w:r>
      <w:r w:rsidRPr="007B7E34">
        <w:rPr>
          <w:rStyle w:val="2Char0"/>
          <w:szCs w:val="21"/>
        </w:rPr>
        <w:tab/>
      </w:r>
      <w:r w:rsidRPr="007B7E34">
        <w:rPr>
          <w:rStyle w:val="2Char0"/>
          <w:rFonts w:hint="eastAsia"/>
          <w:szCs w:val="21"/>
        </w:rPr>
        <w:tab/>
      </w:r>
      <w:r w:rsidRPr="007B7E34">
        <w:rPr>
          <w:rStyle w:val="2Char0"/>
          <w:rFonts w:hint="eastAsia"/>
          <w:szCs w:val="21"/>
        </w:rPr>
        <w:tab/>
        <w:t xml:space="preserve">   </w:t>
      </w:r>
      <w:r w:rsidRPr="007B7E34">
        <w:rPr>
          <w:rStyle w:val="2Char0"/>
          <w:szCs w:val="21"/>
        </w:rPr>
        <w:t>D1</w:t>
      </w:r>
      <w:r w:rsidRPr="007B7E34">
        <w:rPr>
          <w:rStyle w:val="2Char0"/>
          <w:rFonts w:hint="eastAsia"/>
          <w:szCs w:val="21"/>
        </w:rPr>
        <w:t>：</w:t>
      </w:r>
      <w:r w:rsidRPr="007B7E34">
        <w:rPr>
          <w:rStyle w:val="2Char0"/>
          <w:szCs w:val="21"/>
        </w:rPr>
        <w:t>2.5-500*1</w:t>
      </w:r>
      <w:r w:rsidRPr="007B7E34">
        <w:rPr>
          <w:rStyle w:val="2Char0"/>
          <w:rFonts w:hint="eastAsia"/>
          <w:szCs w:val="21"/>
        </w:rPr>
        <w:t>‰</w:t>
      </w:r>
      <w:r w:rsidRPr="007B7E34">
        <w:rPr>
          <w:rStyle w:val="2Char0"/>
          <w:szCs w:val="21"/>
        </w:rPr>
        <w:t xml:space="preserve"> = 2</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ab/>
      </w:r>
      <w:r w:rsidRPr="007B7E34">
        <w:rPr>
          <w:rStyle w:val="2Char0"/>
          <w:rFonts w:hint="eastAsia"/>
          <w:szCs w:val="21"/>
        </w:rPr>
        <w:tab/>
        <w:t xml:space="preserve">   </w:t>
      </w:r>
      <w:r w:rsidRPr="007B7E34">
        <w:rPr>
          <w:rStyle w:val="2Char0"/>
          <w:szCs w:val="21"/>
        </w:rPr>
        <w:t>D2</w:t>
      </w:r>
      <w:r w:rsidRPr="007B7E34">
        <w:rPr>
          <w:rStyle w:val="2Char0"/>
          <w:rFonts w:hint="eastAsia"/>
          <w:szCs w:val="21"/>
        </w:rPr>
        <w:t>：</w:t>
      </w:r>
      <w:r w:rsidRPr="007B7E34">
        <w:rPr>
          <w:rStyle w:val="2Char0"/>
          <w:szCs w:val="21"/>
        </w:rPr>
        <w:t>1.5-300*1</w:t>
      </w:r>
      <w:r w:rsidRPr="007B7E34">
        <w:rPr>
          <w:rStyle w:val="2Char0"/>
          <w:rFonts w:hint="eastAsia"/>
          <w:szCs w:val="21"/>
        </w:rPr>
        <w:t>‰</w:t>
      </w:r>
      <w:r w:rsidRPr="007B7E34">
        <w:rPr>
          <w:rStyle w:val="2Char0"/>
          <w:szCs w:val="21"/>
        </w:rPr>
        <w:t>-300*2</w:t>
      </w:r>
      <w:r w:rsidRPr="007B7E34">
        <w:rPr>
          <w:rStyle w:val="2Char0"/>
          <w:rFonts w:hint="eastAsia"/>
          <w:szCs w:val="21"/>
        </w:rPr>
        <w:t>‰</w:t>
      </w:r>
      <w:r w:rsidRPr="007B7E34">
        <w:rPr>
          <w:rStyle w:val="2Char0"/>
          <w:szCs w:val="21"/>
        </w:rPr>
        <w:t xml:space="preserve"> = 0.6</w:t>
      </w:r>
    </w:p>
    <w:p w:rsidR="00DE34BB" w:rsidRPr="00DE34BB" w:rsidRDefault="00DE34BB" w:rsidP="005B6151">
      <w:pPr>
        <w:spacing w:line="360" w:lineRule="auto"/>
        <w:rPr>
          <w:sz w:val="24"/>
        </w:rPr>
      </w:pPr>
      <w:r w:rsidRPr="007B7E34">
        <w:rPr>
          <w:rStyle w:val="2Char0"/>
          <w:szCs w:val="21"/>
        </w:rPr>
        <w:tab/>
      </w:r>
      <w:r w:rsidRPr="007B7E34">
        <w:rPr>
          <w:rStyle w:val="2Char0"/>
          <w:szCs w:val="21"/>
        </w:rPr>
        <w:tab/>
      </w:r>
      <w:r w:rsidRPr="007B7E34">
        <w:rPr>
          <w:rStyle w:val="2Char0"/>
          <w:szCs w:val="21"/>
        </w:rPr>
        <w:tab/>
      </w:r>
      <w:r w:rsidRPr="007B7E34">
        <w:rPr>
          <w:rStyle w:val="2Char0"/>
          <w:rFonts w:hint="eastAsia"/>
          <w:szCs w:val="21"/>
        </w:rPr>
        <w:tab/>
      </w:r>
      <w:r w:rsidRPr="007B7E34">
        <w:rPr>
          <w:rStyle w:val="2Char0"/>
          <w:rFonts w:hint="eastAsia"/>
          <w:szCs w:val="21"/>
        </w:rPr>
        <w:tab/>
        <w:t xml:space="preserve">   </w:t>
      </w:r>
      <w:r w:rsidRPr="007B7E34">
        <w:rPr>
          <w:rStyle w:val="2Char0"/>
          <w:szCs w:val="21"/>
        </w:rPr>
        <w:t>E</w:t>
      </w:r>
      <w:r w:rsidRPr="007B7E34">
        <w:rPr>
          <w:rStyle w:val="2Char0"/>
          <w:rFonts w:hint="eastAsia"/>
          <w:szCs w:val="21"/>
        </w:rPr>
        <w:t>：</w:t>
      </w:r>
      <w:r w:rsidRPr="007B7E34">
        <w:rPr>
          <w:rStyle w:val="2Char0"/>
          <w:szCs w:val="21"/>
        </w:rPr>
        <w:t xml:space="preserve"> 300*2</w:t>
      </w:r>
      <w:r w:rsidRPr="007B7E34">
        <w:rPr>
          <w:rStyle w:val="2Char0"/>
          <w:rFonts w:hint="eastAsia"/>
          <w:szCs w:val="21"/>
        </w:rPr>
        <w:t>‰</w:t>
      </w:r>
      <w:r w:rsidRPr="007B7E34">
        <w:rPr>
          <w:rStyle w:val="2Char0"/>
          <w:szCs w:val="21"/>
        </w:rPr>
        <w:t xml:space="preserve"> = 0.6</w:t>
      </w:r>
      <w:r>
        <w:rPr>
          <w:rStyle w:val="2Char0"/>
        </w:rPr>
        <w:tab/>
      </w:r>
      <w:r>
        <w:rPr>
          <w:rStyle w:val="2Char0"/>
        </w:rPr>
        <w:tab/>
      </w:r>
      <w:r>
        <w:rPr>
          <w:rStyle w:val="2Char0"/>
        </w:rPr>
        <w:tab/>
      </w:r>
    </w:p>
    <w:p w:rsidR="00C2619B" w:rsidRDefault="004A40F7" w:rsidP="005B6151">
      <w:pPr>
        <w:pStyle w:val="3"/>
        <w:spacing w:line="360" w:lineRule="auto"/>
      </w:pPr>
      <w:bookmarkStart w:id="81" w:name="_Toc351128870"/>
      <w:r w:rsidRPr="00CE0C60">
        <w:rPr>
          <w:rFonts w:hint="eastAsia"/>
        </w:rPr>
        <w:t>2</w:t>
      </w:r>
      <w:r>
        <w:rPr>
          <w:rFonts w:hint="eastAsia"/>
        </w:rPr>
        <w:t>.</w:t>
      </w:r>
      <w:bookmarkStart w:id="82" w:name="_Toc330548379"/>
      <w:bookmarkStart w:id="83" w:name="_Toc330564310"/>
      <w:bookmarkStart w:id="84" w:name="_Toc330564410"/>
      <w:r w:rsidRPr="00CE0C60">
        <w:rPr>
          <w:rFonts w:hint="eastAsia"/>
        </w:rPr>
        <w:t>交易阶段</w:t>
      </w:r>
      <w:bookmarkEnd w:id="81"/>
      <w:bookmarkEnd w:id="82"/>
      <w:bookmarkEnd w:id="83"/>
      <w:bookmarkEnd w:id="84"/>
    </w:p>
    <w:tbl>
      <w:tblPr>
        <w:tblStyle w:val="a9"/>
        <w:tblW w:w="9972" w:type="dxa"/>
        <w:jc w:val="center"/>
        <w:tblLook w:val="04A0" w:firstRow="1" w:lastRow="0" w:firstColumn="1" w:lastColumn="0" w:noHBand="0" w:noVBand="1"/>
      </w:tblPr>
      <w:tblGrid>
        <w:gridCol w:w="1539"/>
        <w:gridCol w:w="1418"/>
        <w:gridCol w:w="3827"/>
        <w:gridCol w:w="3188"/>
      </w:tblGrid>
      <w:tr w:rsidR="00C2619B" w:rsidRPr="00CE0C60" w:rsidTr="00F33E12">
        <w:trPr>
          <w:trHeight w:val="367"/>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费用类型</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费用来源</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费用分配</w:t>
            </w:r>
          </w:p>
        </w:tc>
        <w:tc>
          <w:tcPr>
            <w:tcW w:w="3188" w:type="dxa"/>
          </w:tcPr>
          <w:p w:rsidR="00C2619B" w:rsidRPr="00CE0C60" w:rsidRDefault="00C2619B" w:rsidP="005B6151">
            <w:pPr>
              <w:spacing w:line="360" w:lineRule="auto"/>
              <w:jc w:val="center"/>
              <w:rPr>
                <w:sz w:val="24"/>
                <w:szCs w:val="24"/>
              </w:rPr>
            </w:pPr>
            <w:r w:rsidRPr="00CE0C60">
              <w:rPr>
                <w:rFonts w:hint="eastAsia"/>
                <w:sz w:val="24"/>
                <w:szCs w:val="24"/>
              </w:rPr>
              <w:t>相关参数</w:t>
            </w:r>
          </w:p>
        </w:tc>
      </w:tr>
      <w:tr w:rsidR="00C2619B" w:rsidRPr="00CE0C60" w:rsidTr="00F33E12">
        <w:trPr>
          <w:trHeight w:val="367"/>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交易手续费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rPr>
                <w:sz w:val="24"/>
                <w:szCs w:val="24"/>
              </w:rPr>
            </w:pPr>
            <w:r w:rsidRPr="00CE0C60">
              <w:rPr>
                <w:rFonts w:hint="eastAsia"/>
                <w:sz w:val="24"/>
                <w:szCs w:val="24"/>
              </w:rPr>
              <w:t>市场、推荐客户参与交易的银行和</w:t>
            </w:r>
            <w:r w:rsidR="00022190">
              <w:rPr>
                <w:rFonts w:hint="eastAsia"/>
                <w:sz w:val="24"/>
                <w:szCs w:val="24"/>
              </w:rPr>
              <w:t>经纪商</w:t>
            </w:r>
          </w:p>
        </w:tc>
        <w:tc>
          <w:tcPr>
            <w:tcW w:w="3188" w:type="dxa"/>
          </w:tcPr>
          <w:p w:rsidR="00C2619B" w:rsidRPr="00CE0C60" w:rsidRDefault="00022190" w:rsidP="005B6151">
            <w:pPr>
              <w:spacing w:line="360" w:lineRule="auto"/>
              <w:rPr>
                <w:sz w:val="24"/>
                <w:szCs w:val="24"/>
              </w:rPr>
            </w:pPr>
            <w:r>
              <w:rPr>
                <w:rFonts w:hint="eastAsia"/>
                <w:sz w:val="24"/>
                <w:szCs w:val="24"/>
              </w:rPr>
              <w:t>交易手续费比例</w:t>
            </w:r>
            <w:r w:rsidR="00C2619B" w:rsidRPr="00CE0C60">
              <w:rPr>
                <w:rFonts w:hint="eastAsia"/>
                <w:sz w:val="24"/>
                <w:szCs w:val="24"/>
              </w:rPr>
              <w:t>、市场手续费比例、银行交易返</w:t>
            </w:r>
            <w:proofErr w:type="gramStart"/>
            <w:r w:rsidR="00C2619B" w:rsidRPr="00CE0C60">
              <w:rPr>
                <w:rFonts w:hint="eastAsia"/>
                <w:sz w:val="24"/>
                <w:szCs w:val="24"/>
              </w:rPr>
              <w:t>佣</w:t>
            </w:r>
            <w:proofErr w:type="gramEnd"/>
            <w:r w:rsidR="00C2619B" w:rsidRPr="00CE0C60">
              <w:rPr>
                <w:rFonts w:hint="eastAsia"/>
                <w:sz w:val="24"/>
                <w:szCs w:val="24"/>
              </w:rPr>
              <w:t>比例、成交</w:t>
            </w:r>
            <w:r>
              <w:rPr>
                <w:rFonts w:hint="eastAsia"/>
                <w:sz w:val="24"/>
                <w:szCs w:val="24"/>
              </w:rPr>
              <w:t>金额</w:t>
            </w:r>
          </w:p>
        </w:tc>
      </w:tr>
      <w:tr w:rsidR="00C2619B" w:rsidRPr="00CE0C60" w:rsidTr="00F33E12">
        <w:trPr>
          <w:trHeight w:val="367"/>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仓储费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卖出客户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188" w:type="dxa"/>
          </w:tcPr>
          <w:p w:rsidR="00C2619B" w:rsidRPr="00CE0C60" w:rsidRDefault="00C2619B" w:rsidP="005B6151">
            <w:pPr>
              <w:spacing w:line="360" w:lineRule="auto"/>
              <w:rPr>
                <w:sz w:val="24"/>
                <w:szCs w:val="24"/>
              </w:rPr>
            </w:pPr>
            <w:r w:rsidRPr="00CE0C60">
              <w:rPr>
                <w:rFonts w:hint="eastAsia"/>
                <w:sz w:val="24"/>
                <w:szCs w:val="24"/>
              </w:rPr>
              <w:t>日租金标准、仓储收取日期、天数、成交数量</w:t>
            </w:r>
          </w:p>
        </w:tc>
      </w:tr>
      <w:tr w:rsidR="00C2619B" w:rsidRPr="00CE0C60" w:rsidTr="00F33E12">
        <w:trPr>
          <w:trHeight w:val="367"/>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保险费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卖出客户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188" w:type="dxa"/>
          </w:tcPr>
          <w:p w:rsidR="00C2619B" w:rsidRPr="00CE0C60" w:rsidRDefault="00C2619B" w:rsidP="005B6151">
            <w:pPr>
              <w:spacing w:line="360" w:lineRule="auto"/>
              <w:rPr>
                <w:sz w:val="24"/>
                <w:szCs w:val="24"/>
              </w:rPr>
            </w:pPr>
            <w:r w:rsidRPr="00CE0C60">
              <w:rPr>
                <w:rFonts w:hint="eastAsia"/>
                <w:sz w:val="24"/>
                <w:szCs w:val="24"/>
              </w:rPr>
              <w:t>日保险费标准、保险费收取日期、天数、成交数量</w:t>
            </w:r>
          </w:p>
        </w:tc>
      </w:tr>
      <w:tr w:rsidR="00C2619B" w:rsidRPr="00CE0C60" w:rsidTr="00F33E12">
        <w:trPr>
          <w:trHeight w:val="349"/>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托管费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卖出客户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188" w:type="dxa"/>
          </w:tcPr>
          <w:p w:rsidR="00C2619B" w:rsidRPr="00CE0C60" w:rsidRDefault="00C2619B" w:rsidP="005B6151">
            <w:pPr>
              <w:spacing w:line="360" w:lineRule="auto"/>
              <w:rPr>
                <w:sz w:val="24"/>
                <w:szCs w:val="24"/>
              </w:rPr>
            </w:pPr>
            <w:r w:rsidRPr="00CE0C60">
              <w:rPr>
                <w:rFonts w:hint="eastAsia"/>
                <w:sz w:val="24"/>
                <w:szCs w:val="24"/>
              </w:rPr>
              <w:t>日托管费标准、免托管天数、天数、成交数量</w:t>
            </w:r>
          </w:p>
        </w:tc>
      </w:tr>
      <w:tr w:rsidR="00C2619B" w:rsidRPr="00CE0C60" w:rsidTr="00F33E12">
        <w:trPr>
          <w:trHeight w:val="349"/>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清算费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卖出客户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188" w:type="dxa"/>
          </w:tcPr>
          <w:p w:rsidR="00C2619B" w:rsidRPr="00CE0C60" w:rsidRDefault="00C2619B" w:rsidP="005B6151">
            <w:pPr>
              <w:spacing w:line="360" w:lineRule="auto"/>
              <w:rPr>
                <w:sz w:val="24"/>
                <w:szCs w:val="24"/>
              </w:rPr>
            </w:pPr>
            <w:r w:rsidRPr="00CE0C60">
              <w:rPr>
                <w:rFonts w:hint="eastAsia"/>
                <w:sz w:val="24"/>
                <w:szCs w:val="24"/>
              </w:rPr>
              <w:t>清算费率、成交货款</w:t>
            </w:r>
          </w:p>
        </w:tc>
      </w:tr>
      <w:tr w:rsidR="00C2619B" w:rsidRPr="00CE0C60" w:rsidTr="00F33E12">
        <w:trPr>
          <w:trHeight w:val="367"/>
          <w:jc w:val="center"/>
        </w:trPr>
        <w:tc>
          <w:tcPr>
            <w:tcW w:w="1539" w:type="dxa"/>
            <w:vAlign w:val="center"/>
          </w:tcPr>
          <w:p w:rsidR="00C2619B" w:rsidRPr="00CE0C60" w:rsidRDefault="00C2619B" w:rsidP="005B6151">
            <w:pPr>
              <w:spacing w:line="360" w:lineRule="auto"/>
              <w:jc w:val="center"/>
              <w:rPr>
                <w:sz w:val="24"/>
                <w:szCs w:val="24"/>
              </w:rPr>
            </w:pPr>
            <w:r w:rsidRPr="00CE0C60">
              <w:rPr>
                <w:rFonts w:hint="eastAsia"/>
                <w:sz w:val="24"/>
                <w:szCs w:val="24"/>
              </w:rPr>
              <w:t>交易货款</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买入客户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卖出客户</w:t>
            </w:r>
          </w:p>
        </w:tc>
        <w:tc>
          <w:tcPr>
            <w:tcW w:w="3188" w:type="dxa"/>
          </w:tcPr>
          <w:p w:rsidR="00C2619B" w:rsidRPr="00CE0C60" w:rsidRDefault="00C2619B" w:rsidP="005B6151">
            <w:pPr>
              <w:spacing w:line="360" w:lineRule="auto"/>
              <w:rPr>
                <w:sz w:val="24"/>
                <w:szCs w:val="24"/>
              </w:rPr>
            </w:pPr>
            <w:r w:rsidRPr="00CE0C60">
              <w:rPr>
                <w:rFonts w:hint="eastAsia"/>
                <w:sz w:val="24"/>
                <w:szCs w:val="24"/>
              </w:rPr>
              <w:t>成交价格、成交数量、交易单位</w:t>
            </w:r>
          </w:p>
        </w:tc>
      </w:tr>
    </w:tbl>
    <w:p w:rsidR="00C2619B" w:rsidRPr="00C2619B" w:rsidRDefault="00C2619B" w:rsidP="005B6151">
      <w:pPr>
        <w:spacing w:line="360" w:lineRule="auto"/>
      </w:pPr>
    </w:p>
    <w:p w:rsidR="00C2619B" w:rsidRPr="00CE0C60" w:rsidRDefault="00C2619B" w:rsidP="005B6151">
      <w:pPr>
        <w:spacing w:line="360" w:lineRule="auto"/>
        <w:ind w:firstLineChars="200" w:firstLine="480"/>
        <w:rPr>
          <w:sz w:val="24"/>
          <w:szCs w:val="24"/>
        </w:rPr>
      </w:pPr>
      <w:r w:rsidRPr="00CE0C60">
        <w:rPr>
          <w:sz w:val="24"/>
          <w:szCs w:val="24"/>
        </w:rPr>
        <w:t>A</w:t>
      </w:r>
      <w:r w:rsidRPr="00CE0C60">
        <w:rPr>
          <w:rFonts w:hint="eastAsia"/>
          <w:sz w:val="24"/>
          <w:szCs w:val="24"/>
        </w:rPr>
        <w:t>．交易手续费</w:t>
      </w:r>
      <w:r w:rsidRPr="00CE0C60">
        <w:rPr>
          <w:rFonts w:hint="eastAsia"/>
          <w:sz w:val="24"/>
          <w:szCs w:val="24"/>
        </w:rPr>
        <w:t xml:space="preserve"> = </w:t>
      </w:r>
      <w:r w:rsidRPr="00CE0C60">
        <w:rPr>
          <w:rFonts w:hint="eastAsia"/>
          <w:sz w:val="24"/>
          <w:szCs w:val="24"/>
        </w:rPr>
        <w:t>成交数量</w:t>
      </w:r>
      <w:r w:rsidRPr="00CE0C60">
        <w:rPr>
          <w:rFonts w:hint="eastAsia"/>
          <w:sz w:val="24"/>
          <w:szCs w:val="24"/>
        </w:rPr>
        <w:t xml:space="preserve"> * </w:t>
      </w:r>
      <w:r w:rsidRPr="00CE0C60">
        <w:rPr>
          <w:rFonts w:hint="eastAsia"/>
          <w:sz w:val="24"/>
          <w:szCs w:val="24"/>
        </w:rPr>
        <w:t>成交价格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00022190">
        <w:rPr>
          <w:rFonts w:hint="eastAsia"/>
          <w:sz w:val="24"/>
          <w:szCs w:val="24"/>
        </w:rPr>
        <w:t>交易手续费比例</w:t>
      </w:r>
      <w:r w:rsidRPr="00CE0C60">
        <w:rPr>
          <w:rFonts w:hint="eastAsia"/>
          <w:sz w:val="24"/>
          <w:szCs w:val="24"/>
        </w:rPr>
        <w:t>。客户买入（卖出）商品后，收取客户的交易手续费。</w:t>
      </w:r>
    </w:p>
    <w:p w:rsidR="00C2619B" w:rsidRPr="00CE0C60" w:rsidRDefault="00C2619B" w:rsidP="005B6151">
      <w:pPr>
        <w:spacing w:line="360" w:lineRule="auto"/>
        <w:ind w:firstLineChars="200" w:firstLine="480"/>
        <w:rPr>
          <w:sz w:val="24"/>
          <w:szCs w:val="24"/>
        </w:rPr>
      </w:pPr>
      <w:r w:rsidRPr="00CE0C60">
        <w:rPr>
          <w:rFonts w:hint="eastAsia"/>
          <w:sz w:val="24"/>
          <w:szCs w:val="24"/>
        </w:rPr>
        <w:t>市场所得</w:t>
      </w:r>
      <w:r w:rsidRPr="00CE0C60">
        <w:rPr>
          <w:rFonts w:hint="eastAsia"/>
          <w:sz w:val="24"/>
          <w:szCs w:val="24"/>
        </w:rPr>
        <w:t xml:space="preserve"> = </w:t>
      </w:r>
      <w:r w:rsidRPr="00CE0C60">
        <w:rPr>
          <w:rFonts w:hint="eastAsia"/>
          <w:sz w:val="24"/>
          <w:szCs w:val="24"/>
        </w:rPr>
        <w:t>成交数量</w:t>
      </w:r>
      <w:r w:rsidRPr="00CE0C60">
        <w:rPr>
          <w:rFonts w:hint="eastAsia"/>
          <w:sz w:val="24"/>
          <w:szCs w:val="24"/>
        </w:rPr>
        <w:t xml:space="preserve"> * </w:t>
      </w:r>
      <w:r w:rsidRPr="00CE0C60">
        <w:rPr>
          <w:rFonts w:hint="eastAsia"/>
          <w:sz w:val="24"/>
          <w:szCs w:val="24"/>
        </w:rPr>
        <w:t>成交价格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Pr="00CE0C60">
        <w:rPr>
          <w:rFonts w:hint="eastAsia"/>
          <w:sz w:val="24"/>
          <w:szCs w:val="24"/>
        </w:rPr>
        <w:t>市场手续费比例。</w:t>
      </w:r>
    </w:p>
    <w:p w:rsidR="00C2619B" w:rsidRPr="00CE0C60" w:rsidRDefault="00C2619B" w:rsidP="005B6151">
      <w:pPr>
        <w:spacing w:line="360" w:lineRule="auto"/>
        <w:ind w:firstLineChars="200" w:firstLine="480"/>
        <w:rPr>
          <w:sz w:val="24"/>
          <w:szCs w:val="24"/>
        </w:rPr>
      </w:pPr>
      <w:r w:rsidRPr="00CE0C60">
        <w:rPr>
          <w:rFonts w:hint="eastAsia"/>
          <w:sz w:val="24"/>
          <w:szCs w:val="24"/>
        </w:rPr>
        <w:t>银行所得</w:t>
      </w:r>
      <w:r w:rsidRPr="00CE0C60">
        <w:rPr>
          <w:rFonts w:hint="eastAsia"/>
          <w:sz w:val="24"/>
          <w:szCs w:val="24"/>
        </w:rPr>
        <w:t xml:space="preserve"> = </w:t>
      </w:r>
      <w:r w:rsidRPr="00CE0C60">
        <w:rPr>
          <w:rFonts w:hint="eastAsia"/>
          <w:sz w:val="24"/>
          <w:szCs w:val="24"/>
        </w:rPr>
        <w:t>成交数量</w:t>
      </w:r>
      <w:r w:rsidRPr="00CE0C60">
        <w:rPr>
          <w:rFonts w:hint="eastAsia"/>
          <w:sz w:val="24"/>
          <w:szCs w:val="24"/>
        </w:rPr>
        <w:t xml:space="preserve"> * </w:t>
      </w:r>
      <w:r w:rsidRPr="00CE0C60">
        <w:rPr>
          <w:rFonts w:hint="eastAsia"/>
          <w:sz w:val="24"/>
          <w:szCs w:val="24"/>
        </w:rPr>
        <w:t>成交价格</w:t>
      </w:r>
      <w:r w:rsidRPr="00CE0C60">
        <w:rPr>
          <w:rFonts w:hint="eastAsia"/>
          <w:sz w:val="24"/>
          <w:szCs w:val="24"/>
        </w:rPr>
        <w:t xml:space="preserve"> * </w:t>
      </w:r>
      <w:r w:rsidRPr="00CE0C60">
        <w:rPr>
          <w:rFonts w:hint="eastAsia"/>
          <w:sz w:val="24"/>
          <w:szCs w:val="24"/>
        </w:rPr>
        <w:t>交易单位</w:t>
      </w:r>
      <w:r w:rsidRPr="00CE0C60">
        <w:rPr>
          <w:rFonts w:hint="eastAsia"/>
          <w:sz w:val="24"/>
          <w:szCs w:val="24"/>
        </w:rPr>
        <w:t xml:space="preserve"> * </w:t>
      </w:r>
      <w:r w:rsidRPr="00CE0C60">
        <w:rPr>
          <w:rFonts w:hint="eastAsia"/>
          <w:sz w:val="24"/>
          <w:szCs w:val="24"/>
        </w:rPr>
        <w:t>银行交易返</w:t>
      </w:r>
      <w:proofErr w:type="gramStart"/>
      <w:r w:rsidRPr="00CE0C60">
        <w:rPr>
          <w:rFonts w:hint="eastAsia"/>
          <w:sz w:val="24"/>
          <w:szCs w:val="24"/>
        </w:rPr>
        <w:t>佣</w:t>
      </w:r>
      <w:proofErr w:type="gramEnd"/>
      <w:r w:rsidRPr="00CE0C60">
        <w:rPr>
          <w:rFonts w:hint="eastAsia"/>
          <w:sz w:val="24"/>
          <w:szCs w:val="24"/>
        </w:rPr>
        <w:t>比例。注：当银行所得大于（交易手续费</w:t>
      </w:r>
      <w:r w:rsidRPr="00CE0C60">
        <w:rPr>
          <w:rFonts w:hint="eastAsia"/>
          <w:sz w:val="24"/>
          <w:szCs w:val="24"/>
        </w:rPr>
        <w:t xml:space="preserve"> - </w:t>
      </w:r>
      <w:r w:rsidRPr="00CE0C60">
        <w:rPr>
          <w:rFonts w:hint="eastAsia"/>
          <w:sz w:val="24"/>
          <w:szCs w:val="24"/>
        </w:rPr>
        <w:t>市场所得）时，银行所得为（交易手续费</w:t>
      </w:r>
      <w:r w:rsidRPr="00CE0C60">
        <w:rPr>
          <w:rFonts w:hint="eastAsia"/>
          <w:sz w:val="24"/>
          <w:szCs w:val="24"/>
        </w:rPr>
        <w:t xml:space="preserve"> - </w:t>
      </w:r>
      <w:r w:rsidRPr="00CE0C60">
        <w:rPr>
          <w:rFonts w:hint="eastAsia"/>
          <w:sz w:val="24"/>
          <w:szCs w:val="24"/>
        </w:rPr>
        <w:t>市场所得）。</w:t>
      </w:r>
    </w:p>
    <w:p w:rsidR="00C2619B" w:rsidRPr="00CE0C60" w:rsidRDefault="00022190" w:rsidP="005B6151">
      <w:pPr>
        <w:spacing w:line="360" w:lineRule="auto"/>
        <w:ind w:firstLineChars="200" w:firstLine="480"/>
        <w:rPr>
          <w:sz w:val="24"/>
          <w:szCs w:val="24"/>
        </w:rPr>
      </w:pPr>
      <w:r>
        <w:rPr>
          <w:rFonts w:hint="eastAsia"/>
          <w:sz w:val="24"/>
          <w:szCs w:val="24"/>
        </w:rPr>
        <w:t>经纪商</w:t>
      </w:r>
      <w:r w:rsidR="00C2619B" w:rsidRPr="00CE0C60">
        <w:rPr>
          <w:rFonts w:hint="eastAsia"/>
          <w:sz w:val="24"/>
          <w:szCs w:val="24"/>
        </w:rPr>
        <w:t>所得</w:t>
      </w:r>
      <w:r w:rsidR="00C2619B" w:rsidRPr="00CE0C60">
        <w:rPr>
          <w:rFonts w:hint="eastAsia"/>
          <w:sz w:val="24"/>
          <w:szCs w:val="24"/>
        </w:rPr>
        <w:t xml:space="preserve">= </w:t>
      </w:r>
      <w:r w:rsidR="00C2619B" w:rsidRPr="00CE0C60">
        <w:rPr>
          <w:rFonts w:hint="eastAsia"/>
          <w:sz w:val="24"/>
          <w:szCs w:val="24"/>
        </w:rPr>
        <w:t>交易手续费</w:t>
      </w:r>
      <w:r w:rsidR="00C2619B" w:rsidRPr="00CE0C60">
        <w:rPr>
          <w:rFonts w:hint="eastAsia"/>
          <w:sz w:val="24"/>
          <w:szCs w:val="24"/>
        </w:rPr>
        <w:t xml:space="preserve"> </w:t>
      </w:r>
      <w:r w:rsidR="00C2619B" w:rsidRPr="00CE0C60">
        <w:rPr>
          <w:sz w:val="24"/>
          <w:szCs w:val="24"/>
        </w:rPr>
        <w:t>–</w:t>
      </w:r>
      <w:r w:rsidR="00C2619B" w:rsidRPr="00CE0C60">
        <w:rPr>
          <w:rFonts w:hint="eastAsia"/>
          <w:sz w:val="24"/>
          <w:szCs w:val="24"/>
        </w:rPr>
        <w:t xml:space="preserve"> </w:t>
      </w:r>
      <w:r w:rsidR="00C2619B" w:rsidRPr="00CE0C60">
        <w:rPr>
          <w:rFonts w:hint="eastAsia"/>
          <w:sz w:val="24"/>
          <w:szCs w:val="24"/>
        </w:rPr>
        <w:t>市场所得</w:t>
      </w:r>
      <w:r w:rsidR="00C2619B" w:rsidRPr="00CE0C60">
        <w:rPr>
          <w:rFonts w:hint="eastAsia"/>
          <w:sz w:val="24"/>
          <w:szCs w:val="24"/>
        </w:rPr>
        <w:t xml:space="preserve"> </w:t>
      </w:r>
      <w:r w:rsidR="00C2619B" w:rsidRPr="00CE0C60">
        <w:rPr>
          <w:sz w:val="24"/>
          <w:szCs w:val="24"/>
        </w:rPr>
        <w:t>–</w:t>
      </w:r>
      <w:r w:rsidR="00C2619B" w:rsidRPr="00CE0C60">
        <w:rPr>
          <w:rFonts w:hint="eastAsia"/>
          <w:sz w:val="24"/>
          <w:szCs w:val="24"/>
        </w:rPr>
        <w:t xml:space="preserve"> </w:t>
      </w:r>
      <w:r w:rsidR="00C2619B" w:rsidRPr="00CE0C60">
        <w:rPr>
          <w:rFonts w:hint="eastAsia"/>
          <w:sz w:val="24"/>
          <w:szCs w:val="24"/>
        </w:rPr>
        <w:t>银行所得。</w:t>
      </w:r>
    </w:p>
    <w:p w:rsidR="00C2619B" w:rsidRPr="00022190" w:rsidRDefault="00C2619B" w:rsidP="005B6151">
      <w:pPr>
        <w:spacing w:line="360" w:lineRule="auto"/>
        <w:rPr>
          <w:sz w:val="24"/>
          <w:szCs w:val="24"/>
        </w:rPr>
      </w:pPr>
    </w:p>
    <w:p w:rsidR="00C2619B" w:rsidRPr="00CE0C60" w:rsidRDefault="00C2619B" w:rsidP="005B6151">
      <w:pPr>
        <w:spacing w:line="360" w:lineRule="auto"/>
        <w:ind w:firstLineChars="200" w:firstLine="480"/>
        <w:rPr>
          <w:sz w:val="24"/>
          <w:szCs w:val="24"/>
        </w:rPr>
      </w:pPr>
      <w:r w:rsidRPr="00CE0C60">
        <w:rPr>
          <w:sz w:val="24"/>
          <w:szCs w:val="24"/>
        </w:rPr>
        <w:t>B</w:t>
      </w:r>
      <w:r w:rsidRPr="00CE0C60">
        <w:rPr>
          <w:rFonts w:hint="eastAsia"/>
          <w:sz w:val="24"/>
          <w:szCs w:val="24"/>
        </w:rPr>
        <w:t>．仓储费</w:t>
      </w:r>
      <w:r w:rsidRPr="00CE0C60">
        <w:rPr>
          <w:rFonts w:hint="eastAsia"/>
          <w:sz w:val="24"/>
          <w:szCs w:val="24"/>
        </w:rPr>
        <w:t xml:space="preserve"> = </w:t>
      </w:r>
      <w:r w:rsidRPr="00CE0C60">
        <w:rPr>
          <w:rFonts w:hint="eastAsia"/>
          <w:sz w:val="24"/>
          <w:szCs w:val="24"/>
        </w:rPr>
        <w:t>卖出数量</w:t>
      </w:r>
      <w:r w:rsidRPr="00CE0C60">
        <w:rPr>
          <w:rFonts w:hint="eastAsia"/>
          <w:sz w:val="24"/>
          <w:szCs w:val="24"/>
        </w:rPr>
        <w:t xml:space="preserve"> * </w:t>
      </w:r>
      <w:r w:rsidRPr="00CE0C60">
        <w:rPr>
          <w:rFonts w:hint="eastAsia"/>
          <w:sz w:val="24"/>
          <w:szCs w:val="24"/>
        </w:rPr>
        <w:t>天数</w:t>
      </w:r>
      <w:r w:rsidRPr="00CE0C60">
        <w:rPr>
          <w:rFonts w:hint="eastAsia"/>
          <w:sz w:val="24"/>
          <w:szCs w:val="24"/>
        </w:rPr>
        <w:t xml:space="preserve"> * </w:t>
      </w:r>
      <w:r w:rsidRPr="00CE0C60">
        <w:rPr>
          <w:rFonts w:hint="eastAsia"/>
          <w:sz w:val="24"/>
          <w:szCs w:val="24"/>
        </w:rPr>
        <w:t>日租金标准。客户卖出商品时收取客户仓储费。</w:t>
      </w:r>
    </w:p>
    <w:p w:rsidR="00C2619B" w:rsidRPr="00CE0C60" w:rsidRDefault="00C2619B" w:rsidP="005B6151">
      <w:pPr>
        <w:spacing w:line="360" w:lineRule="auto"/>
        <w:ind w:firstLineChars="200" w:firstLine="480"/>
        <w:rPr>
          <w:sz w:val="24"/>
          <w:szCs w:val="24"/>
        </w:rPr>
      </w:pPr>
      <w:r w:rsidRPr="00CE0C60">
        <w:rPr>
          <w:sz w:val="24"/>
          <w:szCs w:val="24"/>
        </w:rPr>
        <w:lastRenderedPageBreak/>
        <w:t>C</w:t>
      </w:r>
      <w:r w:rsidRPr="00CE0C60">
        <w:rPr>
          <w:rFonts w:hint="eastAsia"/>
          <w:sz w:val="24"/>
          <w:szCs w:val="24"/>
        </w:rPr>
        <w:t>．保险费</w:t>
      </w:r>
      <w:r w:rsidRPr="00CE0C60">
        <w:rPr>
          <w:rFonts w:hint="eastAsia"/>
          <w:sz w:val="24"/>
          <w:szCs w:val="24"/>
        </w:rPr>
        <w:t xml:space="preserve"> = </w:t>
      </w:r>
      <w:r w:rsidRPr="00CE0C60">
        <w:rPr>
          <w:rFonts w:hint="eastAsia"/>
          <w:sz w:val="24"/>
          <w:szCs w:val="24"/>
        </w:rPr>
        <w:t>卖出数量</w:t>
      </w:r>
      <w:r w:rsidRPr="00CE0C60">
        <w:rPr>
          <w:rFonts w:hint="eastAsia"/>
          <w:sz w:val="24"/>
          <w:szCs w:val="24"/>
        </w:rPr>
        <w:t xml:space="preserve"> * </w:t>
      </w:r>
      <w:r w:rsidRPr="00CE0C60">
        <w:rPr>
          <w:rFonts w:hint="eastAsia"/>
          <w:sz w:val="24"/>
          <w:szCs w:val="24"/>
        </w:rPr>
        <w:t>天数</w:t>
      </w:r>
      <w:r w:rsidRPr="00CE0C60">
        <w:rPr>
          <w:rFonts w:hint="eastAsia"/>
          <w:sz w:val="24"/>
          <w:szCs w:val="24"/>
        </w:rPr>
        <w:t xml:space="preserve"> * </w:t>
      </w:r>
      <w:r w:rsidRPr="00CE0C60">
        <w:rPr>
          <w:rFonts w:hint="eastAsia"/>
          <w:sz w:val="24"/>
          <w:szCs w:val="24"/>
        </w:rPr>
        <w:t>日保险费标准。客户卖出商品时收取客户保险费。</w:t>
      </w:r>
    </w:p>
    <w:p w:rsidR="00C2619B" w:rsidRPr="00CE0C60" w:rsidRDefault="00C2619B" w:rsidP="005B6151">
      <w:pPr>
        <w:spacing w:line="360" w:lineRule="auto"/>
        <w:ind w:firstLineChars="200" w:firstLine="480"/>
        <w:rPr>
          <w:sz w:val="24"/>
          <w:szCs w:val="24"/>
        </w:rPr>
      </w:pPr>
      <w:r w:rsidRPr="00CE0C60">
        <w:rPr>
          <w:sz w:val="24"/>
          <w:szCs w:val="24"/>
        </w:rPr>
        <w:t>D</w:t>
      </w:r>
      <w:r w:rsidRPr="00CE0C60">
        <w:rPr>
          <w:rFonts w:hint="eastAsia"/>
          <w:sz w:val="24"/>
          <w:szCs w:val="24"/>
        </w:rPr>
        <w:t>．托管费</w:t>
      </w:r>
      <w:r w:rsidRPr="00CE0C60">
        <w:rPr>
          <w:rFonts w:hint="eastAsia"/>
          <w:sz w:val="24"/>
          <w:szCs w:val="24"/>
        </w:rPr>
        <w:t xml:space="preserve"> = </w:t>
      </w:r>
      <w:r w:rsidRPr="00CE0C60">
        <w:rPr>
          <w:rFonts w:hint="eastAsia"/>
          <w:sz w:val="24"/>
          <w:szCs w:val="24"/>
        </w:rPr>
        <w:t>卖出数量</w:t>
      </w:r>
      <w:r w:rsidRPr="00CE0C60">
        <w:rPr>
          <w:rFonts w:hint="eastAsia"/>
          <w:sz w:val="24"/>
          <w:szCs w:val="24"/>
        </w:rPr>
        <w:t xml:space="preserve"> * </w:t>
      </w:r>
      <w:r w:rsidRPr="00CE0C60">
        <w:rPr>
          <w:rFonts w:hint="eastAsia"/>
          <w:sz w:val="24"/>
          <w:szCs w:val="24"/>
        </w:rPr>
        <w:t>天数</w:t>
      </w:r>
      <w:r w:rsidRPr="00CE0C60">
        <w:rPr>
          <w:rFonts w:hint="eastAsia"/>
          <w:sz w:val="24"/>
          <w:szCs w:val="24"/>
        </w:rPr>
        <w:t xml:space="preserve"> * </w:t>
      </w:r>
      <w:r w:rsidRPr="00CE0C60">
        <w:rPr>
          <w:rFonts w:hint="eastAsia"/>
          <w:sz w:val="24"/>
          <w:szCs w:val="24"/>
        </w:rPr>
        <w:t>日托管费标准。客户卖出商品时收取客户托管费。</w:t>
      </w:r>
    </w:p>
    <w:p w:rsidR="00C2619B" w:rsidRPr="00CE0C60" w:rsidRDefault="00C2619B" w:rsidP="005B6151">
      <w:pPr>
        <w:spacing w:line="360" w:lineRule="auto"/>
        <w:ind w:firstLineChars="200" w:firstLine="480"/>
        <w:rPr>
          <w:sz w:val="24"/>
          <w:szCs w:val="24"/>
        </w:rPr>
      </w:pPr>
      <w:r w:rsidRPr="00CE0C60">
        <w:rPr>
          <w:sz w:val="24"/>
          <w:szCs w:val="24"/>
        </w:rPr>
        <w:t>E</w:t>
      </w:r>
      <w:r w:rsidRPr="00CE0C60">
        <w:rPr>
          <w:rFonts w:hint="eastAsia"/>
          <w:sz w:val="24"/>
          <w:szCs w:val="24"/>
        </w:rPr>
        <w:t>．清算费</w:t>
      </w:r>
      <w:r w:rsidRPr="00CE0C60">
        <w:rPr>
          <w:rFonts w:hint="eastAsia"/>
          <w:sz w:val="24"/>
          <w:szCs w:val="24"/>
        </w:rPr>
        <w:t xml:space="preserve"> = </w:t>
      </w:r>
      <w:r w:rsidRPr="00CE0C60">
        <w:rPr>
          <w:rFonts w:hint="eastAsia"/>
          <w:sz w:val="24"/>
          <w:szCs w:val="24"/>
        </w:rPr>
        <w:t>卖出货款</w:t>
      </w:r>
      <w:r w:rsidRPr="00CE0C60">
        <w:rPr>
          <w:rFonts w:hint="eastAsia"/>
          <w:sz w:val="24"/>
          <w:szCs w:val="24"/>
        </w:rPr>
        <w:t xml:space="preserve"> * </w:t>
      </w:r>
      <w:r w:rsidRPr="00CE0C60">
        <w:rPr>
          <w:rFonts w:hint="eastAsia"/>
          <w:sz w:val="24"/>
          <w:szCs w:val="24"/>
        </w:rPr>
        <w:t>清算费率。客户卖出商品时收取客户清算费。</w:t>
      </w:r>
    </w:p>
    <w:p w:rsidR="00C2619B" w:rsidRDefault="00C2619B" w:rsidP="005B6151">
      <w:pPr>
        <w:spacing w:line="360" w:lineRule="auto"/>
        <w:ind w:firstLineChars="200" w:firstLine="480"/>
        <w:rPr>
          <w:sz w:val="24"/>
          <w:szCs w:val="24"/>
        </w:rPr>
      </w:pPr>
      <w:r w:rsidRPr="00CE0C60">
        <w:rPr>
          <w:rFonts w:hint="eastAsia"/>
          <w:sz w:val="24"/>
          <w:szCs w:val="24"/>
        </w:rPr>
        <w:t>F</w:t>
      </w:r>
      <w:r w:rsidRPr="00CE0C60">
        <w:rPr>
          <w:rFonts w:hint="eastAsia"/>
          <w:sz w:val="24"/>
          <w:szCs w:val="24"/>
        </w:rPr>
        <w:t>．交易货款</w:t>
      </w:r>
      <w:r w:rsidRPr="00CE0C60">
        <w:rPr>
          <w:rFonts w:hint="eastAsia"/>
          <w:sz w:val="24"/>
          <w:szCs w:val="24"/>
        </w:rPr>
        <w:t xml:space="preserve"> = </w:t>
      </w:r>
      <w:r w:rsidRPr="00CE0C60">
        <w:rPr>
          <w:rFonts w:hint="eastAsia"/>
          <w:sz w:val="24"/>
          <w:szCs w:val="24"/>
        </w:rPr>
        <w:t>成交数量</w:t>
      </w:r>
      <w:r w:rsidRPr="00CE0C60">
        <w:rPr>
          <w:rFonts w:hint="eastAsia"/>
          <w:sz w:val="24"/>
          <w:szCs w:val="24"/>
        </w:rPr>
        <w:t xml:space="preserve"> * </w:t>
      </w:r>
      <w:r w:rsidRPr="00CE0C60">
        <w:rPr>
          <w:rFonts w:hint="eastAsia"/>
          <w:sz w:val="24"/>
          <w:szCs w:val="24"/>
        </w:rPr>
        <w:t>成交价格</w:t>
      </w:r>
      <w:r w:rsidRPr="00CE0C60">
        <w:rPr>
          <w:rFonts w:hint="eastAsia"/>
          <w:sz w:val="24"/>
          <w:szCs w:val="24"/>
        </w:rPr>
        <w:t xml:space="preserve"> * </w:t>
      </w:r>
      <w:r w:rsidRPr="00CE0C60">
        <w:rPr>
          <w:rFonts w:hint="eastAsia"/>
          <w:sz w:val="24"/>
          <w:szCs w:val="24"/>
        </w:rPr>
        <w:t>交易单位。买卖双方货钱易位。</w:t>
      </w:r>
    </w:p>
    <w:p w:rsidR="00C2619B" w:rsidRDefault="00C2619B" w:rsidP="005B6151">
      <w:pPr>
        <w:spacing w:line="360" w:lineRule="auto"/>
        <w:rPr>
          <w:sz w:val="24"/>
          <w:szCs w:val="24"/>
        </w:rPr>
      </w:pPr>
      <w:r>
        <w:rPr>
          <w:rFonts w:hint="eastAsia"/>
          <w:sz w:val="24"/>
          <w:szCs w:val="24"/>
        </w:rPr>
        <w:t>注：天数—根据收费开始日期，买入日期，卖出日期来计算。</w:t>
      </w:r>
    </w:p>
    <w:p w:rsidR="00C2619B" w:rsidRPr="005A692B" w:rsidRDefault="00C2619B" w:rsidP="005B6151">
      <w:pPr>
        <w:pStyle w:val="a7"/>
        <w:spacing w:line="360" w:lineRule="auto"/>
        <w:ind w:left="960" w:hangingChars="400" w:hanging="960"/>
        <w:rPr>
          <w:sz w:val="24"/>
          <w:szCs w:val="24"/>
        </w:rPr>
      </w:pPr>
      <w:r>
        <w:rPr>
          <w:rFonts w:hint="eastAsia"/>
          <w:sz w:val="24"/>
          <w:szCs w:val="24"/>
        </w:rPr>
        <w:t xml:space="preserve">            </w:t>
      </w:r>
      <w:r>
        <w:rPr>
          <w:rFonts w:hint="eastAsia"/>
          <w:sz w:val="24"/>
          <w:szCs w:val="24"/>
        </w:rPr>
        <w:t>商品卖出时为先买先卖的顺序。如果进行隔日卖出操作时，除了当天买入的商品以外，历史买入商品也按照先买先卖的顺序。</w:t>
      </w:r>
    </w:p>
    <w:p w:rsidR="00C2619B" w:rsidRDefault="00C2619B" w:rsidP="005B6151">
      <w:pPr>
        <w:spacing w:line="360" w:lineRule="auto"/>
        <w:rPr>
          <w:sz w:val="24"/>
          <w:szCs w:val="24"/>
        </w:rPr>
      </w:pPr>
      <w:r>
        <w:rPr>
          <w:rFonts w:hint="eastAsia"/>
          <w:sz w:val="24"/>
          <w:szCs w:val="24"/>
        </w:rPr>
        <w:t xml:space="preserve">            </w:t>
      </w:r>
      <w:r>
        <w:rPr>
          <w:rFonts w:hint="eastAsia"/>
          <w:sz w:val="24"/>
          <w:szCs w:val="24"/>
        </w:rPr>
        <w:t>两种情况：</w:t>
      </w:r>
    </w:p>
    <w:p w:rsidR="00C2619B" w:rsidRDefault="00C2619B" w:rsidP="005B6151">
      <w:pPr>
        <w:spacing w:line="360" w:lineRule="auto"/>
        <w:ind w:firstLineChars="800" w:firstLine="1920"/>
        <w:rPr>
          <w:sz w:val="24"/>
          <w:szCs w:val="24"/>
        </w:rPr>
      </w:pPr>
      <w:r>
        <w:rPr>
          <w:rFonts w:hint="eastAsia"/>
          <w:sz w:val="24"/>
          <w:szCs w:val="24"/>
        </w:rPr>
        <w:t>开始收费日期之前持有商品：</w:t>
      </w:r>
    </w:p>
    <w:p w:rsidR="00C2619B" w:rsidRDefault="00C2619B" w:rsidP="005B6151">
      <w:pPr>
        <w:spacing w:line="360" w:lineRule="auto"/>
        <w:ind w:firstLineChars="1000" w:firstLine="2400"/>
        <w:rPr>
          <w:sz w:val="24"/>
          <w:szCs w:val="24"/>
        </w:rPr>
      </w:pPr>
      <w:r>
        <w:rPr>
          <w:rFonts w:hint="eastAsia"/>
          <w:sz w:val="24"/>
          <w:szCs w:val="24"/>
        </w:rPr>
        <w:t>卖出日期</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开始收费日期。</w:t>
      </w:r>
    </w:p>
    <w:p w:rsidR="00C2619B" w:rsidRDefault="00C2619B" w:rsidP="005B6151">
      <w:pPr>
        <w:spacing w:line="360" w:lineRule="auto"/>
        <w:ind w:firstLineChars="800" w:firstLine="1920"/>
        <w:rPr>
          <w:sz w:val="24"/>
          <w:szCs w:val="24"/>
        </w:rPr>
      </w:pPr>
      <w:r>
        <w:rPr>
          <w:rFonts w:hint="eastAsia"/>
          <w:sz w:val="24"/>
          <w:szCs w:val="24"/>
        </w:rPr>
        <w:t>开始收费日期之后持有商品：</w:t>
      </w:r>
    </w:p>
    <w:p w:rsidR="00267FF4" w:rsidRDefault="00C2619B" w:rsidP="005B6151">
      <w:pPr>
        <w:spacing w:line="360" w:lineRule="auto"/>
        <w:ind w:firstLineChars="1000" w:firstLine="2400"/>
        <w:rPr>
          <w:sz w:val="24"/>
          <w:szCs w:val="24"/>
        </w:rPr>
      </w:pPr>
      <w:r>
        <w:rPr>
          <w:rFonts w:hint="eastAsia"/>
          <w:sz w:val="24"/>
          <w:szCs w:val="24"/>
        </w:rPr>
        <w:t>买出日期</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买入日期。</w:t>
      </w:r>
    </w:p>
    <w:p w:rsidR="00DE34BB" w:rsidRDefault="00DE34BB" w:rsidP="005B6151">
      <w:pPr>
        <w:spacing w:line="360" w:lineRule="auto"/>
        <w:rPr>
          <w:sz w:val="24"/>
          <w:szCs w:val="24"/>
        </w:rPr>
      </w:pPr>
    </w:p>
    <w:p w:rsidR="00DE34BB" w:rsidRPr="007B7E34" w:rsidRDefault="00DE34BB" w:rsidP="005B6151">
      <w:pPr>
        <w:spacing w:line="360" w:lineRule="auto"/>
        <w:ind w:firstLineChars="200" w:firstLine="480"/>
        <w:rPr>
          <w:rStyle w:val="2Char0"/>
          <w:szCs w:val="21"/>
        </w:rPr>
      </w:pPr>
      <w:r w:rsidRPr="007B7E34">
        <w:rPr>
          <w:rStyle w:val="2Char0"/>
          <w:rFonts w:hint="eastAsia"/>
          <w:szCs w:val="21"/>
        </w:rPr>
        <w:t>交易手续费分成</w:t>
      </w:r>
    </w:p>
    <w:p w:rsidR="00DE34BB" w:rsidRPr="007B7E34" w:rsidRDefault="00DE34BB" w:rsidP="005B6151">
      <w:pPr>
        <w:spacing w:line="360" w:lineRule="auto"/>
        <w:ind w:left="780" w:firstLineChars="200" w:firstLine="480"/>
        <w:rPr>
          <w:rStyle w:val="2Char0"/>
          <w:szCs w:val="21"/>
        </w:rPr>
      </w:pPr>
      <w:r w:rsidRPr="007B7E34">
        <w:rPr>
          <w:rStyle w:val="2Char0"/>
          <w:szCs w:val="21"/>
        </w:rPr>
        <w:t xml:space="preserve">1)   </w:t>
      </w:r>
      <w:r w:rsidRPr="007B7E34">
        <w:rPr>
          <w:rStyle w:val="2Char0"/>
          <w:rFonts w:hint="eastAsia"/>
          <w:szCs w:val="21"/>
        </w:rPr>
        <w:t>返</w:t>
      </w:r>
      <w:proofErr w:type="gramStart"/>
      <w:r w:rsidRPr="007B7E34">
        <w:rPr>
          <w:rStyle w:val="2Char0"/>
          <w:rFonts w:hint="eastAsia"/>
          <w:szCs w:val="21"/>
        </w:rPr>
        <w:t>佣</w:t>
      </w:r>
      <w:proofErr w:type="gramEnd"/>
      <w:r w:rsidRPr="007B7E34">
        <w:rPr>
          <w:rStyle w:val="2Char0"/>
          <w:rFonts w:hint="eastAsia"/>
          <w:szCs w:val="21"/>
        </w:rPr>
        <w:t>方向：</w:t>
      </w:r>
    </w:p>
    <w:p w:rsidR="00DE34BB" w:rsidRPr="007B7E34" w:rsidRDefault="00DE34BB" w:rsidP="005B6151">
      <w:pPr>
        <w:spacing w:line="360" w:lineRule="auto"/>
        <w:ind w:firstLineChars="200" w:firstLine="480"/>
        <w:rPr>
          <w:rStyle w:val="2Char0"/>
          <w:szCs w:val="21"/>
        </w:rPr>
      </w:pPr>
      <w:r w:rsidRPr="007B7E34">
        <w:rPr>
          <w:rStyle w:val="2Char0"/>
          <w:szCs w:val="21"/>
        </w:rPr>
        <w:tab/>
      </w:r>
      <w:r w:rsidRPr="007B7E34">
        <w:rPr>
          <w:rStyle w:val="2Char0"/>
          <w:szCs w:val="21"/>
        </w:rPr>
        <w:tab/>
      </w:r>
      <w:r w:rsidRPr="007B7E34">
        <w:rPr>
          <w:rStyle w:val="2Char0"/>
          <w:szCs w:val="21"/>
        </w:rPr>
        <w:tab/>
        <w:t xml:space="preserve">   </w:t>
      </w:r>
      <w:r w:rsidRPr="007B7E34">
        <w:rPr>
          <w:rStyle w:val="2Char0"/>
          <w:rFonts w:hint="eastAsia"/>
          <w:szCs w:val="21"/>
        </w:rPr>
        <w:t xml:space="preserve">  </w:t>
      </w:r>
      <w:r w:rsidRPr="007B7E34">
        <w:rPr>
          <w:rStyle w:val="2Char0"/>
          <w:rFonts w:hint="eastAsia"/>
          <w:szCs w:val="21"/>
        </w:rPr>
        <w:t>交易客户手续费</w:t>
      </w:r>
      <w:r w:rsidRPr="007B7E34">
        <w:rPr>
          <w:rStyle w:val="2Char0"/>
          <w:szCs w:val="21"/>
        </w:rPr>
        <w:t xml:space="preserve"> -&gt; </w:t>
      </w:r>
      <w:r w:rsidRPr="007B7E34">
        <w:rPr>
          <w:rStyle w:val="2Char0"/>
          <w:rFonts w:hint="eastAsia"/>
          <w:szCs w:val="21"/>
        </w:rPr>
        <w:t>市场</w:t>
      </w:r>
      <w:r w:rsidRPr="007B7E34">
        <w:rPr>
          <w:rStyle w:val="2Char0"/>
          <w:szCs w:val="21"/>
        </w:rPr>
        <w:t>,</w:t>
      </w:r>
      <w:r w:rsidRPr="007B7E34">
        <w:rPr>
          <w:rStyle w:val="2Char0"/>
          <w:rFonts w:hint="eastAsia"/>
          <w:szCs w:val="21"/>
        </w:rPr>
        <w:t>经济会员</w:t>
      </w:r>
      <w:r w:rsidRPr="007B7E34">
        <w:rPr>
          <w:rStyle w:val="2Char0"/>
          <w:szCs w:val="21"/>
        </w:rPr>
        <w:t>,</w:t>
      </w:r>
      <w:r w:rsidRPr="007B7E34">
        <w:rPr>
          <w:rStyle w:val="2Char0"/>
          <w:rFonts w:hint="eastAsia"/>
          <w:szCs w:val="21"/>
        </w:rPr>
        <w:t>银行</w:t>
      </w:r>
    </w:p>
    <w:p w:rsidR="00DE34BB" w:rsidRPr="007B7E34" w:rsidRDefault="00DE34BB" w:rsidP="005B6151">
      <w:pPr>
        <w:spacing w:line="360" w:lineRule="auto"/>
        <w:ind w:left="840" w:firstLine="420"/>
        <w:rPr>
          <w:rStyle w:val="2Char0"/>
          <w:szCs w:val="21"/>
        </w:rPr>
      </w:pPr>
      <w:r w:rsidRPr="007B7E34">
        <w:rPr>
          <w:rStyle w:val="2Char0"/>
          <w:szCs w:val="21"/>
        </w:rPr>
        <w:t xml:space="preserve">2)   </w:t>
      </w:r>
      <w:r w:rsidRPr="007B7E34">
        <w:rPr>
          <w:rStyle w:val="2Char0"/>
          <w:rFonts w:hint="eastAsia"/>
          <w:szCs w:val="21"/>
        </w:rPr>
        <w:t>分成方案：</w:t>
      </w:r>
    </w:p>
    <w:p w:rsidR="00DE34BB" w:rsidRPr="007B7E34" w:rsidRDefault="00DE34BB" w:rsidP="005B6151">
      <w:pPr>
        <w:spacing w:line="360" w:lineRule="auto"/>
        <w:ind w:leftChars="800" w:left="1680" w:firstLineChars="225" w:firstLine="540"/>
        <w:rPr>
          <w:rStyle w:val="2Char0"/>
          <w:szCs w:val="21"/>
        </w:rPr>
      </w:pPr>
      <w:r w:rsidRPr="007B7E34">
        <w:rPr>
          <w:rStyle w:val="2Char0"/>
          <w:rFonts w:hint="eastAsia"/>
          <w:szCs w:val="21"/>
        </w:rPr>
        <w:t>交易客户手续费：根据市场手续费比例先分配给市场</w:t>
      </w:r>
      <w:r w:rsidRPr="007B7E34">
        <w:rPr>
          <w:rStyle w:val="2Char0"/>
          <w:szCs w:val="21"/>
        </w:rPr>
        <w:t>,</w:t>
      </w:r>
      <w:r w:rsidRPr="007B7E34">
        <w:rPr>
          <w:rStyle w:val="2Char0"/>
          <w:rFonts w:hint="eastAsia"/>
          <w:szCs w:val="21"/>
        </w:rPr>
        <w:t>判断客户是否为银行推荐</w:t>
      </w:r>
      <w:r w:rsidRPr="007B7E34">
        <w:rPr>
          <w:rStyle w:val="2Char0"/>
          <w:szCs w:val="21"/>
        </w:rPr>
        <w:t>,</w:t>
      </w:r>
      <w:r w:rsidRPr="007B7E34">
        <w:rPr>
          <w:rStyle w:val="2Char0"/>
          <w:rFonts w:hint="eastAsia"/>
          <w:szCs w:val="21"/>
        </w:rPr>
        <w:t>如果为银行推荐</w:t>
      </w:r>
      <w:r w:rsidRPr="007B7E34">
        <w:rPr>
          <w:rStyle w:val="2Char0"/>
          <w:szCs w:val="21"/>
        </w:rPr>
        <w:t>,</w:t>
      </w:r>
      <w:r w:rsidRPr="007B7E34">
        <w:rPr>
          <w:rStyle w:val="2Char0"/>
          <w:rFonts w:hint="eastAsia"/>
          <w:szCs w:val="21"/>
        </w:rPr>
        <w:t>则根据银行交易返</w:t>
      </w:r>
      <w:proofErr w:type="gramStart"/>
      <w:r w:rsidRPr="007B7E34">
        <w:rPr>
          <w:rStyle w:val="2Char0"/>
          <w:rFonts w:hint="eastAsia"/>
          <w:szCs w:val="21"/>
        </w:rPr>
        <w:t>佣</w:t>
      </w:r>
      <w:proofErr w:type="gramEnd"/>
      <w:r w:rsidRPr="007B7E34">
        <w:rPr>
          <w:rStyle w:val="2Char0"/>
          <w:rFonts w:hint="eastAsia"/>
          <w:szCs w:val="21"/>
        </w:rPr>
        <w:t>比例给银行返</w:t>
      </w:r>
      <w:proofErr w:type="gramStart"/>
      <w:r w:rsidRPr="007B7E34">
        <w:rPr>
          <w:rStyle w:val="2Char0"/>
          <w:rFonts w:hint="eastAsia"/>
          <w:szCs w:val="21"/>
        </w:rPr>
        <w:t>佣</w:t>
      </w:r>
      <w:proofErr w:type="gramEnd"/>
      <w:r w:rsidRPr="007B7E34">
        <w:rPr>
          <w:rStyle w:val="2Char0"/>
          <w:szCs w:val="21"/>
        </w:rPr>
        <w:t>,</w:t>
      </w:r>
      <w:r w:rsidRPr="007B7E34">
        <w:rPr>
          <w:rStyle w:val="2Char0"/>
          <w:rFonts w:hint="eastAsia"/>
          <w:szCs w:val="21"/>
        </w:rPr>
        <w:t>剩余部分为经济会员返</w:t>
      </w:r>
      <w:proofErr w:type="gramStart"/>
      <w:r w:rsidRPr="007B7E34">
        <w:rPr>
          <w:rStyle w:val="2Char0"/>
          <w:rFonts w:hint="eastAsia"/>
          <w:szCs w:val="21"/>
        </w:rPr>
        <w:t>佣</w:t>
      </w:r>
      <w:proofErr w:type="gramEnd"/>
    </w:p>
    <w:p w:rsidR="00DE34BB" w:rsidRPr="007B7E34" w:rsidRDefault="00DE34BB" w:rsidP="005B6151">
      <w:pPr>
        <w:spacing w:line="360" w:lineRule="auto"/>
        <w:ind w:left="840" w:firstLine="420"/>
        <w:rPr>
          <w:rStyle w:val="2Char0"/>
          <w:szCs w:val="21"/>
        </w:rPr>
      </w:pPr>
      <w:r w:rsidRPr="007B7E34">
        <w:rPr>
          <w:rStyle w:val="2Char0"/>
          <w:szCs w:val="21"/>
        </w:rPr>
        <w:t>3</w:t>
      </w:r>
      <w:r w:rsidRPr="007B7E34">
        <w:rPr>
          <w:rStyle w:val="2Char0"/>
          <w:rFonts w:hint="eastAsia"/>
          <w:szCs w:val="21"/>
        </w:rPr>
        <w:t>）</w:t>
      </w:r>
      <w:r w:rsidRPr="007B7E34">
        <w:rPr>
          <w:rStyle w:val="2Char0"/>
          <w:szCs w:val="21"/>
        </w:rPr>
        <w:t xml:space="preserve">  </w:t>
      </w:r>
      <w:r w:rsidRPr="007B7E34">
        <w:rPr>
          <w:rStyle w:val="2Char0"/>
          <w:rFonts w:hint="eastAsia"/>
          <w:szCs w:val="21"/>
        </w:rPr>
        <w:t>交易手续费分成示例：</w:t>
      </w:r>
    </w:p>
    <w:p w:rsidR="00DE34BB" w:rsidRPr="007B7E34" w:rsidRDefault="00DE34BB" w:rsidP="005B6151">
      <w:pPr>
        <w:spacing w:line="360" w:lineRule="auto"/>
        <w:ind w:leftChars="800" w:left="1680" w:firstLineChars="225" w:firstLine="540"/>
        <w:rPr>
          <w:rStyle w:val="2Char0"/>
          <w:szCs w:val="21"/>
        </w:rPr>
      </w:pPr>
      <w:r w:rsidRPr="007B7E34">
        <w:rPr>
          <w:rStyle w:val="2Char0"/>
          <w:rFonts w:hint="eastAsia"/>
          <w:szCs w:val="21"/>
        </w:rPr>
        <w:t>模拟场景：交易客户</w:t>
      </w:r>
      <w:r w:rsidRPr="007B7E34">
        <w:rPr>
          <w:rStyle w:val="2Char0"/>
          <w:szCs w:val="21"/>
        </w:rPr>
        <w:t>C1</w:t>
      </w:r>
      <w:r w:rsidRPr="007B7E34">
        <w:rPr>
          <w:rStyle w:val="2Char0"/>
          <w:rFonts w:hint="eastAsia"/>
          <w:szCs w:val="21"/>
        </w:rPr>
        <w:t>交易数量</w:t>
      </w:r>
      <w:r w:rsidRPr="007B7E34">
        <w:rPr>
          <w:rStyle w:val="2Char0"/>
          <w:szCs w:val="21"/>
        </w:rPr>
        <w:t>1000</w:t>
      </w:r>
      <w:r w:rsidRPr="007B7E34">
        <w:rPr>
          <w:rStyle w:val="2Char0"/>
          <w:rFonts w:hint="eastAsia"/>
          <w:szCs w:val="21"/>
        </w:rPr>
        <w:t>（单位交易数量和单价都按</w:t>
      </w:r>
      <w:r w:rsidRPr="007B7E34">
        <w:rPr>
          <w:rStyle w:val="2Char0"/>
          <w:szCs w:val="21"/>
        </w:rPr>
        <w:t>1</w:t>
      </w:r>
      <w:r w:rsidRPr="007B7E34">
        <w:rPr>
          <w:rStyle w:val="2Char0"/>
          <w:rFonts w:hint="eastAsia"/>
          <w:szCs w:val="21"/>
        </w:rPr>
        <w:t>来计算），交易</w:t>
      </w:r>
      <w:r w:rsidRPr="007B7E34">
        <w:rPr>
          <w:rStyle w:val="2Char0"/>
          <w:rFonts w:hint="eastAsia"/>
          <w:szCs w:val="21"/>
        </w:rPr>
        <w:t>C</w:t>
      </w:r>
      <w:r w:rsidRPr="007B7E34">
        <w:rPr>
          <w:rStyle w:val="2Char0"/>
          <w:szCs w:val="21"/>
        </w:rPr>
        <w:t>1</w:t>
      </w:r>
      <w:r w:rsidRPr="007B7E34">
        <w:rPr>
          <w:rStyle w:val="2Char0"/>
          <w:rFonts w:hint="eastAsia"/>
          <w:szCs w:val="21"/>
        </w:rPr>
        <w:t>是由经济会员</w:t>
      </w:r>
      <w:r w:rsidRPr="007B7E34">
        <w:rPr>
          <w:rStyle w:val="2Char0"/>
          <w:rFonts w:hint="eastAsia"/>
          <w:szCs w:val="21"/>
        </w:rPr>
        <w:t>D</w:t>
      </w:r>
      <w:r w:rsidRPr="007B7E34">
        <w:rPr>
          <w:rStyle w:val="2Char0"/>
          <w:szCs w:val="21"/>
        </w:rPr>
        <w:t>1</w:t>
      </w:r>
      <w:r w:rsidRPr="007B7E34">
        <w:rPr>
          <w:rStyle w:val="2Char0"/>
          <w:rFonts w:hint="eastAsia"/>
          <w:szCs w:val="21"/>
        </w:rPr>
        <w:t>引入市场，交易客户</w:t>
      </w:r>
      <w:r w:rsidRPr="007B7E34">
        <w:rPr>
          <w:rStyle w:val="2Char0"/>
          <w:szCs w:val="21"/>
        </w:rPr>
        <w:t>C2</w:t>
      </w:r>
      <w:r w:rsidRPr="007B7E34">
        <w:rPr>
          <w:rStyle w:val="2Char0"/>
          <w:rFonts w:hint="eastAsia"/>
          <w:szCs w:val="21"/>
        </w:rPr>
        <w:t>交易数量</w:t>
      </w:r>
      <w:r w:rsidRPr="007B7E34">
        <w:rPr>
          <w:rStyle w:val="2Char0"/>
          <w:szCs w:val="21"/>
        </w:rPr>
        <w:t>1000</w:t>
      </w:r>
      <w:r w:rsidRPr="007B7E34">
        <w:rPr>
          <w:rStyle w:val="2Char0"/>
          <w:rFonts w:hint="eastAsia"/>
          <w:szCs w:val="21"/>
        </w:rPr>
        <w:t>，交易客户</w:t>
      </w:r>
      <w:r w:rsidRPr="007B7E34">
        <w:rPr>
          <w:rStyle w:val="2Char0"/>
          <w:szCs w:val="21"/>
        </w:rPr>
        <w:t>C2</w:t>
      </w:r>
      <w:r w:rsidRPr="007B7E34">
        <w:rPr>
          <w:rStyle w:val="2Char0"/>
          <w:rFonts w:hint="eastAsia"/>
          <w:szCs w:val="21"/>
        </w:rPr>
        <w:t>是由银行</w:t>
      </w:r>
      <w:r w:rsidRPr="007B7E34">
        <w:rPr>
          <w:rStyle w:val="2Char0"/>
          <w:szCs w:val="21"/>
        </w:rPr>
        <w:t>E</w:t>
      </w:r>
      <w:r w:rsidRPr="007B7E34">
        <w:rPr>
          <w:rStyle w:val="2Char0"/>
          <w:rFonts w:hint="eastAsia"/>
          <w:szCs w:val="21"/>
        </w:rPr>
        <w:t>推荐并通过经纪会员</w:t>
      </w:r>
      <w:r w:rsidRPr="007B7E34">
        <w:rPr>
          <w:rStyle w:val="2Char0"/>
          <w:szCs w:val="21"/>
        </w:rPr>
        <w:t>D2</w:t>
      </w:r>
      <w:r w:rsidRPr="007B7E34">
        <w:rPr>
          <w:rStyle w:val="2Char0"/>
          <w:rFonts w:hint="eastAsia"/>
          <w:szCs w:val="21"/>
        </w:rPr>
        <w:t>引入市场。</w:t>
      </w:r>
    </w:p>
    <w:p w:rsidR="00DE34BB" w:rsidRPr="007B7E34" w:rsidRDefault="00DE34BB" w:rsidP="005B6151">
      <w:pPr>
        <w:spacing w:line="360" w:lineRule="auto"/>
        <w:ind w:left="1680" w:firstLine="330"/>
        <w:rPr>
          <w:rStyle w:val="2Char0"/>
          <w:szCs w:val="21"/>
        </w:rPr>
      </w:pPr>
      <w:r w:rsidRPr="007B7E34">
        <w:rPr>
          <w:rStyle w:val="2Char0"/>
          <w:rFonts w:hint="eastAsia"/>
          <w:szCs w:val="21"/>
        </w:rPr>
        <w:t>有几个参数：</w:t>
      </w:r>
    </w:p>
    <w:p w:rsidR="00DE34BB" w:rsidRPr="007B7E34" w:rsidRDefault="00DE34BB" w:rsidP="005B6151">
      <w:pPr>
        <w:spacing w:line="360" w:lineRule="auto"/>
        <w:ind w:left="1680" w:firstLine="330"/>
        <w:rPr>
          <w:rStyle w:val="2Char0"/>
          <w:szCs w:val="21"/>
        </w:rPr>
      </w:pPr>
      <w:r w:rsidRPr="007B7E34">
        <w:rPr>
          <w:rStyle w:val="2Char0"/>
          <w:szCs w:val="21"/>
        </w:rPr>
        <w:tab/>
        <w:t xml:space="preserve">   </w:t>
      </w:r>
      <w:r w:rsidRPr="007B7E34">
        <w:rPr>
          <w:rStyle w:val="2Char0"/>
          <w:rFonts w:hint="eastAsia"/>
          <w:szCs w:val="21"/>
        </w:rPr>
        <w:t>交易手续费比例：</w:t>
      </w:r>
      <w:r w:rsidRPr="007B7E34">
        <w:rPr>
          <w:rStyle w:val="2Char0"/>
          <w:szCs w:val="21"/>
        </w:rPr>
        <w:t>5</w:t>
      </w:r>
      <w:r w:rsidRPr="007B7E34">
        <w:rPr>
          <w:rStyle w:val="2Char0"/>
          <w:rFonts w:hint="eastAsia"/>
          <w:szCs w:val="21"/>
        </w:rPr>
        <w:t>‰（商品信息中设置）</w:t>
      </w:r>
    </w:p>
    <w:p w:rsidR="00DE34BB" w:rsidRPr="007B7E34" w:rsidRDefault="00DE34BB" w:rsidP="005B6151">
      <w:pPr>
        <w:spacing w:line="360" w:lineRule="auto"/>
        <w:ind w:left="1680" w:firstLine="330"/>
        <w:rPr>
          <w:rStyle w:val="2Char0"/>
          <w:szCs w:val="21"/>
        </w:rPr>
      </w:pPr>
      <w:r w:rsidRPr="007B7E34">
        <w:rPr>
          <w:rStyle w:val="2Char0"/>
          <w:szCs w:val="21"/>
        </w:rPr>
        <w:lastRenderedPageBreak/>
        <w:tab/>
        <w:t xml:space="preserve">   </w:t>
      </w:r>
      <w:r w:rsidRPr="007B7E34">
        <w:rPr>
          <w:rStyle w:val="2Char0"/>
          <w:rFonts w:hint="eastAsia"/>
          <w:szCs w:val="21"/>
        </w:rPr>
        <w:t>市场手续费比例：</w:t>
      </w:r>
      <w:r w:rsidRPr="007B7E34">
        <w:rPr>
          <w:rStyle w:val="2Char0"/>
          <w:szCs w:val="21"/>
        </w:rPr>
        <w:t>1</w:t>
      </w:r>
      <w:r w:rsidRPr="007B7E34">
        <w:rPr>
          <w:rStyle w:val="2Char0"/>
          <w:rFonts w:hint="eastAsia"/>
          <w:szCs w:val="21"/>
        </w:rPr>
        <w:t>‰（商品信息中设置）</w:t>
      </w:r>
    </w:p>
    <w:p w:rsidR="00DE34BB" w:rsidRPr="007B7E34" w:rsidRDefault="00DE34BB" w:rsidP="005B6151">
      <w:pPr>
        <w:spacing w:line="360" w:lineRule="auto"/>
        <w:ind w:left="1680" w:firstLine="330"/>
        <w:rPr>
          <w:rStyle w:val="2Char0"/>
          <w:szCs w:val="21"/>
        </w:rPr>
      </w:pPr>
      <w:r w:rsidRPr="007B7E34">
        <w:rPr>
          <w:rStyle w:val="2Char0"/>
          <w:szCs w:val="21"/>
        </w:rPr>
        <w:tab/>
        <w:t xml:space="preserve">   </w:t>
      </w:r>
      <w:r w:rsidRPr="007B7E34">
        <w:rPr>
          <w:rStyle w:val="2Char0"/>
          <w:rFonts w:hint="eastAsia"/>
          <w:szCs w:val="21"/>
        </w:rPr>
        <w:t>银行</w:t>
      </w:r>
      <w:r w:rsidRPr="007B7E34">
        <w:rPr>
          <w:rStyle w:val="2Char0"/>
          <w:szCs w:val="21"/>
        </w:rPr>
        <w:t>E</w:t>
      </w:r>
      <w:r w:rsidRPr="007B7E34">
        <w:rPr>
          <w:rStyle w:val="2Char0"/>
          <w:rFonts w:hint="eastAsia"/>
          <w:szCs w:val="21"/>
        </w:rPr>
        <w:t>银行交易返</w:t>
      </w:r>
      <w:proofErr w:type="gramStart"/>
      <w:r w:rsidRPr="007B7E34">
        <w:rPr>
          <w:rStyle w:val="2Char0"/>
          <w:rFonts w:hint="eastAsia"/>
          <w:szCs w:val="21"/>
        </w:rPr>
        <w:t>佣</w:t>
      </w:r>
      <w:proofErr w:type="gramEnd"/>
      <w:r w:rsidRPr="007B7E34">
        <w:rPr>
          <w:rStyle w:val="2Char0"/>
          <w:rFonts w:hint="eastAsia"/>
          <w:szCs w:val="21"/>
        </w:rPr>
        <w:t>比例：</w:t>
      </w:r>
      <w:r w:rsidRPr="007B7E34">
        <w:rPr>
          <w:rStyle w:val="2Char0"/>
          <w:szCs w:val="21"/>
        </w:rPr>
        <w:t>2</w:t>
      </w:r>
      <w:r w:rsidRPr="007B7E34">
        <w:rPr>
          <w:rStyle w:val="2Char0"/>
          <w:rFonts w:hint="eastAsia"/>
          <w:szCs w:val="21"/>
        </w:rPr>
        <w:t>‰（交易商信息中设置）</w:t>
      </w:r>
    </w:p>
    <w:p w:rsidR="00DE34BB" w:rsidRPr="007B7E34" w:rsidRDefault="00DE34BB" w:rsidP="005B6151">
      <w:pPr>
        <w:spacing w:line="360" w:lineRule="auto"/>
        <w:ind w:left="1530" w:firstLineChars="200" w:firstLine="480"/>
        <w:rPr>
          <w:rStyle w:val="2Char0"/>
          <w:szCs w:val="21"/>
        </w:rPr>
      </w:pPr>
      <w:r w:rsidRPr="007B7E34">
        <w:rPr>
          <w:rStyle w:val="2Char0"/>
          <w:rFonts w:hint="eastAsia"/>
          <w:szCs w:val="21"/>
        </w:rPr>
        <w:t>计算：</w:t>
      </w:r>
    </w:p>
    <w:p w:rsidR="00B574BF" w:rsidRDefault="00DE34BB" w:rsidP="005B6151">
      <w:pPr>
        <w:spacing w:line="360" w:lineRule="auto"/>
        <w:ind w:leftChars="1000" w:left="2100" w:firstLineChars="175" w:firstLine="420"/>
        <w:rPr>
          <w:rStyle w:val="2Char0"/>
          <w:szCs w:val="21"/>
        </w:rPr>
      </w:pPr>
      <w:r w:rsidRPr="007B7E34">
        <w:rPr>
          <w:rStyle w:val="2Char0"/>
          <w:rFonts w:hint="eastAsia"/>
          <w:szCs w:val="21"/>
        </w:rPr>
        <w:t>交手续费：</w:t>
      </w:r>
    </w:p>
    <w:p w:rsidR="00DE34BB" w:rsidRPr="007B7E34" w:rsidRDefault="00DE34BB" w:rsidP="00B574BF">
      <w:pPr>
        <w:spacing w:line="360" w:lineRule="auto"/>
        <w:ind w:leftChars="1000" w:left="2100" w:firstLineChars="375" w:firstLine="900"/>
        <w:rPr>
          <w:rStyle w:val="2Char0"/>
          <w:szCs w:val="21"/>
        </w:rPr>
      </w:pPr>
      <w:r w:rsidRPr="007B7E34">
        <w:rPr>
          <w:rStyle w:val="2Char0"/>
          <w:rFonts w:hint="eastAsia"/>
          <w:szCs w:val="21"/>
        </w:rPr>
        <w:t>交易客户</w:t>
      </w:r>
      <w:r w:rsidRPr="007B7E34">
        <w:rPr>
          <w:rStyle w:val="2Char0"/>
          <w:szCs w:val="21"/>
        </w:rPr>
        <w:t>C1</w:t>
      </w:r>
      <w:r w:rsidRPr="007B7E34">
        <w:rPr>
          <w:rStyle w:val="2Char0"/>
          <w:rFonts w:hint="eastAsia"/>
          <w:szCs w:val="21"/>
        </w:rPr>
        <w:t>手续费：</w:t>
      </w:r>
      <w:r w:rsidRPr="007B7E34">
        <w:rPr>
          <w:rStyle w:val="2Char0"/>
          <w:szCs w:val="21"/>
        </w:rPr>
        <w:t>1000*5</w:t>
      </w:r>
      <w:r w:rsidRPr="007B7E34">
        <w:rPr>
          <w:rStyle w:val="2Char0"/>
          <w:rFonts w:hint="eastAsia"/>
          <w:szCs w:val="21"/>
        </w:rPr>
        <w:t>‰</w:t>
      </w:r>
      <w:r w:rsidRPr="007B7E34">
        <w:rPr>
          <w:rStyle w:val="2Char0"/>
          <w:szCs w:val="21"/>
        </w:rPr>
        <w:t>=5</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rFonts w:hint="eastAsia"/>
          <w:szCs w:val="21"/>
        </w:rPr>
        <w:tab/>
      </w:r>
      <w:r w:rsidRPr="007B7E34">
        <w:rPr>
          <w:rStyle w:val="2Char0"/>
          <w:rFonts w:hint="eastAsia"/>
          <w:szCs w:val="21"/>
        </w:rPr>
        <w:tab/>
      </w:r>
      <w:r w:rsidRPr="007B7E34">
        <w:rPr>
          <w:rStyle w:val="2Char0"/>
          <w:rFonts w:hint="eastAsia"/>
          <w:szCs w:val="21"/>
        </w:rPr>
        <w:tab/>
      </w:r>
      <w:r w:rsidRPr="007B7E34">
        <w:rPr>
          <w:rStyle w:val="2Char0"/>
          <w:rFonts w:hint="eastAsia"/>
          <w:szCs w:val="21"/>
        </w:rPr>
        <w:tab/>
      </w:r>
      <w:r w:rsidRPr="007B7E34">
        <w:rPr>
          <w:rStyle w:val="2Char0"/>
          <w:rFonts w:hint="eastAsia"/>
          <w:szCs w:val="21"/>
        </w:rPr>
        <w:tab/>
      </w:r>
      <w:r w:rsidR="00B574BF">
        <w:rPr>
          <w:rStyle w:val="2Char0"/>
          <w:rFonts w:hint="eastAsia"/>
          <w:szCs w:val="21"/>
        </w:rPr>
        <w:t xml:space="preserve">    </w:t>
      </w:r>
      <w:r w:rsidRPr="007B7E34">
        <w:rPr>
          <w:rStyle w:val="2Char0"/>
          <w:rFonts w:hint="eastAsia"/>
          <w:szCs w:val="21"/>
        </w:rPr>
        <w:t>交易客户</w:t>
      </w:r>
      <w:r w:rsidRPr="007B7E34">
        <w:rPr>
          <w:rStyle w:val="2Char0"/>
          <w:szCs w:val="21"/>
        </w:rPr>
        <w:t>C2</w:t>
      </w:r>
      <w:r w:rsidRPr="007B7E34">
        <w:rPr>
          <w:rStyle w:val="2Char0"/>
          <w:rFonts w:hint="eastAsia"/>
          <w:szCs w:val="21"/>
        </w:rPr>
        <w:t>手续费：</w:t>
      </w:r>
      <w:r w:rsidRPr="007B7E34">
        <w:rPr>
          <w:rStyle w:val="2Char0"/>
          <w:szCs w:val="21"/>
        </w:rPr>
        <w:t>1000*5</w:t>
      </w:r>
      <w:r w:rsidRPr="007B7E34">
        <w:rPr>
          <w:rStyle w:val="2Char0"/>
          <w:rFonts w:hint="eastAsia"/>
          <w:szCs w:val="21"/>
        </w:rPr>
        <w:t>‰</w:t>
      </w:r>
      <w:r w:rsidRPr="007B7E34">
        <w:rPr>
          <w:rStyle w:val="2Char0"/>
          <w:szCs w:val="21"/>
        </w:rPr>
        <w:t>=5</w:t>
      </w:r>
    </w:p>
    <w:p w:rsidR="00B574BF"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t xml:space="preserve">       </w:t>
      </w:r>
      <w:r w:rsidRPr="007B7E34">
        <w:rPr>
          <w:rStyle w:val="2Char0"/>
          <w:rFonts w:hint="eastAsia"/>
          <w:szCs w:val="21"/>
        </w:rPr>
        <w:t>返</w:t>
      </w:r>
      <w:proofErr w:type="gramStart"/>
      <w:r w:rsidRPr="007B7E34">
        <w:rPr>
          <w:rStyle w:val="2Char0"/>
          <w:rFonts w:hint="eastAsia"/>
          <w:szCs w:val="21"/>
        </w:rPr>
        <w:t>佣</w:t>
      </w:r>
      <w:proofErr w:type="gramEnd"/>
      <w:r w:rsidRPr="007B7E34">
        <w:rPr>
          <w:rStyle w:val="2Char0"/>
          <w:rFonts w:hint="eastAsia"/>
          <w:szCs w:val="21"/>
        </w:rPr>
        <w:t>：</w:t>
      </w:r>
    </w:p>
    <w:p w:rsidR="00DE34BB" w:rsidRPr="007B7E34" w:rsidRDefault="00DE34BB" w:rsidP="00B574BF">
      <w:pPr>
        <w:spacing w:line="360" w:lineRule="auto"/>
        <w:ind w:firstLineChars="1300" w:firstLine="3120"/>
        <w:rPr>
          <w:rStyle w:val="2Char0"/>
          <w:szCs w:val="21"/>
        </w:rPr>
      </w:pPr>
      <w:r w:rsidRPr="007B7E34">
        <w:rPr>
          <w:rStyle w:val="2Char0"/>
          <w:rFonts w:hint="eastAsia"/>
          <w:szCs w:val="21"/>
        </w:rPr>
        <w:t>市场：</w:t>
      </w:r>
      <w:r w:rsidRPr="007B7E34">
        <w:rPr>
          <w:rStyle w:val="2Char0"/>
          <w:szCs w:val="21"/>
        </w:rPr>
        <w:t>(1000+1000) * 1</w:t>
      </w:r>
      <w:r w:rsidRPr="007B7E34">
        <w:rPr>
          <w:rStyle w:val="2Char0"/>
          <w:rFonts w:hint="eastAsia"/>
          <w:szCs w:val="21"/>
        </w:rPr>
        <w:t>‰</w:t>
      </w:r>
      <w:r w:rsidRPr="007B7E34">
        <w:rPr>
          <w:rStyle w:val="2Char0"/>
          <w:szCs w:val="21"/>
        </w:rPr>
        <w:t>=2</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t xml:space="preserve"> </w:t>
      </w:r>
      <w:r w:rsidRPr="007B7E34">
        <w:rPr>
          <w:rStyle w:val="2Char0"/>
          <w:rFonts w:hint="eastAsia"/>
          <w:szCs w:val="21"/>
        </w:rPr>
        <w:t xml:space="preserve"> </w:t>
      </w:r>
      <w:r w:rsidRPr="007B7E34">
        <w:rPr>
          <w:rStyle w:val="2Char0"/>
          <w:szCs w:val="21"/>
        </w:rPr>
        <w:t>D1</w:t>
      </w:r>
      <w:r w:rsidRPr="007B7E34">
        <w:rPr>
          <w:rStyle w:val="2Char0"/>
          <w:rFonts w:hint="eastAsia"/>
          <w:szCs w:val="21"/>
        </w:rPr>
        <w:t>：</w:t>
      </w:r>
      <w:r w:rsidRPr="007B7E34">
        <w:rPr>
          <w:rStyle w:val="2Char0"/>
          <w:szCs w:val="21"/>
        </w:rPr>
        <w:t>5-1000*1</w:t>
      </w:r>
      <w:r w:rsidRPr="007B7E34">
        <w:rPr>
          <w:rStyle w:val="2Char0"/>
          <w:rFonts w:hint="eastAsia"/>
          <w:szCs w:val="21"/>
        </w:rPr>
        <w:t>‰</w:t>
      </w:r>
      <w:r w:rsidRPr="007B7E34">
        <w:rPr>
          <w:rStyle w:val="2Char0"/>
          <w:szCs w:val="21"/>
        </w:rPr>
        <w:t>=4</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t xml:space="preserve"> </w:t>
      </w:r>
      <w:r w:rsidRPr="007B7E34">
        <w:rPr>
          <w:rStyle w:val="2Char0"/>
          <w:rFonts w:hint="eastAsia"/>
          <w:szCs w:val="21"/>
        </w:rPr>
        <w:t xml:space="preserve"> </w:t>
      </w:r>
      <w:r w:rsidRPr="007B7E34">
        <w:rPr>
          <w:rStyle w:val="2Char0"/>
          <w:szCs w:val="21"/>
        </w:rPr>
        <w:t>D2</w:t>
      </w:r>
      <w:r w:rsidRPr="007B7E34">
        <w:rPr>
          <w:rStyle w:val="2Char0"/>
          <w:rFonts w:hint="eastAsia"/>
          <w:szCs w:val="21"/>
        </w:rPr>
        <w:t>：</w:t>
      </w:r>
      <w:r w:rsidRPr="007B7E34">
        <w:rPr>
          <w:rStyle w:val="2Char0"/>
          <w:szCs w:val="21"/>
        </w:rPr>
        <w:t>5-1000*1</w:t>
      </w:r>
      <w:r w:rsidRPr="007B7E34">
        <w:rPr>
          <w:rStyle w:val="2Char0"/>
          <w:rFonts w:hint="eastAsia"/>
          <w:szCs w:val="21"/>
        </w:rPr>
        <w:t>‰</w:t>
      </w:r>
      <w:r w:rsidRPr="007B7E34">
        <w:rPr>
          <w:rStyle w:val="2Char0"/>
          <w:szCs w:val="21"/>
        </w:rPr>
        <w:t>-1000*2</w:t>
      </w:r>
      <w:r w:rsidRPr="007B7E34">
        <w:rPr>
          <w:rStyle w:val="2Char0"/>
          <w:rFonts w:hint="eastAsia"/>
          <w:szCs w:val="21"/>
        </w:rPr>
        <w:t>‰</w:t>
      </w:r>
      <w:r w:rsidRPr="007B7E34">
        <w:rPr>
          <w:rStyle w:val="2Char0"/>
          <w:szCs w:val="21"/>
        </w:rPr>
        <w:t>=2</w:t>
      </w:r>
    </w:p>
    <w:p w:rsidR="00DE34BB" w:rsidRPr="007B7E34" w:rsidRDefault="00DE34BB" w:rsidP="005B6151">
      <w:pPr>
        <w:spacing w:line="360" w:lineRule="auto"/>
        <w:rPr>
          <w:rStyle w:val="2Char0"/>
          <w:szCs w:val="21"/>
        </w:rPr>
      </w:pP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r>
      <w:r w:rsidRPr="007B7E34">
        <w:rPr>
          <w:rStyle w:val="2Char0"/>
          <w:szCs w:val="21"/>
        </w:rPr>
        <w:tab/>
        <w:t xml:space="preserve"> </w:t>
      </w:r>
      <w:r w:rsidRPr="007B7E34">
        <w:rPr>
          <w:rStyle w:val="2Char0"/>
          <w:rFonts w:hint="eastAsia"/>
          <w:szCs w:val="21"/>
        </w:rPr>
        <w:t xml:space="preserve"> </w:t>
      </w:r>
      <w:r w:rsidRPr="007B7E34">
        <w:rPr>
          <w:rStyle w:val="2Char0"/>
          <w:szCs w:val="21"/>
        </w:rPr>
        <w:t>E</w:t>
      </w:r>
      <w:r w:rsidRPr="007B7E34">
        <w:rPr>
          <w:rStyle w:val="2Char0"/>
          <w:rFonts w:hint="eastAsia"/>
          <w:szCs w:val="21"/>
        </w:rPr>
        <w:t>：</w:t>
      </w:r>
      <w:r w:rsidRPr="007B7E34">
        <w:rPr>
          <w:rStyle w:val="2Char0"/>
          <w:szCs w:val="21"/>
        </w:rPr>
        <w:t>1000*2</w:t>
      </w:r>
      <w:r w:rsidRPr="007B7E34">
        <w:rPr>
          <w:rStyle w:val="2Char0"/>
          <w:rFonts w:hint="eastAsia"/>
          <w:szCs w:val="21"/>
        </w:rPr>
        <w:t>‰</w:t>
      </w:r>
      <w:r w:rsidRPr="007B7E34">
        <w:rPr>
          <w:rStyle w:val="2Char0"/>
          <w:szCs w:val="21"/>
        </w:rPr>
        <w:t xml:space="preserve">=2 </w:t>
      </w:r>
    </w:p>
    <w:p w:rsidR="00DE34BB" w:rsidRDefault="00DE34BB" w:rsidP="005B6151">
      <w:pPr>
        <w:spacing w:line="360" w:lineRule="auto"/>
        <w:ind w:firstLineChars="200" w:firstLine="480"/>
        <w:rPr>
          <w:rStyle w:val="2Char0"/>
        </w:rPr>
      </w:pPr>
      <w:r>
        <w:rPr>
          <w:rStyle w:val="2Char0"/>
        </w:rPr>
        <w:t xml:space="preserve">    </w:t>
      </w:r>
      <w:r>
        <w:rPr>
          <w:rStyle w:val="2Char0"/>
          <w:rFonts w:hint="eastAsia"/>
        </w:rPr>
        <w:t>交易货款的划转，通过盈亏方式</w:t>
      </w:r>
    </w:p>
    <w:p w:rsidR="00DE34BB" w:rsidRPr="00022190" w:rsidRDefault="00DE34BB" w:rsidP="005B6151">
      <w:pPr>
        <w:spacing w:line="360" w:lineRule="auto"/>
        <w:rPr>
          <w:sz w:val="24"/>
          <w:szCs w:val="24"/>
        </w:rPr>
      </w:pPr>
      <w:r>
        <w:rPr>
          <w:rStyle w:val="2Char0"/>
        </w:rPr>
        <w:t xml:space="preserve">    </w:t>
      </w:r>
      <w:r>
        <w:rPr>
          <w:rStyle w:val="2Char0"/>
          <w:rFonts w:hint="eastAsia"/>
        </w:rPr>
        <w:t>卖出时，保险费，清算费，托管费，仓储费的计算并划转</w:t>
      </w:r>
    </w:p>
    <w:p w:rsidR="00C2619B" w:rsidRDefault="004A40F7" w:rsidP="005B6151">
      <w:pPr>
        <w:pStyle w:val="3"/>
        <w:spacing w:line="360" w:lineRule="auto"/>
      </w:pPr>
      <w:bookmarkStart w:id="85" w:name="_Toc351128871"/>
      <w:r w:rsidRPr="00CE0C60">
        <w:rPr>
          <w:rFonts w:hint="eastAsia"/>
        </w:rPr>
        <w:t>3</w:t>
      </w:r>
      <w:r>
        <w:rPr>
          <w:rFonts w:hint="eastAsia"/>
        </w:rPr>
        <w:t>.</w:t>
      </w:r>
      <w:bookmarkStart w:id="86" w:name="_Toc330548380"/>
      <w:bookmarkStart w:id="87" w:name="_Toc330564311"/>
      <w:bookmarkStart w:id="88" w:name="_Toc330564411"/>
      <w:r w:rsidRPr="00CE0C60">
        <w:rPr>
          <w:rFonts w:hint="eastAsia"/>
        </w:rPr>
        <w:t>交收阶段</w:t>
      </w:r>
      <w:bookmarkEnd w:id="85"/>
      <w:bookmarkEnd w:id="86"/>
      <w:bookmarkEnd w:id="87"/>
      <w:bookmarkEnd w:id="88"/>
    </w:p>
    <w:tbl>
      <w:tblPr>
        <w:tblStyle w:val="a9"/>
        <w:tblW w:w="10144" w:type="dxa"/>
        <w:jc w:val="center"/>
        <w:tblLook w:val="04A0" w:firstRow="1" w:lastRow="0" w:firstColumn="1" w:lastColumn="0" w:noHBand="0" w:noVBand="1"/>
      </w:tblPr>
      <w:tblGrid>
        <w:gridCol w:w="1625"/>
        <w:gridCol w:w="1418"/>
        <w:gridCol w:w="3827"/>
        <w:gridCol w:w="3274"/>
      </w:tblGrid>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费用类型</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费用来源</w:t>
            </w:r>
          </w:p>
        </w:tc>
        <w:tc>
          <w:tcPr>
            <w:tcW w:w="3827" w:type="dxa"/>
          </w:tcPr>
          <w:p w:rsidR="00C2619B" w:rsidRPr="00CE0C60" w:rsidRDefault="00C2619B" w:rsidP="005B6151">
            <w:pPr>
              <w:spacing w:line="360" w:lineRule="auto"/>
              <w:rPr>
                <w:sz w:val="24"/>
                <w:szCs w:val="24"/>
              </w:rPr>
            </w:pPr>
            <w:r w:rsidRPr="00CE0C60">
              <w:rPr>
                <w:rFonts w:hint="eastAsia"/>
                <w:sz w:val="24"/>
                <w:szCs w:val="24"/>
              </w:rPr>
              <w:t>费用分配</w:t>
            </w:r>
          </w:p>
        </w:tc>
        <w:tc>
          <w:tcPr>
            <w:tcW w:w="3274" w:type="dxa"/>
          </w:tcPr>
          <w:p w:rsidR="00C2619B" w:rsidRPr="00CE0C60" w:rsidRDefault="00C2619B" w:rsidP="005B6151">
            <w:pPr>
              <w:spacing w:line="360" w:lineRule="auto"/>
              <w:rPr>
                <w:sz w:val="24"/>
                <w:szCs w:val="24"/>
              </w:rPr>
            </w:pPr>
            <w:r w:rsidRPr="00CE0C60">
              <w:rPr>
                <w:rFonts w:hint="eastAsia"/>
                <w:sz w:val="24"/>
                <w:szCs w:val="24"/>
              </w:rPr>
              <w:t>相关参数</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仓单注册费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市场、会员、银行</w:t>
            </w:r>
          </w:p>
        </w:tc>
        <w:tc>
          <w:tcPr>
            <w:tcW w:w="3274" w:type="dxa"/>
          </w:tcPr>
          <w:p w:rsidR="00C2619B" w:rsidRPr="00CE0C60" w:rsidRDefault="00C2619B" w:rsidP="005B6151">
            <w:pPr>
              <w:spacing w:line="360" w:lineRule="auto"/>
              <w:rPr>
                <w:sz w:val="24"/>
                <w:szCs w:val="24"/>
              </w:rPr>
            </w:pPr>
            <w:r w:rsidRPr="00CE0C60">
              <w:rPr>
                <w:rFonts w:hint="eastAsia"/>
                <w:sz w:val="24"/>
                <w:szCs w:val="24"/>
              </w:rPr>
              <w:t>注册费用比例、市场注册费用比例、仓单费用价格提前天数、货款</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仓单注销费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市场、会员、银行</w:t>
            </w:r>
          </w:p>
        </w:tc>
        <w:tc>
          <w:tcPr>
            <w:tcW w:w="3274" w:type="dxa"/>
          </w:tcPr>
          <w:p w:rsidR="00C2619B" w:rsidRPr="00CE0C60" w:rsidRDefault="00C2619B" w:rsidP="005B6151">
            <w:pPr>
              <w:spacing w:line="360" w:lineRule="auto"/>
              <w:rPr>
                <w:sz w:val="24"/>
                <w:szCs w:val="24"/>
              </w:rPr>
            </w:pPr>
            <w:r w:rsidRPr="00CE0C60">
              <w:rPr>
                <w:rFonts w:hint="eastAsia"/>
                <w:sz w:val="24"/>
                <w:szCs w:val="24"/>
              </w:rPr>
              <w:t>注销费用比例、市场注销费用比例、仓单费用价格提前天数、货款</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过户费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获得仓单</w:t>
            </w:r>
          </w:p>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274" w:type="dxa"/>
          </w:tcPr>
          <w:p w:rsidR="00C2619B" w:rsidRPr="00CE0C60" w:rsidRDefault="00C2619B" w:rsidP="005B6151">
            <w:pPr>
              <w:spacing w:line="360" w:lineRule="auto"/>
              <w:rPr>
                <w:sz w:val="24"/>
                <w:szCs w:val="24"/>
              </w:rPr>
            </w:pPr>
            <w:r w:rsidRPr="00CE0C60">
              <w:rPr>
                <w:rFonts w:hint="eastAsia"/>
                <w:sz w:val="24"/>
                <w:szCs w:val="24"/>
              </w:rPr>
              <w:t>过户费用比例、仓单费用价格提前天数、货款</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仓储费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274" w:type="dxa"/>
          </w:tcPr>
          <w:p w:rsidR="00C2619B" w:rsidRPr="00CE0C60" w:rsidRDefault="00C2619B" w:rsidP="005B6151">
            <w:pPr>
              <w:spacing w:line="360" w:lineRule="auto"/>
              <w:rPr>
                <w:sz w:val="24"/>
                <w:szCs w:val="24"/>
              </w:rPr>
            </w:pPr>
            <w:r w:rsidRPr="00CE0C60">
              <w:rPr>
                <w:rFonts w:hint="eastAsia"/>
                <w:sz w:val="24"/>
                <w:szCs w:val="24"/>
              </w:rPr>
              <w:t>日租金标准、仓储收取日期、天数、注册数量</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保险费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274" w:type="dxa"/>
          </w:tcPr>
          <w:p w:rsidR="00C2619B" w:rsidRPr="00CE0C60" w:rsidRDefault="00C2619B" w:rsidP="005B6151">
            <w:pPr>
              <w:spacing w:line="360" w:lineRule="auto"/>
              <w:rPr>
                <w:sz w:val="24"/>
                <w:szCs w:val="24"/>
              </w:rPr>
            </w:pPr>
            <w:r w:rsidRPr="00CE0C60">
              <w:rPr>
                <w:rFonts w:hint="eastAsia"/>
                <w:sz w:val="24"/>
                <w:szCs w:val="24"/>
              </w:rPr>
              <w:t>日保险费标准、保险费收取日期、天数、注册数量</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t>托管费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274" w:type="dxa"/>
          </w:tcPr>
          <w:p w:rsidR="00C2619B" w:rsidRPr="00CE0C60" w:rsidRDefault="00C2619B" w:rsidP="005B6151">
            <w:pPr>
              <w:spacing w:line="360" w:lineRule="auto"/>
              <w:rPr>
                <w:sz w:val="24"/>
                <w:szCs w:val="24"/>
              </w:rPr>
            </w:pPr>
            <w:r w:rsidRPr="00CE0C60">
              <w:rPr>
                <w:rFonts w:hint="eastAsia"/>
                <w:sz w:val="24"/>
                <w:szCs w:val="24"/>
              </w:rPr>
              <w:t>日托管费标准、免托管天数、</w:t>
            </w:r>
            <w:r w:rsidRPr="00CE0C60">
              <w:rPr>
                <w:rFonts w:hint="eastAsia"/>
                <w:sz w:val="24"/>
                <w:szCs w:val="24"/>
              </w:rPr>
              <w:lastRenderedPageBreak/>
              <w:t>天数、注册数量</w:t>
            </w:r>
          </w:p>
        </w:tc>
      </w:tr>
      <w:tr w:rsidR="00C2619B" w:rsidRPr="00CE0C60" w:rsidTr="00F33E12">
        <w:trPr>
          <w:jc w:val="center"/>
        </w:trPr>
        <w:tc>
          <w:tcPr>
            <w:tcW w:w="1625" w:type="dxa"/>
            <w:vAlign w:val="center"/>
          </w:tcPr>
          <w:p w:rsidR="00C2619B" w:rsidRPr="00CE0C60" w:rsidRDefault="00C2619B" w:rsidP="005B6151">
            <w:pPr>
              <w:spacing w:line="360" w:lineRule="auto"/>
              <w:jc w:val="center"/>
              <w:rPr>
                <w:sz w:val="24"/>
                <w:szCs w:val="24"/>
              </w:rPr>
            </w:pPr>
            <w:r w:rsidRPr="00CE0C60">
              <w:rPr>
                <w:rFonts w:hint="eastAsia"/>
                <w:sz w:val="24"/>
                <w:szCs w:val="24"/>
              </w:rPr>
              <w:lastRenderedPageBreak/>
              <w:t>清算费</w:t>
            </w:r>
          </w:p>
        </w:tc>
        <w:tc>
          <w:tcPr>
            <w:tcW w:w="1418" w:type="dxa"/>
            <w:vAlign w:val="center"/>
          </w:tcPr>
          <w:p w:rsidR="00C2619B" w:rsidRPr="00CE0C60" w:rsidRDefault="00C2619B" w:rsidP="005B6151">
            <w:pPr>
              <w:spacing w:line="360" w:lineRule="auto"/>
              <w:jc w:val="center"/>
              <w:rPr>
                <w:sz w:val="24"/>
                <w:szCs w:val="24"/>
              </w:rPr>
            </w:pPr>
            <w:r w:rsidRPr="00CE0C60">
              <w:rPr>
                <w:rFonts w:hint="eastAsia"/>
                <w:sz w:val="24"/>
                <w:szCs w:val="24"/>
              </w:rPr>
              <w:t>客户</w:t>
            </w:r>
          </w:p>
        </w:tc>
        <w:tc>
          <w:tcPr>
            <w:tcW w:w="3827" w:type="dxa"/>
            <w:vAlign w:val="center"/>
          </w:tcPr>
          <w:p w:rsidR="00C2619B" w:rsidRPr="00CE0C60" w:rsidRDefault="00C2619B" w:rsidP="005B6151">
            <w:pPr>
              <w:spacing w:line="360" w:lineRule="auto"/>
              <w:jc w:val="center"/>
              <w:rPr>
                <w:sz w:val="24"/>
                <w:szCs w:val="24"/>
              </w:rPr>
            </w:pPr>
            <w:r w:rsidRPr="00CE0C60">
              <w:rPr>
                <w:rFonts w:hint="eastAsia"/>
                <w:sz w:val="24"/>
                <w:szCs w:val="24"/>
              </w:rPr>
              <w:t>市场</w:t>
            </w:r>
          </w:p>
        </w:tc>
        <w:tc>
          <w:tcPr>
            <w:tcW w:w="3274" w:type="dxa"/>
          </w:tcPr>
          <w:p w:rsidR="00C2619B" w:rsidRPr="00CE0C60" w:rsidRDefault="00C2619B" w:rsidP="005B6151">
            <w:pPr>
              <w:spacing w:line="360" w:lineRule="auto"/>
              <w:rPr>
                <w:sz w:val="24"/>
                <w:szCs w:val="24"/>
              </w:rPr>
            </w:pPr>
            <w:r w:rsidRPr="00CE0C60">
              <w:rPr>
                <w:rFonts w:hint="eastAsia"/>
                <w:sz w:val="24"/>
                <w:szCs w:val="24"/>
              </w:rPr>
              <w:t>清算费率、仓单费用价格提前天数、货款</w:t>
            </w:r>
          </w:p>
        </w:tc>
      </w:tr>
      <w:tr w:rsidR="00022190" w:rsidRPr="00CE0C60" w:rsidTr="00F33E12">
        <w:trPr>
          <w:jc w:val="center"/>
        </w:trPr>
        <w:tc>
          <w:tcPr>
            <w:tcW w:w="1625" w:type="dxa"/>
            <w:vAlign w:val="center"/>
          </w:tcPr>
          <w:p w:rsidR="00022190" w:rsidRPr="00CE0C60" w:rsidRDefault="00022190" w:rsidP="005B6151">
            <w:pPr>
              <w:spacing w:line="360" w:lineRule="auto"/>
              <w:jc w:val="center"/>
              <w:rPr>
                <w:sz w:val="24"/>
                <w:szCs w:val="24"/>
              </w:rPr>
            </w:pPr>
            <w:proofErr w:type="gramStart"/>
            <w:r>
              <w:rPr>
                <w:rFonts w:hint="eastAsia"/>
                <w:sz w:val="24"/>
                <w:szCs w:val="24"/>
              </w:rPr>
              <w:t>配送费</w:t>
            </w:r>
            <w:proofErr w:type="gramEnd"/>
          </w:p>
        </w:tc>
        <w:tc>
          <w:tcPr>
            <w:tcW w:w="1418" w:type="dxa"/>
            <w:vAlign w:val="center"/>
          </w:tcPr>
          <w:p w:rsidR="00022190" w:rsidRPr="00CE0C60" w:rsidRDefault="00022190" w:rsidP="005B6151">
            <w:pPr>
              <w:spacing w:line="360" w:lineRule="auto"/>
              <w:jc w:val="center"/>
              <w:rPr>
                <w:sz w:val="24"/>
                <w:szCs w:val="24"/>
              </w:rPr>
            </w:pPr>
            <w:r>
              <w:rPr>
                <w:rFonts w:hint="eastAsia"/>
                <w:sz w:val="24"/>
                <w:szCs w:val="24"/>
              </w:rPr>
              <w:t>提货客户</w:t>
            </w:r>
          </w:p>
        </w:tc>
        <w:tc>
          <w:tcPr>
            <w:tcW w:w="3827" w:type="dxa"/>
            <w:vAlign w:val="center"/>
          </w:tcPr>
          <w:p w:rsidR="00022190" w:rsidRPr="00CE0C60" w:rsidRDefault="00022190" w:rsidP="005B6151">
            <w:pPr>
              <w:spacing w:line="360" w:lineRule="auto"/>
              <w:jc w:val="center"/>
              <w:rPr>
                <w:sz w:val="24"/>
                <w:szCs w:val="24"/>
              </w:rPr>
            </w:pPr>
            <w:r>
              <w:rPr>
                <w:rFonts w:hint="eastAsia"/>
                <w:sz w:val="24"/>
                <w:szCs w:val="24"/>
              </w:rPr>
              <w:t>市场</w:t>
            </w:r>
          </w:p>
        </w:tc>
        <w:tc>
          <w:tcPr>
            <w:tcW w:w="3274" w:type="dxa"/>
          </w:tcPr>
          <w:p w:rsidR="00022190" w:rsidRPr="00CE0C60" w:rsidRDefault="00022190" w:rsidP="005B6151">
            <w:pPr>
              <w:spacing w:line="360" w:lineRule="auto"/>
              <w:jc w:val="center"/>
              <w:rPr>
                <w:sz w:val="24"/>
                <w:szCs w:val="24"/>
              </w:rPr>
            </w:pPr>
            <w:r>
              <w:rPr>
                <w:rFonts w:hint="eastAsia"/>
                <w:sz w:val="24"/>
                <w:szCs w:val="24"/>
              </w:rPr>
              <w:t>配送费用</w:t>
            </w:r>
          </w:p>
        </w:tc>
      </w:tr>
    </w:tbl>
    <w:p w:rsidR="00C2619B" w:rsidRPr="00C2619B" w:rsidRDefault="00C2619B" w:rsidP="005B6151">
      <w:pPr>
        <w:spacing w:line="360" w:lineRule="auto"/>
      </w:pP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 xml:space="preserve">货款　＝　注册数量　</w:t>
      </w:r>
      <w:r w:rsidRPr="00CE0C60">
        <w:rPr>
          <w:rFonts w:hint="eastAsia"/>
          <w:sz w:val="24"/>
          <w:szCs w:val="24"/>
        </w:rPr>
        <w:t xml:space="preserve">*  </w:t>
      </w:r>
      <w:r w:rsidRPr="00CE0C60">
        <w:rPr>
          <w:rFonts w:hint="eastAsia"/>
          <w:sz w:val="24"/>
          <w:szCs w:val="24"/>
        </w:rPr>
        <w:t>交收价格</w:t>
      </w: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交</w:t>
      </w:r>
      <w:proofErr w:type="gramStart"/>
      <w:r w:rsidRPr="00CE0C60">
        <w:rPr>
          <w:rFonts w:hint="eastAsia"/>
          <w:sz w:val="24"/>
          <w:szCs w:val="24"/>
        </w:rPr>
        <w:t>收价格</w:t>
      </w:r>
      <w:proofErr w:type="gramEnd"/>
      <w:r w:rsidRPr="00CE0C60">
        <w:rPr>
          <w:rFonts w:hint="eastAsia"/>
          <w:sz w:val="24"/>
          <w:szCs w:val="24"/>
        </w:rPr>
        <w:t>为仓单费用价格提前天数的加权平均价。</w:t>
      </w:r>
    </w:p>
    <w:p w:rsidR="00C2619B" w:rsidRDefault="00C2619B" w:rsidP="005B6151">
      <w:pPr>
        <w:pStyle w:val="a7"/>
        <w:spacing w:line="360" w:lineRule="auto"/>
        <w:ind w:left="360" w:firstLineChars="0" w:firstLine="0"/>
        <w:rPr>
          <w:sz w:val="24"/>
          <w:szCs w:val="24"/>
        </w:rPr>
      </w:pPr>
      <w:r>
        <w:rPr>
          <w:rFonts w:hint="eastAsia"/>
          <w:sz w:val="24"/>
          <w:szCs w:val="24"/>
        </w:rPr>
        <w:t>交</w:t>
      </w:r>
      <w:proofErr w:type="gramStart"/>
      <w:r>
        <w:rPr>
          <w:rFonts w:hint="eastAsia"/>
          <w:sz w:val="24"/>
          <w:szCs w:val="24"/>
        </w:rPr>
        <w:t>收价格</w:t>
      </w:r>
      <w:proofErr w:type="gramEnd"/>
      <w:r>
        <w:rPr>
          <w:rFonts w:hint="eastAsia"/>
          <w:sz w:val="24"/>
          <w:szCs w:val="24"/>
        </w:rPr>
        <w:t xml:space="preserve"> = </w:t>
      </w:r>
      <w:r>
        <w:rPr>
          <w:rFonts w:hint="eastAsia"/>
          <w:sz w:val="24"/>
          <w:szCs w:val="24"/>
        </w:rPr>
        <w:t>成交总金额</w:t>
      </w:r>
      <w:r>
        <w:rPr>
          <w:rFonts w:hint="eastAsia"/>
          <w:sz w:val="24"/>
          <w:szCs w:val="24"/>
        </w:rPr>
        <w:t xml:space="preserve"> / </w:t>
      </w:r>
      <w:r>
        <w:rPr>
          <w:rFonts w:hint="eastAsia"/>
          <w:sz w:val="24"/>
          <w:szCs w:val="24"/>
        </w:rPr>
        <w:t>成交总量。</w:t>
      </w:r>
    </w:p>
    <w:p w:rsidR="00C2619B" w:rsidRPr="00DE34BB" w:rsidRDefault="00C2619B" w:rsidP="005B6151">
      <w:pPr>
        <w:pStyle w:val="a7"/>
        <w:spacing w:line="360" w:lineRule="auto"/>
        <w:ind w:left="360" w:firstLineChars="0" w:firstLine="0"/>
        <w:rPr>
          <w:sz w:val="24"/>
          <w:szCs w:val="24"/>
        </w:rPr>
      </w:pPr>
    </w:p>
    <w:p w:rsidR="00C2619B" w:rsidRPr="00CE0C60" w:rsidRDefault="00C2619B" w:rsidP="001A3E46">
      <w:pPr>
        <w:pStyle w:val="a7"/>
        <w:numPr>
          <w:ilvl w:val="0"/>
          <w:numId w:val="2"/>
        </w:numPr>
        <w:spacing w:line="360" w:lineRule="auto"/>
        <w:ind w:firstLineChars="0"/>
        <w:rPr>
          <w:sz w:val="24"/>
          <w:szCs w:val="24"/>
        </w:rPr>
      </w:pPr>
      <w:r w:rsidRPr="00CE0C60">
        <w:rPr>
          <w:rFonts w:hint="eastAsia"/>
          <w:sz w:val="24"/>
          <w:szCs w:val="24"/>
        </w:rPr>
        <w:t>仓单注册费</w:t>
      </w:r>
      <w:r w:rsidRPr="00CE0C60">
        <w:rPr>
          <w:rFonts w:hint="eastAsia"/>
          <w:sz w:val="24"/>
          <w:szCs w:val="24"/>
        </w:rPr>
        <w:t xml:space="preserve"> = </w:t>
      </w:r>
      <w:r w:rsidRPr="00CE0C60">
        <w:rPr>
          <w:rFonts w:hint="eastAsia"/>
          <w:sz w:val="24"/>
          <w:szCs w:val="24"/>
        </w:rPr>
        <w:t>货款</w:t>
      </w:r>
      <w:r w:rsidRPr="00CE0C60">
        <w:rPr>
          <w:rFonts w:hint="eastAsia"/>
          <w:sz w:val="24"/>
          <w:szCs w:val="24"/>
        </w:rPr>
        <w:t xml:space="preserve"> *</w:t>
      </w:r>
      <w:r w:rsidRPr="00CE0C60">
        <w:rPr>
          <w:rFonts w:hint="eastAsia"/>
          <w:sz w:val="24"/>
          <w:szCs w:val="24"/>
        </w:rPr>
        <w:t xml:space="preserve">　注册费用比例。</w:t>
      </w: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市场所得　＝　货款</w:t>
      </w:r>
      <w:r w:rsidRPr="00CE0C60">
        <w:rPr>
          <w:rFonts w:hint="eastAsia"/>
          <w:sz w:val="24"/>
          <w:szCs w:val="24"/>
        </w:rPr>
        <w:t xml:space="preserve"> *</w:t>
      </w:r>
      <w:r w:rsidRPr="00CE0C60">
        <w:rPr>
          <w:rFonts w:hint="eastAsia"/>
          <w:sz w:val="24"/>
          <w:szCs w:val="24"/>
        </w:rPr>
        <w:t xml:space="preserve">　市场注册费用比例。</w:t>
      </w: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会员所得　＝　仓单注册费　－　市场所得。</w:t>
      </w: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进行仓单注册时，还会收取托管费、仓储费、保险费、清算费等。</w:t>
      </w:r>
    </w:p>
    <w:p w:rsidR="00C2619B" w:rsidRPr="00CE0C60" w:rsidRDefault="00C2619B" w:rsidP="005B6151">
      <w:pPr>
        <w:spacing w:line="360" w:lineRule="auto"/>
        <w:ind w:firstLineChars="150" w:firstLine="360"/>
        <w:rPr>
          <w:sz w:val="24"/>
          <w:szCs w:val="24"/>
        </w:rPr>
      </w:pPr>
      <w:r w:rsidRPr="00CE0C60">
        <w:rPr>
          <w:rFonts w:hint="eastAsia"/>
          <w:sz w:val="24"/>
          <w:szCs w:val="24"/>
        </w:rPr>
        <w:t>计算公式如下：</w:t>
      </w:r>
    </w:p>
    <w:p w:rsidR="00C2619B" w:rsidRPr="00CE0C60" w:rsidRDefault="00C2619B" w:rsidP="005B6151">
      <w:pPr>
        <w:spacing w:line="360" w:lineRule="auto"/>
        <w:ind w:firstLineChars="150" w:firstLine="360"/>
        <w:rPr>
          <w:sz w:val="24"/>
          <w:szCs w:val="24"/>
        </w:rPr>
      </w:pPr>
      <w:r w:rsidRPr="00CE0C60">
        <w:rPr>
          <w:rFonts w:hint="eastAsia"/>
          <w:sz w:val="24"/>
          <w:szCs w:val="24"/>
        </w:rPr>
        <w:t>仓储费</w:t>
      </w:r>
      <w:r w:rsidRPr="00CE0C60">
        <w:rPr>
          <w:rFonts w:hint="eastAsia"/>
          <w:sz w:val="24"/>
          <w:szCs w:val="24"/>
        </w:rPr>
        <w:t xml:space="preserve"> = </w:t>
      </w:r>
      <w:r w:rsidRPr="00CE0C60">
        <w:rPr>
          <w:rFonts w:hint="eastAsia"/>
          <w:sz w:val="24"/>
          <w:szCs w:val="24"/>
        </w:rPr>
        <w:t>注册数量</w:t>
      </w:r>
      <w:r w:rsidRPr="00CE0C60">
        <w:rPr>
          <w:rFonts w:hint="eastAsia"/>
          <w:sz w:val="24"/>
          <w:szCs w:val="24"/>
        </w:rPr>
        <w:t xml:space="preserve"> * </w:t>
      </w:r>
      <w:r w:rsidRPr="00CE0C60">
        <w:rPr>
          <w:rFonts w:hint="eastAsia"/>
          <w:sz w:val="24"/>
          <w:szCs w:val="24"/>
        </w:rPr>
        <w:t>天数</w:t>
      </w:r>
      <w:r w:rsidRPr="00CE0C60">
        <w:rPr>
          <w:rFonts w:hint="eastAsia"/>
          <w:sz w:val="24"/>
          <w:szCs w:val="24"/>
        </w:rPr>
        <w:t xml:space="preserve"> * </w:t>
      </w:r>
      <w:r w:rsidRPr="00CE0C60">
        <w:rPr>
          <w:rFonts w:hint="eastAsia"/>
          <w:sz w:val="24"/>
          <w:szCs w:val="24"/>
        </w:rPr>
        <w:t>日租金标准。</w:t>
      </w:r>
    </w:p>
    <w:p w:rsidR="00C2619B" w:rsidRPr="00CE0C60" w:rsidRDefault="00C2619B" w:rsidP="005B6151">
      <w:pPr>
        <w:spacing w:line="360" w:lineRule="auto"/>
        <w:ind w:firstLineChars="150" w:firstLine="360"/>
        <w:rPr>
          <w:sz w:val="24"/>
          <w:szCs w:val="24"/>
        </w:rPr>
      </w:pPr>
      <w:r w:rsidRPr="00CE0C60">
        <w:rPr>
          <w:rFonts w:hint="eastAsia"/>
          <w:sz w:val="24"/>
          <w:szCs w:val="24"/>
        </w:rPr>
        <w:t>保险费</w:t>
      </w:r>
      <w:r w:rsidRPr="00CE0C60">
        <w:rPr>
          <w:rFonts w:hint="eastAsia"/>
          <w:sz w:val="24"/>
          <w:szCs w:val="24"/>
        </w:rPr>
        <w:t xml:space="preserve"> = </w:t>
      </w:r>
      <w:r w:rsidRPr="00CE0C60">
        <w:rPr>
          <w:rFonts w:hint="eastAsia"/>
          <w:sz w:val="24"/>
          <w:szCs w:val="24"/>
        </w:rPr>
        <w:t>注册数量</w:t>
      </w:r>
      <w:r w:rsidRPr="00CE0C60">
        <w:rPr>
          <w:rFonts w:hint="eastAsia"/>
          <w:sz w:val="24"/>
          <w:szCs w:val="24"/>
        </w:rPr>
        <w:t xml:space="preserve"> * </w:t>
      </w:r>
      <w:r w:rsidRPr="00CE0C60">
        <w:rPr>
          <w:rFonts w:hint="eastAsia"/>
          <w:sz w:val="24"/>
          <w:szCs w:val="24"/>
        </w:rPr>
        <w:t>天数</w:t>
      </w:r>
      <w:r w:rsidRPr="00CE0C60">
        <w:rPr>
          <w:rFonts w:hint="eastAsia"/>
          <w:sz w:val="24"/>
          <w:szCs w:val="24"/>
        </w:rPr>
        <w:t xml:space="preserve"> * </w:t>
      </w:r>
      <w:r w:rsidRPr="00CE0C60">
        <w:rPr>
          <w:rFonts w:hint="eastAsia"/>
          <w:sz w:val="24"/>
          <w:szCs w:val="24"/>
        </w:rPr>
        <w:t>日保险费标准。</w:t>
      </w:r>
    </w:p>
    <w:p w:rsidR="00C2619B" w:rsidRPr="00CE0C60" w:rsidRDefault="00C2619B" w:rsidP="005B6151">
      <w:pPr>
        <w:spacing w:line="360" w:lineRule="auto"/>
        <w:ind w:firstLineChars="150" w:firstLine="360"/>
        <w:rPr>
          <w:sz w:val="24"/>
          <w:szCs w:val="24"/>
        </w:rPr>
      </w:pPr>
      <w:r w:rsidRPr="00CE0C60">
        <w:rPr>
          <w:rFonts w:hint="eastAsia"/>
          <w:sz w:val="24"/>
          <w:szCs w:val="24"/>
        </w:rPr>
        <w:t>托管费</w:t>
      </w:r>
      <w:r w:rsidRPr="00CE0C60">
        <w:rPr>
          <w:rFonts w:hint="eastAsia"/>
          <w:sz w:val="24"/>
          <w:szCs w:val="24"/>
        </w:rPr>
        <w:t xml:space="preserve"> = </w:t>
      </w:r>
      <w:r w:rsidRPr="00CE0C60">
        <w:rPr>
          <w:rFonts w:hint="eastAsia"/>
          <w:sz w:val="24"/>
          <w:szCs w:val="24"/>
        </w:rPr>
        <w:t>注册数量</w:t>
      </w:r>
      <w:r w:rsidRPr="00CE0C60">
        <w:rPr>
          <w:rFonts w:hint="eastAsia"/>
          <w:sz w:val="24"/>
          <w:szCs w:val="24"/>
        </w:rPr>
        <w:t xml:space="preserve"> * </w:t>
      </w:r>
      <w:r w:rsidRPr="00CE0C60">
        <w:rPr>
          <w:rFonts w:hint="eastAsia"/>
          <w:sz w:val="24"/>
          <w:szCs w:val="24"/>
        </w:rPr>
        <w:t>天数</w:t>
      </w:r>
      <w:r w:rsidRPr="00CE0C60">
        <w:rPr>
          <w:rFonts w:hint="eastAsia"/>
          <w:sz w:val="24"/>
          <w:szCs w:val="24"/>
        </w:rPr>
        <w:t xml:space="preserve"> * </w:t>
      </w:r>
      <w:r w:rsidRPr="00CE0C60">
        <w:rPr>
          <w:rFonts w:hint="eastAsia"/>
          <w:sz w:val="24"/>
          <w:szCs w:val="24"/>
        </w:rPr>
        <w:t>日托管费标准。</w:t>
      </w:r>
    </w:p>
    <w:p w:rsidR="00C2619B" w:rsidRPr="00CE0C60" w:rsidRDefault="00C2619B" w:rsidP="005B6151">
      <w:pPr>
        <w:spacing w:line="360" w:lineRule="auto"/>
        <w:ind w:firstLineChars="150" w:firstLine="360"/>
        <w:rPr>
          <w:sz w:val="24"/>
          <w:szCs w:val="24"/>
        </w:rPr>
      </w:pPr>
      <w:r w:rsidRPr="00CE0C60">
        <w:rPr>
          <w:rFonts w:hint="eastAsia"/>
          <w:sz w:val="24"/>
          <w:szCs w:val="24"/>
        </w:rPr>
        <w:t>清算费</w:t>
      </w:r>
      <w:r w:rsidRPr="00CE0C60">
        <w:rPr>
          <w:rFonts w:hint="eastAsia"/>
          <w:sz w:val="24"/>
          <w:szCs w:val="24"/>
        </w:rPr>
        <w:t xml:space="preserve"> = </w:t>
      </w:r>
      <w:r w:rsidRPr="00CE0C60">
        <w:rPr>
          <w:rFonts w:hint="eastAsia"/>
          <w:sz w:val="24"/>
          <w:szCs w:val="24"/>
        </w:rPr>
        <w:t>货款</w:t>
      </w:r>
      <w:r w:rsidRPr="00CE0C60">
        <w:rPr>
          <w:rFonts w:hint="eastAsia"/>
          <w:sz w:val="24"/>
          <w:szCs w:val="24"/>
        </w:rPr>
        <w:t xml:space="preserve"> * </w:t>
      </w:r>
      <w:r w:rsidRPr="00CE0C60">
        <w:rPr>
          <w:rFonts w:hint="eastAsia"/>
          <w:sz w:val="24"/>
          <w:szCs w:val="24"/>
        </w:rPr>
        <w:t>清算费率。</w:t>
      </w:r>
    </w:p>
    <w:p w:rsidR="00C2619B" w:rsidRDefault="00C2619B" w:rsidP="005B6151">
      <w:pPr>
        <w:spacing w:line="360" w:lineRule="auto"/>
        <w:rPr>
          <w:sz w:val="24"/>
          <w:szCs w:val="24"/>
        </w:rPr>
      </w:pPr>
      <w:r>
        <w:rPr>
          <w:rFonts w:hint="eastAsia"/>
          <w:sz w:val="24"/>
          <w:szCs w:val="24"/>
        </w:rPr>
        <w:t>注：天数—根据收费开始日期，买入日期，注册日期来计算。</w:t>
      </w:r>
    </w:p>
    <w:p w:rsidR="00C2619B" w:rsidRDefault="00C2619B" w:rsidP="005B6151">
      <w:pPr>
        <w:spacing w:line="360" w:lineRule="auto"/>
        <w:rPr>
          <w:sz w:val="24"/>
          <w:szCs w:val="24"/>
        </w:rPr>
      </w:pPr>
      <w:r>
        <w:rPr>
          <w:rFonts w:hint="eastAsia"/>
          <w:sz w:val="24"/>
          <w:szCs w:val="24"/>
        </w:rPr>
        <w:t xml:space="preserve">          </w:t>
      </w:r>
      <w:r>
        <w:rPr>
          <w:rFonts w:hint="eastAsia"/>
          <w:sz w:val="24"/>
          <w:szCs w:val="24"/>
        </w:rPr>
        <w:t>开始收费日期之前持有商品：</w:t>
      </w:r>
    </w:p>
    <w:p w:rsidR="00C2619B" w:rsidRDefault="00C2619B" w:rsidP="005B6151">
      <w:pPr>
        <w:spacing w:line="360" w:lineRule="auto"/>
        <w:rPr>
          <w:sz w:val="24"/>
          <w:szCs w:val="24"/>
        </w:rPr>
      </w:pPr>
      <w:r>
        <w:rPr>
          <w:rFonts w:hint="eastAsia"/>
          <w:sz w:val="24"/>
          <w:szCs w:val="24"/>
        </w:rPr>
        <w:t xml:space="preserve">              </w:t>
      </w:r>
      <w:r>
        <w:rPr>
          <w:rFonts w:hint="eastAsia"/>
          <w:sz w:val="24"/>
          <w:szCs w:val="24"/>
        </w:rPr>
        <w:t>注册日期</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开始收费日期。</w:t>
      </w:r>
    </w:p>
    <w:p w:rsidR="00C2619B" w:rsidRDefault="00C2619B" w:rsidP="005B6151">
      <w:pPr>
        <w:spacing w:line="360" w:lineRule="auto"/>
        <w:rPr>
          <w:sz w:val="24"/>
          <w:szCs w:val="24"/>
        </w:rPr>
      </w:pPr>
      <w:r>
        <w:rPr>
          <w:rFonts w:hint="eastAsia"/>
          <w:sz w:val="24"/>
          <w:szCs w:val="24"/>
        </w:rPr>
        <w:t xml:space="preserve">          </w:t>
      </w:r>
      <w:r>
        <w:rPr>
          <w:rFonts w:hint="eastAsia"/>
          <w:sz w:val="24"/>
          <w:szCs w:val="24"/>
        </w:rPr>
        <w:t>开始收费日期之后持有商品：</w:t>
      </w:r>
    </w:p>
    <w:p w:rsidR="00C2619B" w:rsidRDefault="00C2619B" w:rsidP="005B6151">
      <w:pPr>
        <w:spacing w:line="360" w:lineRule="auto"/>
        <w:rPr>
          <w:sz w:val="24"/>
          <w:szCs w:val="24"/>
        </w:rPr>
      </w:pPr>
      <w:r>
        <w:rPr>
          <w:rFonts w:hint="eastAsia"/>
          <w:sz w:val="24"/>
          <w:szCs w:val="24"/>
        </w:rPr>
        <w:t xml:space="preserve">              </w:t>
      </w:r>
      <w:r>
        <w:rPr>
          <w:rFonts w:hint="eastAsia"/>
          <w:sz w:val="24"/>
          <w:szCs w:val="24"/>
        </w:rPr>
        <w:t>注册日期</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买入日期。</w:t>
      </w:r>
    </w:p>
    <w:p w:rsidR="00C2619B" w:rsidRPr="005A692B" w:rsidRDefault="00C2619B" w:rsidP="005B6151">
      <w:pPr>
        <w:pStyle w:val="a7"/>
        <w:spacing w:line="360" w:lineRule="auto"/>
        <w:ind w:left="360" w:firstLineChars="0" w:firstLine="0"/>
        <w:rPr>
          <w:sz w:val="24"/>
          <w:szCs w:val="24"/>
        </w:rPr>
      </w:pPr>
    </w:p>
    <w:p w:rsidR="00C2619B" w:rsidRPr="00CE0C60" w:rsidRDefault="00C2619B" w:rsidP="001A3E46">
      <w:pPr>
        <w:pStyle w:val="a7"/>
        <w:numPr>
          <w:ilvl w:val="0"/>
          <w:numId w:val="2"/>
        </w:numPr>
        <w:spacing w:line="360" w:lineRule="auto"/>
        <w:ind w:firstLineChars="0"/>
        <w:rPr>
          <w:sz w:val="24"/>
          <w:szCs w:val="24"/>
        </w:rPr>
      </w:pPr>
      <w:r w:rsidRPr="00CE0C60">
        <w:rPr>
          <w:rFonts w:hint="eastAsia"/>
          <w:sz w:val="24"/>
          <w:szCs w:val="24"/>
        </w:rPr>
        <w:t>仓单注销费</w:t>
      </w:r>
      <w:r w:rsidRPr="00CE0C60">
        <w:rPr>
          <w:rFonts w:hint="eastAsia"/>
          <w:sz w:val="24"/>
          <w:szCs w:val="24"/>
        </w:rPr>
        <w:t xml:space="preserve"> = </w:t>
      </w:r>
      <w:r w:rsidRPr="00CE0C60">
        <w:rPr>
          <w:rFonts w:hint="eastAsia"/>
          <w:sz w:val="24"/>
          <w:szCs w:val="24"/>
        </w:rPr>
        <w:t>货款</w:t>
      </w:r>
      <w:r w:rsidRPr="00CE0C60">
        <w:rPr>
          <w:rFonts w:hint="eastAsia"/>
          <w:sz w:val="24"/>
          <w:szCs w:val="24"/>
        </w:rPr>
        <w:t xml:space="preserve"> * </w:t>
      </w:r>
      <w:r w:rsidRPr="00CE0C60">
        <w:rPr>
          <w:rFonts w:hint="eastAsia"/>
          <w:sz w:val="24"/>
          <w:szCs w:val="24"/>
        </w:rPr>
        <w:t>注销费用比例。</w:t>
      </w: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市场所得</w:t>
      </w:r>
      <w:r w:rsidRPr="00CE0C60">
        <w:rPr>
          <w:rFonts w:hint="eastAsia"/>
          <w:sz w:val="24"/>
          <w:szCs w:val="24"/>
        </w:rPr>
        <w:t xml:space="preserve"> = </w:t>
      </w:r>
      <w:r w:rsidRPr="00CE0C60">
        <w:rPr>
          <w:rFonts w:hint="eastAsia"/>
          <w:sz w:val="24"/>
          <w:szCs w:val="24"/>
        </w:rPr>
        <w:t>货款</w:t>
      </w:r>
      <w:r w:rsidRPr="00CE0C60">
        <w:rPr>
          <w:rFonts w:hint="eastAsia"/>
          <w:sz w:val="24"/>
          <w:szCs w:val="24"/>
        </w:rPr>
        <w:t xml:space="preserve"> * </w:t>
      </w:r>
      <w:r w:rsidRPr="00CE0C60">
        <w:rPr>
          <w:rFonts w:hint="eastAsia"/>
          <w:sz w:val="24"/>
          <w:szCs w:val="24"/>
        </w:rPr>
        <w:t>市场注销费用比例。</w:t>
      </w:r>
    </w:p>
    <w:p w:rsidR="00C2619B" w:rsidRPr="00CE0C60" w:rsidRDefault="00C2619B" w:rsidP="005B6151">
      <w:pPr>
        <w:pStyle w:val="a7"/>
        <w:spacing w:line="360" w:lineRule="auto"/>
        <w:ind w:left="360" w:firstLineChars="0" w:firstLine="0"/>
        <w:rPr>
          <w:sz w:val="24"/>
          <w:szCs w:val="24"/>
        </w:rPr>
      </w:pPr>
      <w:r w:rsidRPr="00CE0C60">
        <w:rPr>
          <w:rFonts w:hint="eastAsia"/>
          <w:sz w:val="24"/>
          <w:szCs w:val="24"/>
        </w:rPr>
        <w:t>会员所得</w:t>
      </w:r>
      <w:r w:rsidRPr="00CE0C60">
        <w:rPr>
          <w:rFonts w:hint="eastAsia"/>
          <w:sz w:val="24"/>
          <w:szCs w:val="24"/>
        </w:rPr>
        <w:t xml:space="preserve"> = </w:t>
      </w:r>
      <w:r w:rsidRPr="00CE0C60">
        <w:rPr>
          <w:rFonts w:hint="eastAsia"/>
          <w:sz w:val="24"/>
          <w:szCs w:val="24"/>
        </w:rPr>
        <w:t>仓单注销费</w:t>
      </w:r>
      <w:r w:rsidRPr="00CE0C60">
        <w:rPr>
          <w:rFonts w:hint="eastAsia"/>
          <w:sz w:val="24"/>
          <w:szCs w:val="24"/>
        </w:rPr>
        <w:t xml:space="preserve"> </w:t>
      </w:r>
      <w:r w:rsidRPr="00CE0C60">
        <w:rPr>
          <w:sz w:val="24"/>
          <w:szCs w:val="24"/>
        </w:rPr>
        <w:t>–</w:t>
      </w:r>
      <w:r w:rsidRPr="00CE0C60">
        <w:rPr>
          <w:rFonts w:hint="eastAsia"/>
          <w:sz w:val="24"/>
          <w:szCs w:val="24"/>
        </w:rPr>
        <w:t xml:space="preserve"> </w:t>
      </w:r>
      <w:r w:rsidRPr="00CE0C60">
        <w:rPr>
          <w:rFonts w:hint="eastAsia"/>
          <w:sz w:val="24"/>
          <w:szCs w:val="24"/>
        </w:rPr>
        <w:t>市场所得。</w:t>
      </w:r>
    </w:p>
    <w:p w:rsidR="00C2619B" w:rsidRPr="00CE0C60" w:rsidRDefault="00C2619B" w:rsidP="005B6151">
      <w:pPr>
        <w:pStyle w:val="a7"/>
        <w:spacing w:line="360" w:lineRule="auto"/>
        <w:ind w:left="360" w:firstLineChars="0" w:firstLine="0"/>
        <w:rPr>
          <w:sz w:val="24"/>
          <w:szCs w:val="24"/>
        </w:rPr>
      </w:pPr>
    </w:p>
    <w:p w:rsidR="00C2619B" w:rsidRPr="00C2619B" w:rsidRDefault="00C2619B" w:rsidP="001A3E46">
      <w:pPr>
        <w:pStyle w:val="a7"/>
        <w:numPr>
          <w:ilvl w:val="0"/>
          <w:numId w:val="2"/>
        </w:numPr>
        <w:spacing w:line="360" w:lineRule="auto"/>
        <w:ind w:firstLineChars="0"/>
        <w:rPr>
          <w:sz w:val="24"/>
          <w:szCs w:val="24"/>
        </w:rPr>
      </w:pPr>
      <w:r w:rsidRPr="00CE0C60">
        <w:rPr>
          <w:rFonts w:hint="eastAsia"/>
          <w:sz w:val="24"/>
          <w:szCs w:val="24"/>
        </w:rPr>
        <w:t>过户费</w:t>
      </w:r>
      <w:r w:rsidRPr="00CE0C60">
        <w:rPr>
          <w:rFonts w:hint="eastAsia"/>
          <w:sz w:val="24"/>
          <w:szCs w:val="24"/>
        </w:rPr>
        <w:t xml:space="preserve"> = </w:t>
      </w:r>
      <w:r w:rsidRPr="00CE0C60">
        <w:rPr>
          <w:rFonts w:hint="eastAsia"/>
          <w:sz w:val="24"/>
          <w:szCs w:val="24"/>
        </w:rPr>
        <w:t>货款</w:t>
      </w:r>
      <w:r w:rsidRPr="00CE0C60">
        <w:rPr>
          <w:rFonts w:hint="eastAsia"/>
          <w:sz w:val="24"/>
          <w:szCs w:val="24"/>
        </w:rPr>
        <w:t xml:space="preserve"> * </w:t>
      </w:r>
      <w:r w:rsidRPr="00CE0C60">
        <w:rPr>
          <w:rFonts w:hint="eastAsia"/>
          <w:sz w:val="24"/>
          <w:szCs w:val="24"/>
        </w:rPr>
        <w:t>过户费用比例。</w:t>
      </w:r>
    </w:p>
    <w:p w:rsidR="004A40F7" w:rsidRPr="00345684" w:rsidRDefault="004A40F7" w:rsidP="005B6151">
      <w:pPr>
        <w:spacing w:line="360" w:lineRule="auto"/>
        <w:rPr>
          <w:sz w:val="24"/>
          <w:szCs w:val="24"/>
        </w:rPr>
      </w:pPr>
    </w:p>
    <w:p w:rsidR="004A40F7" w:rsidRPr="00CE0C60" w:rsidRDefault="00345684" w:rsidP="001A3E46">
      <w:pPr>
        <w:pStyle w:val="a7"/>
        <w:numPr>
          <w:ilvl w:val="0"/>
          <w:numId w:val="2"/>
        </w:numPr>
        <w:spacing w:line="360" w:lineRule="auto"/>
        <w:ind w:firstLineChars="0"/>
        <w:rPr>
          <w:sz w:val="24"/>
          <w:szCs w:val="24"/>
        </w:rPr>
      </w:pPr>
      <w:proofErr w:type="gramStart"/>
      <w:r>
        <w:rPr>
          <w:rFonts w:hint="eastAsia"/>
          <w:sz w:val="24"/>
          <w:szCs w:val="24"/>
        </w:rPr>
        <w:t>配送</w:t>
      </w:r>
      <w:r w:rsidR="004A40F7" w:rsidRPr="00CE0C60">
        <w:rPr>
          <w:rFonts w:hint="eastAsia"/>
          <w:sz w:val="24"/>
          <w:szCs w:val="24"/>
        </w:rPr>
        <w:t>费</w:t>
      </w:r>
      <w:proofErr w:type="gramEnd"/>
      <w:r>
        <w:rPr>
          <w:rFonts w:hint="eastAsia"/>
          <w:sz w:val="24"/>
          <w:szCs w:val="24"/>
        </w:rPr>
        <w:t>根据配送货物的属性和配送地市场手工设置</w:t>
      </w:r>
      <w:r w:rsidR="004A40F7" w:rsidRPr="00CE0C60">
        <w:rPr>
          <w:rFonts w:hint="eastAsia"/>
          <w:sz w:val="24"/>
          <w:szCs w:val="24"/>
        </w:rPr>
        <w:t>。</w:t>
      </w:r>
    </w:p>
    <w:p w:rsidR="009C612D" w:rsidRPr="00267FF4" w:rsidRDefault="00020B54" w:rsidP="005B6151">
      <w:pPr>
        <w:pStyle w:val="3"/>
        <w:spacing w:line="360" w:lineRule="auto"/>
        <w:rPr>
          <w:sz w:val="24"/>
        </w:rPr>
      </w:pPr>
      <w:bookmarkStart w:id="89" w:name="_Toc351128872"/>
      <w:r>
        <w:rPr>
          <w:rFonts w:hint="eastAsia"/>
        </w:rPr>
        <w:t>4.</w:t>
      </w:r>
      <w:r w:rsidR="00267FF4" w:rsidRPr="00CE0C60">
        <w:rPr>
          <w:rFonts w:asciiTheme="majorEastAsia" w:hAnsiTheme="majorEastAsia" w:hint="eastAsia"/>
          <w:sz w:val="30"/>
          <w:szCs w:val="30"/>
        </w:rPr>
        <w:t>其它</w:t>
      </w:r>
      <w:r>
        <w:rPr>
          <w:rFonts w:hint="eastAsia"/>
        </w:rPr>
        <w:t>费用说明</w:t>
      </w:r>
      <w:bookmarkEnd w:id="89"/>
    </w:p>
    <w:p w:rsidR="00DB703E" w:rsidRDefault="00345684" w:rsidP="005B6151">
      <w:pPr>
        <w:spacing w:line="360" w:lineRule="auto"/>
        <w:ind w:firstLine="465"/>
        <w:rPr>
          <w:sz w:val="24"/>
          <w:szCs w:val="24"/>
        </w:rPr>
      </w:pPr>
      <w:r>
        <w:rPr>
          <w:rFonts w:hint="eastAsia"/>
          <w:sz w:val="24"/>
          <w:szCs w:val="24"/>
        </w:rPr>
        <w:t>税和发票。</w:t>
      </w:r>
    </w:p>
    <w:tbl>
      <w:tblPr>
        <w:tblStyle w:val="a9"/>
        <w:tblW w:w="0" w:type="auto"/>
        <w:tblLook w:val="04A0" w:firstRow="1" w:lastRow="0" w:firstColumn="1" w:lastColumn="0" w:noHBand="0" w:noVBand="1"/>
      </w:tblPr>
      <w:tblGrid>
        <w:gridCol w:w="2132"/>
        <w:gridCol w:w="2132"/>
        <w:gridCol w:w="2132"/>
        <w:gridCol w:w="2132"/>
      </w:tblGrid>
      <w:tr w:rsidR="00C2619B" w:rsidRPr="00CE0C60" w:rsidTr="00F33E12">
        <w:tc>
          <w:tcPr>
            <w:tcW w:w="2132" w:type="dxa"/>
          </w:tcPr>
          <w:p w:rsidR="00C2619B" w:rsidRPr="00CE0C60" w:rsidRDefault="00C2619B" w:rsidP="005B6151">
            <w:pPr>
              <w:spacing w:line="360" w:lineRule="auto"/>
              <w:rPr>
                <w:sz w:val="24"/>
                <w:szCs w:val="24"/>
              </w:rPr>
            </w:pPr>
            <w:r w:rsidRPr="00CE0C60">
              <w:rPr>
                <w:rFonts w:hint="eastAsia"/>
                <w:sz w:val="24"/>
                <w:szCs w:val="24"/>
              </w:rPr>
              <w:t>费用类型</w:t>
            </w:r>
          </w:p>
        </w:tc>
        <w:tc>
          <w:tcPr>
            <w:tcW w:w="2132" w:type="dxa"/>
          </w:tcPr>
          <w:p w:rsidR="00C2619B" w:rsidRPr="00CE0C60" w:rsidRDefault="00C2619B" w:rsidP="005B6151">
            <w:pPr>
              <w:spacing w:line="360" w:lineRule="auto"/>
              <w:rPr>
                <w:sz w:val="24"/>
                <w:szCs w:val="24"/>
              </w:rPr>
            </w:pPr>
            <w:r w:rsidRPr="00CE0C60">
              <w:rPr>
                <w:rFonts w:hint="eastAsia"/>
                <w:sz w:val="24"/>
                <w:szCs w:val="24"/>
              </w:rPr>
              <w:t>费用来源</w:t>
            </w:r>
          </w:p>
        </w:tc>
        <w:tc>
          <w:tcPr>
            <w:tcW w:w="2132" w:type="dxa"/>
          </w:tcPr>
          <w:p w:rsidR="00C2619B" w:rsidRPr="00CE0C60" w:rsidRDefault="00C2619B" w:rsidP="005B6151">
            <w:pPr>
              <w:spacing w:line="360" w:lineRule="auto"/>
              <w:rPr>
                <w:sz w:val="24"/>
                <w:szCs w:val="24"/>
              </w:rPr>
            </w:pPr>
            <w:r w:rsidRPr="00CE0C60">
              <w:rPr>
                <w:rFonts w:hint="eastAsia"/>
                <w:sz w:val="24"/>
                <w:szCs w:val="24"/>
              </w:rPr>
              <w:t>费用分配</w:t>
            </w:r>
          </w:p>
        </w:tc>
        <w:tc>
          <w:tcPr>
            <w:tcW w:w="2132" w:type="dxa"/>
          </w:tcPr>
          <w:p w:rsidR="00C2619B" w:rsidRPr="00CE0C60" w:rsidRDefault="00C2619B" w:rsidP="005B6151">
            <w:pPr>
              <w:spacing w:line="360" w:lineRule="auto"/>
              <w:rPr>
                <w:sz w:val="24"/>
                <w:szCs w:val="24"/>
              </w:rPr>
            </w:pPr>
            <w:r w:rsidRPr="00CE0C60">
              <w:rPr>
                <w:rFonts w:hint="eastAsia"/>
                <w:sz w:val="24"/>
                <w:szCs w:val="24"/>
              </w:rPr>
              <w:t>相关参数</w:t>
            </w:r>
          </w:p>
        </w:tc>
      </w:tr>
      <w:tr w:rsidR="00C2619B" w:rsidRPr="00CE0C60" w:rsidTr="00F33E12">
        <w:tc>
          <w:tcPr>
            <w:tcW w:w="2132" w:type="dxa"/>
          </w:tcPr>
          <w:p w:rsidR="00C2619B" w:rsidRPr="00CE0C60" w:rsidRDefault="00C2619B" w:rsidP="005B6151">
            <w:pPr>
              <w:spacing w:line="360" w:lineRule="auto"/>
              <w:rPr>
                <w:sz w:val="24"/>
                <w:szCs w:val="24"/>
              </w:rPr>
            </w:pPr>
            <w:r w:rsidRPr="00CE0C60">
              <w:rPr>
                <w:rFonts w:hint="eastAsia"/>
                <w:sz w:val="24"/>
                <w:szCs w:val="24"/>
              </w:rPr>
              <w:t>增值税</w:t>
            </w:r>
          </w:p>
        </w:tc>
        <w:tc>
          <w:tcPr>
            <w:tcW w:w="2132" w:type="dxa"/>
          </w:tcPr>
          <w:p w:rsidR="00C2619B" w:rsidRPr="00CE0C60" w:rsidRDefault="00C2619B" w:rsidP="005B6151">
            <w:pPr>
              <w:spacing w:line="360" w:lineRule="auto"/>
              <w:rPr>
                <w:sz w:val="24"/>
                <w:szCs w:val="24"/>
              </w:rPr>
            </w:pPr>
            <w:r w:rsidRPr="00CE0C60">
              <w:rPr>
                <w:rFonts w:hint="eastAsia"/>
                <w:sz w:val="24"/>
                <w:szCs w:val="24"/>
              </w:rPr>
              <w:t>客户</w:t>
            </w:r>
          </w:p>
        </w:tc>
        <w:tc>
          <w:tcPr>
            <w:tcW w:w="2132" w:type="dxa"/>
          </w:tcPr>
          <w:p w:rsidR="00C2619B" w:rsidRPr="00CE0C60" w:rsidRDefault="00C2619B" w:rsidP="005B6151">
            <w:pPr>
              <w:spacing w:line="360" w:lineRule="auto"/>
              <w:rPr>
                <w:sz w:val="24"/>
                <w:szCs w:val="24"/>
              </w:rPr>
            </w:pPr>
            <w:r w:rsidRPr="00CE0C60">
              <w:rPr>
                <w:rFonts w:hint="eastAsia"/>
                <w:sz w:val="24"/>
                <w:szCs w:val="24"/>
              </w:rPr>
              <w:t>市场</w:t>
            </w:r>
          </w:p>
        </w:tc>
        <w:tc>
          <w:tcPr>
            <w:tcW w:w="2132" w:type="dxa"/>
          </w:tcPr>
          <w:p w:rsidR="00C2619B" w:rsidRPr="00CE0C60" w:rsidRDefault="00C2619B" w:rsidP="005B6151">
            <w:pPr>
              <w:spacing w:line="360" w:lineRule="auto"/>
              <w:rPr>
                <w:sz w:val="24"/>
                <w:szCs w:val="24"/>
              </w:rPr>
            </w:pPr>
            <w:r w:rsidRPr="00CE0C60">
              <w:rPr>
                <w:rFonts w:hint="eastAsia"/>
                <w:sz w:val="24"/>
                <w:szCs w:val="24"/>
              </w:rPr>
              <w:t>增值税率</w:t>
            </w:r>
          </w:p>
        </w:tc>
      </w:tr>
      <w:tr w:rsidR="00C2619B" w:rsidRPr="00CE0C60" w:rsidTr="00F33E12">
        <w:tc>
          <w:tcPr>
            <w:tcW w:w="2132" w:type="dxa"/>
          </w:tcPr>
          <w:p w:rsidR="00C2619B" w:rsidRPr="00CE0C60" w:rsidRDefault="00C2619B" w:rsidP="005B6151">
            <w:pPr>
              <w:spacing w:line="360" w:lineRule="auto"/>
              <w:rPr>
                <w:sz w:val="24"/>
                <w:szCs w:val="24"/>
              </w:rPr>
            </w:pPr>
            <w:r w:rsidRPr="00CE0C60">
              <w:rPr>
                <w:rFonts w:hint="eastAsia"/>
                <w:sz w:val="24"/>
                <w:szCs w:val="24"/>
              </w:rPr>
              <w:t>所得税</w:t>
            </w:r>
          </w:p>
        </w:tc>
        <w:tc>
          <w:tcPr>
            <w:tcW w:w="2132" w:type="dxa"/>
          </w:tcPr>
          <w:p w:rsidR="00C2619B" w:rsidRPr="00CE0C60" w:rsidRDefault="00C2619B" w:rsidP="005B6151">
            <w:pPr>
              <w:spacing w:line="360" w:lineRule="auto"/>
              <w:rPr>
                <w:sz w:val="24"/>
                <w:szCs w:val="24"/>
              </w:rPr>
            </w:pPr>
            <w:r>
              <w:rPr>
                <w:rFonts w:hint="eastAsia"/>
                <w:sz w:val="24"/>
                <w:szCs w:val="24"/>
              </w:rPr>
              <w:t>盈利</w:t>
            </w:r>
            <w:r w:rsidRPr="00CE0C60">
              <w:rPr>
                <w:rFonts w:hint="eastAsia"/>
                <w:sz w:val="24"/>
                <w:szCs w:val="24"/>
              </w:rPr>
              <w:t>客户</w:t>
            </w:r>
          </w:p>
        </w:tc>
        <w:tc>
          <w:tcPr>
            <w:tcW w:w="2132" w:type="dxa"/>
          </w:tcPr>
          <w:p w:rsidR="00C2619B" w:rsidRPr="00CE0C60" w:rsidRDefault="00C2619B" w:rsidP="005B6151">
            <w:pPr>
              <w:spacing w:line="360" w:lineRule="auto"/>
              <w:rPr>
                <w:sz w:val="24"/>
                <w:szCs w:val="24"/>
              </w:rPr>
            </w:pPr>
            <w:r w:rsidRPr="00CE0C60">
              <w:rPr>
                <w:rFonts w:hint="eastAsia"/>
                <w:sz w:val="24"/>
                <w:szCs w:val="24"/>
              </w:rPr>
              <w:t>市场</w:t>
            </w:r>
          </w:p>
        </w:tc>
        <w:tc>
          <w:tcPr>
            <w:tcW w:w="2132" w:type="dxa"/>
          </w:tcPr>
          <w:p w:rsidR="00C2619B" w:rsidRPr="00CE0C60" w:rsidRDefault="00C2619B" w:rsidP="005B6151">
            <w:pPr>
              <w:spacing w:line="360" w:lineRule="auto"/>
              <w:rPr>
                <w:sz w:val="24"/>
                <w:szCs w:val="24"/>
              </w:rPr>
            </w:pPr>
            <w:r w:rsidRPr="00CE0C60">
              <w:rPr>
                <w:rFonts w:hint="eastAsia"/>
                <w:sz w:val="24"/>
                <w:szCs w:val="24"/>
              </w:rPr>
              <w:t>所得税率</w:t>
            </w:r>
          </w:p>
        </w:tc>
      </w:tr>
    </w:tbl>
    <w:p w:rsidR="00C2619B" w:rsidRPr="00CE0C60" w:rsidRDefault="00C2619B" w:rsidP="005B6151">
      <w:pPr>
        <w:spacing w:line="360" w:lineRule="auto"/>
        <w:rPr>
          <w:sz w:val="24"/>
          <w:szCs w:val="24"/>
        </w:rPr>
      </w:pPr>
      <w:r w:rsidRPr="00CE0C60">
        <w:rPr>
          <w:sz w:val="24"/>
          <w:szCs w:val="24"/>
        </w:rPr>
        <w:t>A</w:t>
      </w:r>
      <w:r w:rsidRPr="00CE0C60">
        <w:rPr>
          <w:rFonts w:hint="eastAsia"/>
          <w:sz w:val="24"/>
          <w:szCs w:val="24"/>
        </w:rPr>
        <w:t>．增值税</w:t>
      </w:r>
      <w:r w:rsidRPr="00CE0C60">
        <w:rPr>
          <w:rFonts w:hint="eastAsia"/>
          <w:sz w:val="24"/>
          <w:szCs w:val="24"/>
        </w:rPr>
        <w:t xml:space="preserve"> =</w:t>
      </w:r>
      <w:r>
        <w:rPr>
          <w:rFonts w:hint="eastAsia"/>
          <w:sz w:val="24"/>
          <w:szCs w:val="24"/>
        </w:rPr>
        <w:t xml:space="preserve"> </w:t>
      </w:r>
      <w:r w:rsidRPr="00CE0C60">
        <w:rPr>
          <w:rFonts w:hint="eastAsia"/>
          <w:sz w:val="24"/>
          <w:szCs w:val="24"/>
        </w:rPr>
        <w:t>交易货款</w:t>
      </w:r>
      <w:r w:rsidRPr="00CE0C60">
        <w:rPr>
          <w:rFonts w:hint="eastAsia"/>
          <w:sz w:val="24"/>
          <w:szCs w:val="24"/>
        </w:rPr>
        <w:t xml:space="preserve"> *</w:t>
      </w:r>
      <w:r>
        <w:rPr>
          <w:rFonts w:hint="eastAsia"/>
          <w:sz w:val="24"/>
          <w:szCs w:val="24"/>
        </w:rPr>
        <w:t xml:space="preserve"> </w:t>
      </w:r>
      <w:r>
        <w:rPr>
          <w:rFonts w:hint="eastAsia"/>
          <w:sz w:val="24"/>
          <w:szCs w:val="24"/>
        </w:rPr>
        <w:t>增值税率。</w:t>
      </w:r>
    </w:p>
    <w:p w:rsidR="00A42E3B" w:rsidRPr="00971676" w:rsidRDefault="00C2619B" w:rsidP="005B6151">
      <w:pPr>
        <w:spacing w:line="360" w:lineRule="auto"/>
        <w:rPr>
          <w:sz w:val="24"/>
          <w:szCs w:val="24"/>
        </w:rPr>
      </w:pPr>
      <w:r w:rsidRPr="00CE0C60">
        <w:rPr>
          <w:sz w:val="24"/>
          <w:szCs w:val="24"/>
        </w:rPr>
        <w:t>B</w:t>
      </w:r>
      <w:r w:rsidRPr="00CE0C60">
        <w:rPr>
          <w:rFonts w:hint="eastAsia"/>
          <w:sz w:val="24"/>
          <w:szCs w:val="24"/>
        </w:rPr>
        <w:t>．所得税</w:t>
      </w:r>
      <w:r w:rsidRPr="00CE0C60">
        <w:rPr>
          <w:rFonts w:hint="eastAsia"/>
          <w:sz w:val="24"/>
          <w:szCs w:val="24"/>
        </w:rPr>
        <w:t xml:space="preserve"> = </w:t>
      </w:r>
      <w:r w:rsidRPr="00CE0C60">
        <w:rPr>
          <w:rFonts w:hint="eastAsia"/>
          <w:sz w:val="24"/>
          <w:szCs w:val="24"/>
        </w:rPr>
        <w:t>交易货款</w:t>
      </w:r>
      <w:r w:rsidRPr="00CE0C60">
        <w:rPr>
          <w:rFonts w:hint="eastAsia"/>
          <w:sz w:val="24"/>
          <w:szCs w:val="24"/>
        </w:rPr>
        <w:t xml:space="preserve"> * </w:t>
      </w:r>
      <w:r w:rsidRPr="00CE0C60">
        <w:rPr>
          <w:rFonts w:hint="eastAsia"/>
          <w:sz w:val="24"/>
          <w:szCs w:val="24"/>
        </w:rPr>
        <w:t>所得税率。</w:t>
      </w:r>
    </w:p>
    <w:sectPr w:rsidR="00A42E3B" w:rsidRPr="00971676" w:rsidSect="00671C69">
      <w:headerReference w:type="default" r:id="rId13"/>
      <w:footerReference w:type="default" r:id="rId1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335" w:rsidRDefault="00621335" w:rsidP="009C32BE">
      <w:r>
        <w:separator/>
      </w:r>
    </w:p>
  </w:endnote>
  <w:endnote w:type="continuationSeparator" w:id="0">
    <w:p w:rsidR="00621335" w:rsidRDefault="00621335" w:rsidP="009C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5204"/>
      <w:docPartObj>
        <w:docPartGallery w:val="Page Numbers (Bottom of Page)"/>
        <w:docPartUnique/>
      </w:docPartObj>
    </w:sdtPr>
    <w:sdtContent>
      <w:p w:rsidR="000D01C6" w:rsidRDefault="000D01C6" w:rsidP="008365AD">
        <w:pPr>
          <w:pStyle w:val="a4"/>
          <w:jc w:val="center"/>
        </w:pPr>
        <w:r>
          <w:fldChar w:fldCharType="begin"/>
        </w:r>
        <w:r>
          <w:instrText xml:space="preserve"> PAGE   \* MERGEFORMAT </w:instrText>
        </w:r>
        <w:r>
          <w:fldChar w:fldCharType="separate"/>
        </w:r>
        <w:r w:rsidR="002B52FF" w:rsidRPr="002B52FF">
          <w:rPr>
            <w:noProof/>
            <w:lang w:val="zh-CN"/>
          </w:rPr>
          <w:t>1</w:t>
        </w:r>
        <w:r>
          <w:rPr>
            <w:noProof/>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07322"/>
      <w:docPartObj>
        <w:docPartGallery w:val="Page Numbers (Bottom of Page)"/>
        <w:docPartUnique/>
      </w:docPartObj>
    </w:sdtPr>
    <w:sdtContent>
      <w:p w:rsidR="000D01C6" w:rsidRDefault="000D01C6" w:rsidP="00C309D5">
        <w:pPr>
          <w:pStyle w:val="a4"/>
          <w:jc w:val="center"/>
        </w:pPr>
        <w:r>
          <w:fldChar w:fldCharType="begin"/>
        </w:r>
        <w:r>
          <w:instrText xml:space="preserve"> PAGE   \* MERGEFORMAT </w:instrText>
        </w:r>
        <w:r>
          <w:fldChar w:fldCharType="separate"/>
        </w:r>
        <w:r w:rsidR="002B52FF" w:rsidRPr="002B52FF">
          <w:rPr>
            <w:noProof/>
            <w:lang w:val="zh-CN"/>
          </w:rPr>
          <w:t>4</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C6" w:rsidRDefault="000D01C6" w:rsidP="008365AD">
    <w:pPr>
      <w:pStyle w:val="a4"/>
      <w:jc w:val="center"/>
    </w:pPr>
    <w:r>
      <w:fldChar w:fldCharType="begin"/>
    </w:r>
    <w:r>
      <w:instrText xml:space="preserve"> PAGE   \* MERGEFORMAT </w:instrText>
    </w:r>
    <w:r>
      <w:fldChar w:fldCharType="separate"/>
    </w:r>
    <w:r w:rsidR="002B52FF" w:rsidRPr="002B52FF">
      <w:rPr>
        <w:noProof/>
        <w:lang w:val="zh-CN"/>
      </w:rPr>
      <w:t>34</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335" w:rsidRDefault="00621335" w:rsidP="009C32BE">
      <w:r>
        <w:separator/>
      </w:r>
    </w:p>
  </w:footnote>
  <w:footnote w:type="continuationSeparator" w:id="0">
    <w:p w:rsidR="00621335" w:rsidRDefault="00621335" w:rsidP="009C3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C6" w:rsidRDefault="000D01C6" w:rsidP="008365AD">
    <w:pPr>
      <w:pStyle w:val="a3"/>
      <w:jc w:val="left"/>
    </w:pPr>
    <w:r>
      <w:rPr>
        <w:rFonts w:hint="eastAsia"/>
      </w:rPr>
      <w:t>投资类大宗商品电子交易系统</w:t>
    </w:r>
    <w:r>
      <w:rPr>
        <w:rFonts w:hint="eastAsia"/>
      </w:rPr>
      <w:t xml:space="preserve">                                                          </w:t>
    </w:r>
    <w:r>
      <w:rPr>
        <w:rFonts w:hint="eastAsia"/>
      </w:rPr>
      <w:t>业务指南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C6" w:rsidRPr="001C7AFE" w:rsidRDefault="000D01C6" w:rsidP="00C309D5">
    <w:pPr>
      <w:pStyle w:val="a3"/>
      <w:jc w:val="left"/>
    </w:pPr>
    <w:r w:rsidRPr="001C7AFE">
      <w:rPr>
        <w:rFonts w:hint="eastAsia"/>
      </w:rPr>
      <w:t>商品份额化电子交易系统</w:t>
    </w:r>
    <w:r w:rsidRPr="001C7AFE">
      <w:rPr>
        <w:rFonts w:hint="eastAsia"/>
      </w:rPr>
      <w:t xml:space="preserve">                                  </w:t>
    </w:r>
    <w:r>
      <w:rPr>
        <w:rFonts w:hint="eastAsia"/>
      </w:rPr>
      <w:t xml:space="preserve">             </w:t>
    </w:r>
    <w:r w:rsidRPr="001C7AFE">
      <w:rPr>
        <w:rFonts w:hint="eastAsia"/>
      </w:rPr>
      <w:t xml:space="preserve">               </w:t>
    </w:r>
    <w:r w:rsidRPr="001C7AFE">
      <w:rPr>
        <w:rFonts w:hint="eastAsia"/>
      </w:rPr>
      <w:t>业务指南</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C6" w:rsidRDefault="000D01C6" w:rsidP="008365AD">
    <w:pPr>
      <w:pStyle w:val="a3"/>
      <w:jc w:val="left"/>
    </w:pPr>
    <w:r>
      <w:rPr>
        <w:rFonts w:hint="eastAsia"/>
      </w:rPr>
      <w:t>业务概要</w:t>
    </w:r>
    <w:r>
      <w:rPr>
        <w:rFonts w:hint="eastAsia"/>
      </w:rPr>
      <w:t xml:space="preserve">                                                        </w:t>
    </w:r>
    <w:r>
      <w:rPr>
        <w:rFonts w:hint="eastAsia"/>
      </w:rPr>
      <w:t>北京金网安泰信息技术有限公司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7FEB"/>
    <w:multiLevelType w:val="hybridMultilevel"/>
    <w:tmpl w:val="2EE6A1A2"/>
    <w:lvl w:ilvl="0" w:tplc="CA42CAF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F05730"/>
    <w:multiLevelType w:val="hybridMultilevel"/>
    <w:tmpl w:val="2D660E9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4CB1C39"/>
    <w:multiLevelType w:val="hybridMultilevel"/>
    <w:tmpl w:val="5CEA0E44"/>
    <w:lvl w:ilvl="0" w:tplc="C18A7F68">
      <w:start w:val="1"/>
      <w:numFmt w:val="decimal"/>
      <w:lvlText w:val="%1."/>
      <w:lvlJc w:val="left"/>
      <w:pPr>
        <w:ind w:left="780" w:hanging="360"/>
      </w:pPr>
      <w:rPr>
        <w:rFonts w:hint="default"/>
      </w:rPr>
    </w:lvl>
    <w:lvl w:ilvl="1" w:tplc="04090019" w:tentative="1">
      <w:start w:val="1"/>
      <w:numFmt w:val="lowerLetter"/>
      <w:pStyle w:val="2"/>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781A66"/>
    <w:multiLevelType w:val="hybridMultilevel"/>
    <w:tmpl w:val="00448A2E"/>
    <w:lvl w:ilvl="0" w:tplc="926A67F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64932D16"/>
    <w:multiLevelType w:val="hybridMultilevel"/>
    <w:tmpl w:val="2D660E9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A4B09C5"/>
    <w:multiLevelType w:val="hybridMultilevel"/>
    <w:tmpl w:val="B1385B82"/>
    <w:lvl w:ilvl="0" w:tplc="BDCA922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77EE2503"/>
    <w:multiLevelType w:val="hybridMultilevel"/>
    <w:tmpl w:val="B4A47C26"/>
    <w:lvl w:ilvl="0" w:tplc="E85246F6">
      <w:start w:val="1"/>
      <w:numFmt w:val="upperLetter"/>
      <w:lvlText w:val="%1．"/>
      <w:lvlJc w:val="left"/>
      <w:pPr>
        <w:ind w:left="872" w:hanging="39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7B734FD1"/>
    <w:multiLevelType w:val="hybridMultilevel"/>
    <w:tmpl w:val="B952F4F0"/>
    <w:lvl w:ilvl="0" w:tplc="371CAF8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8A3694"/>
    <w:multiLevelType w:val="hybridMultilevel"/>
    <w:tmpl w:val="E59633D2"/>
    <w:lvl w:ilvl="0" w:tplc="41E0AD8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2"/>
  </w:num>
  <w:num w:numId="2">
    <w:abstractNumId w:val="7"/>
  </w:num>
  <w:num w:numId="3">
    <w:abstractNumId w:val="1"/>
  </w:num>
  <w:num w:numId="4">
    <w:abstractNumId w:val="4"/>
  </w:num>
  <w:num w:numId="5">
    <w:abstractNumId w:val="6"/>
  </w:num>
  <w:num w:numId="6">
    <w:abstractNumId w:val="5"/>
  </w:num>
  <w:num w:numId="7">
    <w:abstractNumId w:val="3"/>
  </w:num>
  <w:num w:numId="8">
    <w:abstractNumId w:val="8"/>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2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32BE"/>
    <w:rsid w:val="00002F2F"/>
    <w:rsid w:val="000067D1"/>
    <w:rsid w:val="00006B6F"/>
    <w:rsid w:val="00010D3E"/>
    <w:rsid w:val="0001160B"/>
    <w:rsid w:val="00011BA5"/>
    <w:rsid w:val="000163F9"/>
    <w:rsid w:val="00020533"/>
    <w:rsid w:val="00020B54"/>
    <w:rsid w:val="00022190"/>
    <w:rsid w:val="00022CD5"/>
    <w:rsid w:val="00030259"/>
    <w:rsid w:val="0003177C"/>
    <w:rsid w:val="00032B56"/>
    <w:rsid w:val="00035A27"/>
    <w:rsid w:val="00036EE0"/>
    <w:rsid w:val="00040BEE"/>
    <w:rsid w:val="0004477D"/>
    <w:rsid w:val="000454E6"/>
    <w:rsid w:val="000510DD"/>
    <w:rsid w:val="00054794"/>
    <w:rsid w:val="00061A52"/>
    <w:rsid w:val="000674D4"/>
    <w:rsid w:val="000742F9"/>
    <w:rsid w:val="00075557"/>
    <w:rsid w:val="0008019E"/>
    <w:rsid w:val="000827BF"/>
    <w:rsid w:val="00083BEB"/>
    <w:rsid w:val="00085CD8"/>
    <w:rsid w:val="00090DC9"/>
    <w:rsid w:val="000A069C"/>
    <w:rsid w:val="000A1658"/>
    <w:rsid w:val="000A1D01"/>
    <w:rsid w:val="000A1F6D"/>
    <w:rsid w:val="000A44E7"/>
    <w:rsid w:val="000B23AC"/>
    <w:rsid w:val="000B61C1"/>
    <w:rsid w:val="000C44E5"/>
    <w:rsid w:val="000C6034"/>
    <w:rsid w:val="000D01C6"/>
    <w:rsid w:val="000D1DA3"/>
    <w:rsid w:val="000D62F1"/>
    <w:rsid w:val="000D6C1A"/>
    <w:rsid w:val="000E19FD"/>
    <w:rsid w:val="000E7FA3"/>
    <w:rsid w:val="000F0808"/>
    <w:rsid w:val="000F1128"/>
    <w:rsid w:val="000F1965"/>
    <w:rsid w:val="000F3A91"/>
    <w:rsid w:val="000F5200"/>
    <w:rsid w:val="000F6773"/>
    <w:rsid w:val="00112DFE"/>
    <w:rsid w:val="001212AF"/>
    <w:rsid w:val="00122EC5"/>
    <w:rsid w:val="00124272"/>
    <w:rsid w:val="0012491C"/>
    <w:rsid w:val="00125939"/>
    <w:rsid w:val="00134F2F"/>
    <w:rsid w:val="001358D1"/>
    <w:rsid w:val="00137F96"/>
    <w:rsid w:val="001402A3"/>
    <w:rsid w:val="00146F2E"/>
    <w:rsid w:val="001514FA"/>
    <w:rsid w:val="00153762"/>
    <w:rsid w:val="001541D3"/>
    <w:rsid w:val="00155B70"/>
    <w:rsid w:val="00157528"/>
    <w:rsid w:val="00160598"/>
    <w:rsid w:val="001628B5"/>
    <w:rsid w:val="00170171"/>
    <w:rsid w:val="001718E1"/>
    <w:rsid w:val="00172632"/>
    <w:rsid w:val="00174A3F"/>
    <w:rsid w:val="00176A1C"/>
    <w:rsid w:val="001875A7"/>
    <w:rsid w:val="00192C63"/>
    <w:rsid w:val="0019398F"/>
    <w:rsid w:val="00193EFC"/>
    <w:rsid w:val="00195AD2"/>
    <w:rsid w:val="001975B5"/>
    <w:rsid w:val="00197F3A"/>
    <w:rsid w:val="001A0308"/>
    <w:rsid w:val="001A2697"/>
    <w:rsid w:val="001A3596"/>
    <w:rsid w:val="001A3B18"/>
    <w:rsid w:val="001A3E46"/>
    <w:rsid w:val="001A4440"/>
    <w:rsid w:val="001A5FE1"/>
    <w:rsid w:val="001A7301"/>
    <w:rsid w:val="001B74ED"/>
    <w:rsid w:val="001C16F7"/>
    <w:rsid w:val="001C48B9"/>
    <w:rsid w:val="001C5B7D"/>
    <w:rsid w:val="001D1989"/>
    <w:rsid w:val="001D22FC"/>
    <w:rsid w:val="001D3F29"/>
    <w:rsid w:val="001E59F5"/>
    <w:rsid w:val="001F26D4"/>
    <w:rsid w:val="001F57EE"/>
    <w:rsid w:val="001F59DF"/>
    <w:rsid w:val="001F5D03"/>
    <w:rsid w:val="00201993"/>
    <w:rsid w:val="00206EC5"/>
    <w:rsid w:val="00211F0A"/>
    <w:rsid w:val="0021524A"/>
    <w:rsid w:val="00215471"/>
    <w:rsid w:val="002234F6"/>
    <w:rsid w:val="00227343"/>
    <w:rsid w:val="00227349"/>
    <w:rsid w:val="0023075C"/>
    <w:rsid w:val="00231166"/>
    <w:rsid w:val="00236A16"/>
    <w:rsid w:val="002410ED"/>
    <w:rsid w:val="00253CB3"/>
    <w:rsid w:val="00253D58"/>
    <w:rsid w:val="00253F4C"/>
    <w:rsid w:val="0026169C"/>
    <w:rsid w:val="00267FF4"/>
    <w:rsid w:val="00270EEF"/>
    <w:rsid w:val="00271CE7"/>
    <w:rsid w:val="0027282C"/>
    <w:rsid w:val="0029344F"/>
    <w:rsid w:val="0029686A"/>
    <w:rsid w:val="002A473F"/>
    <w:rsid w:val="002A481C"/>
    <w:rsid w:val="002B26D2"/>
    <w:rsid w:val="002B52FF"/>
    <w:rsid w:val="002B6C81"/>
    <w:rsid w:val="002D0786"/>
    <w:rsid w:val="002D4DD9"/>
    <w:rsid w:val="002D4E97"/>
    <w:rsid w:val="002D6EC5"/>
    <w:rsid w:val="002D7095"/>
    <w:rsid w:val="002E3BED"/>
    <w:rsid w:val="002E4BB3"/>
    <w:rsid w:val="002E74A1"/>
    <w:rsid w:val="002F185B"/>
    <w:rsid w:val="002F4D40"/>
    <w:rsid w:val="002F6205"/>
    <w:rsid w:val="00311661"/>
    <w:rsid w:val="00312716"/>
    <w:rsid w:val="00314F8D"/>
    <w:rsid w:val="00322747"/>
    <w:rsid w:val="0032304F"/>
    <w:rsid w:val="00332B13"/>
    <w:rsid w:val="003330A7"/>
    <w:rsid w:val="00334D86"/>
    <w:rsid w:val="003353BC"/>
    <w:rsid w:val="00337E99"/>
    <w:rsid w:val="003409D9"/>
    <w:rsid w:val="00344DDD"/>
    <w:rsid w:val="00345684"/>
    <w:rsid w:val="00351264"/>
    <w:rsid w:val="00354FD8"/>
    <w:rsid w:val="00355BA0"/>
    <w:rsid w:val="003638FE"/>
    <w:rsid w:val="0036656D"/>
    <w:rsid w:val="00366767"/>
    <w:rsid w:val="003726FB"/>
    <w:rsid w:val="00376323"/>
    <w:rsid w:val="003765AA"/>
    <w:rsid w:val="003828A2"/>
    <w:rsid w:val="00383266"/>
    <w:rsid w:val="00384258"/>
    <w:rsid w:val="00384DDA"/>
    <w:rsid w:val="00384FA3"/>
    <w:rsid w:val="00386B73"/>
    <w:rsid w:val="003876BD"/>
    <w:rsid w:val="00390FA4"/>
    <w:rsid w:val="00391015"/>
    <w:rsid w:val="00395C61"/>
    <w:rsid w:val="00396187"/>
    <w:rsid w:val="00397FEE"/>
    <w:rsid w:val="003A2735"/>
    <w:rsid w:val="003A5B2B"/>
    <w:rsid w:val="003B1B75"/>
    <w:rsid w:val="003B4D86"/>
    <w:rsid w:val="003B58FC"/>
    <w:rsid w:val="003C0485"/>
    <w:rsid w:val="003C5AD7"/>
    <w:rsid w:val="003D1233"/>
    <w:rsid w:val="003D497C"/>
    <w:rsid w:val="003D4C53"/>
    <w:rsid w:val="003D519C"/>
    <w:rsid w:val="003E59F2"/>
    <w:rsid w:val="003F38AB"/>
    <w:rsid w:val="003F3CD2"/>
    <w:rsid w:val="003F50CC"/>
    <w:rsid w:val="003F7D2E"/>
    <w:rsid w:val="00402037"/>
    <w:rsid w:val="00403DA5"/>
    <w:rsid w:val="00404F78"/>
    <w:rsid w:val="00405B4D"/>
    <w:rsid w:val="00406CE8"/>
    <w:rsid w:val="0040799A"/>
    <w:rsid w:val="004102D6"/>
    <w:rsid w:val="004103FB"/>
    <w:rsid w:val="004108C6"/>
    <w:rsid w:val="00415114"/>
    <w:rsid w:val="00415AE9"/>
    <w:rsid w:val="00415EAA"/>
    <w:rsid w:val="00416488"/>
    <w:rsid w:val="00420A88"/>
    <w:rsid w:val="00423661"/>
    <w:rsid w:val="00425DD6"/>
    <w:rsid w:val="0042733A"/>
    <w:rsid w:val="00436347"/>
    <w:rsid w:val="00447738"/>
    <w:rsid w:val="00451115"/>
    <w:rsid w:val="00454D1A"/>
    <w:rsid w:val="00455703"/>
    <w:rsid w:val="00460741"/>
    <w:rsid w:val="0046217A"/>
    <w:rsid w:val="0046273C"/>
    <w:rsid w:val="00463193"/>
    <w:rsid w:val="004643F3"/>
    <w:rsid w:val="00467F1C"/>
    <w:rsid w:val="004744DF"/>
    <w:rsid w:val="00474E15"/>
    <w:rsid w:val="00480401"/>
    <w:rsid w:val="00485AC1"/>
    <w:rsid w:val="00492867"/>
    <w:rsid w:val="00492926"/>
    <w:rsid w:val="00497E4F"/>
    <w:rsid w:val="004A122E"/>
    <w:rsid w:val="004A26B9"/>
    <w:rsid w:val="004A4060"/>
    <w:rsid w:val="004A40F7"/>
    <w:rsid w:val="004A61E3"/>
    <w:rsid w:val="004B2EB2"/>
    <w:rsid w:val="004B5FCC"/>
    <w:rsid w:val="004C421F"/>
    <w:rsid w:val="004C4448"/>
    <w:rsid w:val="004D2701"/>
    <w:rsid w:val="004D70DE"/>
    <w:rsid w:val="004E3173"/>
    <w:rsid w:val="004F025E"/>
    <w:rsid w:val="004F4F48"/>
    <w:rsid w:val="004F64B2"/>
    <w:rsid w:val="00501FAD"/>
    <w:rsid w:val="0050379C"/>
    <w:rsid w:val="0050391B"/>
    <w:rsid w:val="0051212F"/>
    <w:rsid w:val="00513D05"/>
    <w:rsid w:val="00514F8B"/>
    <w:rsid w:val="00515644"/>
    <w:rsid w:val="005206B7"/>
    <w:rsid w:val="00524465"/>
    <w:rsid w:val="00524DFA"/>
    <w:rsid w:val="005310FF"/>
    <w:rsid w:val="00534739"/>
    <w:rsid w:val="00535BD6"/>
    <w:rsid w:val="00536DED"/>
    <w:rsid w:val="005375E4"/>
    <w:rsid w:val="00547A5B"/>
    <w:rsid w:val="00562131"/>
    <w:rsid w:val="00564E68"/>
    <w:rsid w:val="00570133"/>
    <w:rsid w:val="0057021A"/>
    <w:rsid w:val="00571615"/>
    <w:rsid w:val="00576486"/>
    <w:rsid w:val="0058099A"/>
    <w:rsid w:val="00581BE8"/>
    <w:rsid w:val="0058346E"/>
    <w:rsid w:val="005903BA"/>
    <w:rsid w:val="00595273"/>
    <w:rsid w:val="005A01D0"/>
    <w:rsid w:val="005A1DB4"/>
    <w:rsid w:val="005A58AA"/>
    <w:rsid w:val="005A692B"/>
    <w:rsid w:val="005A6F5B"/>
    <w:rsid w:val="005A77E9"/>
    <w:rsid w:val="005A79FF"/>
    <w:rsid w:val="005B0171"/>
    <w:rsid w:val="005B033D"/>
    <w:rsid w:val="005B08E0"/>
    <w:rsid w:val="005B32BB"/>
    <w:rsid w:val="005B6151"/>
    <w:rsid w:val="005C676B"/>
    <w:rsid w:val="005D20D5"/>
    <w:rsid w:val="005D6B6D"/>
    <w:rsid w:val="005E4791"/>
    <w:rsid w:val="005E5DF3"/>
    <w:rsid w:val="005F4652"/>
    <w:rsid w:val="005F64D9"/>
    <w:rsid w:val="00605861"/>
    <w:rsid w:val="00606353"/>
    <w:rsid w:val="00612344"/>
    <w:rsid w:val="00613031"/>
    <w:rsid w:val="00620B45"/>
    <w:rsid w:val="00621335"/>
    <w:rsid w:val="0062205C"/>
    <w:rsid w:val="00625B7E"/>
    <w:rsid w:val="006319AA"/>
    <w:rsid w:val="00633C90"/>
    <w:rsid w:val="006428EF"/>
    <w:rsid w:val="00645337"/>
    <w:rsid w:val="0064702A"/>
    <w:rsid w:val="0065591F"/>
    <w:rsid w:val="006622B5"/>
    <w:rsid w:val="00663CDA"/>
    <w:rsid w:val="006647F3"/>
    <w:rsid w:val="006652C2"/>
    <w:rsid w:val="00665305"/>
    <w:rsid w:val="00671C69"/>
    <w:rsid w:val="00675C15"/>
    <w:rsid w:val="00684E36"/>
    <w:rsid w:val="0068521E"/>
    <w:rsid w:val="00685DE4"/>
    <w:rsid w:val="006907A3"/>
    <w:rsid w:val="006938B5"/>
    <w:rsid w:val="00696042"/>
    <w:rsid w:val="00696555"/>
    <w:rsid w:val="006A3C65"/>
    <w:rsid w:val="006A634D"/>
    <w:rsid w:val="006B12B2"/>
    <w:rsid w:val="006B4F71"/>
    <w:rsid w:val="006C0BBA"/>
    <w:rsid w:val="006C1E99"/>
    <w:rsid w:val="006C22B7"/>
    <w:rsid w:val="006C3E33"/>
    <w:rsid w:val="006C6784"/>
    <w:rsid w:val="006C70A9"/>
    <w:rsid w:val="006D3A37"/>
    <w:rsid w:val="006D7564"/>
    <w:rsid w:val="006D76DB"/>
    <w:rsid w:val="006F1EDA"/>
    <w:rsid w:val="006F481A"/>
    <w:rsid w:val="0070092B"/>
    <w:rsid w:val="007021AA"/>
    <w:rsid w:val="0071361F"/>
    <w:rsid w:val="00715084"/>
    <w:rsid w:val="00721905"/>
    <w:rsid w:val="007231CD"/>
    <w:rsid w:val="00724F8F"/>
    <w:rsid w:val="00725011"/>
    <w:rsid w:val="007260EA"/>
    <w:rsid w:val="00727DF3"/>
    <w:rsid w:val="00730749"/>
    <w:rsid w:val="007337C2"/>
    <w:rsid w:val="00737E2A"/>
    <w:rsid w:val="007407C1"/>
    <w:rsid w:val="0074113D"/>
    <w:rsid w:val="00744DA0"/>
    <w:rsid w:val="0075364D"/>
    <w:rsid w:val="007624B2"/>
    <w:rsid w:val="007627A5"/>
    <w:rsid w:val="0076680F"/>
    <w:rsid w:val="00770DFC"/>
    <w:rsid w:val="00772AAE"/>
    <w:rsid w:val="00773E35"/>
    <w:rsid w:val="0077597E"/>
    <w:rsid w:val="00775E19"/>
    <w:rsid w:val="00777308"/>
    <w:rsid w:val="007801E1"/>
    <w:rsid w:val="00782FB7"/>
    <w:rsid w:val="00783964"/>
    <w:rsid w:val="00783E8D"/>
    <w:rsid w:val="007846E3"/>
    <w:rsid w:val="007860A5"/>
    <w:rsid w:val="007865FE"/>
    <w:rsid w:val="007868EC"/>
    <w:rsid w:val="007876A0"/>
    <w:rsid w:val="0079200B"/>
    <w:rsid w:val="00792DD6"/>
    <w:rsid w:val="007A0200"/>
    <w:rsid w:val="007A25A0"/>
    <w:rsid w:val="007A2FBB"/>
    <w:rsid w:val="007A4EDD"/>
    <w:rsid w:val="007B124E"/>
    <w:rsid w:val="007B34AE"/>
    <w:rsid w:val="007B53AA"/>
    <w:rsid w:val="007C54CE"/>
    <w:rsid w:val="007C5A54"/>
    <w:rsid w:val="007D1285"/>
    <w:rsid w:val="007D2FDB"/>
    <w:rsid w:val="007D544F"/>
    <w:rsid w:val="007D7BF8"/>
    <w:rsid w:val="007E1CF4"/>
    <w:rsid w:val="007E7502"/>
    <w:rsid w:val="007F3C75"/>
    <w:rsid w:val="00801CB2"/>
    <w:rsid w:val="00820B2E"/>
    <w:rsid w:val="00821048"/>
    <w:rsid w:val="00822AA3"/>
    <w:rsid w:val="0082542E"/>
    <w:rsid w:val="0083111C"/>
    <w:rsid w:val="00831649"/>
    <w:rsid w:val="00831FAE"/>
    <w:rsid w:val="00832981"/>
    <w:rsid w:val="00833A40"/>
    <w:rsid w:val="00834685"/>
    <w:rsid w:val="00834E80"/>
    <w:rsid w:val="008365AD"/>
    <w:rsid w:val="00837418"/>
    <w:rsid w:val="0085494A"/>
    <w:rsid w:val="00857720"/>
    <w:rsid w:val="00861C99"/>
    <w:rsid w:val="0086764F"/>
    <w:rsid w:val="00867A71"/>
    <w:rsid w:val="0087257F"/>
    <w:rsid w:val="00876202"/>
    <w:rsid w:val="00877C94"/>
    <w:rsid w:val="008879F5"/>
    <w:rsid w:val="00890B49"/>
    <w:rsid w:val="008927C0"/>
    <w:rsid w:val="00892F08"/>
    <w:rsid w:val="00893A8C"/>
    <w:rsid w:val="00895D2E"/>
    <w:rsid w:val="00897470"/>
    <w:rsid w:val="008A7221"/>
    <w:rsid w:val="008B0B0B"/>
    <w:rsid w:val="008B160E"/>
    <w:rsid w:val="008B30A0"/>
    <w:rsid w:val="008B78E2"/>
    <w:rsid w:val="008C055E"/>
    <w:rsid w:val="008C5352"/>
    <w:rsid w:val="008C7C0F"/>
    <w:rsid w:val="008D1080"/>
    <w:rsid w:val="008D15D7"/>
    <w:rsid w:val="008D1C58"/>
    <w:rsid w:val="008D26D7"/>
    <w:rsid w:val="008D38AA"/>
    <w:rsid w:val="008D785E"/>
    <w:rsid w:val="008D7DCD"/>
    <w:rsid w:val="008E624C"/>
    <w:rsid w:val="008F1AEB"/>
    <w:rsid w:val="008F5CF3"/>
    <w:rsid w:val="009001B8"/>
    <w:rsid w:val="00901C69"/>
    <w:rsid w:val="0090229D"/>
    <w:rsid w:val="009105B2"/>
    <w:rsid w:val="009201D3"/>
    <w:rsid w:val="00921767"/>
    <w:rsid w:val="009226A2"/>
    <w:rsid w:val="00925F9C"/>
    <w:rsid w:val="00926402"/>
    <w:rsid w:val="00926674"/>
    <w:rsid w:val="009303DA"/>
    <w:rsid w:val="0093372C"/>
    <w:rsid w:val="0093401E"/>
    <w:rsid w:val="00937614"/>
    <w:rsid w:val="00937961"/>
    <w:rsid w:val="00942707"/>
    <w:rsid w:val="00942B89"/>
    <w:rsid w:val="00943AA7"/>
    <w:rsid w:val="00943F98"/>
    <w:rsid w:val="0094427D"/>
    <w:rsid w:val="00945CAE"/>
    <w:rsid w:val="0094735E"/>
    <w:rsid w:val="00954985"/>
    <w:rsid w:val="00956E09"/>
    <w:rsid w:val="009570BF"/>
    <w:rsid w:val="009605FB"/>
    <w:rsid w:val="00971676"/>
    <w:rsid w:val="00971694"/>
    <w:rsid w:val="00971D9B"/>
    <w:rsid w:val="0097353E"/>
    <w:rsid w:val="009740EA"/>
    <w:rsid w:val="00982E26"/>
    <w:rsid w:val="009841EC"/>
    <w:rsid w:val="00984ABF"/>
    <w:rsid w:val="0099297D"/>
    <w:rsid w:val="0099455E"/>
    <w:rsid w:val="00995BDA"/>
    <w:rsid w:val="00996856"/>
    <w:rsid w:val="00996A7F"/>
    <w:rsid w:val="00997AA6"/>
    <w:rsid w:val="009A60D2"/>
    <w:rsid w:val="009A7175"/>
    <w:rsid w:val="009A7633"/>
    <w:rsid w:val="009A76EF"/>
    <w:rsid w:val="009A7D9A"/>
    <w:rsid w:val="009B0D21"/>
    <w:rsid w:val="009B23AB"/>
    <w:rsid w:val="009B355B"/>
    <w:rsid w:val="009B4961"/>
    <w:rsid w:val="009B66ED"/>
    <w:rsid w:val="009B73B7"/>
    <w:rsid w:val="009C01E2"/>
    <w:rsid w:val="009C0D8B"/>
    <w:rsid w:val="009C193E"/>
    <w:rsid w:val="009C275F"/>
    <w:rsid w:val="009C32BE"/>
    <w:rsid w:val="009C4EA3"/>
    <w:rsid w:val="009C5FC2"/>
    <w:rsid w:val="009C612D"/>
    <w:rsid w:val="009D221B"/>
    <w:rsid w:val="009D3D1C"/>
    <w:rsid w:val="009D4B23"/>
    <w:rsid w:val="009E0D4E"/>
    <w:rsid w:val="009E293F"/>
    <w:rsid w:val="009F412C"/>
    <w:rsid w:val="009F7D22"/>
    <w:rsid w:val="00A00688"/>
    <w:rsid w:val="00A02FEF"/>
    <w:rsid w:val="00A04D33"/>
    <w:rsid w:val="00A065C5"/>
    <w:rsid w:val="00A13ED5"/>
    <w:rsid w:val="00A13F4D"/>
    <w:rsid w:val="00A160A5"/>
    <w:rsid w:val="00A17C32"/>
    <w:rsid w:val="00A2165C"/>
    <w:rsid w:val="00A21D68"/>
    <w:rsid w:val="00A3058F"/>
    <w:rsid w:val="00A305F2"/>
    <w:rsid w:val="00A30688"/>
    <w:rsid w:val="00A33C86"/>
    <w:rsid w:val="00A40A90"/>
    <w:rsid w:val="00A4216C"/>
    <w:rsid w:val="00A42E3B"/>
    <w:rsid w:val="00A42E66"/>
    <w:rsid w:val="00A45983"/>
    <w:rsid w:val="00A47383"/>
    <w:rsid w:val="00A54018"/>
    <w:rsid w:val="00A57833"/>
    <w:rsid w:val="00A57895"/>
    <w:rsid w:val="00A612E3"/>
    <w:rsid w:val="00A61DF6"/>
    <w:rsid w:val="00A63ECC"/>
    <w:rsid w:val="00A72305"/>
    <w:rsid w:val="00A73317"/>
    <w:rsid w:val="00A74145"/>
    <w:rsid w:val="00A7479D"/>
    <w:rsid w:val="00A81FAC"/>
    <w:rsid w:val="00A838B8"/>
    <w:rsid w:val="00A84F32"/>
    <w:rsid w:val="00A851F1"/>
    <w:rsid w:val="00A85A76"/>
    <w:rsid w:val="00A85AE4"/>
    <w:rsid w:val="00A93F17"/>
    <w:rsid w:val="00A94164"/>
    <w:rsid w:val="00A978A8"/>
    <w:rsid w:val="00AA42C7"/>
    <w:rsid w:val="00AA6403"/>
    <w:rsid w:val="00AA71EF"/>
    <w:rsid w:val="00AA7648"/>
    <w:rsid w:val="00AA7C31"/>
    <w:rsid w:val="00AB23A3"/>
    <w:rsid w:val="00AB255F"/>
    <w:rsid w:val="00AB6218"/>
    <w:rsid w:val="00AC3587"/>
    <w:rsid w:val="00AC463C"/>
    <w:rsid w:val="00AC49C2"/>
    <w:rsid w:val="00AC69A5"/>
    <w:rsid w:val="00AC6D02"/>
    <w:rsid w:val="00AC78BD"/>
    <w:rsid w:val="00AD0C67"/>
    <w:rsid w:val="00AD2520"/>
    <w:rsid w:val="00AD538C"/>
    <w:rsid w:val="00AE01E4"/>
    <w:rsid w:val="00AE0633"/>
    <w:rsid w:val="00AE6192"/>
    <w:rsid w:val="00AE6A20"/>
    <w:rsid w:val="00AF456C"/>
    <w:rsid w:val="00AF6AD4"/>
    <w:rsid w:val="00AF7C74"/>
    <w:rsid w:val="00B0171B"/>
    <w:rsid w:val="00B01D52"/>
    <w:rsid w:val="00B053E0"/>
    <w:rsid w:val="00B06BB8"/>
    <w:rsid w:val="00B0733E"/>
    <w:rsid w:val="00B101B9"/>
    <w:rsid w:val="00B206DE"/>
    <w:rsid w:val="00B24375"/>
    <w:rsid w:val="00B31DD9"/>
    <w:rsid w:val="00B36591"/>
    <w:rsid w:val="00B36BF9"/>
    <w:rsid w:val="00B37591"/>
    <w:rsid w:val="00B42F16"/>
    <w:rsid w:val="00B44D75"/>
    <w:rsid w:val="00B466E8"/>
    <w:rsid w:val="00B50805"/>
    <w:rsid w:val="00B53BAA"/>
    <w:rsid w:val="00B55953"/>
    <w:rsid w:val="00B566BF"/>
    <w:rsid w:val="00B574BF"/>
    <w:rsid w:val="00B5753D"/>
    <w:rsid w:val="00B638D2"/>
    <w:rsid w:val="00B67781"/>
    <w:rsid w:val="00B71816"/>
    <w:rsid w:val="00B71BED"/>
    <w:rsid w:val="00B751C1"/>
    <w:rsid w:val="00B764D3"/>
    <w:rsid w:val="00B80CCA"/>
    <w:rsid w:val="00B81E23"/>
    <w:rsid w:val="00B85051"/>
    <w:rsid w:val="00B95912"/>
    <w:rsid w:val="00BA2370"/>
    <w:rsid w:val="00BA5385"/>
    <w:rsid w:val="00BA6FA2"/>
    <w:rsid w:val="00BB0174"/>
    <w:rsid w:val="00BB0BFC"/>
    <w:rsid w:val="00BB35F0"/>
    <w:rsid w:val="00BB5C4C"/>
    <w:rsid w:val="00BB759C"/>
    <w:rsid w:val="00BC0BD0"/>
    <w:rsid w:val="00BC250D"/>
    <w:rsid w:val="00BC3039"/>
    <w:rsid w:val="00BC3AFA"/>
    <w:rsid w:val="00BC5A54"/>
    <w:rsid w:val="00BC5EE7"/>
    <w:rsid w:val="00BC70EB"/>
    <w:rsid w:val="00BD29CE"/>
    <w:rsid w:val="00BD56C5"/>
    <w:rsid w:val="00BD601A"/>
    <w:rsid w:val="00BE0C86"/>
    <w:rsid w:val="00BE2615"/>
    <w:rsid w:val="00BF4DEF"/>
    <w:rsid w:val="00C00ACB"/>
    <w:rsid w:val="00C04B36"/>
    <w:rsid w:val="00C05477"/>
    <w:rsid w:val="00C116F7"/>
    <w:rsid w:val="00C124F7"/>
    <w:rsid w:val="00C15C09"/>
    <w:rsid w:val="00C167BD"/>
    <w:rsid w:val="00C20265"/>
    <w:rsid w:val="00C2619B"/>
    <w:rsid w:val="00C309D5"/>
    <w:rsid w:val="00C31BB7"/>
    <w:rsid w:val="00C33497"/>
    <w:rsid w:val="00C41151"/>
    <w:rsid w:val="00C50530"/>
    <w:rsid w:val="00C51176"/>
    <w:rsid w:val="00C51588"/>
    <w:rsid w:val="00C566CE"/>
    <w:rsid w:val="00C56B09"/>
    <w:rsid w:val="00C60770"/>
    <w:rsid w:val="00C613F0"/>
    <w:rsid w:val="00C766AD"/>
    <w:rsid w:val="00C810F2"/>
    <w:rsid w:val="00C84DFA"/>
    <w:rsid w:val="00C94535"/>
    <w:rsid w:val="00C96F0B"/>
    <w:rsid w:val="00CA009A"/>
    <w:rsid w:val="00CA26B4"/>
    <w:rsid w:val="00CA27B5"/>
    <w:rsid w:val="00CB0F7C"/>
    <w:rsid w:val="00CB28D6"/>
    <w:rsid w:val="00CB2A0D"/>
    <w:rsid w:val="00CB3046"/>
    <w:rsid w:val="00CC34FD"/>
    <w:rsid w:val="00CC6171"/>
    <w:rsid w:val="00CD110B"/>
    <w:rsid w:val="00CD1A9B"/>
    <w:rsid w:val="00CD3449"/>
    <w:rsid w:val="00CD4118"/>
    <w:rsid w:val="00CD49F5"/>
    <w:rsid w:val="00CD503B"/>
    <w:rsid w:val="00CE0C60"/>
    <w:rsid w:val="00CE2B49"/>
    <w:rsid w:val="00CE6FBF"/>
    <w:rsid w:val="00CF525C"/>
    <w:rsid w:val="00CF59D9"/>
    <w:rsid w:val="00CF7F81"/>
    <w:rsid w:val="00D067AC"/>
    <w:rsid w:val="00D069D2"/>
    <w:rsid w:val="00D12AA5"/>
    <w:rsid w:val="00D14E8D"/>
    <w:rsid w:val="00D3010E"/>
    <w:rsid w:val="00D312A1"/>
    <w:rsid w:val="00D32C2E"/>
    <w:rsid w:val="00D33B53"/>
    <w:rsid w:val="00D364B8"/>
    <w:rsid w:val="00D379D8"/>
    <w:rsid w:val="00D4075F"/>
    <w:rsid w:val="00D428FD"/>
    <w:rsid w:val="00D4353F"/>
    <w:rsid w:val="00D51805"/>
    <w:rsid w:val="00D55F27"/>
    <w:rsid w:val="00D57060"/>
    <w:rsid w:val="00D61514"/>
    <w:rsid w:val="00D63FE1"/>
    <w:rsid w:val="00D6683A"/>
    <w:rsid w:val="00D7284B"/>
    <w:rsid w:val="00D7349D"/>
    <w:rsid w:val="00D76086"/>
    <w:rsid w:val="00D7720A"/>
    <w:rsid w:val="00D8070C"/>
    <w:rsid w:val="00D80819"/>
    <w:rsid w:val="00D81D18"/>
    <w:rsid w:val="00D943DC"/>
    <w:rsid w:val="00D97F5F"/>
    <w:rsid w:val="00DB101E"/>
    <w:rsid w:val="00DB10D1"/>
    <w:rsid w:val="00DB1313"/>
    <w:rsid w:val="00DB4401"/>
    <w:rsid w:val="00DB6DF2"/>
    <w:rsid w:val="00DB703E"/>
    <w:rsid w:val="00DB7338"/>
    <w:rsid w:val="00DB7F62"/>
    <w:rsid w:val="00DC2EB5"/>
    <w:rsid w:val="00DC5BAA"/>
    <w:rsid w:val="00DC5F6A"/>
    <w:rsid w:val="00DC70E0"/>
    <w:rsid w:val="00DD0DEB"/>
    <w:rsid w:val="00DD5052"/>
    <w:rsid w:val="00DD51A3"/>
    <w:rsid w:val="00DE34BB"/>
    <w:rsid w:val="00DF033E"/>
    <w:rsid w:val="00DF2786"/>
    <w:rsid w:val="00DF38C4"/>
    <w:rsid w:val="00DF7929"/>
    <w:rsid w:val="00E038AE"/>
    <w:rsid w:val="00E052D6"/>
    <w:rsid w:val="00E063A2"/>
    <w:rsid w:val="00E10B7E"/>
    <w:rsid w:val="00E12CFB"/>
    <w:rsid w:val="00E14F35"/>
    <w:rsid w:val="00E233D9"/>
    <w:rsid w:val="00E24F5A"/>
    <w:rsid w:val="00E27919"/>
    <w:rsid w:val="00E30757"/>
    <w:rsid w:val="00E30F87"/>
    <w:rsid w:val="00E326BA"/>
    <w:rsid w:val="00E371AA"/>
    <w:rsid w:val="00E37ECE"/>
    <w:rsid w:val="00E44706"/>
    <w:rsid w:val="00E4521C"/>
    <w:rsid w:val="00E45332"/>
    <w:rsid w:val="00E462A2"/>
    <w:rsid w:val="00E46464"/>
    <w:rsid w:val="00E50E43"/>
    <w:rsid w:val="00E512E7"/>
    <w:rsid w:val="00E51403"/>
    <w:rsid w:val="00E52C03"/>
    <w:rsid w:val="00E56ACD"/>
    <w:rsid w:val="00E628AD"/>
    <w:rsid w:val="00E65433"/>
    <w:rsid w:val="00E658E8"/>
    <w:rsid w:val="00E66BEA"/>
    <w:rsid w:val="00E71B98"/>
    <w:rsid w:val="00E73EFA"/>
    <w:rsid w:val="00E74F68"/>
    <w:rsid w:val="00E76327"/>
    <w:rsid w:val="00E76E28"/>
    <w:rsid w:val="00E770D3"/>
    <w:rsid w:val="00E836DE"/>
    <w:rsid w:val="00E8379B"/>
    <w:rsid w:val="00E85C39"/>
    <w:rsid w:val="00E86187"/>
    <w:rsid w:val="00E86FCD"/>
    <w:rsid w:val="00E94D50"/>
    <w:rsid w:val="00E95D84"/>
    <w:rsid w:val="00E97E37"/>
    <w:rsid w:val="00EA3AC2"/>
    <w:rsid w:val="00EA3E57"/>
    <w:rsid w:val="00EA63ED"/>
    <w:rsid w:val="00EB4326"/>
    <w:rsid w:val="00EC02EF"/>
    <w:rsid w:val="00EC13C8"/>
    <w:rsid w:val="00EC1941"/>
    <w:rsid w:val="00EC2885"/>
    <w:rsid w:val="00EC2D65"/>
    <w:rsid w:val="00EC4BBA"/>
    <w:rsid w:val="00ED26EF"/>
    <w:rsid w:val="00ED27C2"/>
    <w:rsid w:val="00ED7C82"/>
    <w:rsid w:val="00EF20BC"/>
    <w:rsid w:val="00EF42BA"/>
    <w:rsid w:val="00EF51F4"/>
    <w:rsid w:val="00EF5A3E"/>
    <w:rsid w:val="00F02883"/>
    <w:rsid w:val="00F036B7"/>
    <w:rsid w:val="00F04101"/>
    <w:rsid w:val="00F078F9"/>
    <w:rsid w:val="00F14143"/>
    <w:rsid w:val="00F148EC"/>
    <w:rsid w:val="00F14DB3"/>
    <w:rsid w:val="00F164E9"/>
    <w:rsid w:val="00F303C7"/>
    <w:rsid w:val="00F32CD9"/>
    <w:rsid w:val="00F32F50"/>
    <w:rsid w:val="00F3303A"/>
    <w:rsid w:val="00F33E12"/>
    <w:rsid w:val="00F348E9"/>
    <w:rsid w:val="00F40F10"/>
    <w:rsid w:val="00F436D6"/>
    <w:rsid w:val="00F46540"/>
    <w:rsid w:val="00F469C6"/>
    <w:rsid w:val="00F529EB"/>
    <w:rsid w:val="00F52BA4"/>
    <w:rsid w:val="00F565FB"/>
    <w:rsid w:val="00F63188"/>
    <w:rsid w:val="00F6345F"/>
    <w:rsid w:val="00F66881"/>
    <w:rsid w:val="00F9687E"/>
    <w:rsid w:val="00FA322F"/>
    <w:rsid w:val="00FA3479"/>
    <w:rsid w:val="00FA3D81"/>
    <w:rsid w:val="00FA44CA"/>
    <w:rsid w:val="00FA5D80"/>
    <w:rsid w:val="00FB079C"/>
    <w:rsid w:val="00FB1612"/>
    <w:rsid w:val="00FB1EB4"/>
    <w:rsid w:val="00FC25B6"/>
    <w:rsid w:val="00FC32E6"/>
    <w:rsid w:val="00FC39EF"/>
    <w:rsid w:val="00FC7A00"/>
    <w:rsid w:val="00FD0B80"/>
    <w:rsid w:val="00FD2A5E"/>
    <w:rsid w:val="00FE1209"/>
    <w:rsid w:val="00FF1095"/>
    <w:rsid w:val="00FF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81"/>
    <o:shapelayout v:ext="edit">
      <o:idmap v:ext="edit" data="1,3"/>
      <o:rules v:ext="edit">
        <o:r id="V:Rule1" type="connector" idref="#_x0000_s1774">
          <o:proxy start="" idref="#_x0000_s1765" connectloc="2"/>
          <o:proxy end="" idref="#_x0000_s1766" connectloc="0"/>
        </o:r>
        <o:r id="V:Rule2" type="connector" idref="#_x0000_s1810"/>
        <o:r id="V:Rule3" type="connector" idref="#_x0000_s1816">
          <o:proxy start="" idref="#_x0000_s1806" connectloc="2"/>
          <o:proxy end="" idref="#_x0000_s1807" connectloc="0"/>
        </o:r>
        <o:r id="V:Rule4" type="connector" idref="#_x0000_s3237">
          <o:proxy start="" idref="#_x0000_s1791" connectloc="2"/>
          <o:proxy end="" idref="#_x0000_s3236" connectloc="3"/>
        </o:r>
        <o:r id="V:Rule5" type="connector" idref="#_x0000_s3234">
          <o:proxy start="" idref="#_x0000_s3219" connectloc="3"/>
          <o:proxy end="" idref="#_x0000_s3206" connectloc="3"/>
        </o:r>
        <o:r id="V:Rule6" type="connector" idref="#_x0000_s3172">
          <o:proxy start="" idref="#_x0000_s3154" connectloc="3"/>
          <o:proxy end="" idref="#_x0000_s3159" connectloc="1"/>
        </o:r>
        <o:r id="V:Rule7" type="connector" idref="#_x0000_s3258">
          <o:proxy start="" idref="#_x0000_s3255" connectloc="2"/>
          <o:proxy end="" idref="#_x0000_s3256" connectloc="0"/>
        </o:r>
        <o:r id="V:Rule8" type="connector" idref="#_x0000_s1879">
          <o:proxy start="" idref="#_x0000_s1868" connectloc="3"/>
          <o:proxy end="" idref="#_x0000_s1869" connectloc="1"/>
        </o:r>
        <o:r id="V:Rule9" type="connector" idref="#_x0000_s3227">
          <o:proxy start="" idref="#_x0000_s3220" connectloc="3"/>
          <o:proxy end="" idref="#_x0000_s3226" connectloc="1"/>
        </o:r>
        <o:r id="V:Rule10" type="connector" idref="#_x0000_s1759">
          <o:proxy start="" idref="#_x0000_s1748" connectloc="4"/>
          <o:proxy end="" idref="#_x0000_s1758" connectloc="0"/>
        </o:r>
        <o:r id="V:Rule11" type="connector" idref="#_x0000_s3080">
          <o:proxy start="" idref="#_x0000_s2045" connectloc="2"/>
          <o:proxy end="" idref="#_x0000_s2046" connectloc="0"/>
        </o:r>
        <o:r id="V:Rule12" type="connector" idref="#_x0000_s3278">
          <o:proxy start="" idref="#_x0000_s3273" connectloc="2"/>
          <o:proxy end="" idref="#_x0000_s3274" connectloc="0"/>
        </o:r>
        <o:r id="V:Rule13" type="connector" idref="#_x0000_s3216">
          <o:proxy start="" idref="#_x0000_s3213" connectloc="2"/>
          <o:proxy end="" idref="#_x0000_s3215" connectloc="0"/>
        </o:r>
        <o:r id="V:Rule14" type="connector" idref="#_x0000_s1877">
          <o:proxy start="" idref="#_x0000_s1862" connectloc="2"/>
          <o:proxy end="" idref="#_x0000_s1865" connectloc="0"/>
        </o:r>
        <o:r id="V:Rule15" type="connector" idref="#_x0000_s1853">
          <o:proxy start="" idref="#_x0000_s1823" connectloc="2"/>
          <o:proxy end="" idref="#_x0000_s1826" connectloc="0"/>
        </o:r>
        <o:r id="V:Rule16" type="connector" idref="#_x0000_s3163">
          <o:proxy start="" idref="#_x0000_s3162" connectloc="2"/>
          <o:proxy end="" idref="#_x0000_s3156" connectloc="0"/>
        </o:r>
        <o:r id="V:Rule17" type="connector" idref="#_x0000_s1858">
          <o:proxy start="" idref="#_x0000_s1825" connectloc="2"/>
          <o:proxy end="" idref="#_x0000_s1823" connectloc="0"/>
        </o:r>
        <o:r id="V:Rule18" type="connector" idref="#_x0000_s1874">
          <o:proxy start="" idref="#_x0000_s1866" connectloc="2"/>
          <o:proxy end="" idref="#_x0000_s1868" connectloc="0"/>
        </o:r>
        <o:r id="V:Rule19" type="connector" idref="#_x0000_s1871">
          <o:proxy start="" idref="#_x0000_s1864" connectloc="2"/>
          <o:proxy end="" idref="#_x0000_s1866" connectloc="0"/>
        </o:r>
        <o:r id="V:Rule20" type="connector" idref="#_x0000_s2047">
          <o:proxy start="" idref="#_x0000_s2034" connectloc="4"/>
          <o:proxy end="" idref="#_x0000_s2035" connectloc="0"/>
        </o:r>
        <o:r id="V:Rule21" type="connector" idref="#_x0000_s1775">
          <o:proxy start="" idref="#_x0000_s1766" connectloc="3"/>
          <o:proxy end="" idref="#_x0000_s1767" connectloc="1"/>
        </o:r>
        <o:r id="V:Rule22" type="connector" idref="#_x0000_s3267">
          <o:proxy start="" idref="#_x0000_s1847" connectloc="3"/>
          <o:proxy end="" idref="#_x0000_s1845" connectloc="1"/>
        </o:r>
        <o:r id="V:Rule23" type="connector" idref="#_x0000_s1855">
          <o:proxy start="" idref="#_x0000_s1826" connectloc="2"/>
          <o:proxy end="" idref="#_x0000_s1832" connectloc="0"/>
        </o:r>
        <o:r id="V:Rule24" type="connector" idref="#_x0000_s1796">
          <o:proxy start="" idref="#_x0000_s1787" connectloc="3"/>
          <o:proxy end="" idref="#_x0000_s1788" connectloc="1"/>
        </o:r>
        <o:r id="V:Rule25" type="connector" idref="#_x0000_s1854">
          <o:proxy start="" idref="#_x0000_s1826" connectloc="3"/>
          <o:proxy end="" idref="#_x0000_s1827" connectloc="1"/>
        </o:r>
        <o:r id="V:Rule26" type="connector" idref="#_x0000_s1875">
          <o:proxy start="" idref="#_x0000_s1863" connectloc="6"/>
          <o:proxy end="" idref="#_x0000_s1862" connectloc="1"/>
        </o:r>
        <o:r id="V:Rule27" type="connector" idref="#_x0000_s3160">
          <o:proxy start="" idref="#_x0000_s3152" connectloc="2"/>
          <o:proxy end="" idref="#_x0000_s3154" connectloc="0"/>
        </o:r>
        <o:r id="V:Rule28" type="connector" idref="#_x0000_s3161"/>
        <o:r id="V:Rule29" type="connector" idref="#_x0000_s3232">
          <o:proxy start="" idref="#_x0000_s3212" connectloc="3"/>
          <o:proxy end="" idref="#_x0000_s3219" connectloc="0"/>
        </o:r>
        <o:r id="V:Rule30" type="connector" idref="#_x0000_s1756">
          <o:proxy start="" idref="#_x0000_s1743" connectloc="4"/>
          <o:proxy end="" idref="#_x0000_s1755" connectloc="0"/>
        </o:r>
        <o:r id="V:Rule31" type="connector" idref="#_x0000_s3268">
          <o:proxy start="" idref="#_x0000_s1842" connectloc="2"/>
          <o:proxy end="" idref="#_x0000_s1847" connectloc="0"/>
        </o:r>
        <o:r id="V:Rule32" type="connector" idref="#_x0000_s1835">
          <o:proxy start="" idref="#_x0000_s1834" connectloc="2"/>
          <o:proxy end="" idref="#_x0000_s1824" connectloc="0"/>
        </o:r>
        <o:r id="V:Rule33" type="connector" idref="#_x0000_s3259">
          <o:proxy start="" idref="#_x0000_s3256" connectloc="2"/>
          <o:proxy end="" idref="#_x0000_s3257" connectloc="0"/>
        </o:r>
        <o:r id="V:Rule34" type="connector" idref="#_x0000_s1795">
          <o:proxy start="" idref="#_x0000_s1786" connectloc="3"/>
          <o:proxy end="" idref="#_x0000_s1787" connectloc="1"/>
        </o:r>
        <o:r id="V:Rule35" type="connector" idref="#_x0000_s1776">
          <o:proxy start="" idref="#_x0000_s1767" connectloc="3"/>
          <o:proxy end="" idref="#_x0000_s1768" connectloc="1"/>
        </o:r>
        <o:r id="V:Rule36" type="connector" idref="#_x0000_s3075">
          <o:proxy start="" idref="#_x0000_s2035" connectloc="2"/>
          <o:proxy end="" idref="#_x0000_s2038" connectloc="0"/>
        </o:r>
        <o:r id="V:Rule37" type="connector" idref="#_x0000_s3265">
          <o:proxy start="" idref="#_x0000_s1836" connectloc="2"/>
          <o:proxy end="" idref="#_x0000_s1842" connectloc="0"/>
        </o:r>
        <o:r id="V:Rule38" type="connector" idref="#_x0000_s3176">
          <o:proxy start="" idref="#_x0000_s3154" connectloc="2"/>
          <o:proxy end="" idref="#_x0000_s3162" connectloc="0"/>
        </o:r>
        <o:r id="V:Rule39" type="connector" idref="#_x0000_s3180">
          <o:proxy start="" idref="#_x0000_s3156" connectloc="2"/>
          <o:proxy end="" idref="#_x0000_s3178" connectloc="0"/>
        </o:r>
        <o:r id="V:Rule40" type="connector" idref="#_x0000_s1802">
          <o:proxy start="" idref="#_x0000_s1789" connectloc="0"/>
          <o:proxy end="" idref="#_x0000_s1785" connectloc="0"/>
        </o:r>
        <o:r id="V:Rule41" type="connector" idref="#_x0000_s1830"/>
        <o:r id="V:Rule42" type="connector" idref="#_x0000_s1745">
          <o:proxy start="" idref="#_x0000_s1737" connectloc="2"/>
          <o:proxy end="" idref="#_x0000_s1744" connectloc="0"/>
        </o:r>
        <o:r id="V:Rule43" type="connector" idref="#_x0000_s3263">
          <o:proxy start="" idref="#_x0000_s3185" connectloc="3"/>
          <o:proxy end="" idref="#_x0000_s3262" connectloc="1"/>
        </o:r>
        <o:r id="V:Rule44" type="connector" idref="#_x0000_s3078">
          <o:proxy start="" idref="#_x0000_s2042" connectloc="2"/>
          <o:proxy end="" idref="#_x0000_s2044" connectloc="0"/>
        </o:r>
        <o:r id="V:Rule45" type="connector" idref="#_x0000_s1773">
          <o:proxy start="" idref="#_x0000_s1764" connectloc="2"/>
          <o:proxy end="" idref="#_x0000_s1765" connectloc="0"/>
        </o:r>
        <o:r id="V:Rule46" type="connector" idref="#_x0000_s3197">
          <o:proxy start="" idref="#_x0000_s3187" connectloc="3"/>
          <o:proxy end="" idref="#_x0000_s3190" connectloc="2"/>
        </o:r>
        <o:r id="V:Rule47" type="connector" idref="#_x0000_s1772">
          <o:proxy start="" idref="#_x0000_s1763" connectloc="4"/>
          <o:proxy end="" idref="#_x0000_s1764" connectloc="0"/>
        </o:r>
        <o:r id="V:Rule48" type="connector" idref="#_x0000_s1800">
          <o:proxy start="" idref="#_x0000_s1790" connectloc="2"/>
          <o:proxy end="" idref="#_x0000_s1791" connectloc="0"/>
        </o:r>
        <o:r id="V:Rule49" type="connector" idref="#_x0000_s1777">
          <o:proxy start="" idref="#_x0000_s1766" connectloc="2"/>
          <o:proxy end="" idref="#_x0000_s1769" connectloc="0"/>
        </o:r>
        <o:r id="V:Rule50" type="connector" idref="#_x0000_s3081">
          <o:proxy start="" idref="#_x0000_s2043" connectloc="2"/>
          <o:proxy end="" idref="#_x0000_s2041" connectloc="0"/>
        </o:r>
        <o:r id="V:Rule51" type="connector" idref="#_x0000_s1736">
          <o:proxy start="" idref="#_x0000_s1733" connectloc="2"/>
          <o:proxy end="" idref="#_x0000_s1735" connectloc="0"/>
        </o:r>
        <o:r id="V:Rule52" type="connector" idref="#_x0000_s3266">
          <o:proxy start="" idref="#_x0000_s1847" connectloc="1"/>
          <o:proxy end="" idref="#_x0000_s1849" connectloc="3"/>
        </o:r>
        <o:r id="V:Rule53" type="connector" idref="#_x0000_s1814">
          <o:proxy start="" idref="#_x0000_s1805" connectloc="4"/>
          <o:proxy end="" idref="#_x0000_s1806" connectloc="0"/>
        </o:r>
        <o:r id="V:Rule54" type="connector" idref="#_x0000_s3199">
          <o:proxy start="" idref="#_x0000_s3189" connectloc="3"/>
          <o:proxy end="" idref="#_x0000_s3192" connectloc="1"/>
        </o:r>
        <o:r id="V:Rule55" type="connector" idref="#_x0000_s3229">
          <o:proxy start="" idref="#_x0000_s3206" connectloc="2"/>
          <o:proxy end="" idref="#_x0000_s3208" connectloc="0"/>
        </o:r>
        <o:r id="V:Rule56" type="connector" idref="#_x0000_s3238">
          <o:proxy start="" idref="#_x0000_s3236" connectloc="1"/>
          <o:proxy end="" idref="#_x0000_s1793" connectloc="3"/>
        </o:r>
        <o:r id="V:Rule57" type="connector" idref="#_x0000_s3175">
          <o:proxy start="" idref="#_x0000_s3151" connectloc="4"/>
          <o:proxy end="" idref="#_x0000_s3152" connectloc="0"/>
        </o:r>
        <o:r id="V:Rule58" type="connector" idref="#_x0000_s1857">
          <o:proxy start="" idref="#_x0000_s1828" connectloc="0"/>
          <o:proxy end="" idref="#_x0000_s1824" connectloc="6"/>
        </o:r>
        <o:r id="V:Rule59" type="connector" idref="#_x0000_s1839"/>
        <o:r id="V:Rule60" type="connector" idref="#_x0000_s1850"/>
        <o:r id="V:Rule61" type="connector" idref="#_x0000_s3181">
          <o:proxy start="" idref="#_x0000_s3177" connectloc="2"/>
          <o:proxy end="" idref="#_x0000_s3157" connectloc="0"/>
        </o:r>
        <o:r id="V:Rule62" type="connector" idref="#_x0000_s1819">
          <o:proxy start="" idref="#_x0000_s1811" connectloc="3"/>
          <o:proxy end="" idref="#_x0000_s1812" connectloc="1"/>
        </o:r>
        <o:r id="V:Rule63" type="connector" idref="#_x0000_s3182">
          <o:proxy start="" idref="#_x0000_s3178" connectloc="2"/>
          <o:proxy end="" idref="#_x0000_s3158" connectloc="0"/>
        </o:r>
        <o:r id="V:Rule64" type="connector" idref="#_x0000_s1740">
          <o:proxy start="" idref="#_x0000_s1734" connectloc="3"/>
          <o:proxy end="" idref="#_x0000_s1738" connectloc="1"/>
        </o:r>
        <o:r id="V:Rule65" type="connector" idref="#_x0000_s1859">
          <o:proxy start="" idref="#_x0000_s1841" connectloc="1"/>
          <o:proxy end="" idref="#_x0000_s1824" connectloc="2"/>
        </o:r>
        <o:r id="V:Rule66" type="connector" idref="#_x0000_s3076">
          <o:proxy start="" idref="#_x0000_s2036" connectloc="2"/>
          <o:proxy end="" idref="#_x0000_s2039" connectloc="0"/>
        </o:r>
        <o:r id="V:Rule67" type="connector" idref="#_x0000_s1798">
          <o:proxy start="" idref="#_x0000_s1788" connectloc="2"/>
          <o:proxy end="" idref="#_x0000_s1790" connectloc="0"/>
        </o:r>
        <o:r id="V:Rule68" type="connector" idref="#_x0000_s3214">
          <o:proxy start="" idref="#_x0000_s3210" connectloc="2"/>
          <o:proxy end="" idref="#_x0000_s3213" connectloc="0"/>
        </o:r>
        <o:r id="V:Rule69" type="connector" idref="#_x0000_s3280">
          <o:proxy start="" idref="#_x0000_s3275" connectloc="2"/>
          <o:proxy end="" idref="#_x0000_s3276" connectloc="0"/>
        </o:r>
        <o:r id="V:Rule70" type="connector" idref="#_x0000_s1782">
          <o:proxy start="" idref="#_x0000_s1770" connectloc="6"/>
          <o:proxy end="" idref="#_x0000_s1771" connectloc="1"/>
        </o:r>
        <o:r id="V:Rule71" type="connector" idref="#_x0000_s1760">
          <o:proxy start="" idref="#_x0000_s1754" connectloc="3"/>
          <o:proxy end="" idref="#_x0000_s1758" connectloc="2"/>
        </o:r>
        <o:r id="V:Rule72" type="connector" idref="#_x0000_s3074">
          <o:proxy start="" idref="#_x0000_s2034" connectloc="4"/>
          <o:proxy end="" idref="#_x0000_s2042" connectloc="0"/>
        </o:r>
        <o:r id="V:Rule73" type="connector" idref="#_x0000_s1794">
          <o:proxy start="" idref="#_x0000_s1785" connectloc="6"/>
          <o:proxy end="" idref="#_x0000_s1786" connectloc="1"/>
        </o:r>
        <o:r id="V:Rule74" type="connector" idref="#_x0000_s3217"/>
        <o:r id="V:Rule75" type="connector" idref="#_x0000_s3222">
          <o:proxy start="" idref="#_x0000_s3215" connectloc="2"/>
          <o:proxy end="" idref="#_x0000_s3221" connectloc="0"/>
        </o:r>
        <o:r id="V:Rule76" type="connector" idref="#_x0000_s1831"/>
        <o:r id="V:Rule77" type="connector" idref="#_x0000_s1852">
          <o:proxy start="" idref="#_x0000_s1824" connectloc="4"/>
          <o:proxy end="" idref="#_x0000_s1825" connectloc="0"/>
        </o:r>
        <o:r id="V:Rule78" type="connector" idref="#_x0000_s3072">
          <o:proxy start="" idref="#_x0000_s2034" connectloc="4"/>
          <o:proxy end="" idref="#_x0000_s2036" connectloc="0"/>
        </o:r>
        <o:r id="V:Rule79" type="connector" idref="#_x0000_s1820">
          <o:proxy start="" idref="#_x0000_s1809" connectloc="3"/>
          <o:proxy end="" idref="#_x0000_s1805" connectloc="6"/>
        </o:r>
        <o:r id="V:Rule80" type="connector" idref="#_x0000_s1818">
          <o:proxy start="" idref="#_x0000_s1807" connectloc="2"/>
          <o:proxy end="" idref="#_x0000_s1811" connectloc="0"/>
        </o:r>
        <o:r id="V:Rule81" type="connector" idref="#_x0000_s1780">
          <o:proxy start="" idref="#_x0000_s1768" connectloc="0"/>
          <o:proxy end="" idref="#_x0000_s1763" connectloc="6"/>
        </o:r>
        <o:r id="V:Rule82" type="connector" idref="#_x0000_s1751">
          <o:proxy start="" idref="#_x0000_s1744" connectloc="3"/>
          <o:proxy end="" idref="#_x0000_s1748" connectloc="2"/>
        </o:r>
        <o:r id="V:Rule83" type="connector" idref="#_x0000_s3170">
          <o:proxy start="" idref="#_x0000_s3158" connectloc="3"/>
          <o:proxy end="" idref="#_x0000_s3165" connectloc="1"/>
        </o:r>
        <o:r id="V:Rule84" type="connector" idref="#_x0000_s3171">
          <o:proxy start="" idref="#_x0000_s3156" connectloc="3"/>
          <o:proxy end="" idref="#_x0000_s3164" connectloc="1"/>
        </o:r>
        <o:r id="V:Rule85" type="connector" idref="#_x0000_s3211">
          <o:proxy start="" idref="#_x0000_s3210" connectloc="3"/>
        </o:r>
        <o:r id="V:Rule86" type="connector" idref="#_x0000_s1815">
          <o:proxy start="" idref="#_x0000_s1811" connectloc="1"/>
          <o:proxy end="" idref="#_x0000_s1813" connectloc="3"/>
        </o:r>
        <o:r id="V:Rule87" type="connector" idref="#_x0000_s3233">
          <o:proxy start="" idref="#_x0000_s3218" connectloc="3"/>
          <o:proxy end="" idref="#_x0000_s3219" connectloc="0"/>
        </o:r>
        <o:r id="V:Rule88" type="connector" idref="#_x0000_s1749">
          <o:proxy start="" idref="#_x0000_s1732" connectloc="4"/>
          <o:proxy end="" idref="#_x0000_s1747" connectloc="0"/>
        </o:r>
        <o:r id="V:Rule89" type="connector" idref="#_x0000_s1856">
          <o:proxy start="" idref="#_x0000_s1832" connectloc="3"/>
          <o:proxy end="" idref="#_x0000_s1833" connectloc="1"/>
        </o:r>
        <o:r id="V:Rule90" type="connector" idref="#_x0000_s3200">
          <o:proxy start="" idref="#_x0000_s3191" connectloc="3"/>
          <o:proxy end="" idref="#_x0000_s3192" connectloc="1"/>
        </o:r>
        <o:r id="V:Rule91" type="connector" idref="#_x0000_s1878">
          <o:proxy start="" idref="#_x0000_s1868" connectloc="2"/>
          <o:proxy end="" idref="#_x0000_s1870" connectloc="0"/>
        </o:r>
        <o:r id="V:Rule92" type="connector" idref="#_x0000_s3279">
          <o:proxy start="" idref="#_x0000_s3274" connectloc="2"/>
          <o:proxy end="" idref="#_x0000_s3275" connectloc="0"/>
        </o:r>
        <o:r id="V:Rule93" type="connector" idref="#_x0000_s3223">
          <o:proxy start="" idref="#_x0000_s3221" connectloc="2"/>
          <o:proxy end="" idref="#_x0000_s3220" connectloc="0"/>
        </o:r>
        <o:r id="V:Rule94" type="connector" idref="#_x0000_s1778">
          <o:proxy start="" idref="#_x0000_s1769" connectloc="2"/>
          <o:proxy end="" idref="#_x0000_s1770" connectloc="0"/>
        </o:r>
        <o:r id="V:Rule95" type="connector" idref="#_x0000_s3167">
          <o:proxy start="" idref="#_x0000_s3157" connectloc="2"/>
          <o:proxy end="" idref="#_x0000_s3158" connectloc="0"/>
        </o:r>
        <o:r id="V:Rule96" type="connector" idref="#_x0000_s1838"/>
        <o:r id="V:Rule97" type="connector" idref="#_x0000_s3225">
          <o:proxy start="" idref="#_x0000_s3220" connectloc="1"/>
          <o:proxy end="" idref="#_x0000_s3224" connectloc="3"/>
        </o:r>
        <o:r id="V:Rule98" type="connector" idref="#_x0000_s1781">
          <o:proxy start="" idref="#_x0000_s1769" connectloc="3"/>
          <o:proxy end="" idref="#_x0000_s1779" connectloc="1"/>
        </o:r>
        <o:r id="V:Rule99" type="connector" idref="#_x0000_s3073">
          <o:proxy start="" idref="#_x0000_s2034" connectloc="4"/>
          <o:proxy end="" idref="#_x0000_s2037" connectloc="0"/>
        </o:r>
        <o:r id="V:Rule100" type="connector" idref="#_x0000_s3082">
          <o:proxy start="" idref="#_x0000_s2039" connectloc="2"/>
          <o:proxy end="" idref="#_x0000_s2043" connectloc="0"/>
        </o:r>
        <o:r id="V:Rule101" type="connector" idref="#_x0000_s3228">
          <o:proxy start="" idref="#_x0000_s3207" connectloc="4"/>
          <o:proxy end="" idref="#_x0000_s3206" connectloc="0"/>
        </o:r>
        <o:r id="V:Rule102" type="connector" idref="#_x0000_s3231">
          <o:proxy start="" idref="#_x0000_s3209" connectloc="2"/>
          <o:proxy end="" idref="#_x0000_s3210" connectloc="0"/>
        </o:r>
        <o:r id="V:Rule103" type="connector" idref="#_x0000_s3261">
          <o:proxy start="" idref="#_x0000_s3260" connectloc="2"/>
          <o:proxy end="" idref="#_x0000_s3255" connectloc="0"/>
        </o:r>
        <o:r id="V:Rule104" type="connector" idref="#_x0000_s1739">
          <o:proxy start="" idref="#_x0000_s1734" connectloc="2"/>
          <o:proxy end="" idref="#_x0000_s1737" connectloc="0"/>
        </o:r>
        <o:r id="V:Rule105" type="connector" idref="#_x0000_s3079">
          <o:proxy start="" idref="#_x0000_s2044" connectloc="2"/>
          <o:proxy end="" idref="#_x0000_s2045" connectloc="0"/>
        </o:r>
        <o:r id="V:Rule106" type="connector" idref="#_x0000_s3077">
          <o:proxy start="" idref="#_x0000_s2037" connectloc="2"/>
          <o:proxy end="" idref="#_x0000_s2040" connectloc="0"/>
        </o:r>
        <o:r id="V:Rule107" type="connector" idref="#_x0000_s1757">
          <o:proxy start="" idref="#_x0000_s1755" connectloc="2"/>
          <o:proxy end="" idref="#_x0000_s1754" connectloc="0"/>
        </o:r>
        <o:r id="V:Rule108" type="connector" idref="#_x0000_s1742">
          <o:proxy start="" idref="#_x0000_s1738" connectloc="3"/>
          <o:proxy end="" idref="#_x0000_s1741" connectloc="1"/>
        </o:r>
        <o:r id="V:Rule109" type="connector" idref="#_x0000_s1873">
          <o:proxy start="" idref="#_x0000_s1867" connectloc="3"/>
          <o:proxy end="" idref="#_x0000_s1868" connectloc="1"/>
        </o:r>
        <o:r id="V:Rule110" type="connector" idref="#_x0000_s3195">
          <o:proxy start="" idref="#_x0000_s3188" connectloc="7"/>
          <o:proxy end="" idref="#_x0000_s3185" connectloc="1"/>
        </o:r>
        <o:r id="V:Rule111" type="connector" idref="#_x0000_s1799">
          <o:proxy start="" idref="#_x0000_s1790" connectloc="3"/>
          <o:proxy end="" idref="#_x0000_s1792" connectloc="1"/>
        </o:r>
        <o:r id="V:Rule112" type="connector" idref="#_x0000_s3168">
          <o:proxy start="" idref="#_x0000_s3155" connectloc="3"/>
        </o:r>
        <o:r id="V:Rule113" type="connector" idref="#_x0000_s1817">
          <o:proxy start="" idref="#_x0000_s1807" connectloc="3"/>
          <o:proxy end="" idref="#_x0000_s1808" connectloc="1"/>
        </o:r>
        <o:r id="V:Rule114" type="connector" idref="#_x0000_s1837"/>
        <o:r id="V:Rule115" type="connector" idref="#_x0000_s3230">
          <o:proxy start="" idref="#_x0000_s3208" connectloc="2"/>
          <o:proxy end="" idref="#_x0000_s3209" connectloc="0"/>
        </o:r>
        <o:r id="V:Rule116" type="connector" idref="#_x0000_s3169">
          <o:proxy start="" idref="#_x0000_s3158" connectloc="1"/>
          <o:proxy end="" idref="#_x0000_s3166" connectloc="3"/>
        </o:r>
        <o:r id="V:Rule117" type="connector" idref="#_x0000_s3277">
          <o:proxy start="" idref="#_x0000_s3272" connectloc="4"/>
          <o:proxy end="" idref="#_x0000_s3273" connectloc="0"/>
        </o:r>
        <o:r id="V:Rule118" type="connector" idref="#_x0000_s3083">
          <o:proxy start="" idref="#_x0000_s2040" connectloc="2"/>
          <o:proxy end="" idref="#_x0000_s2043" connectloc="0"/>
        </o:r>
        <o:r id="V:Rule119" type="connector" idref="#_x0000_s1844"/>
        <o:r id="V:Rule120" type="connector" idref="#_x0000_s1876">
          <o:proxy start="" idref="#_x0000_s1862" connectloc="3"/>
          <o:proxy end="" idref="#_x0000_s1864" connectloc="1"/>
        </o:r>
        <o:r id="V:Rule121" type="connector" idref="#_x0000_s1753">
          <o:proxy start="" idref="#_x0000_s1741" connectloc="3"/>
          <o:proxy end="" idref="#_x0000_s1747" connectloc="3"/>
        </o:r>
        <o:r id="V:Rule122" type="connector" idref="#_x0000_s3264"/>
        <o:r id="V:Rule123" type="connector" idref="#_x0000_s3193">
          <o:proxy start="" idref="#_x0000_s3188" connectloc="6"/>
          <o:proxy end="" idref="#_x0000_s3186" connectloc="1"/>
        </o:r>
        <o:r id="V:Rule124" type="connector" idref="#_x0000_s1797">
          <o:proxy start="" idref="#_x0000_s1788" connectloc="3"/>
          <o:proxy end="" idref="#_x0000_s1789" connectloc="1"/>
        </o:r>
        <o:r id="V:Rule125" type="connector" idref="#_x0000_s3196">
          <o:proxy start="" idref="#_x0000_s3186" connectloc="3"/>
          <o:proxy end="" idref="#_x0000_s3189" connectloc="1"/>
        </o:r>
        <o:r id="V:Rule126" type="connector" idref="#_x0000_s1872">
          <o:proxy start="" idref="#_x0000_s1865" connectloc="2"/>
          <o:proxy end="" idref="#_x0000_s1867" connectloc="0"/>
        </o:r>
        <o:r id="V:Rule127" type="connector" idref="#_x0000_s3194">
          <o:proxy start="" idref="#_x0000_s3188" connectloc="5"/>
          <o:proxy end="" idref="#_x0000_s3187" connectloc="1"/>
        </o:r>
        <o:r id="V:Rule128" type="connector" idref="#_x0000_s3198">
          <o:proxy start="" idref="#_x0000_s3190" connectloc="6"/>
          <o:proxy end="" idref="#_x0000_s3191" connectloc="1"/>
        </o:r>
        <o:r id="V:Rule129" type="connector" idref="#_x0000_s1750">
          <o:proxy start="" idref="#_x0000_s1747" connectloc="2"/>
          <o:proxy end="" idref="#_x0000_s1733" connectloc="0"/>
        </o:r>
        <o:r id="V:Rule130" type="connector" idref="#_x0000_s3173"/>
        <o:r id="V:Rule131" type="connector" idref="#_x0000_s3179">
          <o:proxy start="" idref="#_x0000_s3156" connectloc="2"/>
          <o:proxy end="" idref="#_x0000_s3177" connectloc="0"/>
        </o:r>
        <o:r id="V:Rule132" type="connector" idref="#_x0000_s1746">
          <o:proxy start="" idref="#_x0000_s1744" connectloc="2"/>
          <o:proxy end="" idref="#_x0000_s1743" connectloc="0"/>
        </o:r>
        <o:r id="V:Rule133" type="connector" idref="#_x0000_s1752">
          <o:proxy start="" idref="#_x0000_s1735" connectloc="2"/>
          <o:proxy end="" idref="#_x0000_s173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833"/>
    <w:pPr>
      <w:widowControl w:val="0"/>
      <w:jc w:val="both"/>
    </w:pPr>
  </w:style>
  <w:style w:type="paragraph" w:styleId="1">
    <w:name w:val="heading 1"/>
    <w:basedOn w:val="a"/>
    <w:next w:val="a"/>
    <w:link w:val="1Char"/>
    <w:uiPriority w:val="9"/>
    <w:qFormat/>
    <w:rsid w:val="00B67781"/>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112D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23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62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3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32BE"/>
    <w:rPr>
      <w:sz w:val="18"/>
      <w:szCs w:val="18"/>
    </w:rPr>
  </w:style>
  <w:style w:type="paragraph" w:styleId="a4">
    <w:name w:val="footer"/>
    <w:basedOn w:val="a"/>
    <w:link w:val="Char0"/>
    <w:unhideWhenUsed/>
    <w:rsid w:val="009C32BE"/>
    <w:pPr>
      <w:tabs>
        <w:tab w:val="center" w:pos="4153"/>
        <w:tab w:val="right" w:pos="8306"/>
      </w:tabs>
      <w:snapToGrid w:val="0"/>
      <w:jc w:val="left"/>
    </w:pPr>
    <w:rPr>
      <w:sz w:val="18"/>
      <w:szCs w:val="18"/>
    </w:rPr>
  </w:style>
  <w:style w:type="character" w:customStyle="1" w:styleId="Char0">
    <w:name w:val="页脚 Char"/>
    <w:basedOn w:val="a0"/>
    <w:link w:val="a4"/>
    <w:rsid w:val="009C32BE"/>
    <w:rPr>
      <w:sz w:val="18"/>
      <w:szCs w:val="18"/>
    </w:rPr>
  </w:style>
  <w:style w:type="paragraph" w:styleId="a5">
    <w:name w:val="Balloon Text"/>
    <w:basedOn w:val="a"/>
    <w:link w:val="Char1"/>
    <w:uiPriority w:val="99"/>
    <w:semiHidden/>
    <w:unhideWhenUsed/>
    <w:rsid w:val="00613031"/>
    <w:rPr>
      <w:sz w:val="18"/>
      <w:szCs w:val="18"/>
    </w:rPr>
  </w:style>
  <w:style w:type="character" w:customStyle="1" w:styleId="Char1">
    <w:name w:val="批注框文本 Char"/>
    <w:basedOn w:val="a0"/>
    <w:link w:val="a5"/>
    <w:uiPriority w:val="99"/>
    <w:semiHidden/>
    <w:rsid w:val="00613031"/>
    <w:rPr>
      <w:sz w:val="18"/>
      <w:szCs w:val="18"/>
    </w:rPr>
  </w:style>
  <w:style w:type="character" w:customStyle="1" w:styleId="1Char">
    <w:name w:val="标题 1 Char"/>
    <w:basedOn w:val="a0"/>
    <w:link w:val="1"/>
    <w:rsid w:val="00B67781"/>
    <w:rPr>
      <w:b/>
      <w:bCs/>
      <w:kern w:val="44"/>
      <w:sz w:val="44"/>
      <w:szCs w:val="44"/>
    </w:rPr>
  </w:style>
  <w:style w:type="paragraph" w:styleId="a6">
    <w:name w:val="Document Map"/>
    <w:basedOn w:val="a"/>
    <w:link w:val="Char2"/>
    <w:uiPriority w:val="99"/>
    <w:semiHidden/>
    <w:unhideWhenUsed/>
    <w:rsid w:val="00B67781"/>
    <w:rPr>
      <w:rFonts w:ascii="宋体" w:eastAsia="宋体"/>
      <w:sz w:val="18"/>
      <w:szCs w:val="18"/>
    </w:rPr>
  </w:style>
  <w:style w:type="character" w:customStyle="1" w:styleId="Char2">
    <w:name w:val="文档结构图 Char"/>
    <w:basedOn w:val="a0"/>
    <w:link w:val="a6"/>
    <w:uiPriority w:val="99"/>
    <w:semiHidden/>
    <w:rsid w:val="00B67781"/>
    <w:rPr>
      <w:rFonts w:ascii="宋体" w:eastAsia="宋体"/>
      <w:sz w:val="18"/>
      <w:szCs w:val="18"/>
    </w:rPr>
  </w:style>
  <w:style w:type="paragraph" w:styleId="a7">
    <w:name w:val="List Paragraph"/>
    <w:basedOn w:val="a"/>
    <w:uiPriority w:val="34"/>
    <w:qFormat/>
    <w:rsid w:val="007801E1"/>
    <w:pPr>
      <w:ind w:firstLineChars="200" w:firstLine="420"/>
    </w:pPr>
  </w:style>
  <w:style w:type="character" w:styleId="a8">
    <w:name w:val="Hyperlink"/>
    <w:basedOn w:val="a0"/>
    <w:uiPriority w:val="99"/>
    <w:unhideWhenUsed/>
    <w:rsid w:val="006D3A37"/>
    <w:rPr>
      <w:strike w:val="0"/>
      <w:dstrike w:val="0"/>
      <w:color w:val="136EC2"/>
      <w:u w:val="single"/>
      <w:effect w:val="none"/>
    </w:rPr>
  </w:style>
  <w:style w:type="paragraph" w:styleId="HTML">
    <w:name w:val="HTML Preformatted"/>
    <w:basedOn w:val="a"/>
    <w:link w:val="HTMLChar"/>
    <w:uiPriority w:val="99"/>
    <w:unhideWhenUsed/>
    <w:rsid w:val="00A17C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17C32"/>
    <w:rPr>
      <w:rFonts w:ascii="宋体" w:eastAsia="宋体" w:hAnsi="宋体" w:cs="宋体"/>
      <w:kern w:val="0"/>
      <w:sz w:val="24"/>
      <w:szCs w:val="24"/>
    </w:rPr>
  </w:style>
  <w:style w:type="paragraph" w:customStyle="1" w:styleId="para">
    <w:name w:val="para"/>
    <w:basedOn w:val="a"/>
    <w:rsid w:val="00492867"/>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D61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0"/>
    <w:uiPriority w:val="9"/>
    <w:rsid w:val="00112DFE"/>
    <w:rPr>
      <w:rFonts w:asciiTheme="majorHAnsi" w:eastAsiaTheme="majorEastAsia" w:hAnsiTheme="majorHAnsi" w:cstheme="majorBidi"/>
      <w:b/>
      <w:bCs/>
      <w:sz w:val="32"/>
      <w:szCs w:val="32"/>
    </w:rPr>
  </w:style>
  <w:style w:type="paragraph" w:styleId="21">
    <w:name w:val="toc 2"/>
    <w:basedOn w:val="a"/>
    <w:next w:val="a"/>
    <w:autoRedefine/>
    <w:uiPriority w:val="39"/>
    <w:unhideWhenUsed/>
    <w:qFormat/>
    <w:rsid w:val="00F33E12"/>
    <w:pPr>
      <w:widowControl/>
      <w:tabs>
        <w:tab w:val="right" w:leader="dot" w:pos="8296"/>
      </w:tabs>
      <w:spacing w:after="100" w:line="276" w:lineRule="auto"/>
      <w:ind w:left="220"/>
      <w:jc w:val="center"/>
    </w:pPr>
    <w:rPr>
      <w:kern w:val="0"/>
      <w:sz w:val="22"/>
    </w:rPr>
  </w:style>
  <w:style w:type="paragraph" w:styleId="10">
    <w:name w:val="toc 1"/>
    <w:basedOn w:val="a"/>
    <w:next w:val="a"/>
    <w:autoRedefine/>
    <w:uiPriority w:val="39"/>
    <w:unhideWhenUsed/>
    <w:qFormat/>
    <w:rsid w:val="00366767"/>
    <w:pPr>
      <w:widowControl/>
      <w:spacing w:after="100" w:line="276" w:lineRule="auto"/>
      <w:jc w:val="left"/>
    </w:pPr>
    <w:rPr>
      <w:kern w:val="0"/>
      <w:sz w:val="22"/>
    </w:rPr>
  </w:style>
  <w:style w:type="paragraph" w:styleId="30">
    <w:name w:val="toc 3"/>
    <w:basedOn w:val="a"/>
    <w:next w:val="a"/>
    <w:autoRedefine/>
    <w:uiPriority w:val="39"/>
    <w:unhideWhenUsed/>
    <w:qFormat/>
    <w:rsid w:val="00366767"/>
    <w:pPr>
      <w:widowControl/>
      <w:spacing w:after="100" w:line="276" w:lineRule="auto"/>
      <w:ind w:left="440"/>
      <w:jc w:val="left"/>
    </w:pPr>
    <w:rPr>
      <w:kern w:val="0"/>
      <w:sz w:val="22"/>
    </w:rPr>
  </w:style>
  <w:style w:type="paragraph" w:styleId="aa">
    <w:name w:val="caption"/>
    <w:basedOn w:val="a"/>
    <w:next w:val="a"/>
    <w:uiPriority w:val="35"/>
    <w:unhideWhenUsed/>
    <w:qFormat/>
    <w:rsid w:val="00CA26B4"/>
    <w:rPr>
      <w:rFonts w:asciiTheme="majorHAnsi" w:eastAsia="黑体" w:hAnsiTheme="majorHAnsi" w:cstheme="majorBidi"/>
      <w:sz w:val="20"/>
      <w:szCs w:val="20"/>
    </w:rPr>
  </w:style>
  <w:style w:type="character" w:customStyle="1" w:styleId="4-8864Char">
    <w:name w:val="样式 样式 样式 样式 正文4级-徐庆缩8 + 左侧:  8 字符 + 首行缩进:  6 字符 + 小四 首行缩进:  4 字符... Char"/>
    <w:basedOn w:val="a0"/>
    <w:link w:val="4-8864"/>
    <w:rsid w:val="000B23AC"/>
    <w:rPr>
      <w:rFonts w:eastAsia="宋体"/>
      <w:sz w:val="24"/>
    </w:rPr>
  </w:style>
  <w:style w:type="paragraph" w:customStyle="1" w:styleId="4-8864">
    <w:name w:val="样式 样式 样式 样式 正文4级-徐庆缩8 + 左侧:  8 字符 + 首行缩进:  6 字符 + 小四 首行缩进:  4 字符..."/>
    <w:basedOn w:val="a"/>
    <w:link w:val="4-8864Char"/>
    <w:rsid w:val="000B23AC"/>
    <w:pPr>
      <w:spacing w:line="360" w:lineRule="auto"/>
      <w:ind w:leftChars="200" w:left="200" w:firstLineChars="200" w:firstLine="200"/>
    </w:pPr>
    <w:rPr>
      <w:rFonts w:eastAsia="宋体"/>
      <w:sz w:val="24"/>
    </w:rPr>
  </w:style>
  <w:style w:type="character" w:customStyle="1" w:styleId="3Char">
    <w:name w:val="标题 3 Char"/>
    <w:basedOn w:val="a0"/>
    <w:link w:val="3"/>
    <w:uiPriority w:val="9"/>
    <w:rsid w:val="000B23AC"/>
    <w:rPr>
      <w:b/>
      <w:bCs/>
      <w:sz w:val="32"/>
      <w:szCs w:val="32"/>
    </w:rPr>
  </w:style>
  <w:style w:type="paragraph" w:styleId="ab">
    <w:name w:val="Body Text"/>
    <w:basedOn w:val="a"/>
    <w:link w:val="Char3"/>
    <w:qFormat/>
    <w:rsid w:val="004A40F7"/>
    <w:pPr>
      <w:spacing w:line="360" w:lineRule="auto"/>
      <w:ind w:firstLineChars="200" w:firstLine="200"/>
    </w:pPr>
    <w:rPr>
      <w:rFonts w:ascii="Times New Roman" w:eastAsia="宋体" w:hAnsi="Times New Roman" w:cs="Times New Roman"/>
      <w:sz w:val="24"/>
      <w:szCs w:val="20"/>
    </w:rPr>
  </w:style>
  <w:style w:type="character" w:customStyle="1" w:styleId="Char3">
    <w:name w:val="正文文本 Char"/>
    <w:basedOn w:val="a0"/>
    <w:link w:val="ab"/>
    <w:rsid w:val="004A40F7"/>
    <w:rPr>
      <w:rFonts w:ascii="Times New Roman" w:eastAsia="宋体" w:hAnsi="Times New Roman" w:cs="Times New Roman"/>
      <w:sz w:val="24"/>
      <w:szCs w:val="20"/>
    </w:rPr>
  </w:style>
  <w:style w:type="paragraph" w:styleId="ac">
    <w:name w:val="Title"/>
    <w:basedOn w:val="a"/>
    <w:next w:val="a"/>
    <w:link w:val="Char4"/>
    <w:uiPriority w:val="10"/>
    <w:qFormat/>
    <w:rsid w:val="00971694"/>
    <w:pPr>
      <w:spacing w:before="240" w:after="60"/>
      <w:jc w:val="center"/>
      <w:outlineLvl w:val="0"/>
    </w:pPr>
    <w:rPr>
      <w:rFonts w:ascii="Cambria" w:eastAsia="宋体" w:hAnsi="Cambria" w:cs="Times New Roman"/>
      <w:b/>
      <w:bCs/>
      <w:sz w:val="32"/>
      <w:szCs w:val="32"/>
    </w:rPr>
  </w:style>
  <w:style w:type="character" w:customStyle="1" w:styleId="Char4">
    <w:name w:val="标题 Char"/>
    <w:basedOn w:val="a0"/>
    <w:link w:val="ac"/>
    <w:uiPriority w:val="10"/>
    <w:rsid w:val="00971694"/>
    <w:rPr>
      <w:rFonts w:ascii="Cambria" w:eastAsia="宋体" w:hAnsi="Cambria" w:cs="Times New Roman"/>
      <w:b/>
      <w:bCs/>
      <w:sz w:val="32"/>
      <w:szCs w:val="32"/>
    </w:rPr>
  </w:style>
  <w:style w:type="paragraph" w:customStyle="1" w:styleId="11">
    <w:name w:val="列出段落1"/>
    <w:basedOn w:val="a"/>
    <w:rsid w:val="00971694"/>
    <w:pPr>
      <w:ind w:firstLineChars="200" w:firstLine="420"/>
    </w:pPr>
    <w:rPr>
      <w:rFonts w:ascii="Calibri" w:eastAsia="宋体" w:hAnsi="Calibri" w:cs="Times New Roman"/>
    </w:rPr>
  </w:style>
  <w:style w:type="paragraph" w:customStyle="1" w:styleId="22">
    <w:name w:val="列出段落2"/>
    <w:basedOn w:val="a"/>
    <w:rsid w:val="00F078F9"/>
    <w:pPr>
      <w:ind w:firstLineChars="200" w:firstLine="420"/>
    </w:pPr>
    <w:rPr>
      <w:rFonts w:ascii="Calibri" w:eastAsia="宋体" w:hAnsi="Calibri" w:cs="Times New Roman"/>
    </w:rPr>
  </w:style>
  <w:style w:type="character" w:customStyle="1" w:styleId="2Char0">
    <w:name w:val="样式2 Char"/>
    <w:link w:val="23"/>
    <w:locked/>
    <w:rsid w:val="000D62F1"/>
    <w:rPr>
      <w:sz w:val="24"/>
    </w:rPr>
  </w:style>
  <w:style w:type="paragraph" w:customStyle="1" w:styleId="23">
    <w:name w:val="样式2"/>
    <w:basedOn w:val="4"/>
    <w:next w:val="ad"/>
    <w:link w:val="2Char0"/>
    <w:rsid w:val="000D62F1"/>
    <w:pPr>
      <w:spacing w:line="372" w:lineRule="auto"/>
    </w:pPr>
    <w:rPr>
      <w:rFonts w:asciiTheme="minorHAnsi" w:eastAsiaTheme="minorEastAsia" w:hAnsiTheme="minorHAnsi" w:cstheme="minorBidi"/>
      <w:b w:val="0"/>
      <w:bCs w:val="0"/>
      <w:sz w:val="24"/>
      <w:szCs w:val="22"/>
    </w:rPr>
  </w:style>
  <w:style w:type="character" w:customStyle="1" w:styleId="4Char">
    <w:name w:val="标题 4 Char"/>
    <w:basedOn w:val="a0"/>
    <w:link w:val="4"/>
    <w:uiPriority w:val="9"/>
    <w:rsid w:val="000D62F1"/>
    <w:rPr>
      <w:rFonts w:asciiTheme="majorHAnsi" w:eastAsiaTheme="majorEastAsia" w:hAnsiTheme="majorHAnsi" w:cstheme="majorBidi"/>
      <w:b/>
      <w:bCs/>
      <w:sz w:val="28"/>
      <w:szCs w:val="28"/>
    </w:rPr>
  </w:style>
  <w:style w:type="paragraph" w:styleId="12">
    <w:name w:val="index 1"/>
    <w:basedOn w:val="a"/>
    <w:next w:val="a"/>
    <w:autoRedefine/>
    <w:uiPriority w:val="99"/>
    <w:semiHidden/>
    <w:unhideWhenUsed/>
    <w:rsid w:val="000D62F1"/>
  </w:style>
  <w:style w:type="paragraph" w:styleId="ad">
    <w:name w:val="index heading"/>
    <w:basedOn w:val="a"/>
    <w:next w:val="12"/>
    <w:uiPriority w:val="99"/>
    <w:semiHidden/>
    <w:unhideWhenUsed/>
    <w:rsid w:val="000D62F1"/>
    <w:rPr>
      <w:rFonts w:asciiTheme="majorHAnsi" w:eastAsiaTheme="majorEastAsia" w:hAnsiTheme="majorHAnsi" w:cstheme="majorBidi"/>
      <w:b/>
      <w:bCs/>
    </w:rPr>
  </w:style>
  <w:style w:type="paragraph" w:customStyle="1" w:styleId="2">
    <w:name w:val="标准样式标题2"/>
    <w:basedOn w:val="a"/>
    <w:rsid w:val="001875A7"/>
    <w:pPr>
      <w:keepNext/>
      <w:keepLines/>
      <w:numPr>
        <w:ilvl w:val="1"/>
        <w:numId w:val="1"/>
      </w:numPr>
      <w:tabs>
        <w:tab w:val="left" w:pos="567"/>
      </w:tabs>
      <w:spacing w:before="100" w:after="100" w:line="432" w:lineRule="auto"/>
      <w:outlineLvl w:val="1"/>
    </w:pPr>
    <w:rPr>
      <w:rFonts w:ascii="Times New Roman" w:eastAsia="宋体" w:hAnsi="Times New Roman" w:cs="Times New Roman"/>
      <w:b/>
      <w:bCs/>
      <w:kern w:val="44"/>
      <w:sz w:val="24"/>
      <w:szCs w:val="44"/>
    </w:rPr>
  </w:style>
  <w:style w:type="paragraph" w:customStyle="1" w:styleId="ae">
    <w:name w:val="标准正文"/>
    <w:basedOn w:val="a"/>
    <w:next w:val="a6"/>
    <w:rsid w:val="001875A7"/>
    <w:pPr>
      <w:spacing w:after="120"/>
      <w:ind w:leftChars="250" w:left="250"/>
    </w:pPr>
    <w:rPr>
      <w:rFonts w:ascii="Times New Roman" w:eastAsia="宋体" w:hAnsi="Times New Roman" w:cs="Times New Roman"/>
      <w:sz w:val="24"/>
      <w:szCs w:val="24"/>
    </w:rPr>
  </w:style>
  <w:style w:type="paragraph" w:customStyle="1" w:styleId="31">
    <w:name w:val="列出段落3"/>
    <w:basedOn w:val="a"/>
    <w:rsid w:val="00737E2A"/>
    <w:pPr>
      <w:ind w:firstLineChars="200" w:firstLine="420"/>
    </w:pPr>
    <w:rPr>
      <w:rFonts w:ascii="Calibri" w:eastAsia="宋体" w:hAnsi="Calibri" w:cs="Times New Roman"/>
    </w:rPr>
  </w:style>
  <w:style w:type="character" w:styleId="af">
    <w:name w:val="page number"/>
    <w:basedOn w:val="a0"/>
    <w:rsid w:val="00737E2A"/>
  </w:style>
  <w:style w:type="paragraph" w:styleId="af0">
    <w:name w:val="Normal (Web)"/>
    <w:basedOn w:val="a"/>
    <w:uiPriority w:val="99"/>
    <w:unhideWhenUsed/>
    <w:rsid w:val="00E371A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6000">
      <w:bodyDiv w:val="1"/>
      <w:marLeft w:val="0"/>
      <w:marRight w:val="0"/>
      <w:marTop w:val="0"/>
      <w:marBottom w:val="0"/>
      <w:divBdr>
        <w:top w:val="none" w:sz="0" w:space="0" w:color="auto"/>
        <w:left w:val="none" w:sz="0" w:space="0" w:color="auto"/>
        <w:bottom w:val="none" w:sz="0" w:space="0" w:color="auto"/>
        <w:right w:val="none" w:sz="0" w:space="0" w:color="auto"/>
      </w:divBdr>
    </w:div>
    <w:div w:id="524288744">
      <w:bodyDiv w:val="1"/>
      <w:marLeft w:val="0"/>
      <w:marRight w:val="0"/>
      <w:marTop w:val="0"/>
      <w:marBottom w:val="0"/>
      <w:divBdr>
        <w:top w:val="none" w:sz="0" w:space="0" w:color="auto"/>
        <w:left w:val="none" w:sz="0" w:space="0" w:color="auto"/>
        <w:bottom w:val="none" w:sz="0" w:space="0" w:color="auto"/>
        <w:right w:val="none" w:sz="0" w:space="0" w:color="auto"/>
      </w:divBdr>
    </w:div>
    <w:div w:id="654652190">
      <w:bodyDiv w:val="1"/>
      <w:marLeft w:val="0"/>
      <w:marRight w:val="0"/>
      <w:marTop w:val="0"/>
      <w:marBottom w:val="0"/>
      <w:divBdr>
        <w:top w:val="none" w:sz="0" w:space="0" w:color="auto"/>
        <w:left w:val="none" w:sz="0" w:space="0" w:color="auto"/>
        <w:bottom w:val="none" w:sz="0" w:space="0" w:color="auto"/>
        <w:right w:val="none" w:sz="0" w:space="0" w:color="auto"/>
      </w:divBdr>
    </w:div>
    <w:div w:id="711999232">
      <w:bodyDiv w:val="1"/>
      <w:marLeft w:val="0"/>
      <w:marRight w:val="0"/>
      <w:marTop w:val="0"/>
      <w:marBottom w:val="0"/>
      <w:divBdr>
        <w:top w:val="none" w:sz="0" w:space="0" w:color="auto"/>
        <w:left w:val="none" w:sz="0" w:space="0" w:color="auto"/>
        <w:bottom w:val="none" w:sz="0" w:space="0" w:color="auto"/>
        <w:right w:val="none" w:sz="0" w:space="0" w:color="auto"/>
      </w:divBdr>
    </w:div>
    <w:div w:id="780683360">
      <w:bodyDiv w:val="1"/>
      <w:marLeft w:val="0"/>
      <w:marRight w:val="0"/>
      <w:marTop w:val="0"/>
      <w:marBottom w:val="0"/>
      <w:divBdr>
        <w:top w:val="none" w:sz="0" w:space="0" w:color="auto"/>
        <w:left w:val="none" w:sz="0" w:space="0" w:color="auto"/>
        <w:bottom w:val="none" w:sz="0" w:space="0" w:color="auto"/>
        <w:right w:val="none" w:sz="0" w:space="0" w:color="auto"/>
      </w:divBdr>
      <w:divsChild>
        <w:div w:id="518351597">
          <w:marLeft w:val="0"/>
          <w:marRight w:val="0"/>
          <w:marTop w:val="0"/>
          <w:marBottom w:val="0"/>
          <w:divBdr>
            <w:top w:val="none" w:sz="0" w:space="0" w:color="auto"/>
            <w:left w:val="none" w:sz="0" w:space="0" w:color="auto"/>
            <w:bottom w:val="none" w:sz="0" w:space="0" w:color="auto"/>
            <w:right w:val="none" w:sz="0" w:space="0" w:color="auto"/>
          </w:divBdr>
          <w:divsChild>
            <w:div w:id="1948585996">
              <w:marLeft w:val="0"/>
              <w:marRight w:val="0"/>
              <w:marTop w:val="0"/>
              <w:marBottom w:val="0"/>
              <w:divBdr>
                <w:top w:val="none" w:sz="0" w:space="0" w:color="auto"/>
                <w:left w:val="none" w:sz="0" w:space="0" w:color="auto"/>
                <w:bottom w:val="none" w:sz="0" w:space="0" w:color="auto"/>
                <w:right w:val="none" w:sz="0" w:space="0" w:color="auto"/>
              </w:divBdr>
              <w:divsChild>
                <w:div w:id="1561751639">
                  <w:marLeft w:val="45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465866">
      <w:bodyDiv w:val="1"/>
      <w:marLeft w:val="0"/>
      <w:marRight w:val="0"/>
      <w:marTop w:val="0"/>
      <w:marBottom w:val="0"/>
      <w:divBdr>
        <w:top w:val="none" w:sz="0" w:space="0" w:color="auto"/>
        <w:left w:val="none" w:sz="0" w:space="0" w:color="auto"/>
        <w:bottom w:val="none" w:sz="0" w:space="0" w:color="auto"/>
        <w:right w:val="none" w:sz="0" w:space="0" w:color="auto"/>
      </w:divBdr>
      <w:divsChild>
        <w:div w:id="2029091880">
          <w:marLeft w:val="0"/>
          <w:marRight w:val="0"/>
          <w:marTop w:val="0"/>
          <w:marBottom w:val="0"/>
          <w:divBdr>
            <w:top w:val="none" w:sz="0" w:space="0" w:color="auto"/>
            <w:left w:val="none" w:sz="0" w:space="0" w:color="auto"/>
            <w:bottom w:val="none" w:sz="0" w:space="0" w:color="auto"/>
            <w:right w:val="none" w:sz="0" w:space="0" w:color="auto"/>
          </w:divBdr>
          <w:divsChild>
            <w:div w:id="2054957779">
              <w:marLeft w:val="0"/>
              <w:marRight w:val="0"/>
              <w:marTop w:val="0"/>
              <w:marBottom w:val="0"/>
              <w:divBdr>
                <w:top w:val="none" w:sz="0" w:space="0" w:color="auto"/>
                <w:left w:val="none" w:sz="0" w:space="0" w:color="auto"/>
                <w:bottom w:val="none" w:sz="0" w:space="0" w:color="auto"/>
                <w:right w:val="none" w:sz="0" w:space="0" w:color="auto"/>
              </w:divBdr>
              <w:divsChild>
                <w:div w:id="1409423989">
                  <w:marLeft w:val="45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2157141">
      <w:bodyDiv w:val="1"/>
      <w:marLeft w:val="0"/>
      <w:marRight w:val="0"/>
      <w:marTop w:val="0"/>
      <w:marBottom w:val="0"/>
      <w:divBdr>
        <w:top w:val="none" w:sz="0" w:space="0" w:color="auto"/>
        <w:left w:val="none" w:sz="0" w:space="0" w:color="auto"/>
        <w:bottom w:val="none" w:sz="0" w:space="0" w:color="auto"/>
        <w:right w:val="none" w:sz="0" w:space="0" w:color="auto"/>
      </w:divBdr>
      <w:divsChild>
        <w:div w:id="1398361842">
          <w:marLeft w:val="0"/>
          <w:marRight w:val="0"/>
          <w:marTop w:val="0"/>
          <w:marBottom w:val="0"/>
          <w:divBdr>
            <w:top w:val="none" w:sz="0" w:space="0" w:color="auto"/>
            <w:left w:val="none" w:sz="0" w:space="0" w:color="auto"/>
            <w:bottom w:val="none" w:sz="0" w:space="0" w:color="auto"/>
            <w:right w:val="none" w:sz="0" w:space="0" w:color="auto"/>
          </w:divBdr>
        </w:div>
      </w:divsChild>
    </w:div>
    <w:div w:id="1249116738">
      <w:bodyDiv w:val="1"/>
      <w:marLeft w:val="0"/>
      <w:marRight w:val="0"/>
      <w:marTop w:val="0"/>
      <w:marBottom w:val="0"/>
      <w:divBdr>
        <w:top w:val="none" w:sz="0" w:space="0" w:color="auto"/>
        <w:left w:val="none" w:sz="0" w:space="0" w:color="auto"/>
        <w:bottom w:val="none" w:sz="0" w:space="0" w:color="auto"/>
        <w:right w:val="none" w:sz="0" w:space="0" w:color="auto"/>
      </w:divBdr>
    </w:div>
    <w:div w:id="1358116953">
      <w:bodyDiv w:val="1"/>
      <w:marLeft w:val="0"/>
      <w:marRight w:val="0"/>
      <w:marTop w:val="0"/>
      <w:marBottom w:val="0"/>
      <w:divBdr>
        <w:top w:val="none" w:sz="0" w:space="0" w:color="auto"/>
        <w:left w:val="none" w:sz="0" w:space="0" w:color="auto"/>
        <w:bottom w:val="none" w:sz="0" w:space="0" w:color="auto"/>
        <w:right w:val="none" w:sz="0" w:space="0" w:color="auto"/>
      </w:divBdr>
    </w:div>
    <w:div w:id="15617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5D8D44-21CA-4AF3-804D-B3C623E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gnnt</dc:creator>
  <cp:lastModifiedBy>邢邢一枫</cp:lastModifiedBy>
  <cp:revision>165</cp:revision>
  <dcterms:created xsi:type="dcterms:W3CDTF">2012-07-23T02:45:00Z</dcterms:created>
  <dcterms:modified xsi:type="dcterms:W3CDTF">2013-03-15T08:38:00Z</dcterms:modified>
</cp:coreProperties>
</file>