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E1" w:rsidRDefault="008F51CA" w:rsidP="008F51CA">
      <w:pPr>
        <w:pStyle w:val="1"/>
      </w:pPr>
      <w:r>
        <w:rPr>
          <w:rFonts w:hint="eastAsia"/>
        </w:rPr>
        <w:t>PX4源码修改记录</w:t>
      </w:r>
    </w:p>
    <w:p w:rsidR="00514381" w:rsidRDefault="00514381" w:rsidP="00514381"/>
    <w:p w:rsidR="00514381" w:rsidRDefault="00514381" w:rsidP="00514381">
      <w:r>
        <w:t>Firmware/</w:t>
      </w:r>
      <w:r>
        <w:rPr>
          <w:rFonts w:hint="eastAsia"/>
        </w:rPr>
        <w:t>m</w:t>
      </w:r>
      <w:r>
        <w:t>sg</w:t>
      </w:r>
    </w:p>
    <w:p w:rsidR="00514381" w:rsidRDefault="00514381" w:rsidP="00514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添加uorb消息 fault_</w:t>
      </w:r>
      <w:r>
        <w:t>injection.msg</w:t>
      </w:r>
    </w:p>
    <w:p w:rsidR="00514381" w:rsidRDefault="00514381" w:rsidP="00514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Cmakelists.</w:t>
      </w:r>
      <w:r>
        <w:t xml:space="preserve">txt </w:t>
      </w:r>
      <w:r>
        <w:rPr>
          <w:rFonts w:hint="eastAsia"/>
        </w:rPr>
        <w:t>添加</w:t>
      </w:r>
      <w:r w:rsidR="00127791">
        <w:rPr>
          <w:rFonts w:hint="eastAsia"/>
        </w:rPr>
        <w:t>编译规则</w:t>
      </w:r>
    </w:p>
    <w:p w:rsidR="00514381" w:rsidRDefault="00514381" w:rsidP="00514381"/>
    <w:p w:rsidR="00514381" w:rsidRDefault="00514381" w:rsidP="00514381">
      <w:r>
        <w:t>Firmware/</w:t>
      </w:r>
      <w:r w:rsidRPr="00514381">
        <w:t>src/</w:t>
      </w:r>
      <w:r>
        <w:rPr>
          <w:rFonts w:hint="eastAsia"/>
        </w:rPr>
        <w:t>modelus</w:t>
      </w:r>
    </w:p>
    <w:p w:rsidR="00514381" w:rsidRDefault="00514381" w:rsidP="005143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添加了三个文件 </w:t>
      </w:r>
      <w:r>
        <w:t>.</w:t>
      </w:r>
      <w:r>
        <w:rPr>
          <w:rFonts w:hint="eastAsia"/>
        </w:rPr>
        <w:t>cpp、.h、</w:t>
      </w:r>
      <w:r>
        <w:t>Cmakelists.txt</w:t>
      </w:r>
    </w:p>
    <w:p w:rsidR="00514381" w:rsidRDefault="00514381" w:rsidP="00514381"/>
    <w:p w:rsidR="00514381" w:rsidRDefault="00514381" w:rsidP="00514381">
      <w:r w:rsidRPr="00514381">
        <w:t>Firmware/cmake/configs</w:t>
      </w:r>
    </w:p>
    <w:p w:rsidR="00B3636B" w:rsidRDefault="00514381" w:rsidP="00B3636B">
      <w:pPr>
        <w:pStyle w:val="a3"/>
        <w:numPr>
          <w:ilvl w:val="0"/>
          <w:numId w:val="4"/>
        </w:numPr>
        <w:ind w:firstLineChars="0"/>
      </w:pPr>
      <w:r w:rsidRPr="00514381">
        <w:t>nuttx_px4fmu-v3_default.cmake</w:t>
      </w:r>
      <w:r>
        <w:rPr>
          <w:rFonts w:hint="eastAsia"/>
        </w:rPr>
        <w:t>添加编译规则</w:t>
      </w:r>
      <w:r>
        <w:t>modules/fault_injection</w:t>
      </w:r>
    </w:p>
    <w:p w:rsidR="002935A5" w:rsidRDefault="002935A5" w:rsidP="00B3636B"/>
    <w:p w:rsidR="0084003E" w:rsidRDefault="0084003E" w:rsidP="00B3636B">
      <w:r>
        <w:rPr>
          <w:rFonts w:hint="eastAsia"/>
        </w:rPr>
        <w:t>电机故障注入（1,2,3,4）</w:t>
      </w:r>
    </w:p>
    <w:p w:rsidR="002935A5" w:rsidRDefault="002935A5" w:rsidP="002935A5">
      <w:r>
        <w:t>Firmware/</w:t>
      </w:r>
      <w:r w:rsidRPr="00514381">
        <w:t>src/drivers/px4io</w:t>
      </w:r>
      <w:r>
        <w:rPr>
          <w:rFonts w:hint="eastAsia"/>
        </w:rPr>
        <w:t>/p</w:t>
      </w:r>
      <w:r>
        <w:t>x4io.cpp</w:t>
      </w:r>
      <w:r w:rsidR="0084003E">
        <w:t xml:space="preserve">  </w:t>
      </w:r>
    </w:p>
    <w:p w:rsidR="002935A5" w:rsidRDefault="002935A5" w:rsidP="00293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7</w:t>
      </w:r>
      <w:r>
        <w:rPr>
          <w:rFonts w:hint="eastAsia"/>
        </w:rPr>
        <w:t xml:space="preserve">行头文件 </w:t>
      </w:r>
      <w:r>
        <w:tab/>
      </w:r>
      <w:r>
        <w:tab/>
      </w:r>
    </w:p>
    <w:p w:rsidR="002935A5" w:rsidRPr="0084003E" w:rsidRDefault="002935A5" w:rsidP="002935A5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#include &lt;uORB/topics/fault_injection.h&gt;</w:t>
      </w:r>
    </w:p>
    <w:p w:rsidR="002935A5" w:rsidRDefault="002935A5" w:rsidP="00293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64</w:t>
      </w:r>
      <w:r>
        <w:rPr>
          <w:rFonts w:hint="eastAsia"/>
        </w:rPr>
        <w:t>行变量定义</w:t>
      </w:r>
      <w:r>
        <w:tab/>
      </w:r>
    </w:p>
    <w:p w:rsidR="002935A5" w:rsidRPr="0084003E" w:rsidRDefault="002935A5" w:rsidP="002935A5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int  _t_fault_injection;</w:t>
      </w:r>
      <w:r w:rsidRPr="0084003E">
        <w:rPr>
          <w:color w:val="FF0000"/>
        </w:rPr>
        <w:tab/>
        <w:t xml:space="preserve">///&lt; </w:t>
      </w:r>
      <w:r w:rsidR="008530DD" w:rsidRPr="0084003E">
        <w:rPr>
          <w:color w:val="FF0000"/>
        </w:rPr>
        <w:t>fault_injection</w:t>
      </w:r>
      <w:r w:rsidRPr="0084003E">
        <w:rPr>
          <w:color w:val="FF0000"/>
        </w:rPr>
        <w:t xml:space="preserve"> topic</w:t>
      </w:r>
    </w:p>
    <w:p w:rsidR="002935A5" w:rsidRDefault="002935A5" w:rsidP="00293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94</w:t>
      </w:r>
      <w:r>
        <w:rPr>
          <w:rFonts w:hint="eastAsia"/>
        </w:rPr>
        <w:t xml:space="preserve">行 </w:t>
      </w:r>
      <w:r w:rsidRPr="008F51CA">
        <w:t>orb_subscribe</w:t>
      </w:r>
      <w:r w:rsidRPr="002935A5">
        <w:t xml:space="preserve">    </w:t>
      </w:r>
    </w:p>
    <w:p w:rsidR="009D33DF" w:rsidRDefault="002935A5" w:rsidP="009D33DF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_t_fault_injection = orb_subscribe(ORB_ID(fault_injection));</w:t>
      </w:r>
    </w:p>
    <w:p w:rsidR="009D33DF" w:rsidRPr="009D33DF" w:rsidRDefault="00CB3D04" w:rsidP="009D33DF">
      <w:pPr>
        <w:pStyle w:val="a3"/>
        <w:numPr>
          <w:ilvl w:val="0"/>
          <w:numId w:val="1"/>
        </w:numPr>
        <w:ind w:firstLineChars="0"/>
      </w:pPr>
      <w:r>
        <w:t>1278</w:t>
      </w:r>
      <w:r w:rsidR="002935A5" w:rsidRPr="009D33DF">
        <w:rPr>
          <w:rFonts w:hint="eastAsia"/>
        </w:rPr>
        <w:t xml:space="preserve">行 </w:t>
      </w:r>
      <w:r w:rsidR="002935A5" w:rsidRPr="009D33DF">
        <w:t>orb_copy</w:t>
      </w:r>
      <w:r w:rsidR="002935A5" w:rsidRPr="009D33DF">
        <w:rPr>
          <w:rFonts w:hint="eastAsia"/>
        </w:rPr>
        <w:t>和数据处理</w:t>
      </w:r>
    </w:p>
    <w:p w:rsidR="009D33DF" w:rsidRDefault="009D33DF" w:rsidP="009D33DF">
      <w:pPr>
        <w:pStyle w:val="a3"/>
        <w:ind w:left="360" w:firstLineChars="0" w:firstLine="0"/>
        <w:rPr>
          <w:color w:val="FF0000"/>
        </w:rPr>
      </w:pPr>
      <w:r w:rsidRPr="009D33DF">
        <w:rPr>
          <w:color w:val="FF0000"/>
        </w:rPr>
        <w:t>struct fault_injection_s fault_injection_topic;</w:t>
      </w:r>
    </w:p>
    <w:p w:rsidR="00C44CAD" w:rsidRDefault="009D33DF" w:rsidP="009D33DF">
      <w:pPr>
        <w:pStyle w:val="a3"/>
        <w:ind w:left="360" w:firstLineChars="0" w:firstLine="0"/>
        <w:rPr>
          <w:color w:val="FF0000"/>
        </w:rPr>
      </w:pPr>
      <w:r w:rsidRPr="009D33DF">
        <w:rPr>
          <w:color w:val="FF0000"/>
        </w:rPr>
        <w:t>orb_copy(ORB_ID(fault_injection), _t_fault_injection, &amp;fault_injection_topic);</w:t>
      </w:r>
    </w:p>
    <w:p w:rsidR="00CB3D04" w:rsidRPr="00CB3D04" w:rsidRDefault="00CB3D04" w:rsidP="009D33DF">
      <w:pPr>
        <w:pStyle w:val="a3"/>
        <w:ind w:left="360" w:firstLineChars="0" w:firstLine="0"/>
        <w:rPr>
          <w:b/>
          <w:color w:val="FF0000"/>
        </w:rPr>
      </w:pPr>
      <w:r w:rsidRPr="00CB3D04">
        <w:rPr>
          <w:rFonts w:hint="eastAsia"/>
          <w:b/>
          <w:color w:val="FF0000"/>
        </w:rPr>
        <w:t>.</w:t>
      </w:r>
      <w:r w:rsidRPr="00CB3D04">
        <w:rPr>
          <w:b/>
          <w:color w:val="FF0000"/>
        </w:rPr>
        <w:t>.....</w:t>
      </w:r>
    </w:p>
    <w:p w:rsidR="00CB7D03" w:rsidRPr="00CB3D04" w:rsidRDefault="00CB7D03" w:rsidP="00CB3D04">
      <w:pPr>
        <w:pStyle w:val="a3"/>
        <w:numPr>
          <w:ilvl w:val="0"/>
          <w:numId w:val="1"/>
        </w:numPr>
        <w:ind w:firstLineChars="0"/>
      </w:pPr>
      <w:r w:rsidRPr="00CB3D04">
        <w:rPr>
          <w:rFonts w:hint="eastAsia"/>
        </w:rPr>
        <w:t>堆栈大小增加了几百</w:t>
      </w:r>
    </w:p>
    <w:p w:rsidR="00AF1DB7" w:rsidRDefault="00AF1DB7" w:rsidP="009D33DF">
      <w:pPr>
        <w:pStyle w:val="a3"/>
        <w:ind w:left="360" w:firstLineChars="0" w:firstLine="0"/>
        <w:rPr>
          <w:color w:val="FF0000"/>
        </w:rPr>
      </w:pPr>
    </w:p>
    <w:p w:rsidR="00AF1DB7" w:rsidRDefault="0044721C" w:rsidP="00ED48F7">
      <w:r>
        <w:rPr>
          <w:rFonts w:hint="eastAsia"/>
        </w:rPr>
        <w:t>accelerometer</w:t>
      </w:r>
      <w:r w:rsidR="00B34D2C">
        <w:rPr>
          <w:rFonts w:hint="eastAsia"/>
        </w:rPr>
        <w:t>（</w:t>
      </w:r>
      <w:r w:rsidR="00B34D2C">
        <w:t>5</w:t>
      </w:r>
      <w:r w:rsidR="00B34D2C">
        <w:rPr>
          <w:rFonts w:hint="eastAsia"/>
        </w:rPr>
        <w:t>）、</w:t>
      </w:r>
      <w:r>
        <w:rPr>
          <w:rFonts w:hint="eastAsia"/>
        </w:rPr>
        <w:t>gyroscope</w:t>
      </w:r>
      <w:r w:rsidR="00B34D2C">
        <w:rPr>
          <w:rFonts w:hint="eastAsia"/>
        </w:rPr>
        <w:t>（6）</w:t>
      </w:r>
      <w:r w:rsidR="00100073">
        <w:rPr>
          <w:rFonts w:hint="eastAsia"/>
        </w:rPr>
        <w:t>、</w:t>
      </w:r>
      <w:r w:rsidR="00100073" w:rsidRPr="00100073">
        <w:t>magnetometer</w:t>
      </w:r>
      <w:r w:rsidR="00100073">
        <w:rPr>
          <w:rFonts w:hint="eastAsia"/>
        </w:rPr>
        <w:t>（7）、</w:t>
      </w:r>
      <w:r w:rsidR="00100073" w:rsidRPr="00100073">
        <w:t>baro</w:t>
      </w:r>
      <w:r w:rsidR="00100073">
        <w:rPr>
          <w:rFonts w:hint="eastAsia"/>
        </w:rPr>
        <w:t>（8）</w:t>
      </w:r>
      <w:r w:rsidR="00B34D2C">
        <w:rPr>
          <w:rFonts w:hint="eastAsia"/>
        </w:rPr>
        <w:t>故障注入</w:t>
      </w:r>
    </w:p>
    <w:p w:rsidR="00ED48F7" w:rsidRDefault="00ED48F7" w:rsidP="00ED48F7">
      <w:r>
        <w:t>Firmware/</w:t>
      </w:r>
      <w:r w:rsidRPr="00514381">
        <w:t>src/</w:t>
      </w:r>
      <w:r>
        <w:rPr>
          <w:rFonts w:hint="eastAsia"/>
        </w:rPr>
        <w:t>modelus</w:t>
      </w:r>
      <w:r>
        <w:t>/sensors/</w:t>
      </w:r>
      <w:r w:rsidR="002E2B7E">
        <w:t xml:space="preserve"> </w:t>
      </w:r>
      <w:r>
        <w:t>sensors.cpp</w:t>
      </w:r>
    </w:p>
    <w:p w:rsidR="00B5182D" w:rsidRDefault="00B5182D" w:rsidP="00B518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头文件 </w:t>
      </w:r>
      <w:r>
        <w:tab/>
      </w:r>
      <w:r>
        <w:tab/>
      </w:r>
    </w:p>
    <w:p w:rsidR="00B5182D" w:rsidRPr="0084003E" w:rsidRDefault="00B5182D" w:rsidP="00B5182D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#include &lt;uORB/topics/fault_injection.h&gt;</w:t>
      </w:r>
    </w:p>
    <w:p w:rsidR="00B5182D" w:rsidRDefault="00B5182D" w:rsidP="00B518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变量定义</w:t>
      </w:r>
      <w:r>
        <w:tab/>
      </w:r>
    </w:p>
    <w:p w:rsidR="00B5182D" w:rsidRPr="0084003E" w:rsidRDefault="00B5182D" w:rsidP="00B5182D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int  _t_fault_injection;</w:t>
      </w:r>
      <w:r w:rsidRPr="0084003E">
        <w:rPr>
          <w:color w:val="FF0000"/>
        </w:rPr>
        <w:tab/>
        <w:t>///&lt; fault_injection topic</w:t>
      </w:r>
    </w:p>
    <w:p w:rsidR="00B5182D" w:rsidRDefault="00B5182D" w:rsidP="00B5182D">
      <w:pPr>
        <w:pStyle w:val="a3"/>
        <w:numPr>
          <w:ilvl w:val="0"/>
          <w:numId w:val="8"/>
        </w:numPr>
        <w:ind w:firstLineChars="0"/>
      </w:pPr>
      <w:r w:rsidRPr="008F51CA">
        <w:t>orb_subscribe</w:t>
      </w:r>
      <w:r w:rsidRPr="002935A5">
        <w:t xml:space="preserve">    </w:t>
      </w:r>
    </w:p>
    <w:p w:rsidR="00B5182D" w:rsidRDefault="00B5182D" w:rsidP="00B5182D">
      <w:pPr>
        <w:pStyle w:val="a3"/>
        <w:ind w:left="360" w:firstLineChars="0" w:firstLine="0"/>
        <w:rPr>
          <w:color w:val="FF0000"/>
        </w:rPr>
      </w:pPr>
      <w:r w:rsidRPr="0084003E">
        <w:rPr>
          <w:color w:val="FF0000"/>
        </w:rPr>
        <w:t>_t_fault_injection = orb_subscribe(ORB_ID(fault_injection));</w:t>
      </w:r>
    </w:p>
    <w:p w:rsidR="00B5182D" w:rsidRPr="009D33DF" w:rsidRDefault="00B5182D" w:rsidP="00B5182D">
      <w:pPr>
        <w:pStyle w:val="a3"/>
        <w:numPr>
          <w:ilvl w:val="0"/>
          <w:numId w:val="8"/>
        </w:numPr>
        <w:ind w:firstLineChars="0"/>
      </w:pPr>
      <w:r w:rsidRPr="009D33DF">
        <w:t>orb_copy</w:t>
      </w:r>
      <w:r w:rsidRPr="009D33DF">
        <w:rPr>
          <w:rFonts w:hint="eastAsia"/>
        </w:rPr>
        <w:t>和数据处理</w:t>
      </w:r>
    </w:p>
    <w:p w:rsidR="00B5182D" w:rsidRDefault="00B5182D" w:rsidP="00B5182D">
      <w:pPr>
        <w:pStyle w:val="a3"/>
        <w:ind w:left="360" w:firstLineChars="0" w:firstLine="0"/>
        <w:rPr>
          <w:color w:val="FF0000"/>
        </w:rPr>
      </w:pPr>
      <w:r w:rsidRPr="009D33DF">
        <w:rPr>
          <w:color w:val="FF0000"/>
        </w:rPr>
        <w:t>struct fault_injection_s fault_injection_topic;</w:t>
      </w:r>
    </w:p>
    <w:p w:rsidR="00B5182D" w:rsidRDefault="00B5182D" w:rsidP="00B5182D">
      <w:pPr>
        <w:pStyle w:val="a3"/>
        <w:ind w:left="360" w:firstLineChars="0" w:firstLine="0"/>
        <w:rPr>
          <w:color w:val="FF0000"/>
        </w:rPr>
      </w:pPr>
      <w:r w:rsidRPr="009D33DF">
        <w:rPr>
          <w:color w:val="FF0000"/>
        </w:rPr>
        <w:t>orb_copy(ORB_ID(fault_injection), _t_fault_injection, &amp;fault_injection_topic);</w:t>
      </w:r>
    </w:p>
    <w:p w:rsidR="00B5182D" w:rsidRPr="00CB3D04" w:rsidRDefault="00B5182D" w:rsidP="00B5182D">
      <w:pPr>
        <w:pStyle w:val="a3"/>
        <w:ind w:left="360" w:firstLineChars="0" w:firstLine="0"/>
        <w:rPr>
          <w:b/>
          <w:color w:val="FF0000"/>
        </w:rPr>
      </w:pPr>
      <w:r w:rsidRPr="00CB3D04">
        <w:rPr>
          <w:rFonts w:hint="eastAsia"/>
          <w:b/>
          <w:color w:val="FF0000"/>
        </w:rPr>
        <w:t>.</w:t>
      </w:r>
      <w:r w:rsidRPr="00CB3D04">
        <w:rPr>
          <w:b/>
          <w:color w:val="FF0000"/>
        </w:rPr>
        <w:t>.....</w:t>
      </w:r>
    </w:p>
    <w:p w:rsidR="006F4C68" w:rsidRDefault="006F4C68" w:rsidP="00B3636B">
      <w:pPr>
        <w:rPr>
          <w:color w:val="FF0000"/>
        </w:rPr>
      </w:pPr>
    </w:p>
    <w:p w:rsidR="006F4C68" w:rsidRDefault="006F4C68" w:rsidP="006F4C68">
      <w:r>
        <w:rPr>
          <w:rFonts w:hint="eastAsia"/>
        </w:rPr>
        <w:t>gps（</w:t>
      </w:r>
      <w:r>
        <w:t>9</w:t>
      </w:r>
      <w:r>
        <w:rPr>
          <w:rFonts w:hint="eastAsia"/>
        </w:rPr>
        <w:t>）故障注入</w:t>
      </w:r>
    </w:p>
    <w:p w:rsidR="00B5182D" w:rsidRDefault="006F4C68" w:rsidP="00B5182D">
      <w:pPr>
        <w:rPr>
          <w:color w:val="FF0000"/>
        </w:rPr>
      </w:pPr>
      <w:r>
        <w:t>Firmware/</w:t>
      </w:r>
      <w:r w:rsidRPr="00514381">
        <w:t>src/</w:t>
      </w:r>
      <w:r w:rsidR="009E6117">
        <w:rPr>
          <w:rFonts w:hint="eastAsia"/>
        </w:rPr>
        <w:t>drivers</w:t>
      </w:r>
      <w:r>
        <w:t>/</w:t>
      </w:r>
      <w:r w:rsidR="009E6117">
        <w:rPr>
          <w:rFonts w:hint="eastAsia"/>
        </w:rPr>
        <w:t>gps</w:t>
      </w:r>
      <w:r>
        <w:t>/</w:t>
      </w:r>
      <w:r w:rsidR="009E6117">
        <w:t>gps</w:t>
      </w:r>
      <w:r>
        <w:t>.cpp</w:t>
      </w:r>
      <w:r w:rsidR="00B5182D" w:rsidRPr="00B5182D">
        <w:rPr>
          <w:color w:val="FF0000"/>
        </w:rPr>
        <w:t xml:space="preserve"> </w:t>
      </w:r>
    </w:p>
    <w:p w:rsidR="00B5182D" w:rsidRDefault="00B5182D" w:rsidP="00B5182D">
      <w:pPr>
        <w:rPr>
          <w:color w:val="FF0000"/>
        </w:rPr>
      </w:pPr>
      <w:r w:rsidRPr="00651955">
        <w:rPr>
          <w:rFonts w:hint="eastAsia"/>
          <w:color w:val="FF0000"/>
        </w:rPr>
        <w:lastRenderedPageBreak/>
        <w:t>同上基本的四步</w:t>
      </w:r>
    </w:p>
    <w:p w:rsidR="00CF665F" w:rsidRPr="00BE4444" w:rsidRDefault="00CF665F" w:rsidP="00B3636B">
      <w:r w:rsidRPr="00BE4444">
        <w:t>Firmware/platforms/nuttx/nuttx-configs/px4fmu-v2/nsh/defconfig</w:t>
      </w:r>
    </w:p>
    <w:p w:rsidR="00B5182D" w:rsidRDefault="00CF665F" w:rsidP="00B5182D">
      <w:pPr>
        <w:rPr>
          <w:color w:val="FF0000"/>
        </w:rPr>
      </w:pPr>
      <w:r>
        <w:rPr>
          <w:rFonts w:hint="eastAsia"/>
          <w:color w:val="FF0000"/>
        </w:rPr>
        <w:t xml:space="preserve">修改 </w:t>
      </w:r>
      <w:r w:rsidRPr="00CF665F">
        <w:rPr>
          <w:color w:val="FF0000"/>
        </w:rPr>
        <w:t>CONFIG_USERMAIN_STACKSIZE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2600 </w:t>
      </w:r>
      <w:r>
        <w:rPr>
          <w:rFonts w:hint="eastAsia"/>
          <w:color w:val="FF0000"/>
        </w:rPr>
        <w:t>（原为2</w:t>
      </w:r>
      <w:r>
        <w:rPr>
          <w:color w:val="FF0000"/>
        </w:rPr>
        <w:t>500</w:t>
      </w:r>
      <w:r w:rsidR="00860761">
        <w:rPr>
          <w:rFonts w:hint="eastAsia"/>
          <w:color w:val="FF0000"/>
        </w:rPr>
        <w:t>，需要全部重新编译</w:t>
      </w:r>
      <w:r>
        <w:rPr>
          <w:rFonts w:hint="eastAsia"/>
          <w:color w:val="FF0000"/>
        </w:rPr>
        <w:t>）</w:t>
      </w:r>
    </w:p>
    <w:p w:rsidR="0002650B" w:rsidRDefault="0002650B" w:rsidP="00B3636B">
      <w:pPr>
        <w:rPr>
          <w:color w:val="FF0000"/>
        </w:rPr>
      </w:pPr>
    </w:p>
    <w:p w:rsidR="00B5182D" w:rsidRDefault="00EA1542" w:rsidP="00B3636B">
      <w:pPr>
        <w:rPr>
          <w:color w:val="FF0000"/>
        </w:rPr>
      </w:pPr>
      <w:r>
        <w:rPr>
          <w:rFonts w:hint="eastAsia"/>
          <w:color w:val="FF0000"/>
        </w:rPr>
        <w:t>修改了dji</w:t>
      </w:r>
      <w:r>
        <w:rPr>
          <w:color w:val="FF0000"/>
        </w:rPr>
        <w:t>_4011_f450</w:t>
      </w:r>
      <w:r>
        <w:rPr>
          <w:rFonts w:hint="eastAsia"/>
          <w:color w:val="FF0000"/>
        </w:rPr>
        <w:t>里面的参数</w:t>
      </w:r>
    </w:p>
    <w:p w:rsidR="009B69B5" w:rsidRDefault="009B69B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9B69B5" w:rsidRDefault="009B69B5" w:rsidP="009B69B5">
      <w:pPr>
        <w:pStyle w:val="1"/>
      </w:pPr>
      <w:r>
        <w:rPr>
          <w:rFonts w:hint="eastAsia"/>
        </w:rPr>
        <w:lastRenderedPageBreak/>
        <w:t>坑</w:t>
      </w:r>
    </w:p>
    <w:p w:rsidR="009B69B5" w:rsidRDefault="009B69B5" w:rsidP="009B69B5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x4io的程序和px4fum的程序共享了lib库，但两者间无法直接跳转，要分别建立工程。</w:t>
      </w:r>
    </w:p>
    <w:p w:rsidR="009B69B5" w:rsidRDefault="009B69B5" w:rsidP="009B69B5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x4iofirmware/mixer.</w:t>
      </w:r>
      <w:r>
        <w:t>cpp</w:t>
      </w:r>
      <w:r>
        <w:rPr>
          <w:rFonts w:hint="eastAsia"/>
        </w:rPr>
        <w:t>中的</w:t>
      </w:r>
      <w:r w:rsidRPr="009B69B5">
        <w:t>r_page_actuators</w:t>
      </w:r>
      <w:r>
        <w:t>[]</w:t>
      </w:r>
      <w:r>
        <w:rPr>
          <w:rFonts w:hint="eastAsia"/>
        </w:rPr>
        <w:t>变量直接链接到了pwm输出，直接修改其值即</w:t>
      </w:r>
      <w:r w:rsidR="005D31FD">
        <w:rPr>
          <w:rFonts w:hint="eastAsia"/>
        </w:rPr>
        <w:t>(1000-2000</w:t>
      </w:r>
      <w:r w:rsidR="00C52055">
        <w:t xml:space="preserve"> </w:t>
      </w:r>
      <w:r w:rsidR="00C52055">
        <w:rPr>
          <w:rFonts w:hint="eastAsia"/>
        </w:rPr>
        <w:t>or</w:t>
      </w:r>
      <w:r w:rsidR="00C52055">
        <w:t xml:space="preserve"> </w:t>
      </w:r>
      <w:r w:rsidR="00C52055">
        <w:rPr>
          <w:rFonts w:hint="eastAsia"/>
        </w:rPr>
        <w:t>any</w:t>
      </w:r>
      <w:r w:rsidR="005D31FD">
        <w:t>)</w:t>
      </w:r>
      <w:r>
        <w:rPr>
          <w:rFonts w:hint="eastAsia"/>
        </w:rPr>
        <w:t>可改变输出pwm。</w:t>
      </w:r>
    </w:p>
    <w:p w:rsidR="00B5182D" w:rsidRDefault="009B69B5" w:rsidP="003F298C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ixer由于加入了想象中的非线性电机模型以及很多饱和操作，使得</w:t>
      </w:r>
      <w:r w:rsidR="003F298C">
        <w:rPr>
          <w:rFonts w:hint="eastAsia"/>
        </w:rPr>
        <w:t>理论上</w:t>
      </w:r>
      <w:r>
        <w:rPr>
          <w:rFonts w:hint="eastAsia"/>
        </w:rPr>
        <w:t>输入actuator</w:t>
      </w:r>
      <w:r>
        <w:t>_</w:t>
      </w:r>
      <w:r>
        <w:rPr>
          <w:rFonts w:hint="eastAsia"/>
        </w:rPr>
        <w:t>control</w:t>
      </w:r>
      <w:r>
        <w:t>s_0</w:t>
      </w:r>
      <w:r>
        <w:rPr>
          <w:rFonts w:hint="eastAsia"/>
        </w:rPr>
        <w:t>和输出actuator</w:t>
      </w:r>
      <w:r>
        <w:t>_</w:t>
      </w:r>
      <w:r>
        <w:rPr>
          <w:rFonts w:hint="eastAsia"/>
        </w:rPr>
        <w:t>outputs之间变得并不线性。</w:t>
      </w:r>
      <w:r w:rsidR="003F298C">
        <w:rPr>
          <w:rFonts w:hint="eastAsia"/>
        </w:rPr>
        <w:t>但实际上</w:t>
      </w:r>
      <w:r w:rsidR="003F298C" w:rsidRPr="003F298C">
        <w:t>_thrust_factor</w:t>
      </w:r>
      <w:r w:rsidR="003F298C">
        <w:rPr>
          <w:rFonts w:hint="eastAsia"/>
        </w:rPr>
        <w:t>=0.0f，所以只要输出不饱和，还是线性的，线性变换关系为：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max = 1950;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min = 900;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G = [-1,1,1,-1;1,-1,1,-1;1,1,-1,-1;1,1,1,1]';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i</w:t>
      </w:r>
      <w:r w:rsidR="00D647DE">
        <w:rPr>
          <w:rFonts w:hint="eastAsia"/>
          <w:i/>
          <w:sz w:val="18"/>
          <w:szCs w:val="18"/>
        </w:rPr>
        <w:t>nput</w:t>
      </w:r>
      <w:r w:rsidRPr="003F298C">
        <w:rPr>
          <w:i/>
          <w:sz w:val="18"/>
          <w:szCs w:val="18"/>
        </w:rPr>
        <w:t xml:space="preserve"> = [0;0;0;</w:t>
      </w:r>
      <w:r w:rsidR="00FE0C33">
        <w:rPr>
          <w:rFonts w:hint="eastAsia"/>
          <w:i/>
          <w:sz w:val="18"/>
          <w:szCs w:val="18"/>
        </w:rPr>
        <w:t>油门</w:t>
      </w:r>
      <w:r w:rsidRPr="003F298C">
        <w:rPr>
          <w:i/>
          <w:sz w:val="18"/>
          <w:szCs w:val="18"/>
        </w:rPr>
        <w:t>];</w:t>
      </w:r>
    </w:p>
    <w:p w:rsidR="003F298C" w:rsidRPr="003F298C" w:rsidRDefault="00D647DE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i</w:t>
      </w:r>
      <w:r>
        <w:rPr>
          <w:rFonts w:hint="eastAsia"/>
          <w:i/>
          <w:sz w:val="18"/>
          <w:szCs w:val="18"/>
        </w:rPr>
        <w:t>nput</w:t>
      </w:r>
      <w:r w:rsidRPr="003F298C">
        <w:rPr>
          <w:i/>
          <w:sz w:val="18"/>
          <w:szCs w:val="18"/>
        </w:rPr>
        <w:t xml:space="preserve"> </w:t>
      </w:r>
      <w:r w:rsidR="003F298C" w:rsidRPr="003F298C">
        <w:rPr>
          <w:i/>
          <w:sz w:val="18"/>
          <w:szCs w:val="18"/>
        </w:rPr>
        <w:t xml:space="preserve">= </w:t>
      </w:r>
      <w:r w:rsidR="00DA209D" w:rsidRPr="00DA209D">
        <w:rPr>
          <w:i/>
          <w:sz w:val="18"/>
          <w:szCs w:val="18"/>
        </w:rPr>
        <w:t>(</w:t>
      </w:r>
      <w:r w:rsidR="00DA209D" w:rsidRPr="003F298C">
        <w:rPr>
          <w:i/>
          <w:sz w:val="18"/>
          <w:szCs w:val="18"/>
        </w:rPr>
        <w:t>i</w:t>
      </w:r>
      <w:r w:rsidR="00DA209D">
        <w:rPr>
          <w:rFonts w:hint="eastAsia"/>
          <w:i/>
          <w:sz w:val="18"/>
          <w:szCs w:val="18"/>
        </w:rPr>
        <w:t>nput</w:t>
      </w:r>
      <w:r w:rsidR="00DA209D" w:rsidRPr="003F298C">
        <w:rPr>
          <w:i/>
          <w:sz w:val="18"/>
          <w:szCs w:val="18"/>
        </w:rPr>
        <w:t xml:space="preserve"> </w:t>
      </w:r>
      <w:r w:rsidR="00DA209D" w:rsidRPr="00DA209D">
        <w:rPr>
          <w:i/>
          <w:sz w:val="18"/>
          <w:szCs w:val="18"/>
        </w:rPr>
        <w:t>- [0;0;0;0.5]) .*</w:t>
      </w:r>
      <w:r w:rsidR="00DA209D" w:rsidRPr="006805F5">
        <w:rPr>
          <w:i/>
          <w:color w:val="FF0000"/>
          <w:sz w:val="18"/>
          <w:szCs w:val="18"/>
        </w:rPr>
        <w:t>[1.414;1.414;2;2]</w:t>
      </w:r>
      <w:r w:rsidR="00DA209D" w:rsidRPr="00DA209D">
        <w:rPr>
          <w:i/>
          <w:sz w:val="18"/>
          <w:szCs w:val="18"/>
        </w:rPr>
        <w:t>;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o</w:t>
      </w:r>
      <w:r w:rsidR="00D647DE">
        <w:rPr>
          <w:i/>
          <w:sz w:val="18"/>
          <w:szCs w:val="18"/>
        </w:rPr>
        <w:t>utput</w:t>
      </w:r>
      <w:r w:rsidRPr="003F298C">
        <w:rPr>
          <w:i/>
          <w:sz w:val="18"/>
          <w:szCs w:val="18"/>
        </w:rPr>
        <w:t xml:space="preserve"> = G*i;</w:t>
      </w:r>
    </w:p>
    <w:p w:rsidR="003F298C" w:rsidRPr="003F298C" w:rsidRDefault="003F298C" w:rsidP="003F298C">
      <w:pPr>
        <w:pStyle w:val="a3"/>
        <w:snapToGrid w:val="0"/>
        <w:ind w:left="360" w:firstLine="36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 xml:space="preserve">pwm_o = </w:t>
      </w:r>
      <w:r w:rsidR="00801F39" w:rsidRPr="003F298C">
        <w:rPr>
          <w:i/>
          <w:sz w:val="18"/>
          <w:szCs w:val="18"/>
        </w:rPr>
        <w:t>o</w:t>
      </w:r>
      <w:r w:rsidR="00801F39">
        <w:rPr>
          <w:i/>
          <w:sz w:val="18"/>
          <w:szCs w:val="18"/>
        </w:rPr>
        <w:t>utput</w:t>
      </w:r>
      <w:r w:rsidR="00801F39" w:rsidRPr="003F298C">
        <w:rPr>
          <w:i/>
          <w:sz w:val="18"/>
          <w:szCs w:val="18"/>
        </w:rPr>
        <w:t xml:space="preserve"> </w:t>
      </w:r>
      <w:r w:rsidRPr="003F298C">
        <w:rPr>
          <w:i/>
          <w:sz w:val="18"/>
          <w:szCs w:val="18"/>
        </w:rPr>
        <w:t>*(max-min)/2 + (max+min)/2;</w:t>
      </w:r>
    </w:p>
    <w:p w:rsidR="003F298C" w:rsidRDefault="003F298C" w:rsidP="003F298C">
      <w:pPr>
        <w:snapToGrid w:val="0"/>
        <w:ind w:left="300" w:firstLine="420"/>
        <w:rPr>
          <w:i/>
          <w:sz w:val="18"/>
          <w:szCs w:val="18"/>
        </w:rPr>
      </w:pPr>
      <w:r w:rsidRPr="003F298C">
        <w:rPr>
          <w:i/>
          <w:sz w:val="18"/>
          <w:szCs w:val="18"/>
        </w:rPr>
        <w:t>disp(pwm_o')</w:t>
      </w:r>
    </w:p>
    <w:p w:rsidR="006805F5" w:rsidRPr="006805F5" w:rsidRDefault="006805F5" w:rsidP="003F298C">
      <w:pPr>
        <w:snapToGrid w:val="0"/>
        <w:ind w:left="300" w:firstLine="420"/>
        <w:rPr>
          <w:sz w:val="18"/>
          <w:szCs w:val="18"/>
        </w:rPr>
      </w:pPr>
      <w:r w:rsidRPr="006805F5">
        <w:rPr>
          <w:rFonts w:hint="eastAsia"/>
          <w:sz w:val="18"/>
          <w:szCs w:val="18"/>
        </w:rPr>
        <w:t>加红部分定义于</w:t>
      </w:r>
      <w:r w:rsidRPr="006805F5">
        <w:rPr>
          <w:sz w:val="18"/>
          <w:szCs w:val="18"/>
        </w:rPr>
        <w:t>/home/myros/PX4learn/Firmware/build/nuttx_px4io-v2_default/src/lib/mixer</w:t>
      </w:r>
      <w:r>
        <w:rPr>
          <w:rFonts w:hint="eastAsia"/>
          <w:sz w:val="18"/>
          <w:szCs w:val="18"/>
        </w:rPr>
        <w:t>的175行</w:t>
      </w:r>
      <w:r w:rsidRPr="006805F5">
        <w:rPr>
          <w:sz w:val="18"/>
          <w:szCs w:val="18"/>
        </w:rPr>
        <w:t>_config_quad_x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</w:t>
      </w:r>
    </w:p>
    <w:p w:rsidR="00B5182D" w:rsidRPr="00B5182D" w:rsidRDefault="00B5182D" w:rsidP="00B5182D">
      <w:pPr>
        <w:pStyle w:val="a3"/>
        <w:numPr>
          <w:ilvl w:val="0"/>
          <w:numId w:val="7"/>
        </w:numPr>
        <w:ind w:firstLineChars="0"/>
      </w:pPr>
      <w:r w:rsidRPr="00B5182D">
        <w:t xml:space="preserve">/home/myros/PX4learn/Firmware/ROMFS/px4fmu_common/init.d/4011_dji_f450 </w:t>
      </w:r>
      <w:r w:rsidRPr="00B5182D">
        <w:rPr>
          <w:rFonts w:hint="eastAsia"/>
        </w:rPr>
        <w:t>文件夹下全部是各个机型的参数配置</w:t>
      </w:r>
    </w:p>
    <w:p w:rsidR="00B5182D" w:rsidRDefault="00B5182D" w:rsidP="00B5182D">
      <w:pPr>
        <w:pStyle w:val="a3"/>
        <w:numPr>
          <w:ilvl w:val="0"/>
          <w:numId w:val="7"/>
        </w:numPr>
        <w:ind w:firstLineChars="0"/>
      </w:pPr>
      <w:r w:rsidRPr="00B5182D">
        <w:t>/home/myros/PX4learn/Firmware/build/nuttx_px4io-v2_default/src/lib/mixer</w:t>
      </w:r>
      <w:r w:rsidRPr="00B5182D">
        <w:rPr>
          <w:rFonts w:hint="eastAsia"/>
        </w:rPr>
        <w:t xml:space="preserve"> 这个文件夹下保存了各个机型的mixer</w:t>
      </w:r>
    </w:p>
    <w:p w:rsidR="00CD1D51" w:rsidRDefault="00CD1D51" w:rsidP="00B518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手写MAVLINK协议时顺序一定要看源码定义的载荷顺序顺序来写，</w:t>
      </w:r>
      <w:r w:rsidRPr="00CD1D51">
        <w:rPr>
          <w:rFonts w:hint="eastAsia"/>
          <w:highlight w:val="yellow"/>
        </w:rPr>
        <w:t>源码顺序和官网顺序不对应！</w:t>
      </w:r>
    </w:p>
    <w:p w:rsidR="003B1E7B" w:rsidRDefault="003B1E7B" w:rsidP="00B518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手写MAVLINK协议时注意在crc</w:t>
      </w:r>
      <w:r>
        <w:t>_check</w:t>
      </w:r>
      <w:r>
        <w:rPr>
          <w:rFonts w:hint="eastAsia"/>
        </w:rPr>
        <w:t>中加入每个消息对应的不同特征值</w:t>
      </w:r>
    </w:p>
    <w:p w:rsidR="00B430B2" w:rsidRDefault="00B430B2" w:rsidP="00B5182D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6890E421" wp14:editId="1188E42F">
            <wp:extent cx="3537081" cy="2880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0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45" w:rsidRDefault="00F73103" w:rsidP="00195145">
      <w:pPr>
        <w:pStyle w:val="a3"/>
        <w:ind w:left="360" w:firstLineChars="0" w:firstLine="0"/>
      </w:pPr>
      <w:hyperlink r:id="rId8" w:history="1">
        <w:r w:rsidR="00195145" w:rsidRPr="004009D8">
          <w:rPr>
            <w:rStyle w:val="a8"/>
          </w:rPr>
          <w:t>http://ardupilot.org/copter/docs/common-pixhawk-serial-names.html</w:t>
        </w:r>
      </w:hyperlink>
      <w:r w:rsidR="00195145">
        <w:t xml:space="preserve"> </w:t>
      </w:r>
      <w:r w:rsidR="00195145">
        <w:rPr>
          <w:rFonts w:hint="eastAsia"/>
        </w:rPr>
        <w:t>硬件导览</w:t>
      </w:r>
    </w:p>
    <w:p w:rsidR="00E85276" w:rsidRDefault="00E85276" w:rsidP="008F7D50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PX4IO的debug方法：使用debug</w:t>
      </w:r>
      <w:r>
        <w:rPr>
          <w:noProof/>
        </w:rPr>
        <w:t>(args*)</w:t>
      </w:r>
      <w:r>
        <w:rPr>
          <w:rFonts w:hint="eastAsia"/>
          <w:noProof/>
        </w:rPr>
        <w:t>打印debug信息，打印的信息通过cat</w:t>
      </w:r>
      <w:r>
        <w:rPr>
          <w:noProof/>
        </w:rPr>
        <w:t xml:space="preserve"> /dev/ttyS0</w:t>
      </w:r>
      <w:r>
        <w:rPr>
          <w:rFonts w:hint="eastAsia"/>
          <w:noProof/>
        </w:rPr>
        <w:t>显示</w:t>
      </w:r>
    </w:p>
    <w:p w:rsidR="00CD796E" w:rsidRDefault="000B1F38" w:rsidP="00CD796E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用数传远程连接QGC打不开端口时，把Application</w:t>
      </w:r>
      <w:r>
        <w:rPr>
          <w:noProof/>
        </w:rPr>
        <w:t xml:space="preserve"> Setting </w:t>
      </w:r>
      <w:r>
        <w:rPr>
          <w:rFonts w:hint="eastAsia"/>
          <w:noProof/>
        </w:rPr>
        <w:t>-</w:t>
      </w:r>
      <w:r>
        <w:rPr>
          <w:noProof/>
        </w:rPr>
        <w:t xml:space="preserve">&gt; General </w:t>
      </w:r>
      <w:r>
        <w:rPr>
          <w:rFonts w:hint="eastAsia"/>
          <w:noProof/>
        </w:rPr>
        <w:t>中的AutoConnect全部关掉即可。</w:t>
      </w:r>
    </w:p>
    <w:p w:rsidR="007B2778" w:rsidRDefault="00CD796E" w:rsidP="00BD3A90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noProof/>
        </w:rPr>
        <w:lastRenderedPageBreak/>
        <w:t>M</w:t>
      </w:r>
      <w:r>
        <w:rPr>
          <w:rFonts w:hint="eastAsia"/>
          <w:noProof/>
        </w:rPr>
        <w:t>atlab的mavlink的每个消息，</w:t>
      </w:r>
      <w:r w:rsidR="00BD3A90">
        <w:rPr>
          <w:rFonts w:hint="eastAsia"/>
          <w:noProof/>
        </w:rPr>
        <w:t>赋值给Payload结构体的每个参数全部要加一个强制类型转换，如</w:t>
      </w:r>
      <w:r w:rsidR="00BD3A90" w:rsidRPr="00BD3A90">
        <w:rPr>
          <w:i/>
          <w:noProof/>
        </w:rPr>
        <w:t>msg.Payload.ind = uint8(2)</w:t>
      </w:r>
      <w:r w:rsidR="00BD3A90" w:rsidRPr="00BD3A90">
        <w:rPr>
          <w:rFonts w:hint="eastAsia"/>
          <w:i/>
          <w:noProof/>
        </w:rPr>
        <w:t>;</w:t>
      </w:r>
      <w:r w:rsidR="00BD3A90" w:rsidRPr="00BD3A90">
        <w:rPr>
          <w:i/>
          <w:noProof/>
        </w:rPr>
        <w:t xml:space="preserve"> msg.Payload.time_boot_ms = </w:t>
      </w:r>
      <w:r w:rsidR="00BD3A90" w:rsidRPr="00BD3A90">
        <w:rPr>
          <w:rFonts w:hint="eastAsia"/>
          <w:i/>
          <w:noProof/>
        </w:rPr>
        <w:t>u</w:t>
      </w:r>
      <w:r w:rsidR="00BD3A90" w:rsidRPr="00BD3A90">
        <w:rPr>
          <w:i/>
          <w:noProof/>
        </w:rPr>
        <w:t>int32(1000); msg.Payload.value = single(123)</w:t>
      </w:r>
      <w:r w:rsidR="00BD3A90">
        <w:rPr>
          <w:i/>
          <w:noProof/>
        </w:rPr>
        <w:t xml:space="preserve"> </w:t>
      </w:r>
      <w:r w:rsidR="00BD3A90">
        <w:rPr>
          <w:rFonts w:hint="eastAsia"/>
          <w:noProof/>
        </w:rPr>
        <w:t>等等</w:t>
      </w:r>
    </w:p>
    <w:p w:rsidR="00DE4FC7" w:rsidRDefault="007B2778" w:rsidP="00DE4FC7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要用CP</w:t>
      </w:r>
      <w:r>
        <w:rPr>
          <w:noProof/>
        </w:rPr>
        <w:t>2102</w:t>
      </w:r>
      <w:r>
        <w:rPr>
          <w:rFonts w:hint="eastAsia"/>
          <w:noProof/>
        </w:rPr>
        <w:t>的USB转串口模块，便宜的CH</w:t>
      </w:r>
      <w:r>
        <w:rPr>
          <w:noProof/>
        </w:rPr>
        <w:t>340</w:t>
      </w:r>
      <w:r>
        <w:rPr>
          <w:rFonts w:hint="eastAsia"/>
          <w:noProof/>
        </w:rPr>
        <w:t>在1</w:t>
      </w:r>
      <w:r>
        <w:rPr>
          <w:noProof/>
        </w:rPr>
        <w:t>15200</w:t>
      </w:r>
      <w:r>
        <w:rPr>
          <w:rFonts w:hint="eastAsia"/>
          <w:noProof/>
        </w:rPr>
        <w:t>下连1</w:t>
      </w:r>
      <w:r>
        <w:rPr>
          <w:noProof/>
        </w:rPr>
        <w:t>0</w:t>
      </w:r>
      <w:r>
        <w:rPr>
          <w:rFonts w:hint="eastAsia"/>
          <w:noProof/>
        </w:rPr>
        <w:t>次才能连上一次，9</w:t>
      </w:r>
      <w:r>
        <w:rPr>
          <w:noProof/>
        </w:rPr>
        <w:t>21600</w:t>
      </w:r>
      <w:r>
        <w:rPr>
          <w:rFonts w:hint="eastAsia"/>
          <w:noProof/>
        </w:rPr>
        <w:t>下往往是乱码，很不稳定。</w:t>
      </w:r>
    </w:p>
    <w:p w:rsidR="00DE4B10" w:rsidRDefault="00DE4FC7" w:rsidP="00DE4FC7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avlink消息长度是可变的，对同一个消息，根据内部零值的数量会自动改变长度，从而减少发送的数据量。因此不要尝试自己写解析函数！</w:t>
      </w:r>
      <w:bookmarkStart w:id="0" w:name="_GoBack"/>
      <w:bookmarkEnd w:id="0"/>
      <w:r w:rsidR="00DE4B10">
        <w:rPr>
          <w:noProof/>
        </w:rPr>
        <w:br w:type="page"/>
      </w:r>
    </w:p>
    <w:p w:rsidR="00DE4B10" w:rsidRDefault="00DE4B10" w:rsidP="00DE4B10">
      <w:pPr>
        <w:pStyle w:val="1"/>
      </w:pPr>
      <w:r>
        <w:rPr>
          <w:rFonts w:hint="eastAsia"/>
        </w:rPr>
        <w:lastRenderedPageBreak/>
        <w:t>PIXHAWK参数修改</w:t>
      </w:r>
    </w:p>
    <w:p w:rsidR="00DE4B10" w:rsidRDefault="00DE4B10" w:rsidP="00DE4B10">
      <w:r>
        <w:rPr>
          <w:rFonts w:hint="eastAsia"/>
        </w:rPr>
        <w:t>C</w:t>
      </w:r>
      <w:r>
        <w:t xml:space="preserve">BRK_IO_SAFETY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22027</w:t>
      </w:r>
      <w:r>
        <w:tab/>
      </w:r>
      <w:r>
        <w:rPr>
          <w:rFonts w:hint="eastAsia"/>
        </w:rPr>
        <w:t>//失能安全开关</w:t>
      </w:r>
    </w:p>
    <w:p w:rsidR="00DE4B10" w:rsidRDefault="00DE4B10" w:rsidP="00DE4B10">
      <w:r>
        <w:rPr>
          <w:rFonts w:hint="eastAsia"/>
        </w:rPr>
        <w:t>CBRK_USB_CHK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197848</w:t>
      </w:r>
      <w:r>
        <w:tab/>
      </w:r>
      <w:r>
        <w:rPr>
          <w:rFonts w:hint="eastAsia"/>
        </w:rPr>
        <w:t>//连接USB的情况下也可解锁</w:t>
      </w:r>
    </w:p>
    <w:p w:rsidR="00DE4B10" w:rsidRDefault="00DE4B10" w:rsidP="00DE4B10">
      <w:pPr>
        <w:rPr>
          <w:color w:val="FF0000"/>
        </w:rPr>
      </w:pPr>
      <w:r>
        <w:rPr>
          <w:rFonts w:hint="eastAsia"/>
        </w:rPr>
        <w:t>SYS_</w:t>
      </w:r>
      <w:r>
        <w:t>COMPANION = Companion Link(921600 baud, 8N1)</w:t>
      </w:r>
      <w:r>
        <w:tab/>
        <w:t>//</w:t>
      </w:r>
      <w:r>
        <w:rPr>
          <w:rFonts w:hint="eastAsia"/>
        </w:rPr>
        <w:t>波特率改为921600，</w:t>
      </w:r>
      <w:r w:rsidRPr="00DE4B10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：虽然参数介绍和源码下都写了TELEM2，但具体飞控板上不一定是标了TEMEL</w:t>
      </w:r>
      <w:r w:rsidR="00EB192B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的口生效，需要测试。</w:t>
      </w:r>
    </w:p>
    <w:p w:rsidR="00197D23" w:rsidRDefault="00197D23" w:rsidP="00DE4B10">
      <w:pPr>
        <w:rPr>
          <w:color w:val="FF0000"/>
        </w:rPr>
      </w:pPr>
    </w:p>
    <w:p w:rsidR="00197D23" w:rsidRDefault="00197D2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197D23" w:rsidRDefault="00197D23" w:rsidP="00197D23">
      <w:pPr>
        <w:pStyle w:val="1"/>
      </w:pPr>
      <w:r>
        <w:rPr>
          <w:rFonts w:hint="eastAsia"/>
        </w:rPr>
        <w:lastRenderedPageBreak/>
        <w:t>南航项目的程序文档内容</w:t>
      </w:r>
    </w:p>
    <w:p w:rsidR="00197D23" w:rsidRDefault="00197D23" w:rsidP="00197D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整个系统框图，包括软件和硬件</w:t>
      </w:r>
    </w:p>
    <w:p w:rsidR="00197D23" w:rsidRPr="00197D23" w:rsidRDefault="00197D23" w:rsidP="00197D23"/>
    <w:sectPr w:rsidR="00197D23" w:rsidRPr="0019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103" w:rsidRDefault="00F73103" w:rsidP="00CF665F">
      <w:r>
        <w:separator/>
      </w:r>
    </w:p>
  </w:endnote>
  <w:endnote w:type="continuationSeparator" w:id="0">
    <w:p w:rsidR="00F73103" w:rsidRDefault="00F73103" w:rsidP="00CF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103" w:rsidRDefault="00F73103" w:rsidP="00CF665F">
      <w:r>
        <w:separator/>
      </w:r>
    </w:p>
  </w:footnote>
  <w:footnote w:type="continuationSeparator" w:id="0">
    <w:p w:rsidR="00F73103" w:rsidRDefault="00F73103" w:rsidP="00CF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35"/>
    <w:multiLevelType w:val="hybridMultilevel"/>
    <w:tmpl w:val="824AE71E"/>
    <w:lvl w:ilvl="0" w:tplc="5762A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7285A"/>
    <w:multiLevelType w:val="hybridMultilevel"/>
    <w:tmpl w:val="4CA01DCA"/>
    <w:lvl w:ilvl="0" w:tplc="02082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0812"/>
    <w:multiLevelType w:val="hybridMultilevel"/>
    <w:tmpl w:val="3EDA88EE"/>
    <w:lvl w:ilvl="0" w:tplc="7AB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FD757D"/>
    <w:multiLevelType w:val="hybridMultilevel"/>
    <w:tmpl w:val="D868AF68"/>
    <w:lvl w:ilvl="0" w:tplc="FF60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F721C"/>
    <w:multiLevelType w:val="hybridMultilevel"/>
    <w:tmpl w:val="2D403EB8"/>
    <w:lvl w:ilvl="0" w:tplc="AAD6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673751"/>
    <w:multiLevelType w:val="hybridMultilevel"/>
    <w:tmpl w:val="B360E524"/>
    <w:lvl w:ilvl="0" w:tplc="94BE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FC4E2E"/>
    <w:multiLevelType w:val="hybridMultilevel"/>
    <w:tmpl w:val="D46E2C36"/>
    <w:lvl w:ilvl="0" w:tplc="66E01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065F4"/>
    <w:multiLevelType w:val="hybridMultilevel"/>
    <w:tmpl w:val="71F437C0"/>
    <w:lvl w:ilvl="0" w:tplc="0786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F274E"/>
    <w:multiLevelType w:val="hybridMultilevel"/>
    <w:tmpl w:val="3EDA88EE"/>
    <w:lvl w:ilvl="0" w:tplc="7AB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9F"/>
    <w:rsid w:val="0001049F"/>
    <w:rsid w:val="0002650B"/>
    <w:rsid w:val="000B1F38"/>
    <w:rsid w:val="000E7309"/>
    <w:rsid w:val="00100073"/>
    <w:rsid w:val="00127791"/>
    <w:rsid w:val="0015122F"/>
    <w:rsid w:val="00195145"/>
    <w:rsid w:val="00197D23"/>
    <w:rsid w:val="00284EBB"/>
    <w:rsid w:val="002935A5"/>
    <w:rsid w:val="002B1A9E"/>
    <w:rsid w:val="002E2B7E"/>
    <w:rsid w:val="00335727"/>
    <w:rsid w:val="003B1E7B"/>
    <w:rsid w:val="003B59CF"/>
    <w:rsid w:val="003F298C"/>
    <w:rsid w:val="0044721C"/>
    <w:rsid w:val="00514381"/>
    <w:rsid w:val="005173E4"/>
    <w:rsid w:val="005D31FD"/>
    <w:rsid w:val="006318E7"/>
    <w:rsid w:val="00651955"/>
    <w:rsid w:val="006805F5"/>
    <w:rsid w:val="006C2DB5"/>
    <w:rsid w:val="006F4C68"/>
    <w:rsid w:val="00765CA8"/>
    <w:rsid w:val="00787CB7"/>
    <w:rsid w:val="007B2778"/>
    <w:rsid w:val="007D7145"/>
    <w:rsid w:val="00801F39"/>
    <w:rsid w:val="00805C29"/>
    <w:rsid w:val="0082666A"/>
    <w:rsid w:val="0084003E"/>
    <w:rsid w:val="008530DD"/>
    <w:rsid w:val="00860761"/>
    <w:rsid w:val="008F51CA"/>
    <w:rsid w:val="008F7D50"/>
    <w:rsid w:val="00907CB5"/>
    <w:rsid w:val="00927DE1"/>
    <w:rsid w:val="0093469C"/>
    <w:rsid w:val="00963038"/>
    <w:rsid w:val="009B69B5"/>
    <w:rsid w:val="009D33DF"/>
    <w:rsid w:val="009E6117"/>
    <w:rsid w:val="00A13060"/>
    <w:rsid w:val="00A16E14"/>
    <w:rsid w:val="00A54FBA"/>
    <w:rsid w:val="00AD1AF0"/>
    <w:rsid w:val="00AF1DB7"/>
    <w:rsid w:val="00B207FE"/>
    <w:rsid w:val="00B34D2C"/>
    <w:rsid w:val="00B3636B"/>
    <w:rsid w:val="00B430B2"/>
    <w:rsid w:val="00B5182D"/>
    <w:rsid w:val="00B62632"/>
    <w:rsid w:val="00B700F2"/>
    <w:rsid w:val="00BD3A90"/>
    <w:rsid w:val="00BE4444"/>
    <w:rsid w:val="00C137CD"/>
    <w:rsid w:val="00C44CAD"/>
    <w:rsid w:val="00C52055"/>
    <w:rsid w:val="00C77440"/>
    <w:rsid w:val="00CB3D04"/>
    <w:rsid w:val="00CB7D03"/>
    <w:rsid w:val="00CD1D51"/>
    <w:rsid w:val="00CD796E"/>
    <w:rsid w:val="00CF1DE0"/>
    <w:rsid w:val="00CF665F"/>
    <w:rsid w:val="00D647DE"/>
    <w:rsid w:val="00D74E4D"/>
    <w:rsid w:val="00DA209D"/>
    <w:rsid w:val="00DC20DB"/>
    <w:rsid w:val="00DD52F5"/>
    <w:rsid w:val="00DE4B10"/>
    <w:rsid w:val="00DE4FC7"/>
    <w:rsid w:val="00E3302B"/>
    <w:rsid w:val="00E456BC"/>
    <w:rsid w:val="00E85276"/>
    <w:rsid w:val="00EA1542"/>
    <w:rsid w:val="00EB192B"/>
    <w:rsid w:val="00ED48F7"/>
    <w:rsid w:val="00F54B55"/>
    <w:rsid w:val="00F67C13"/>
    <w:rsid w:val="00F73103"/>
    <w:rsid w:val="00FA6CF9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5611"/>
  <w15:chartTrackingRefBased/>
  <w15:docId w15:val="{58D3985A-8A5B-4E7A-B1DE-17BAE525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1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51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6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6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F6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9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pilot.org/copter/docs/common-pixhawk-serial-nam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</dc:creator>
  <cp:keywords/>
  <dc:description/>
  <cp:lastModifiedBy>zhou xin</cp:lastModifiedBy>
  <cp:revision>57</cp:revision>
  <dcterms:created xsi:type="dcterms:W3CDTF">2019-07-02T07:20:00Z</dcterms:created>
  <dcterms:modified xsi:type="dcterms:W3CDTF">2019-08-14T07:36:00Z</dcterms:modified>
</cp:coreProperties>
</file>